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379BA" w14:textId="743D2DEE" w:rsidR="0058273F" w:rsidRPr="00335F49" w:rsidRDefault="0058273F" w:rsidP="00C47621">
      <w:pPr>
        <w:jc w:val="both"/>
        <w:rPr>
          <w:rFonts w:ascii="Arial" w:hAnsi="Arial" w:cs="Arial"/>
          <w:sz w:val="22"/>
          <w:szCs w:val="22"/>
          <w:lang w:val="en-US"/>
        </w:rPr>
      </w:pPr>
    </w:p>
    <w:p w14:paraId="6A17F400" w14:textId="53DF7753" w:rsidR="00B425EA" w:rsidRPr="00335F49" w:rsidRDefault="00B425EA" w:rsidP="00C47621">
      <w:pPr>
        <w:jc w:val="both"/>
        <w:rPr>
          <w:rFonts w:ascii="Arial" w:hAnsi="Arial" w:cs="Arial"/>
          <w:sz w:val="22"/>
          <w:szCs w:val="22"/>
          <w:lang w:val="en-US"/>
        </w:rPr>
      </w:pPr>
    </w:p>
    <w:p w14:paraId="3EF17EC6" w14:textId="519940AE" w:rsidR="00B425EA" w:rsidRPr="00335F49" w:rsidRDefault="00B425EA" w:rsidP="00C47621">
      <w:pPr>
        <w:jc w:val="both"/>
        <w:rPr>
          <w:rFonts w:ascii="Arial" w:hAnsi="Arial" w:cs="Arial"/>
          <w:sz w:val="22"/>
          <w:szCs w:val="22"/>
          <w:lang w:val="en-US"/>
        </w:rPr>
      </w:pPr>
    </w:p>
    <w:p w14:paraId="7F532960" w14:textId="346743BC" w:rsidR="00B425EA" w:rsidRPr="00335F49" w:rsidRDefault="00B425EA" w:rsidP="00C47621">
      <w:pPr>
        <w:jc w:val="both"/>
        <w:rPr>
          <w:rFonts w:ascii="Arial" w:hAnsi="Arial" w:cs="Arial"/>
          <w:sz w:val="22"/>
          <w:szCs w:val="22"/>
          <w:lang w:val="en-US"/>
        </w:rPr>
      </w:pPr>
    </w:p>
    <w:p w14:paraId="789E4083" w14:textId="6A1DCAC9" w:rsidR="00B425EA" w:rsidRPr="00335F49" w:rsidRDefault="00B425EA" w:rsidP="00C47621">
      <w:pPr>
        <w:jc w:val="both"/>
        <w:rPr>
          <w:rFonts w:ascii="Arial" w:hAnsi="Arial" w:cs="Arial"/>
          <w:sz w:val="22"/>
          <w:szCs w:val="22"/>
          <w:lang w:val="en-US"/>
        </w:rPr>
      </w:pPr>
    </w:p>
    <w:p w14:paraId="13F98220" w14:textId="6601B7D3" w:rsidR="00B425EA" w:rsidRPr="00335F49" w:rsidRDefault="00B425EA" w:rsidP="00C47621">
      <w:pPr>
        <w:jc w:val="both"/>
        <w:rPr>
          <w:rFonts w:ascii="Arial" w:hAnsi="Arial" w:cs="Arial"/>
          <w:sz w:val="22"/>
          <w:szCs w:val="22"/>
          <w:lang w:val="en-US"/>
        </w:rPr>
      </w:pPr>
    </w:p>
    <w:p w14:paraId="6AF60E50" w14:textId="7C900C25" w:rsidR="00B425EA" w:rsidRPr="00335F49" w:rsidRDefault="00B425EA" w:rsidP="00C47621">
      <w:pPr>
        <w:jc w:val="both"/>
        <w:rPr>
          <w:rFonts w:ascii="Arial" w:hAnsi="Arial" w:cs="Arial"/>
          <w:sz w:val="22"/>
          <w:szCs w:val="22"/>
          <w:lang w:val="en-US"/>
        </w:rPr>
      </w:pPr>
    </w:p>
    <w:p w14:paraId="3D2ED5A9" w14:textId="48C795BA" w:rsidR="00B425EA" w:rsidRPr="00335F49" w:rsidRDefault="00B425EA" w:rsidP="00C47621">
      <w:pPr>
        <w:jc w:val="both"/>
        <w:rPr>
          <w:rFonts w:ascii="Arial" w:hAnsi="Arial" w:cs="Arial"/>
          <w:sz w:val="22"/>
          <w:szCs w:val="22"/>
          <w:lang w:val="en-US"/>
        </w:rPr>
      </w:pPr>
    </w:p>
    <w:p w14:paraId="7B48D544" w14:textId="342A9B7F" w:rsidR="00B425EA" w:rsidRPr="00335F49" w:rsidRDefault="00B425EA" w:rsidP="00C47621">
      <w:pPr>
        <w:jc w:val="both"/>
        <w:rPr>
          <w:rFonts w:ascii="Arial" w:hAnsi="Arial" w:cs="Arial"/>
          <w:sz w:val="22"/>
          <w:szCs w:val="22"/>
          <w:lang w:val="en-US"/>
        </w:rPr>
      </w:pPr>
    </w:p>
    <w:p w14:paraId="619C3279" w14:textId="404935E8" w:rsidR="00B425EA" w:rsidRPr="00335F49" w:rsidRDefault="00B425EA" w:rsidP="00C47621">
      <w:pPr>
        <w:jc w:val="both"/>
        <w:rPr>
          <w:rFonts w:ascii="Arial" w:hAnsi="Arial" w:cs="Arial"/>
          <w:sz w:val="22"/>
          <w:szCs w:val="22"/>
          <w:lang w:val="en-US"/>
        </w:rPr>
      </w:pPr>
    </w:p>
    <w:p w14:paraId="635FF3BF" w14:textId="7316DA5F" w:rsidR="00B425EA" w:rsidRPr="00335F49" w:rsidRDefault="00B425EA" w:rsidP="00C47621">
      <w:pPr>
        <w:jc w:val="both"/>
        <w:rPr>
          <w:rFonts w:ascii="Arial" w:hAnsi="Arial" w:cs="Arial"/>
          <w:sz w:val="22"/>
          <w:szCs w:val="22"/>
          <w:lang w:val="en-US"/>
        </w:rPr>
      </w:pPr>
    </w:p>
    <w:p w14:paraId="4EC4759B" w14:textId="61E0A854" w:rsidR="00B425EA" w:rsidRPr="00335F49" w:rsidRDefault="00B425EA" w:rsidP="00C47621">
      <w:pPr>
        <w:jc w:val="both"/>
        <w:rPr>
          <w:rFonts w:ascii="Arial" w:hAnsi="Arial" w:cs="Arial"/>
          <w:sz w:val="22"/>
          <w:szCs w:val="22"/>
          <w:lang w:val="en-US"/>
        </w:rPr>
      </w:pPr>
    </w:p>
    <w:p w14:paraId="02A68360" w14:textId="490A99B8" w:rsidR="00B425EA" w:rsidRPr="00335F49" w:rsidRDefault="00B425EA" w:rsidP="00C47621">
      <w:pPr>
        <w:jc w:val="both"/>
        <w:rPr>
          <w:rFonts w:ascii="Arial" w:hAnsi="Arial" w:cs="Arial"/>
          <w:sz w:val="22"/>
          <w:szCs w:val="22"/>
          <w:lang w:val="en-US"/>
        </w:rPr>
      </w:pPr>
    </w:p>
    <w:p w14:paraId="36B80941" w14:textId="4D47D230" w:rsidR="00B425EA" w:rsidRPr="00335F49" w:rsidRDefault="00B425EA" w:rsidP="00C47621">
      <w:pPr>
        <w:jc w:val="both"/>
        <w:rPr>
          <w:rFonts w:ascii="Arial" w:hAnsi="Arial" w:cs="Arial"/>
          <w:sz w:val="22"/>
          <w:szCs w:val="22"/>
          <w:lang w:val="en-US"/>
        </w:rPr>
      </w:pPr>
    </w:p>
    <w:p w14:paraId="57575187" w14:textId="4BDF9CEE" w:rsidR="00B425EA" w:rsidRPr="00335F49" w:rsidRDefault="00B425EA" w:rsidP="00C47621">
      <w:pPr>
        <w:jc w:val="both"/>
        <w:rPr>
          <w:rFonts w:ascii="Arial" w:hAnsi="Arial" w:cs="Arial"/>
          <w:sz w:val="22"/>
          <w:szCs w:val="22"/>
          <w:lang w:val="en-US"/>
        </w:rPr>
      </w:pPr>
    </w:p>
    <w:p w14:paraId="5C943E16" w14:textId="3E1EB3D9" w:rsidR="00B425EA" w:rsidRPr="00335F49" w:rsidRDefault="00B425EA" w:rsidP="00C47621">
      <w:pPr>
        <w:jc w:val="both"/>
        <w:rPr>
          <w:rFonts w:ascii="Arial" w:hAnsi="Arial" w:cs="Arial"/>
          <w:sz w:val="22"/>
          <w:szCs w:val="22"/>
          <w:lang w:val="en-US"/>
        </w:rPr>
      </w:pPr>
    </w:p>
    <w:p w14:paraId="3AE66E37" w14:textId="351EFA6A" w:rsidR="00B425EA" w:rsidRPr="00335F49" w:rsidRDefault="00B425EA" w:rsidP="00C47621">
      <w:pPr>
        <w:jc w:val="both"/>
        <w:rPr>
          <w:rFonts w:ascii="Arial" w:hAnsi="Arial" w:cs="Arial"/>
          <w:sz w:val="22"/>
          <w:szCs w:val="22"/>
          <w:lang w:val="en-US"/>
        </w:rPr>
      </w:pPr>
    </w:p>
    <w:p w14:paraId="00798476" w14:textId="50DB4F13" w:rsidR="00B425EA" w:rsidRPr="00335F49" w:rsidRDefault="00B425EA" w:rsidP="00C47621">
      <w:pPr>
        <w:jc w:val="both"/>
        <w:rPr>
          <w:rFonts w:ascii="Arial" w:hAnsi="Arial" w:cs="Arial"/>
          <w:sz w:val="22"/>
          <w:szCs w:val="22"/>
          <w:lang w:val="en-US"/>
        </w:rPr>
      </w:pPr>
    </w:p>
    <w:p w14:paraId="172FA710" w14:textId="25AA18A4" w:rsidR="00B425EA" w:rsidRPr="00335F49" w:rsidRDefault="0072524C" w:rsidP="00837336">
      <w:pPr>
        <w:spacing w:before="25" w:line="493" w:lineRule="auto"/>
        <w:ind w:left="4071" w:right="-4" w:hanging="4071"/>
        <w:jc w:val="center"/>
        <w:rPr>
          <w:rFonts w:ascii="Arial" w:eastAsia="Arial" w:hAnsi="Arial" w:cs="Arial"/>
          <w:b/>
          <w:sz w:val="36"/>
          <w:szCs w:val="36"/>
        </w:rPr>
      </w:pPr>
      <w:r w:rsidRPr="00335F49">
        <w:rPr>
          <w:rFonts w:ascii="Arial" w:eastAsia="Arial" w:hAnsi="Arial" w:cs="Arial"/>
          <w:b/>
          <w:sz w:val="36"/>
          <w:szCs w:val="36"/>
        </w:rPr>
        <w:t xml:space="preserve">VOLUME </w:t>
      </w:r>
      <w:r w:rsidR="00834CCC" w:rsidRPr="00335F49">
        <w:rPr>
          <w:rFonts w:ascii="Arial" w:eastAsia="Arial" w:hAnsi="Arial" w:cs="Arial"/>
          <w:b/>
          <w:sz w:val="36"/>
          <w:szCs w:val="36"/>
        </w:rPr>
        <w:t>–</w:t>
      </w:r>
      <w:r w:rsidRPr="00335F49">
        <w:rPr>
          <w:rFonts w:ascii="Arial" w:eastAsia="Arial" w:hAnsi="Arial" w:cs="Arial"/>
          <w:b/>
          <w:sz w:val="36"/>
          <w:szCs w:val="36"/>
        </w:rPr>
        <w:t xml:space="preserve"> II</w:t>
      </w:r>
    </w:p>
    <w:p w14:paraId="48DB50B2" w14:textId="44A51915" w:rsidR="00834CCC" w:rsidRPr="00335F49" w:rsidRDefault="00834CCC" w:rsidP="00837336">
      <w:pPr>
        <w:spacing w:before="25" w:line="493" w:lineRule="auto"/>
        <w:ind w:left="4071" w:right="-4" w:hanging="4071"/>
        <w:jc w:val="center"/>
        <w:rPr>
          <w:rFonts w:ascii="Arial" w:eastAsia="Arial" w:hAnsi="Arial" w:cs="Arial"/>
          <w:b/>
          <w:sz w:val="36"/>
          <w:szCs w:val="36"/>
        </w:rPr>
      </w:pPr>
      <w:r w:rsidRPr="00335F49">
        <w:rPr>
          <w:rFonts w:ascii="Arial" w:eastAsia="Arial" w:hAnsi="Arial" w:cs="Arial"/>
          <w:b/>
          <w:sz w:val="36"/>
          <w:szCs w:val="36"/>
        </w:rPr>
        <w:t xml:space="preserve">PART – </w:t>
      </w:r>
      <w:r w:rsidR="005208EB" w:rsidRPr="00335F49">
        <w:rPr>
          <w:rFonts w:ascii="Arial" w:eastAsia="Arial" w:hAnsi="Arial" w:cs="Arial"/>
          <w:b/>
          <w:sz w:val="36"/>
          <w:szCs w:val="36"/>
        </w:rPr>
        <w:t>2</w:t>
      </w:r>
      <w:r w:rsidRPr="00335F49">
        <w:rPr>
          <w:rFonts w:ascii="Arial" w:eastAsia="Arial" w:hAnsi="Arial" w:cs="Arial"/>
          <w:b/>
          <w:sz w:val="36"/>
          <w:szCs w:val="36"/>
        </w:rPr>
        <w:t xml:space="preserve"> </w:t>
      </w:r>
    </w:p>
    <w:p w14:paraId="08756C31" w14:textId="21D60CDD" w:rsidR="00B425EA" w:rsidRPr="00335F49" w:rsidRDefault="0095793B" w:rsidP="00837336">
      <w:pPr>
        <w:jc w:val="center"/>
        <w:rPr>
          <w:rFonts w:ascii="Arial" w:hAnsi="Arial" w:cs="Arial"/>
          <w:sz w:val="36"/>
          <w:szCs w:val="36"/>
          <w:lang w:val="en-US"/>
        </w:rPr>
      </w:pPr>
      <w:r w:rsidRPr="00335F49">
        <w:rPr>
          <w:rFonts w:ascii="Arial" w:eastAsia="Arial" w:hAnsi="Arial" w:cs="Arial"/>
          <w:b/>
          <w:sz w:val="36"/>
          <w:szCs w:val="36"/>
        </w:rPr>
        <w:t>SCOPE OF WORK &amp; TECHNICAL SPECIFICATIONS</w:t>
      </w:r>
    </w:p>
    <w:p w14:paraId="524013DD" w14:textId="7F46E304" w:rsidR="00B425EA" w:rsidRPr="00335F49" w:rsidRDefault="00B425EA" w:rsidP="00C47621">
      <w:pPr>
        <w:jc w:val="both"/>
        <w:rPr>
          <w:rFonts w:ascii="Arial" w:hAnsi="Arial" w:cs="Arial"/>
          <w:sz w:val="22"/>
          <w:szCs w:val="22"/>
          <w:lang w:val="en-US"/>
        </w:rPr>
      </w:pPr>
    </w:p>
    <w:p w14:paraId="5D801992" w14:textId="1661DF77" w:rsidR="00B425EA" w:rsidRPr="00335F49" w:rsidRDefault="00B425EA" w:rsidP="00C47621">
      <w:pPr>
        <w:jc w:val="both"/>
        <w:rPr>
          <w:rFonts w:ascii="Arial" w:hAnsi="Arial" w:cs="Arial"/>
          <w:sz w:val="22"/>
          <w:szCs w:val="22"/>
          <w:lang w:val="en-US"/>
        </w:rPr>
      </w:pPr>
    </w:p>
    <w:p w14:paraId="43C6A183" w14:textId="362EEACB" w:rsidR="00B425EA" w:rsidRPr="00335F49" w:rsidRDefault="00B425EA" w:rsidP="00C47621">
      <w:pPr>
        <w:jc w:val="both"/>
        <w:rPr>
          <w:rFonts w:ascii="Arial" w:hAnsi="Arial" w:cs="Arial"/>
          <w:sz w:val="22"/>
          <w:szCs w:val="22"/>
          <w:lang w:val="en-US"/>
        </w:rPr>
      </w:pPr>
    </w:p>
    <w:p w14:paraId="40F23D2C" w14:textId="28218924" w:rsidR="00B425EA" w:rsidRPr="00335F49" w:rsidRDefault="00B425EA" w:rsidP="00C47621">
      <w:pPr>
        <w:jc w:val="both"/>
        <w:rPr>
          <w:rFonts w:ascii="Arial" w:hAnsi="Arial" w:cs="Arial"/>
          <w:sz w:val="22"/>
          <w:szCs w:val="22"/>
          <w:lang w:val="en-US"/>
        </w:rPr>
      </w:pPr>
    </w:p>
    <w:p w14:paraId="299700D9" w14:textId="21084559" w:rsidR="00B425EA" w:rsidRPr="00335F49" w:rsidRDefault="00B425EA" w:rsidP="00C47621">
      <w:pPr>
        <w:jc w:val="both"/>
        <w:rPr>
          <w:rFonts w:ascii="Arial" w:hAnsi="Arial" w:cs="Arial"/>
          <w:sz w:val="22"/>
          <w:szCs w:val="22"/>
          <w:lang w:val="en-US"/>
        </w:rPr>
      </w:pPr>
    </w:p>
    <w:p w14:paraId="555929DE" w14:textId="58A80EE0" w:rsidR="00B425EA" w:rsidRPr="00335F49" w:rsidRDefault="00B425EA" w:rsidP="00C47621">
      <w:pPr>
        <w:jc w:val="both"/>
        <w:rPr>
          <w:rFonts w:ascii="Arial" w:hAnsi="Arial" w:cs="Arial"/>
          <w:sz w:val="22"/>
          <w:szCs w:val="22"/>
          <w:lang w:val="en-US"/>
        </w:rPr>
      </w:pPr>
    </w:p>
    <w:p w14:paraId="424F906D" w14:textId="01647267" w:rsidR="00B425EA" w:rsidRPr="00335F49" w:rsidRDefault="00B425EA" w:rsidP="00C47621">
      <w:pPr>
        <w:jc w:val="both"/>
        <w:rPr>
          <w:rFonts w:ascii="Arial" w:hAnsi="Arial" w:cs="Arial"/>
          <w:sz w:val="22"/>
          <w:szCs w:val="22"/>
          <w:lang w:val="en-US"/>
        </w:rPr>
      </w:pPr>
    </w:p>
    <w:p w14:paraId="058593DE" w14:textId="3BEF39D7" w:rsidR="00B425EA" w:rsidRPr="00335F49" w:rsidRDefault="00B425EA" w:rsidP="00C47621">
      <w:pPr>
        <w:jc w:val="both"/>
        <w:rPr>
          <w:rFonts w:ascii="Arial" w:hAnsi="Arial" w:cs="Arial"/>
          <w:sz w:val="22"/>
          <w:szCs w:val="22"/>
          <w:lang w:val="en-US"/>
        </w:rPr>
      </w:pPr>
    </w:p>
    <w:p w14:paraId="638ACC7D" w14:textId="33B87E9A" w:rsidR="0095793B" w:rsidRPr="00335F49" w:rsidRDefault="0095793B" w:rsidP="00C47621">
      <w:pPr>
        <w:jc w:val="both"/>
        <w:rPr>
          <w:rFonts w:ascii="Arial" w:hAnsi="Arial" w:cs="Arial"/>
          <w:sz w:val="22"/>
          <w:szCs w:val="22"/>
          <w:lang w:val="en-US"/>
        </w:rPr>
      </w:pPr>
    </w:p>
    <w:p w14:paraId="47DDA134" w14:textId="1CC4238A" w:rsidR="0095793B" w:rsidRPr="00335F49" w:rsidRDefault="0095793B" w:rsidP="00C47621">
      <w:pPr>
        <w:jc w:val="both"/>
        <w:rPr>
          <w:rFonts w:ascii="Arial" w:hAnsi="Arial" w:cs="Arial"/>
          <w:sz w:val="22"/>
          <w:szCs w:val="22"/>
          <w:lang w:val="en-US"/>
        </w:rPr>
      </w:pPr>
    </w:p>
    <w:p w14:paraId="2B9418D6" w14:textId="77777777" w:rsidR="0095793B" w:rsidRPr="00335F49" w:rsidRDefault="0095793B" w:rsidP="00C47621">
      <w:pPr>
        <w:jc w:val="both"/>
        <w:rPr>
          <w:rFonts w:ascii="Arial" w:hAnsi="Arial" w:cs="Arial"/>
          <w:sz w:val="22"/>
          <w:szCs w:val="22"/>
          <w:lang w:val="en-US"/>
        </w:rPr>
      </w:pPr>
    </w:p>
    <w:p w14:paraId="6C24C100" w14:textId="590D151C" w:rsidR="00B425EA" w:rsidRPr="00335F49" w:rsidRDefault="00B425EA" w:rsidP="00C47621">
      <w:pPr>
        <w:jc w:val="both"/>
        <w:rPr>
          <w:rFonts w:ascii="Arial" w:hAnsi="Arial" w:cs="Arial"/>
          <w:sz w:val="22"/>
          <w:szCs w:val="22"/>
          <w:lang w:val="en-US"/>
        </w:rPr>
      </w:pPr>
    </w:p>
    <w:p w14:paraId="65EFB39A" w14:textId="37CA1262" w:rsidR="00B425EA" w:rsidRPr="00335F49" w:rsidRDefault="00B425EA" w:rsidP="00C47621">
      <w:pPr>
        <w:jc w:val="both"/>
        <w:rPr>
          <w:rFonts w:ascii="Arial" w:hAnsi="Arial" w:cs="Arial"/>
          <w:sz w:val="22"/>
          <w:szCs w:val="22"/>
          <w:lang w:val="en-US"/>
        </w:rPr>
      </w:pPr>
    </w:p>
    <w:p w14:paraId="5E30019B" w14:textId="72BA8680" w:rsidR="00B425EA" w:rsidRPr="00335F49" w:rsidRDefault="00B425EA" w:rsidP="00C47621">
      <w:pPr>
        <w:jc w:val="both"/>
        <w:rPr>
          <w:rFonts w:ascii="Arial" w:hAnsi="Arial" w:cs="Arial"/>
          <w:sz w:val="22"/>
          <w:szCs w:val="22"/>
          <w:lang w:val="en-US"/>
        </w:rPr>
      </w:pPr>
    </w:p>
    <w:p w14:paraId="78C6CB9E" w14:textId="56341DC2" w:rsidR="00B425EA" w:rsidRPr="00335F49" w:rsidRDefault="00E82801" w:rsidP="00C47621">
      <w:pPr>
        <w:tabs>
          <w:tab w:val="left" w:pos="2477"/>
        </w:tabs>
        <w:jc w:val="both"/>
        <w:rPr>
          <w:rFonts w:ascii="Arial" w:hAnsi="Arial" w:cs="Arial"/>
          <w:sz w:val="22"/>
          <w:szCs w:val="22"/>
          <w:lang w:val="en-US"/>
        </w:rPr>
      </w:pPr>
      <w:r w:rsidRPr="00335F49">
        <w:rPr>
          <w:rFonts w:ascii="Arial" w:hAnsi="Arial" w:cs="Arial"/>
          <w:sz w:val="22"/>
          <w:szCs w:val="22"/>
          <w:lang w:val="en-US"/>
        </w:rPr>
        <w:tab/>
      </w:r>
    </w:p>
    <w:p w14:paraId="72814B13" w14:textId="652A06B8" w:rsidR="00B425EA" w:rsidRPr="00335F49" w:rsidRDefault="00B425EA" w:rsidP="00C47621">
      <w:pPr>
        <w:jc w:val="both"/>
        <w:rPr>
          <w:rFonts w:ascii="Arial" w:hAnsi="Arial" w:cs="Arial"/>
          <w:sz w:val="22"/>
          <w:szCs w:val="22"/>
          <w:lang w:val="en-US"/>
        </w:rPr>
      </w:pPr>
    </w:p>
    <w:p w14:paraId="1850B390" w14:textId="6B05524F" w:rsidR="00B425EA" w:rsidRPr="00335F49" w:rsidRDefault="00B425EA" w:rsidP="00C47621">
      <w:pPr>
        <w:jc w:val="both"/>
        <w:rPr>
          <w:rFonts w:ascii="Arial" w:hAnsi="Arial" w:cs="Arial"/>
          <w:sz w:val="22"/>
          <w:szCs w:val="22"/>
          <w:lang w:val="en-US"/>
        </w:rPr>
      </w:pPr>
    </w:p>
    <w:p w14:paraId="463386FA" w14:textId="7A4CEFAB" w:rsidR="00B425EA" w:rsidRPr="00335F49" w:rsidRDefault="00B425EA" w:rsidP="00C47621">
      <w:pPr>
        <w:jc w:val="both"/>
        <w:rPr>
          <w:rFonts w:ascii="Arial" w:hAnsi="Arial" w:cs="Arial"/>
          <w:sz w:val="22"/>
          <w:szCs w:val="22"/>
          <w:lang w:val="en-US"/>
        </w:rPr>
      </w:pPr>
    </w:p>
    <w:p w14:paraId="74937AD0" w14:textId="06CA0A27" w:rsidR="00DC6F9F" w:rsidRPr="00335F49" w:rsidRDefault="00DC6F9F" w:rsidP="00C47621">
      <w:pPr>
        <w:jc w:val="both"/>
        <w:rPr>
          <w:rFonts w:ascii="Arial" w:hAnsi="Arial" w:cs="Arial"/>
          <w:sz w:val="22"/>
          <w:szCs w:val="22"/>
          <w:lang w:val="en-US"/>
        </w:rPr>
      </w:pPr>
    </w:p>
    <w:p w14:paraId="0FF42568" w14:textId="5E90F395" w:rsidR="0095793B" w:rsidRPr="00335F49" w:rsidRDefault="0095793B" w:rsidP="00C47621">
      <w:pPr>
        <w:jc w:val="both"/>
        <w:rPr>
          <w:rFonts w:ascii="Arial" w:hAnsi="Arial" w:cs="Arial"/>
          <w:sz w:val="22"/>
          <w:szCs w:val="22"/>
          <w:lang w:val="en-US"/>
        </w:rPr>
      </w:pPr>
    </w:p>
    <w:p w14:paraId="79DD79B0" w14:textId="2FDAAEA8" w:rsidR="0095793B" w:rsidRPr="00335F49" w:rsidRDefault="0095793B" w:rsidP="00C47621">
      <w:pPr>
        <w:jc w:val="both"/>
        <w:rPr>
          <w:rFonts w:ascii="Arial" w:hAnsi="Arial" w:cs="Arial"/>
          <w:sz w:val="22"/>
          <w:szCs w:val="22"/>
          <w:lang w:val="en-US"/>
        </w:rPr>
      </w:pPr>
    </w:p>
    <w:p w14:paraId="75B32C19" w14:textId="70178DBD" w:rsidR="0058273F" w:rsidRPr="00335F49" w:rsidRDefault="0058273F" w:rsidP="00F07F25">
      <w:pPr>
        <w:pStyle w:val="Heading1"/>
        <w:ind w:left="426"/>
        <w:jc w:val="center"/>
        <w:rPr>
          <w:rFonts w:cs="Arial"/>
          <w:b w:val="0"/>
          <w:bCs/>
          <w:sz w:val="22"/>
          <w:szCs w:val="22"/>
        </w:rPr>
      </w:pPr>
      <w:r w:rsidRPr="00335F49">
        <w:rPr>
          <w:rFonts w:cs="Arial"/>
          <w:bCs/>
          <w:sz w:val="22"/>
          <w:szCs w:val="22"/>
        </w:rPr>
        <w:lastRenderedPageBreak/>
        <w:t>TABLE OF CONTENTS</w:t>
      </w:r>
    </w:p>
    <w:p w14:paraId="4FD98C6C" w14:textId="67ECE260" w:rsidR="0058273F" w:rsidRPr="00335F49" w:rsidRDefault="0058273F" w:rsidP="00C47621">
      <w:pPr>
        <w:jc w:val="both"/>
        <w:rPr>
          <w:rFonts w:ascii="Arial" w:hAnsi="Arial" w:cs="Arial"/>
          <w:sz w:val="22"/>
          <w:szCs w:val="22"/>
          <w:lang w:val="en-US"/>
        </w:rPr>
      </w:pPr>
      <w:bookmarkStart w:id="0" w:name="_VOLUME_–_II:"/>
      <w:bookmarkEnd w:id="0"/>
    </w:p>
    <w:tbl>
      <w:tblPr>
        <w:tblStyle w:val="TableGrid"/>
        <w:tblW w:w="8995" w:type="dxa"/>
        <w:tblInd w:w="-275" w:type="dxa"/>
        <w:tblLook w:val="04A0" w:firstRow="1" w:lastRow="0" w:firstColumn="1" w:lastColumn="0" w:noHBand="0" w:noVBand="1"/>
      </w:tblPr>
      <w:tblGrid>
        <w:gridCol w:w="1795"/>
        <w:gridCol w:w="5705"/>
        <w:gridCol w:w="1495"/>
      </w:tblGrid>
      <w:tr w:rsidR="00335F49" w:rsidRPr="00335F49" w14:paraId="636E92F6" w14:textId="77777777" w:rsidTr="00184281">
        <w:trPr>
          <w:tblHeader/>
        </w:trPr>
        <w:tc>
          <w:tcPr>
            <w:tcW w:w="1795" w:type="dxa"/>
            <w:vAlign w:val="center"/>
          </w:tcPr>
          <w:p w14:paraId="1A398BBB" w14:textId="77777777" w:rsidR="0058273F" w:rsidRPr="00335F49" w:rsidRDefault="0058273F" w:rsidP="006A0158">
            <w:pPr>
              <w:spacing w:before="120" w:after="240"/>
              <w:jc w:val="center"/>
              <w:rPr>
                <w:rFonts w:ascii="Arial" w:hAnsi="Arial" w:cs="Arial"/>
                <w:sz w:val="22"/>
                <w:szCs w:val="22"/>
              </w:rPr>
            </w:pPr>
            <w:r w:rsidRPr="00335F49">
              <w:rPr>
                <w:rFonts w:ascii="Arial" w:hAnsi="Arial" w:cs="Arial"/>
                <w:b/>
                <w:sz w:val="22"/>
                <w:szCs w:val="22"/>
              </w:rPr>
              <w:t>Section</w:t>
            </w:r>
          </w:p>
        </w:tc>
        <w:tc>
          <w:tcPr>
            <w:tcW w:w="5705" w:type="dxa"/>
            <w:vAlign w:val="center"/>
          </w:tcPr>
          <w:p w14:paraId="2CB245AC" w14:textId="77777777" w:rsidR="0058273F" w:rsidRPr="00335F49" w:rsidRDefault="0058273F" w:rsidP="006A0158">
            <w:pPr>
              <w:spacing w:before="120" w:after="240"/>
              <w:jc w:val="both"/>
              <w:rPr>
                <w:rFonts w:ascii="Arial" w:hAnsi="Arial" w:cs="Arial"/>
                <w:sz w:val="22"/>
                <w:szCs w:val="22"/>
              </w:rPr>
            </w:pPr>
            <w:r w:rsidRPr="00335F49">
              <w:rPr>
                <w:rFonts w:ascii="Arial" w:hAnsi="Arial" w:cs="Arial"/>
                <w:b/>
                <w:sz w:val="22"/>
                <w:szCs w:val="22"/>
              </w:rPr>
              <w:t>Description</w:t>
            </w:r>
          </w:p>
        </w:tc>
        <w:tc>
          <w:tcPr>
            <w:tcW w:w="1495" w:type="dxa"/>
            <w:vAlign w:val="center"/>
          </w:tcPr>
          <w:p w14:paraId="4E27AEED" w14:textId="77777777" w:rsidR="0058273F" w:rsidRPr="00335F49" w:rsidRDefault="0058273F" w:rsidP="006A0158">
            <w:pPr>
              <w:spacing w:before="120" w:after="240"/>
              <w:jc w:val="center"/>
              <w:rPr>
                <w:rFonts w:ascii="Arial" w:hAnsi="Arial" w:cs="Arial"/>
                <w:b/>
                <w:sz w:val="22"/>
                <w:szCs w:val="22"/>
              </w:rPr>
            </w:pPr>
            <w:r w:rsidRPr="00335F49">
              <w:rPr>
                <w:rFonts w:ascii="Arial" w:hAnsi="Arial" w:cs="Arial"/>
                <w:b/>
                <w:sz w:val="22"/>
                <w:szCs w:val="22"/>
              </w:rPr>
              <w:t>PAGE NO.</w:t>
            </w:r>
          </w:p>
        </w:tc>
      </w:tr>
      <w:tr w:rsidR="00335F49" w:rsidRPr="00335F49" w14:paraId="0609199F" w14:textId="77777777" w:rsidTr="00184281">
        <w:tc>
          <w:tcPr>
            <w:tcW w:w="1795" w:type="dxa"/>
            <w:vAlign w:val="center"/>
          </w:tcPr>
          <w:p w14:paraId="6F93DBB4" w14:textId="77777777" w:rsidR="0058273F" w:rsidRPr="00335F49" w:rsidRDefault="0058273F" w:rsidP="006A0158">
            <w:pPr>
              <w:spacing w:before="120" w:after="240"/>
              <w:jc w:val="center"/>
              <w:rPr>
                <w:rFonts w:ascii="Arial" w:hAnsi="Arial" w:cs="Arial"/>
                <w:sz w:val="22"/>
                <w:szCs w:val="22"/>
              </w:rPr>
            </w:pPr>
          </w:p>
        </w:tc>
        <w:tc>
          <w:tcPr>
            <w:tcW w:w="5705" w:type="dxa"/>
            <w:vAlign w:val="center"/>
          </w:tcPr>
          <w:p w14:paraId="1660878C" w14:textId="70DF8299" w:rsidR="0058273F" w:rsidRPr="00335F49" w:rsidRDefault="00000000" w:rsidP="006A0158">
            <w:pPr>
              <w:spacing w:before="120" w:after="240"/>
              <w:jc w:val="both"/>
              <w:rPr>
                <w:rFonts w:ascii="Arial" w:hAnsi="Arial" w:cs="Arial"/>
                <w:sz w:val="22"/>
                <w:szCs w:val="22"/>
              </w:rPr>
            </w:pPr>
            <w:hyperlink w:anchor="_SCHDULE_–_III" w:history="1">
              <w:r w:rsidR="0058273F" w:rsidRPr="00335F49">
                <w:rPr>
                  <w:rStyle w:val="Hyperlink"/>
                  <w:rFonts w:ascii="Arial" w:hAnsi="Arial" w:cs="Arial"/>
                  <w:b/>
                  <w:color w:val="auto"/>
                  <w:sz w:val="22"/>
                  <w:szCs w:val="22"/>
                </w:rPr>
                <w:t>SCHEDULE-III</w:t>
              </w:r>
            </w:hyperlink>
          </w:p>
        </w:tc>
        <w:tc>
          <w:tcPr>
            <w:tcW w:w="1495" w:type="dxa"/>
            <w:vAlign w:val="center"/>
          </w:tcPr>
          <w:p w14:paraId="103CC2C8" w14:textId="77777777" w:rsidR="0058273F" w:rsidRPr="00335F49" w:rsidRDefault="0058273F" w:rsidP="006A0158">
            <w:pPr>
              <w:spacing w:before="120" w:after="240"/>
              <w:jc w:val="center"/>
              <w:rPr>
                <w:rFonts w:ascii="Arial" w:hAnsi="Arial" w:cs="Arial"/>
                <w:sz w:val="22"/>
                <w:szCs w:val="22"/>
              </w:rPr>
            </w:pPr>
          </w:p>
        </w:tc>
      </w:tr>
      <w:tr w:rsidR="00335F49" w:rsidRPr="00335F49" w14:paraId="6E779FD5" w14:textId="77777777" w:rsidTr="00184281">
        <w:tc>
          <w:tcPr>
            <w:tcW w:w="1795" w:type="dxa"/>
            <w:vAlign w:val="center"/>
          </w:tcPr>
          <w:p w14:paraId="2628AD9F" w14:textId="77777777" w:rsidR="0058273F" w:rsidRPr="00335F49" w:rsidRDefault="0058273F" w:rsidP="006A0158">
            <w:pPr>
              <w:spacing w:before="120" w:after="240"/>
              <w:jc w:val="center"/>
              <w:rPr>
                <w:rFonts w:ascii="Arial" w:hAnsi="Arial" w:cs="Arial"/>
                <w:sz w:val="22"/>
                <w:szCs w:val="22"/>
              </w:rPr>
            </w:pPr>
          </w:p>
        </w:tc>
        <w:tc>
          <w:tcPr>
            <w:tcW w:w="5705" w:type="dxa"/>
            <w:vAlign w:val="center"/>
          </w:tcPr>
          <w:p w14:paraId="019983D5" w14:textId="4D0E1D8A" w:rsidR="0058273F" w:rsidRPr="00335F49" w:rsidRDefault="00000000" w:rsidP="006A0158">
            <w:pPr>
              <w:spacing w:before="120" w:after="240"/>
              <w:jc w:val="both"/>
              <w:rPr>
                <w:rFonts w:ascii="Arial" w:hAnsi="Arial" w:cs="Arial"/>
                <w:sz w:val="22"/>
                <w:szCs w:val="22"/>
              </w:rPr>
            </w:pPr>
            <w:hyperlink w:anchor="_SCHDULE_–_III" w:history="1">
              <w:r w:rsidR="0058273F" w:rsidRPr="00335F49">
                <w:rPr>
                  <w:rStyle w:val="Hyperlink"/>
                  <w:rFonts w:ascii="Arial" w:hAnsi="Arial" w:cs="Arial"/>
                  <w:color w:val="auto"/>
                  <w:sz w:val="22"/>
                  <w:szCs w:val="22"/>
                </w:rPr>
                <w:t>EPC Technical Specification</w:t>
              </w:r>
            </w:hyperlink>
          </w:p>
        </w:tc>
        <w:tc>
          <w:tcPr>
            <w:tcW w:w="1495" w:type="dxa"/>
            <w:vAlign w:val="center"/>
          </w:tcPr>
          <w:p w14:paraId="79633866" w14:textId="3F5ED10D" w:rsidR="0058273F" w:rsidRPr="00335F49" w:rsidRDefault="000739D0" w:rsidP="006A0158">
            <w:pPr>
              <w:spacing w:before="120" w:after="240"/>
              <w:jc w:val="center"/>
              <w:rPr>
                <w:rFonts w:ascii="Arial" w:hAnsi="Arial" w:cs="Arial"/>
                <w:sz w:val="22"/>
                <w:szCs w:val="22"/>
              </w:rPr>
            </w:pPr>
            <w:r w:rsidRPr="00335F49">
              <w:rPr>
                <w:rFonts w:ascii="Arial" w:hAnsi="Arial" w:cs="Arial"/>
                <w:sz w:val="22"/>
                <w:szCs w:val="22"/>
              </w:rPr>
              <w:fldChar w:fldCharType="begin"/>
            </w:r>
            <w:r w:rsidRPr="00335F49">
              <w:rPr>
                <w:rFonts w:ascii="Arial" w:hAnsi="Arial" w:cs="Arial"/>
                <w:sz w:val="22"/>
                <w:szCs w:val="22"/>
              </w:rPr>
              <w:instrText xml:space="preserve"> PAGEREF _Ref134964354 \h </w:instrText>
            </w:r>
            <w:r w:rsidRPr="00335F49">
              <w:rPr>
                <w:rFonts w:ascii="Arial" w:hAnsi="Arial" w:cs="Arial"/>
                <w:sz w:val="22"/>
                <w:szCs w:val="22"/>
              </w:rPr>
            </w:r>
            <w:r w:rsidRPr="00335F49">
              <w:rPr>
                <w:rFonts w:ascii="Arial" w:hAnsi="Arial" w:cs="Arial"/>
                <w:sz w:val="22"/>
                <w:szCs w:val="22"/>
              </w:rPr>
              <w:fldChar w:fldCharType="separate"/>
            </w:r>
            <w:r w:rsidR="00412D22">
              <w:rPr>
                <w:rFonts w:ascii="Arial" w:hAnsi="Arial" w:cs="Arial"/>
                <w:noProof/>
                <w:sz w:val="22"/>
                <w:szCs w:val="22"/>
              </w:rPr>
              <w:t>3</w:t>
            </w:r>
            <w:r w:rsidRPr="00335F49">
              <w:rPr>
                <w:rFonts w:ascii="Arial" w:hAnsi="Arial" w:cs="Arial"/>
                <w:sz w:val="22"/>
                <w:szCs w:val="22"/>
              </w:rPr>
              <w:fldChar w:fldCharType="end"/>
            </w:r>
          </w:p>
        </w:tc>
      </w:tr>
      <w:tr w:rsidR="00335F49" w:rsidRPr="00335F49" w14:paraId="4EC7881E" w14:textId="77777777" w:rsidTr="00184281">
        <w:tc>
          <w:tcPr>
            <w:tcW w:w="1795" w:type="dxa"/>
            <w:vAlign w:val="center"/>
          </w:tcPr>
          <w:p w14:paraId="63D81FA1" w14:textId="77777777" w:rsidR="0058273F" w:rsidRPr="00335F49" w:rsidRDefault="0058273F" w:rsidP="006A0158">
            <w:pPr>
              <w:spacing w:before="120" w:after="240"/>
              <w:jc w:val="center"/>
              <w:rPr>
                <w:rFonts w:ascii="Arial" w:hAnsi="Arial" w:cs="Arial"/>
                <w:sz w:val="22"/>
                <w:szCs w:val="22"/>
              </w:rPr>
            </w:pPr>
            <w:r w:rsidRPr="00335F49">
              <w:rPr>
                <w:rFonts w:ascii="Arial" w:hAnsi="Arial" w:cs="Arial"/>
                <w:b/>
                <w:sz w:val="22"/>
                <w:szCs w:val="22"/>
              </w:rPr>
              <w:t>B</w:t>
            </w:r>
          </w:p>
        </w:tc>
        <w:tc>
          <w:tcPr>
            <w:tcW w:w="5705" w:type="dxa"/>
            <w:vAlign w:val="center"/>
          </w:tcPr>
          <w:p w14:paraId="7542547A" w14:textId="1D720853" w:rsidR="0058273F" w:rsidRPr="00335F49" w:rsidRDefault="00000000" w:rsidP="006A0158">
            <w:pPr>
              <w:spacing w:before="120" w:after="240"/>
              <w:jc w:val="both"/>
              <w:rPr>
                <w:rFonts w:ascii="Arial" w:hAnsi="Arial" w:cs="Arial"/>
                <w:sz w:val="22"/>
                <w:szCs w:val="22"/>
              </w:rPr>
            </w:pPr>
            <w:hyperlink w:anchor="_AC_SYSTEM" w:history="1">
              <w:r w:rsidR="0058273F" w:rsidRPr="00335F49">
                <w:rPr>
                  <w:rStyle w:val="Hyperlink"/>
                  <w:rFonts w:ascii="Arial" w:hAnsi="Arial" w:cs="Arial"/>
                  <w:b/>
                  <w:color w:val="auto"/>
                  <w:sz w:val="22"/>
                  <w:szCs w:val="22"/>
                </w:rPr>
                <w:t>AC SYSTEM</w:t>
              </w:r>
            </w:hyperlink>
          </w:p>
        </w:tc>
        <w:tc>
          <w:tcPr>
            <w:tcW w:w="1495" w:type="dxa"/>
            <w:vAlign w:val="center"/>
          </w:tcPr>
          <w:p w14:paraId="0CAFC93B" w14:textId="77777777" w:rsidR="0058273F" w:rsidRPr="00335F49" w:rsidRDefault="0058273F" w:rsidP="006A0158">
            <w:pPr>
              <w:spacing w:before="120" w:after="240"/>
              <w:jc w:val="center"/>
              <w:rPr>
                <w:rFonts w:ascii="Arial" w:hAnsi="Arial" w:cs="Arial"/>
                <w:sz w:val="22"/>
                <w:szCs w:val="22"/>
              </w:rPr>
            </w:pPr>
          </w:p>
        </w:tc>
      </w:tr>
      <w:tr w:rsidR="00335F49" w:rsidRPr="00335F49" w14:paraId="54700C8B" w14:textId="77777777" w:rsidTr="00184281">
        <w:tc>
          <w:tcPr>
            <w:tcW w:w="1795" w:type="dxa"/>
            <w:vAlign w:val="center"/>
          </w:tcPr>
          <w:p w14:paraId="57BDBCC4" w14:textId="77777777" w:rsidR="0058273F" w:rsidRPr="00335F49" w:rsidRDefault="0058273F" w:rsidP="006A0158">
            <w:pPr>
              <w:spacing w:before="120" w:after="240"/>
              <w:jc w:val="center"/>
              <w:rPr>
                <w:rFonts w:ascii="Arial" w:hAnsi="Arial" w:cs="Arial"/>
                <w:b/>
                <w:sz w:val="22"/>
                <w:szCs w:val="22"/>
              </w:rPr>
            </w:pPr>
            <w:r w:rsidRPr="00335F49">
              <w:rPr>
                <w:rFonts w:ascii="Arial" w:hAnsi="Arial" w:cs="Arial"/>
                <w:sz w:val="22"/>
                <w:szCs w:val="22"/>
              </w:rPr>
              <w:t>B.1</w:t>
            </w:r>
          </w:p>
        </w:tc>
        <w:tc>
          <w:tcPr>
            <w:tcW w:w="5705" w:type="dxa"/>
            <w:vAlign w:val="center"/>
          </w:tcPr>
          <w:p w14:paraId="24FF8B30" w14:textId="22382C23" w:rsidR="0058273F" w:rsidRPr="00335F49" w:rsidRDefault="00000000" w:rsidP="006A0158">
            <w:pPr>
              <w:spacing w:before="120" w:after="240"/>
              <w:jc w:val="both"/>
              <w:rPr>
                <w:rFonts w:ascii="Arial" w:hAnsi="Arial" w:cs="Arial"/>
                <w:b/>
                <w:sz w:val="22"/>
                <w:szCs w:val="22"/>
              </w:rPr>
            </w:pPr>
            <w:hyperlink w:anchor="_B1_–_INVERTER" w:history="1">
              <w:r w:rsidR="0058273F" w:rsidRPr="00335F49">
                <w:rPr>
                  <w:rStyle w:val="Hyperlink"/>
                  <w:rFonts w:ascii="Arial" w:hAnsi="Arial" w:cs="Arial"/>
                  <w:color w:val="auto"/>
                  <w:sz w:val="22"/>
                  <w:szCs w:val="22"/>
                </w:rPr>
                <w:t>Inverter Duty Transformers</w:t>
              </w:r>
            </w:hyperlink>
          </w:p>
        </w:tc>
        <w:tc>
          <w:tcPr>
            <w:tcW w:w="1495" w:type="dxa"/>
            <w:vAlign w:val="center"/>
          </w:tcPr>
          <w:p w14:paraId="7A8B7E0F" w14:textId="5352D1EE" w:rsidR="0058273F" w:rsidRPr="00335F49" w:rsidRDefault="000739D0" w:rsidP="006A0158">
            <w:pPr>
              <w:spacing w:before="120" w:after="240"/>
              <w:jc w:val="center"/>
              <w:rPr>
                <w:rFonts w:ascii="Arial" w:hAnsi="Arial" w:cs="Arial"/>
                <w:sz w:val="22"/>
                <w:szCs w:val="22"/>
              </w:rPr>
            </w:pPr>
            <w:r w:rsidRPr="00335F49">
              <w:rPr>
                <w:rFonts w:ascii="Arial" w:hAnsi="Arial" w:cs="Arial"/>
                <w:sz w:val="22"/>
                <w:szCs w:val="22"/>
              </w:rPr>
              <w:fldChar w:fldCharType="begin"/>
            </w:r>
            <w:r w:rsidRPr="00335F49">
              <w:rPr>
                <w:rFonts w:ascii="Arial" w:hAnsi="Arial" w:cs="Arial"/>
                <w:sz w:val="22"/>
                <w:szCs w:val="22"/>
              </w:rPr>
              <w:instrText xml:space="preserve"> PAGEREF _Ref134964427 \h </w:instrText>
            </w:r>
            <w:r w:rsidRPr="00335F49">
              <w:rPr>
                <w:rFonts w:ascii="Arial" w:hAnsi="Arial" w:cs="Arial"/>
                <w:sz w:val="22"/>
                <w:szCs w:val="22"/>
              </w:rPr>
            </w:r>
            <w:r w:rsidRPr="00335F49">
              <w:rPr>
                <w:rFonts w:ascii="Arial" w:hAnsi="Arial" w:cs="Arial"/>
                <w:sz w:val="22"/>
                <w:szCs w:val="22"/>
              </w:rPr>
              <w:fldChar w:fldCharType="separate"/>
            </w:r>
            <w:r w:rsidR="00412D22">
              <w:rPr>
                <w:rFonts w:ascii="Arial" w:hAnsi="Arial" w:cs="Arial"/>
                <w:noProof/>
                <w:sz w:val="22"/>
                <w:szCs w:val="22"/>
              </w:rPr>
              <w:t>3</w:t>
            </w:r>
            <w:r w:rsidRPr="00335F49">
              <w:rPr>
                <w:rFonts w:ascii="Arial" w:hAnsi="Arial" w:cs="Arial"/>
                <w:sz w:val="22"/>
                <w:szCs w:val="22"/>
              </w:rPr>
              <w:fldChar w:fldCharType="end"/>
            </w:r>
          </w:p>
        </w:tc>
      </w:tr>
      <w:tr w:rsidR="00335F49" w:rsidRPr="00335F49" w14:paraId="3788D344" w14:textId="77777777" w:rsidTr="00184281">
        <w:tc>
          <w:tcPr>
            <w:tcW w:w="1795" w:type="dxa"/>
            <w:vAlign w:val="center"/>
          </w:tcPr>
          <w:p w14:paraId="699E1D84" w14:textId="77777777" w:rsidR="0058273F" w:rsidRPr="00335F49" w:rsidRDefault="0058273F" w:rsidP="006A0158">
            <w:pPr>
              <w:spacing w:before="120" w:after="240"/>
              <w:jc w:val="center"/>
              <w:rPr>
                <w:rFonts w:ascii="Arial" w:hAnsi="Arial" w:cs="Arial"/>
                <w:sz w:val="22"/>
                <w:szCs w:val="22"/>
              </w:rPr>
            </w:pPr>
            <w:r w:rsidRPr="00335F49">
              <w:rPr>
                <w:rFonts w:ascii="Arial" w:hAnsi="Arial" w:cs="Arial"/>
                <w:sz w:val="22"/>
                <w:szCs w:val="22"/>
              </w:rPr>
              <w:t>B.2</w:t>
            </w:r>
          </w:p>
        </w:tc>
        <w:tc>
          <w:tcPr>
            <w:tcW w:w="5705" w:type="dxa"/>
            <w:vAlign w:val="center"/>
          </w:tcPr>
          <w:p w14:paraId="71DF35CE" w14:textId="7AEA175C" w:rsidR="0058273F" w:rsidRPr="00335F49" w:rsidRDefault="00000000" w:rsidP="006A0158">
            <w:pPr>
              <w:spacing w:before="120" w:after="240"/>
              <w:jc w:val="both"/>
              <w:rPr>
                <w:rFonts w:ascii="Arial" w:hAnsi="Arial" w:cs="Arial"/>
                <w:sz w:val="22"/>
                <w:szCs w:val="22"/>
              </w:rPr>
            </w:pPr>
            <w:hyperlink w:anchor="_B2_-_33" w:history="1">
              <w:r w:rsidR="0058273F" w:rsidRPr="00335F49">
                <w:rPr>
                  <w:rStyle w:val="Hyperlink"/>
                  <w:rFonts w:ascii="Arial" w:hAnsi="Arial" w:cs="Arial"/>
                  <w:color w:val="auto"/>
                  <w:sz w:val="22"/>
                  <w:szCs w:val="22"/>
                </w:rPr>
                <w:t xml:space="preserve">33 kV </w:t>
              </w:r>
              <w:r w:rsidR="009F65B1" w:rsidRPr="00335F49">
                <w:rPr>
                  <w:rStyle w:val="Hyperlink"/>
                  <w:rFonts w:ascii="Arial" w:hAnsi="Arial" w:cs="Arial"/>
                  <w:color w:val="auto"/>
                  <w:sz w:val="22"/>
                  <w:szCs w:val="22"/>
                </w:rPr>
                <w:t>HT / MV Switchgear</w:t>
              </w:r>
            </w:hyperlink>
          </w:p>
        </w:tc>
        <w:tc>
          <w:tcPr>
            <w:tcW w:w="1495" w:type="dxa"/>
            <w:vAlign w:val="center"/>
          </w:tcPr>
          <w:p w14:paraId="1B200C69" w14:textId="3155499C" w:rsidR="0058273F" w:rsidRPr="00335F49" w:rsidRDefault="000739D0" w:rsidP="006A0158">
            <w:pPr>
              <w:spacing w:before="120" w:after="240"/>
              <w:jc w:val="center"/>
              <w:rPr>
                <w:rFonts w:ascii="Arial" w:hAnsi="Arial" w:cs="Arial"/>
                <w:sz w:val="22"/>
                <w:szCs w:val="22"/>
              </w:rPr>
            </w:pPr>
            <w:r w:rsidRPr="00335F49">
              <w:rPr>
                <w:rFonts w:ascii="Arial" w:hAnsi="Arial" w:cs="Arial"/>
                <w:sz w:val="22"/>
                <w:szCs w:val="22"/>
              </w:rPr>
              <w:fldChar w:fldCharType="begin"/>
            </w:r>
            <w:r w:rsidRPr="00335F49">
              <w:rPr>
                <w:rFonts w:ascii="Arial" w:hAnsi="Arial" w:cs="Arial"/>
                <w:sz w:val="22"/>
                <w:szCs w:val="22"/>
              </w:rPr>
              <w:instrText xml:space="preserve"> PAGEREF _Ref134964432 \h </w:instrText>
            </w:r>
            <w:r w:rsidRPr="00335F49">
              <w:rPr>
                <w:rFonts w:ascii="Arial" w:hAnsi="Arial" w:cs="Arial"/>
                <w:sz w:val="22"/>
                <w:szCs w:val="22"/>
              </w:rPr>
            </w:r>
            <w:r w:rsidRPr="00335F49">
              <w:rPr>
                <w:rFonts w:ascii="Arial" w:hAnsi="Arial" w:cs="Arial"/>
                <w:sz w:val="22"/>
                <w:szCs w:val="22"/>
              </w:rPr>
              <w:fldChar w:fldCharType="separate"/>
            </w:r>
            <w:r w:rsidR="00412D22">
              <w:rPr>
                <w:rFonts w:ascii="Arial" w:hAnsi="Arial" w:cs="Arial"/>
                <w:noProof/>
                <w:sz w:val="22"/>
                <w:szCs w:val="22"/>
              </w:rPr>
              <w:t>27</w:t>
            </w:r>
            <w:r w:rsidRPr="00335F49">
              <w:rPr>
                <w:rFonts w:ascii="Arial" w:hAnsi="Arial" w:cs="Arial"/>
                <w:sz w:val="22"/>
                <w:szCs w:val="22"/>
              </w:rPr>
              <w:fldChar w:fldCharType="end"/>
            </w:r>
          </w:p>
        </w:tc>
      </w:tr>
      <w:tr w:rsidR="00335F49" w:rsidRPr="00335F49" w14:paraId="50655425" w14:textId="77777777" w:rsidTr="00184281">
        <w:tc>
          <w:tcPr>
            <w:tcW w:w="1795" w:type="dxa"/>
            <w:vAlign w:val="center"/>
          </w:tcPr>
          <w:p w14:paraId="171D973F" w14:textId="77777777" w:rsidR="0058273F" w:rsidRPr="00335F49" w:rsidRDefault="0058273F" w:rsidP="006A0158">
            <w:pPr>
              <w:spacing w:before="120" w:after="240"/>
              <w:jc w:val="center"/>
              <w:rPr>
                <w:rFonts w:ascii="Arial" w:hAnsi="Arial" w:cs="Arial"/>
                <w:sz w:val="22"/>
                <w:szCs w:val="22"/>
              </w:rPr>
            </w:pPr>
            <w:r w:rsidRPr="00335F49">
              <w:rPr>
                <w:rFonts w:ascii="Arial" w:hAnsi="Arial" w:cs="Arial"/>
                <w:sz w:val="22"/>
                <w:szCs w:val="22"/>
              </w:rPr>
              <w:t>B.3</w:t>
            </w:r>
          </w:p>
        </w:tc>
        <w:tc>
          <w:tcPr>
            <w:tcW w:w="5705" w:type="dxa"/>
            <w:vAlign w:val="center"/>
          </w:tcPr>
          <w:p w14:paraId="6540008F" w14:textId="128C81B8" w:rsidR="0058273F" w:rsidRPr="00335F49" w:rsidRDefault="00000000" w:rsidP="006A0158">
            <w:pPr>
              <w:spacing w:before="120" w:after="240"/>
              <w:jc w:val="both"/>
              <w:rPr>
                <w:rFonts w:ascii="Arial" w:hAnsi="Arial" w:cs="Arial"/>
                <w:sz w:val="22"/>
                <w:szCs w:val="22"/>
              </w:rPr>
            </w:pPr>
            <w:hyperlink w:anchor="_B3_–_AUXILIARY" w:history="1">
              <w:r w:rsidR="0058273F" w:rsidRPr="00335F49">
                <w:rPr>
                  <w:rStyle w:val="Hyperlink"/>
                  <w:rFonts w:ascii="Arial" w:hAnsi="Arial" w:cs="Arial"/>
                  <w:color w:val="auto"/>
                  <w:sz w:val="22"/>
                  <w:szCs w:val="22"/>
                </w:rPr>
                <w:t>Auxiliary Transformers</w:t>
              </w:r>
            </w:hyperlink>
          </w:p>
        </w:tc>
        <w:tc>
          <w:tcPr>
            <w:tcW w:w="1495" w:type="dxa"/>
            <w:vAlign w:val="center"/>
          </w:tcPr>
          <w:p w14:paraId="63626263" w14:textId="7D31CAC4" w:rsidR="0058273F" w:rsidRPr="00335F49" w:rsidRDefault="000739D0" w:rsidP="006A0158">
            <w:pPr>
              <w:spacing w:before="120" w:after="240"/>
              <w:jc w:val="center"/>
              <w:rPr>
                <w:rFonts w:ascii="Arial" w:hAnsi="Arial" w:cs="Arial"/>
                <w:sz w:val="22"/>
                <w:szCs w:val="22"/>
              </w:rPr>
            </w:pPr>
            <w:r w:rsidRPr="00335F49">
              <w:rPr>
                <w:rFonts w:ascii="Arial" w:hAnsi="Arial" w:cs="Arial"/>
                <w:sz w:val="22"/>
                <w:szCs w:val="22"/>
              </w:rPr>
              <w:fldChar w:fldCharType="begin"/>
            </w:r>
            <w:r w:rsidRPr="00335F49">
              <w:rPr>
                <w:rFonts w:ascii="Arial" w:hAnsi="Arial" w:cs="Arial"/>
                <w:sz w:val="22"/>
                <w:szCs w:val="22"/>
              </w:rPr>
              <w:instrText xml:space="preserve"> PAGEREF _Ref134964440 \h </w:instrText>
            </w:r>
            <w:r w:rsidRPr="00335F49">
              <w:rPr>
                <w:rFonts w:ascii="Arial" w:hAnsi="Arial" w:cs="Arial"/>
                <w:sz w:val="22"/>
                <w:szCs w:val="22"/>
              </w:rPr>
            </w:r>
            <w:r w:rsidRPr="00335F49">
              <w:rPr>
                <w:rFonts w:ascii="Arial" w:hAnsi="Arial" w:cs="Arial"/>
                <w:sz w:val="22"/>
                <w:szCs w:val="22"/>
              </w:rPr>
              <w:fldChar w:fldCharType="separate"/>
            </w:r>
            <w:r w:rsidR="00412D22">
              <w:rPr>
                <w:rFonts w:ascii="Arial" w:hAnsi="Arial" w:cs="Arial"/>
                <w:noProof/>
                <w:sz w:val="22"/>
                <w:szCs w:val="22"/>
              </w:rPr>
              <w:t>46</w:t>
            </w:r>
            <w:r w:rsidRPr="00335F49">
              <w:rPr>
                <w:rFonts w:ascii="Arial" w:hAnsi="Arial" w:cs="Arial"/>
                <w:sz w:val="22"/>
                <w:szCs w:val="22"/>
              </w:rPr>
              <w:fldChar w:fldCharType="end"/>
            </w:r>
          </w:p>
        </w:tc>
      </w:tr>
      <w:tr w:rsidR="00335F49" w:rsidRPr="00335F49" w14:paraId="072B8ACD" w14:textId="77777777" w:rsidTr="00184281">
        <w:tc>
          <w:tcPr>
            <w:tcW w:w="1795" w:type="dxa"/>
            <w:vAlign w:val="center"/>
          </w:tcPr>
          <w:p w14:paraId="5A59E3A9" w14:textId="77777777" w:rsidR="0058273F" w:rsidRPr="00335F49" w:rsidRDefault="0058273F" w:rsidP="006A0158">
            <w:pPr>
              <w:spacing w:before="120" w:after="240"/>
              <w:jc w:val="center"/>
              <w:rPr>
                <w:rFonts w:ascii="Arial" w:hAnsi="Arial" w:cs="Arial"/>
                <w:sz w:val="22"/>
                <w:szCs w:val="22"/>
              </w:rPr>
            </w:pPr>
            <w:r w:rsidRPr="00335F49">
              <w:rPr>
                <w:rFonts w:ascii="Arial" w:hAnsi="Arial" w:cs="Arial"/>
                <w:sz w:val="22"/>
                <w:szCs w:val="22"/>
              </w:rPr>
              <w:t>B.4</w:t>
            </w:r>
          </w:p>
        </w:tc>
        <w:tc>
          <w:tcPr>
            <w:tcW w:w="5705" w:type="dxa"/>
            <w:vAlign w:val="center"/>
          </w:tcPr>
          <w:p w14:paraId="457FAA87" w14:textId="112AAD70" w:rsidR="0058273F" w:rsidRPr="00335F49" w:rsidRDefault="00000000" w:rsidP="006A0158">
            <w:pPr>
              <w:spacing w:before="120" w:after="240"/>
              <w:jc w:val="both"/>
              <w:rPr>
                <w:rFonts w:ascii="Arial" w:hAnsi="Arial" w:cs="Arial"/>
                <w:sz w:val="22"/>
                <w:szCs w:val="22"/>
              </w:rPr>
            </w:pPr>
            <w:hyperlink w:anchor="_B4_–_LT" w:history="1">
              <w:r w:rsidR="0058273F" w:rsidRPr="00335F49">
                <w:rPr>
                  <w:rStyle w:val="Hyperlink"/>
                  <w:rFonts w:ascii="Arial" w:hAnsi="Arial" w:cs="Arial"/>
                  <w:color w:val="auto"/>
                  <w:sz w:val="22"/>
                  <w:szCs w:val="22"/>
                </w:rPr>
                <w:t>LT Auxiliary Switchboards</w:t>
              </w:r>
            </w:hyperlink>
          </w:p>
        </w:tc>
        <w:tc>
          <w:tcPr>
            <w:tcW w:w="1495" w:type="dxa"/>
            <w:vAlign w:val="center"/>
          </w:tcPr>
          <w:p w14:paraId="4DBDD89B" w14:textId="058A1EEA" w:rsidR="0058273F" w:rsidRPr="00335F49" w:rsidRDefault="00B34C28" w:rsidP="006A0158">
            <w:pPr>
              <w:spacing w:before="120" w:after="240"/>
              <w:jc w:val="cente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PAGEREF  _Ref134964446 \h </w:instrText>
            </w:r>
            <w:r>
              <w:rPr>
                <w:rFonts w:ascii="Arial" w:hAnsi="Arial" w:cs="Arial"/>
                <w:sz w:val="22"/>
                <w:szCs w:val="22"/>
              </w:rPr>
            </w:r>
            <w:r>
              <w:rPr>
                <w:rFonts w:ascii="Arial" w:hAnsi="Arial" w:cs="Arial"/>
                <w:sz w:val="22"/>
                <w:szCs w:val="22"/>
              </w:rPr>
              <w:fldChar w:fldCharType="separate"/>
            </w:r>
            <w:r w:rsidR="00412D22">
              <w:rPr>
                <w:rFonts w:ascii="Arial" w:hAnsi="Arial" w:cs="Arial"/>
                <w:noProof/>
                <w:sz w:val="22"/>
                <w:szCs w:val="22"/>
              </w:rPr>
              <w:t>57</w:t>
            </w:r>
            <w:r>
              <w:rPr>
                <w:rFonts w:ascii="Arial" w:hAnsi="Arial" w:cs="Arial"/>
                <w:sz w:val="22"/>
                <w:szCs w:val="22"/>
              </w:rPr>
              <w:fldChar w:fldCharType="end"/>
            </w:r>
          </w:p>
        </w:tc>
      </w:tr>
      <w:tr w:rsidR="00335F49" w:rsidRPr="00335F49" w14:paraId="30B5DF15" w14:textId="77777777" w:rsidTr="00184281">
        <w:tc>
          <w:tcPr>
            <w:tcW w:w="1795" w:type="dxa"/>
            <w:vAlign w:val="center"/>
          </w:tcPr>
          <w:p w14:paraId="2C78A1CE" w14:textId="77777777" w:rsidR="0058273F" w:rsidRPr="00335F49" w:rsidRDefault="0058273F" w:rsidP="006A0158">
            <w:pPr>
              <w:spacing w:before="120" w:after="240"/>
              <w:jc w:val="center"/>
              <w:rPr>
                <w:rFonts w:ascii="Arial" w:hAnsi="Arial" w:cs="Arial"/>
                <w:sz w:val="22"/>
                <w:szCs w:val="22"/>
              </w:rPr>
            </w:pPr>
            <w:r w:rsidRPr="00335F49">
              <w:rPr>
                <w:rFonts w:ascii="Arial" w:hAnsi="Arial" w:cs="Arial"/>
                <w:sz w:val="22"/>
                <w:szCs w:val="22"/>
              </w:rPr>
              <w:t>B.5</w:t>
            </w:r>
          </w:p>
        </w:tc>
        <w:tc>
          <w:tcPr>
            <w:tcW w:w="5705" w:type="dxa"/>
            <w:vAlign w:val="center"/>
          </w:tcPr>
          <w:p w14:paraId="2AE432AE" w14:textId="69ADD2E5" w:rsidR="0058273F" w:rsidRPr="00335F49" w:rsidRDefault="00000000" w:rsidP="006A0158">
            <w:pPr>
              <w:spacing w:before="120" w:after="240"/>
              <w:jc w:val="both"/>
              <w:rPr>
                <w:rFonts w:ascii="Arial" w:hAnsi="Arial" w:cs="Arial"/>
                <w:sz w:val="22"/>
                <w:szCs w:val="22"/>
              </w:rPr>
            </w:pPr>
            <w:hyperlink w:anchor="_B5_–_UPS" w:history="1">
              <w:r w:rsidR="0058273F" w:rsidRPr="00335F49">
                <w:rPr>
                  <w:rStyle w:val="Hyperlink"/>
                  <w:rFonts w:ascii="Arial" w:hAnsi="Arial" w:cs="Arial"/>
                  <w:color w:val="auto"/>
                  <w:sz w:val="22"/>
                  <w:szCs w:val="22"/>
                </w:rPr>
                <w:t>UPS and UPS Distribution board</w:t>
              </w:r>
            </w:hyperlink>
          </w:p>
        </w:tc>
        <w:tc>
          <w:tcPr>
            <w:tcW w:w="1495" w:type="dxa"/>
            <w:vAlign w:val="center"/>
          </w:tcPr>
          <w:p w14:paraId="0F7904B2" w14:textId="46A7A307" w:rsidR="0058273F" w:rsidRPr="00335F49" w:rsidRDefault="000739D0" w:rsidP="006A0158">
            <w:pPr>
              <w:spacing w:before="120" w:after="240"/>
              <w:jc w:val="center"/>
              <w:rPr>
                <w:rFonts w:ascii="Arial" w:hAnsi="Arial" w:cs="Arial"/>
                <w:sz w:val="22"/>
                <w:szCs w:val="22"/>
              </w:rPr>
            </w:pPr>
            <w:r w:rsidRPr="00335F49">
              <w:rPr>
                <w:rFonts w:ascii="Arial" w:hAnsi="Arial" w:cs="Arial"/>
                <w:sz w:val="22"/>
                <w:szCs w:val="22"/>
              </w:rPr>
              <w:fldChar w:fldCharType="begin"/>
            </w:r>
            <w:r w:rsidRPr="00335F49">
              <w:rPr>
                <w:rFonts w:ascii="Arial" w:hAnsi="Arial" w:cs="Arial"/>
                <w:sz w:val="22"/>
                <w:szCs w:val="22"/>
              </w:rPr>
              <w:instrText xml:space="preserve"> PAGEREF _Ref134964459 \h </w:instrText>
            </w:r>
            <w:r w:rsidRPr="00335F49">
              <w:rPr>
                <w:rFonts w:ascii="Arial" w:hAnsi="Arial" w:cs="Arial"/>
                <w:sz w:val="22"/>
                <w:szCs w:val="22"/>
              </w:rPr>
            </w:r>
            <w:r w:rsidRPr="00335F49">
              <w:rPr>
                <w:rFonts w:ascii="Arial" w:hAnsi="Arial" w:cs="Arial"/>
                <w:sz w:val="22"/>
                <w:szCs w:val="22"/>
              </w:rPr>
              <w:fldChar w:fldCharType="separate"/>
            </w:r>
            <w:r w:rsidR="00412D22">
              <w:rPr>
                <w:rFonts w:ascii="Arial" w:hAnsi="Arial" w:cs="Arial"/>
                <w:noProof/>
                <w:sz w:val="22"/>
                <w:szCs w:val="22"/>
              </w:rPr>
              <w:t>67</w:t>
            </w:r>
            <w:r w:rsidRPr="00335F49">
              <w:rPr>
                <w:rFonts w:ascii="Arial" w:hAnsi="Arial" w:cs="Arial"/>
                <w:sz w:val="22"/>
                <w:szCs w:val="22"/>
              </w:rPr>
              <w:fldChar w:fldCharType="end"/>
            </w:r>
          </w:p>
        </w:tc>
      </w:tr>
      <w:tr w:rsidR="00335F49" w:rsidRPr="00335F49" w14:paraId="4B5BCFF6" w14:textId="77777777" w:rsidTr="00184281">
        <w:tc>
          <w:tcPr>
            <w:tcW w:w="1795" w:type="dxa"/>
            <w:vAlign w:val="center"/>
          </w:tcPr>
          <w:p w14:paraId="4C3BE7DE" w14:textId="77777777" w:rsidR="0058273F" w:rsidRPr="00335F49" w:rsidRDefault="0058273F" w:rsidP="006A0158">
            <w:pPr>
              <w:spacing w:before="120" w:after="240"/>
              <w:jc w:val="center"/>
              <w:rPr>
                <w:rFonts w:ascii="Arial" w:hAnsi="Arial" w:cs="Arial"/>
                <w:sz w:val="22"/>
                <w:szCs w:val="22"/>
              </w:rPr>
            </w:pPr>
            <w:r w:rsidRPr="00335F49">
              <w:rPr>
                <w:rFonts w:ascii="Arial" w:hAnsi="Arial" w:cs="Arial"/>
                <w:sz w:val="22"/>
                <w:szCs w:val="22"/>
              </w:rPr>
              <w:t>B.6</w:t>
            </w:r>
          </w:p>
        </w:tc>
        <w:tc>
          <w:tcPr>
            <w:tcW w:w="5705" w:type="dxa"/>
            <w:vAlign w:val="center"/>
          </w:tcPr>
          <w:p w14:paraId="313B152D" w14:textId="780AA8C2" w:rsidR="0058273F" w:rsidRPr="00335F49" w:rsidRDefault="00000000" w:rsidP="006A0158">
            <w:pPr>
              <w:spacing w:before="120" w:after="240"/>
              <w:jc w:val="both"/>
              <w:rPr>
                <w:rFonts w:ascii="Arial" w:hAnsi="Arial" w:cs="Arial"/>
                <w:sz w:val="22"/>
                <w:szCs w:val="22"/>
              </w:rPr>
            </w:pPr>
            <w:hyperlink w:anchor="_B6_–_110V" w:history="1">
              <w:r w:rsidR="0058273F" w:rsidRPr="00335F49">
                <w:rPr>
                  <w:rStyle w:val="Hyperlink"/>
                  <w:rFonts w:ascii="Arial" w:hAnsi="Arial" w:cs="Arial"/>
                  <w:color w:val="auto"/>
                  <w:sz w:val="22"/>
                  <w:szCs w:val="22"/>
                </w:rPr>
                <w:t>110V Battery and Battery Charger</w:t>
              </w:r>
            </w:hyperlink>
          </w:p>
        </w:tc>
        <w:tc>
          <w:tcPr>
            <w:tcW w:w="1495" w:type="dxa"/>
            <w:vAlign w:val="center"/>
          </w:tcPr>
          <w:p w14:paraId="42A83DE8" w14:textId="5AC338F1" w:rsidR="0058273F" w:rsidRPr="00335F49" w:rsidRDefault="000739D0" w:rsidP="006A0158">
            <w:pPr>
              <w:spacing w:before="120" w:after="240"/>
              <w:jc w:val="center"/>
              <w:rPr>
                <w:rFonts w:ascii="Arial" w:hAnsi="Arial" w:cs="Arial"/>
                <w:sz w:val="22"/>
                <w:szCs w:val="22"/>
              </w:rPr>
            </w:pPr>
            <w:r w:rsidRPr="00335F49">
              <w:rPr>
                <w:rFonts w:ascii="Arial" w:hAnsi="Arial" w:cs="Arial"/>
                <w:sz w:val="22"/>
                <w:szCs w:val="22"/>
              </w:rPr>
              <w:fldChar w:fldCharType="begin"/>
            </w:r>
            <w:r w:rsidRPr="00335F49">
              <w:rPr>
                <w:rFonts w:ascii="Arial" w:hAnsi="Arial" w:cs="Arial"/>
                <w:sz w:val="22"/>
                <w:szCs w:val="22"/>
              </w:rPr>
              <w:instrText xml:space="preserve"> PAGEREF _Ref134964465 \h </w:instrText>
            </w:r>
            <w:r w:rsidRPr="00335F49">
              <w:rPr>
                <w:rFonts w:ascii="Arial" w:hAnsi="Arial" w:cs="Arial"/>
                <w:sz w:val="22"/>
                <w:szCs w:val="22"/>
              </w:rPr>
            </w:r>
            <w:r w:rsidRPr="00335F49">
              <w:rPr>
                <w:rFonts w:ascii="Arial" w:hAnsi="Arial" w:cs="Arial"/>
                <w:sz w:val="22"/>
                <w:szCs w:val="22"/>
              </w:rPr>
              <w:fldChar w:fldCharType="separate"/>
            </w:r>
            <w:r w:rsidR="00412D22">
              <w:rPr>
                <w:rFonts w:ascii="Arial" w:hAnsi="Arial" w:cs="Arial"/>
                <w:noProof/>
                <w:sz w:val="22"/>
                <w:szCs w:val="22"/>
              </w:rPr>
              <w:t>76</w:t>
            </w:r>
            <w:r w:rsidRPr="00335F49">
              <w:rPr>
                <w:rFonts w:ascii="Arial" w:hAnsi="Arial" w:cs="Arial"/>
                <w:sz w:val="22"/>
                <w:szCs w:val="22"/>
              </w:rPr>
              <w:fldChar w:fldCharType="end"/>
            </w:r>
          </w:p>
        </w:tc>
      </w:tr>
      <w:tr w:rsidR="00335F49" w:rsidRPr="00335F49" w14:paraId="7CE29D8B" w14:textId="77777777" w:rsidTr="00184281">
        <w:tc>
          <w:tcPr>
            <w:tcW w:w="1795" w:type="dxa"/>
            <w:vAlign w:val="center"/>
          </w:tcPr>
          <w:p w14:paraId="1C45F2AD" w14:textId="77777777" w:rsidR="0058273F" w:rsidRPr="00335F49" w:rsidRDefault="0058273F" w:rsidP="006A0158">
            <w:pPr>
              <w:spacing w:before="120" w:after="240"/>
              <w:jc w:val="center"/>
              <w:rPr>
                <w:rFonts w:ascii="Arial" w:hAnsi="Arial" w:cs="Arial"/>
                <w:sz w:val="22"/>
                <w:szCs w:val="22"/>
              </w:rPr>
            </w:pPr>
            <w:r w:rsidRPr="00335F49">
              <w:rPr>
                <w:rFonts w:ascii="Arial" w:hAnsi="Arial" w:cs="Arial"/>
                <w:sz w:val="22"/>
                <w:szCs w:val="22"/>
              </w:rPr>
              <w:t>B.7</w:t>
            </w:r>
          </w:p>
        </w:tc>
        <w:tc>
          <w:tcPr>
            <w:tcW w:w="5705" w:type="dxa"/>
            <w:vAlign w:val="center"/>
          </w:tcPr>
          <w:p w14:paraId="427B9650" w14:textId="652C8EA7" w:rsidR="0058273F" w:rsidRPr="00335F49" w:rsidRDefault="00000000" w:rsidP="006A0158">
            <w:pPr>
              <w:spacing w:before="120" w:after="240"/>
              <w:jc w:val="both"/>
              <w:rPr>
                <w:rFonts w:ascii="Arial" w:hAnsi="Arial" w:cs="Arial"/>
                <w:sz w:val="22"/>
                <w:szCs w:val="22"/>
              </w:rPr>
            </w:pPr>
            <w:hyperlink w:anchor="_B7_–_LT" w:history="1">
              <w:r w:rsidR="0058273F" w:rsidRPr="00335F49">
                <w:rPr>
                  <w:rStyle w:val="Hyperlink"/>
                  <w:rFonts w:ascii="Arial" w:hAnsi="Arial" w:cs="Arial"/>
                  <w:color w:val="auto"/>
                  <w:sz w:val="22"/>
                  <w:szCs w:val="22"/>
                </w:rPr>
                <w:t>LT Power &amp; control cables</w:t>
              </w:r>
            </w:hyperlink>
          </w:p>
        </w:tc>
        <w:tc>
          <w:tcPr>
            <w:tcW w:w="1495" w:type="dxa"/>
            <w:vAlign w:val="center"/>
          </w:tcPr>
          <w:p w14:paraId="1A424F22" w14:textId="6F9859AF" w:rsidR="0058273F" w:rsidRPr="00335F49" w:rsidRDefault="000739D0" w:rsidP="006A0158">
            <w:pPr>
              <w:spacing w:before="120" w:after="240"/>
              <w:jc w:val="center"/>
              <w:rPr>
                <w:rFonts w:ascii="Arial" w:hAnsi="Arial" w:cs="Arial"/>
                <w:sz w:val="22"/>
                <w:szCs w:val="22"/>
              </w:rPr>
            </w:pPr>
            <w:r w:rsidRPr="00335F49">
              <w:rPr>
                <w:rFonts w:ascii="Arial" w:hAnsi="Arial" w:cs="Arial"/>
                <w:sz w:val="22"/>
                <w:szCs w:val="22"/>
              </w:rPr>
              <w:fldChar w:fldCharType="begin"/>
            </w:r>
            <w:r w:rsidRPr="00335F49">
              <w:rPr>
                <w:rFonts w:ascii="Arial" w:hAnsi="Arial" w:cs="Arial"/>
                <w:sz w:val="22"/>
                <w:szCs w:val="22"/>
              </w:rPr>
              <w:instrText xml:space="preserve"> PAGEREF _Ref134964471 \h </w:instrText>
            </w:r>
            <w:r w:rsidRPr="00335F49">
              <w:rPr>
                <w:rFonts w:ascii="Arial" w:hAnsi="Arial" w:cs="Arial"/>
                <w:sz w:val="22"/>
                <w:szCs w:val="22"/>
              </w:rPr>
            </w:r>
            <w:r w:rsidRPr="00335F49">
              <w:rPr>
                <w:rFonts w:ascii="Arial" w:hAnsi="Arial" w:cs="Arial"/>
                <w:sz w:val="22"/>
                <w:szCs w:val="22"/>
              </w:rPr>
              <w:fldChar w:fldCharType="separate"/>
            </w:r>
            <w:r w:rsidR="00412D22">
              <w:rPr>
                <w:rFonts w:ascii="Arial" w:hAnsi="Arial" w:cs="Arial"/>
                <w:noProof/>
                <w:sz w:val="22"/>
                <w:szCs w:val="22"/>
              </w:rPr>
              <w:t>92</w:t>
            </w:r>
            <w:r w:rsidRPr="00335F49">
              <w:rPr>
                <w:rFonts w:ascii="Arial" w:hAnsi="Arial" w:cs="Arial"/>
                <w:sz w:val="22"/>
                <w:szCs w:val="22"/>
              </w:rPr>
              <w:fldChar w:fldCharType="end"/>
            </w:r>
          </w:p>
        </w:tc>
      </w:tr>
      <w:tr w:rsidR="00335F49" w:rsidRPr="00335F49" w14:paraId="785E1336" w14:textId="77777777" w:rsidTr="00184281">
        <w:tc>
          <w:tcPr>
            <w:tcW w:w="1795" w:type="dxa"/>
            <w:vAlign w:val="center"/>
          </w:tcPr>
          <w:p w14:paraId="1CC2E7AB" w14:textId="77777777" w:rsidR="0058273F" w:rsidRPr="00335F49" w:rsidRDefault="0058273F" w:rsidP="006A0158">
            <w:pPr>
              <w:spacing w:before="120" w:after="240"/>
              <w:jc w:val="center"/>
              <w:rPr>
                <w:rFonts w:ascii="Arial" w:hAnsi="Arial" w:cs="Arial"/>
                <w:sz w:val="22"/>
                <w:szCs w:val="22"/>
              </w:rPr>
            </w:pPr>
            <w:r w:rsidRPr="00335F49">
              <w:rPr>
                <w:rFonts w:ascii="Arial" w:hAnsi="Arial" w:cs="Arial"/>
                <w:sz w:val="22"/>
                <w:szCs w:val="22"/>
              </w:rPr>
              <w:t>B.8</w:t>
            </w:r>
          </w:p>
        </w:tc>
        <w:tc>
          <w:tcPr>
            <w:tcW w:w="5705" w:type="dxa"/>
            <w:vAlign w:val="center"/>
          </w:tcPr>
          <w:p w14:paraId="7C3E3C7F" w14:textId="41E26CFB" w:rsidR="0058273F" w:rsidRPr="00335F49" w:rsidRDefault="00000000" w:rsidP="006A0158">
            <w:pPr>
              <w:spacing w:before="120" w:after="240"/>
              <w:jc w:val="both"/>
              <w:rPr>
                <w:rFonts w:ascii="Arial" w:hAnsi="Arial" w:cs="Arial"/>
                <w:sz w:val="22"/>
                <w:szCs w:val="22"/>
              </w:rPr>
            </w:pPr>
            <w:hyperlink w:anchor="_B8_-_33KV" w:history="1">
              <w:r w:rsidR="0058273F" w:rsidRPr="00335F49">
                <w:rPr>
                  <w:rStyle w:val="Hyperlink"/>
                  <w:rFonts w:ascii="Arial" w:hAnsi="Arial" w:cs="Arial"/>
                  <w:color w:val="auto"/>
                  <w:sz w:val="22"/>
                  <w:szCs w:val="22"/>
                </w:rPr>
                <w:t>33kV Power Cables</w:t>
              </w:r>
            </w:hyperlink>
          </w:p>
        </w:tc>
        <w:tc>
          <w:tcPr>
            <w:tcW w:w="1495" w:type="dxa"/>
            <w:vAlign w:val="center"/>
          </w:tcPr>
          <w:p w14:paraId="7AA3C8DF" w14:textId="465C2645" w:rsidR="0058273F" w:rsidRPr="00335F49" w:rsidRDefault="000739D0" w:rsidP="006A0158">
            <w:pPr>
              <w:spacing w:before="120" w:after="240"/>
              <w:jc w:val="center"/>
              <w:rPr>
                <w:rFonts w:ascii="Arial" w:hAnsi="Arial" w:cs="Arial"/>
                <w:sz w:val="22"/>
                <w:szCs w:val="22"/>
              </w:rPr>
            </w:pPr>
            <w:r w:rsidRPr="00335F49">
              <w:rPr>
                <w:rFonts w:ascii="Arial" w:hAnsi="Arial" w:cs="Arial"/>
                <w:sz w:val="22"/>
                <w:szCs w:val="22"/>
              </w:rPr>
              <w:fldChar w:fldCharType="begin"/>
            </w:r>
            <w:r w:rsidRPr="00335F49">
              <w:rPr>
                <w:rFonts w:ascii="Arial" w:hAnsi="Arial" w:cs="Arial"/>
                <w:sz w:val="22"/>
                <w:szCs w:val="22"/>
              </w:rPr>
              <w:instrText xml:space="preserve"> PAGEREF _Ref134964481 \h </w:instrText>
            </w:r>
            <w:r w:rsidRPr="00335F49">
              <w:rPr>
                <w:rFonts w:ascii="Arial" w:hAnsi="Arial" w:cs="Arial"/>
                <w:sz w:val="22"/>
                <w:szCs w:val="22"/>
              </w:rPr>
            </w:r>
            <w:r w:rsidRPr="00335F49">
              <w:rPr>
                <w:rFonts w:ascii="Arial" w:hAnsi="Arial" w:cs="Arial"/>
                <w:sz w:val="22"/>
                <w:szCs w:val="22"/>
              </w:rPr>
              <w:fldChar w:fldCharType="separate"/>
            </w:r>
            <w:r w:rsidR="00412D22">
              <w:rPr>
                <w:rFonts w:ascii="Arial" w:hAnsi="Arial" w:cs="Arial"/>
                <w:noProof/>
                <w:sz w:val="22"/>
                <w:szCs w:val="22"/>
              </w:rPr>
              <w:t>103</w:t>
            </w:r>
            <w:r w:rsidRPr="00335F49">
              <w:rPr>
                <w:rFonts w:ascii="Arial" w:hAnsi="Arial" w:cs="Arial"/>
                <w:sz w:val="22"/>
                <w:szCs w:val="22"/>
              </w:rPr>
              <w:fldChar w:fldCharType="end"/>
            </w:r>
          </w:p>
        </w:tc>
      </w:tr>
      <w:tr w:rsidR="00335F49" w:rsidRPr="00335F49" w14:paraId="5ACFD9B1" w14:textId="77777777" w:rsidTr="00184281">
        <w:tc>
          <w:tcPr>
            <w:tcW w:w="1795" w:type="dxa"/>
            <w:vAlign w:val="center"/>
          </w:tcPr>
          <w:p w14:paraId="4C13F6BA" w14:textId="77777777" w:rsidR="0058273F" w:rsidRPr="00335F49" w:rsidRDefault="0058273F" w:rsidP="006A0158">
            <w:pPr>
              <w:spacing w:before="120" w:after="240"/>
              <w:jc w:val="center"/>
              <w:rPr>
                <w:rFonts w:ascii="Arial" w:hAnsi="Arial" w:cs="Arial"/>
                <w:sz w:val="22"/>
                <w:szCs w:val="22"/>
              </w:rPr>
            </w:pPr>
            <w:r w:rsidRPr="00335F49">
              <w:rPr>
                <w:rFonts w:ascii="Arial" w:hAnsi="Arial" w:cs="Arial"/>
                <w:sz w:val="22"/>
                <w:szCs w:val="22"/>
              </w:rPr>
              <w:t>B.9</w:t>
            </w:r>
          </w:p>
        </w:tc>
        <w:tc>
          <w:tcPr>
            <w:tcW w:w="5705" w:type="dxa"/>
            <w:vAlign w:val="center"/>
          </w:tcPr>
          <w:p w14:paraId="34ED1E01" w14:textId="130EB58B" w:rsidR="0058273F" w:rsidRPr="00335F49" w:rsidRDefault="00000000" w:rsidP="006A0158">
            <w:pPr>
              <w:spacing w:before="120" w:after="240"/>
              <w:jc w:val="both"/>
              <w:rPr>
                <w:rFonts w:ascii="Arial" w:hAnsi="Arial" w:cs="Arial"/>
                <w:sz w:val="22"/>
                <w:szCs w:val="22"/>
              </w:rPr>
            </w:pPr>
            <w:hyperlink w:anchor="_B9_–_SCADA" w:history="1">
              <w:r w:rsidR="0058273F" w:rsidRPr="00335F49">
                <w:rPr>
                  <w:rStyle w:val="Hyperlink"/>
                  <w:rFonts w:ascii="Arial" w:hAnsi="Arial" w:cs="Arial"/>
                  <w:color w:val="auto"/>
                  <w:sz w:val="22"/>
                  <w:szCs w:val="22"/>
                </w:rPr>
                <w:t>SCADA system</w:t>
              </w:r>
            </w:hyperlink>
          </w:p>
        </w:tc>
        <w:tc>
          <w:tcPr>
            <w:tcW w:w="1495" w:type="dxa"/>
            <w:vAlign w:val="center"/>
          </w:tcPr>
          <w:p w14:paraId="07A4DD71" w14:textId="039CC209" w:rsidR="0058273F" w:rsidRPr="00335F49" w:rsidRDefault="000739D0" w:rsidP="006A0158">
            <w:pPr>
              <w:spacing w:before="120" w:after="240"/>
              <w:jc w:val="center"/>
              <w:rPr>
                <w:rFonts w:ascii="Arial" w:hAnsi="Arial" w:cs="Arial"/>
                <w:sz w:val="22"/>
                <w:szCs w:val="22"/>
              </w:rPr>
            </w:pPr>
            <w:r w:rsidRPr="00335F49">
              <w:rPr>
                <w:rFonts w:ascii="Arial" w:hAnsi="Arial" w:cs="Arial"/>
                <w:sz w:val="22"/>
                <w:szCs w:val="22"/>
              </w:rPr>
              <w:fldChar w:fldCharType="begin"/>
            </w:r>
            <w:r w:rsidRPr="00335F49">
              <w:rPr>
                <w:rFonts w:ascii="Arial" w:hAnsi="Arial" w:cs="Arial"/>
                <w:sz w:val="22"/>
                <w:szCs w:val="22"/>
              </w:rPr>
              <w:instrText xml:space="preserve"> PAGEREF _Ref134964487 \h </w:instrText>
            </w:r>
            <w:r w:rsidRPr="00335F49">
              <w:rPr>
                <w:rFonts w:ascii="Arial" w:hAnsi="Arial" w:cs="Arial"/>
                <w:sz w:val="22"/>
                <w:szCs w:val="22"/>
              </w:rPr>
            </w:r>
            <w:r w:rsidRPr="00335F49">
              <w:rPr>
                <w:rFonts w:ascii="Arial" w:hAnsi="Arial" w:cs="Arial"/>
                <w:sz w:val="22"/>
                <w:szCs w:val="22"/>
              </w:rPr>
              <w:fldChar w:fldCharType="separate"/>
            </w:r>
            <w:r w:rsidR="00412D22">
              <w:rPr>
                <w:rFonts w:ascii="Arial" w:hAnsi="Arial" w:cs="Arial"/>
                <w:noProof/>
                <w:sz w:val="22"/>
                <w:szCs w:val="22"/>
              </w:rPr>
              <w:t>115</w:t>
            </w:r>
            <w:r w:rsidRPr="00335F49">
              <w:rPr>
                <w:rFonts w:ascii="Arial" w:hAnsi="Arial" w:cs="Arial"/>
                <w:sz w:val="22"/>
                <w:szCs w:val="22"/>
              </w:rPr>
              <w:fldChar w:fldCharType="end"/>
            </w:r>
          </w:p>
        </w:tc>
      </w:tr>
      <w:tr w:rsidR="00335F49" w:rsidRPr="00335F49" w14:paraId="1EB18F0A" w14:textId="77777777" w:rsidTr="00184281">
        <w:tc>
          <w:tcPr>
            <w:tcW w:w="1795" w:type="dxa"/>
            <w:vAlign w:val="center"/>
          </w:tcPr>
          <w:p w14:paraId="72DF4A7E" w14:textId="77777777" w:rsidR="0058273F" w:rsidRPr="00335F49" w:rsidRDefault="0058273F" w:rsidP="006A0158">
            <w:pPr>
              <w:spacing w:before="120" w:after="240"/>
              <w:jc w:val="center"/>
              <w:rPr>
                <w:rFonts w:ascii="Arial" w:hAnsi="Arial" w:cs="Arial"/>
                <w:sz w:val="22"/>
                <w:szCs w:val="22"/>
              </w:rPr>
            </w:pPr>
            <w:r w:rsidRPr="00335F49">
              <w:rPr>
                <w:rFonts w:ascii="Arial" w:hAnsi="Arial" w:cs="Arial"/>
                <w:sz w:val="22"/>
                <w:szCs w:val="22"/>
              </w:rPr>
              <w:t>B.10</w:t>
            </w:r>
          </w:p>
        </w:tc>
        <w:tc>
          <w:tcPr>
            <w:tcW w:w="5705" w:type="dxa"/>
            <w:vAlign w:val="center"/>
          </w:tcPr>
          <w:p w14:paraId="7B39B2E4" w14:textId="490A6103" w:rsidR="0058273F" w:rsidRPr="00335F49" w:rsidRDefault="00000000" w:rsidP="006A0158">
            <w:pPr>
              <w:spacing w:before="120" w:after="240"/>
              <w:jc w:val="both"/>
              <w:rPr>
                <w:rFonts w:ascii="Arial" w:hAnsi="Arial" w:cs="Arial"/>
                <w:sz w:val="22"/>
                <w:szCs w:val="22"/>
              </w:rPr>
            </w:pPr>
            <w:hyperlink w:anchor="_B10_–_FIRBER" w:history="1">
              <w:r w:rsidR="0058273F" w:rsidRPr="00335F49">
                <w:rPr>
                  <w:rStyle w:val="Hyperlink"/>
                  <w:rFonts w:ascii="Arial" w:hAnsi="Arial" w:cs="Arial"/>
                  <w:color w:val="auto"/>
                  <w:sz w:val="22"/>
                  <w:szCs w:val="22"/>
                </w:rPr>
                <w:t>Fibre Optic Cables</w:t>
              </w:r>
            </w:hyperlink>
          </w:p>
        </w:tc>
        <w:tc>
          <w:tcPr>
            <w:tcW w:w="1495" w:type="dxa"/>
            <w:vAlign w:val="center"/>
          </w:tcPr>
          <w:p w14:paraId="6F90BD0D" w14:textId="5490BC9A" w:rsidR="0058273F" w:rsidRPr="00335F49" w:rsidRDefault="000739D0" w:rsidP="006A0158">
            <w:pPr>
              <w:spacing w:before="120" w:after="240"/>
              <w:jc w:val="center"/>
              <w:rPr>
                <w:rFonts w:ascii="Arial" w:hAnsi="Arial" w:cs="Arial"/>
                <w:sz w:val="22"/>
                <w:szCs w:val="22"/>
              </w:rPr>
            </w:pPr>
            <w:r w:rsidRPr="00335F49">
              <w:rPr>
                <w:rFonts w:ascii="Arial" w:hAnsi="Arial" w:cs="Arial"/>
                <w:sz w:val="22"/>
                <w:szCs w:val="22"/>
              </w:rPr>
              <w:fldChar w:fldCharType="begin"/>
            </w:r>
            <w:r w:rsidRPr="00335F49">
              <w:rPr>
                <w:rFonts w:ascii="Arial" w:hAnsi="Arial" w:cs="Arial"/>
                <w:sz w:val="22"/>
                <w:szCs w:val="22"/>
              </w:rPr>
              <w:instrText xml:space="preserve"> PAGEREF _Ref134964493 \h </w:instrText>
            </w:r>
            <w:r w:rsidRPr="00335F49">
              <w:rPr>
                <w:rFonts w:ascii="Arial" w:hAnsi="Arial" w:cs="Arial"/>
                <w:sz w:val="22"/>
                <w:szCs w:val="22"/>
              </w:rPr>
            </w:r>
            <w:r w:rsidRPr="00335F49">
              <w:rPr>
                <w:rFonts w:ascii="Arial" w:hAnsi="Arial" w:cs="Arial"/>
                <w:sz w:val="22"/>
                <w:szCs w:val="22"/>
              </w:rPr>
              <w:fldChar w:fldCharType="separate"/>
            </w:r>
            <w:r w:rsidR="00412D22">
              <w:rPr>
                <w:rFonts w:ascii="Arial" w:hAnsi="Arial" w:cs="Arial"/>
                <w:noProof/>
                <w:sz w:val="22"/>
                <w:szCs w:val="22"/>
              </w:rPr>
              <w:t>163</w:t>
            </w:r>
            <w:r w:rsidRPr="00335F49">
              <w:rPr>
                <w:rFonts w:ascii="Arial" w:hAnsi="Arial" w:cs="Arial"/>
                <w:sz w:val="22"/>
                <w:szCs w:val="22"/>
              </w:rPr>
              <w:fldChar w:fldCharType="end"/>
            </w:r>
          </w:p>
        </w:tc>
      </w:tr>
      <w:tr w:rsidR="00335F49" w:rsidRPr="00335F49" w14:paraId="423E8923" w14:textId="77777777" w:rsidTr="00184281">
        <w:tc>
          <w:tcPr>
            <w:tcW w:w="1795" w:type="dxa"/>
            <w:vAlign w:val="center"/>
          </w:tcPr>
          <w:p w14:paraId="0415CA60" w14:textId="30FA2BCF" w:rsidR="00F626CE" w:rsidRPr="00335F49" w:rsidRDefault="00F626CE" w:rsidP="006A0158">
            <w:pPr>
              <w:spacing w:before="120" w:after="240"/>
              <w:jc w:val="center"/>
              <w:rPr>
                <w:rFonts w:ascii="Arial" w:hAnsi="Arial" w:cs="Arial"/>
                <w:sz w:val="22"/>
                <w:szCs w:val="22"/>
              </w:rPr>
            </w:pPr>
            <w:r w:rsidRPr="00335F49">
              <w:rPr>
                <w:rFonts w:ascii="Arial" w:hAnsi="Arial" w:cs="Arial"/>
                <w:sz w:val="22"/>
                <w:szCs w:val="22"/>
              </w:rPr>
              <w:t>B.11</w:t>
            </w:r>
          </w:p>
        </w:tc>
        <w:tc>
          <w:tcPr>
            <w:tcW w:w="5705" w:type="dxa"/>
            <w:vAlign w:val="center"/>
          </w:tcPr>
          <w:p w14:paraId="53018397" w14:textId="483F2908" w:rsidR="00F626CE" w:rsidRPr="00335F49" w:rsidRDefault="000E1514" w:rsidP="006A0158">
            <w:pPr>
              <w:spacing w:before="120" w:after="240"/>
              <w:jc w:val="both"/>
              <w:rPr>
                <w:rFonts w:ascii="Arial" w:hAnsi="Arial" w:cs="Arial"/>
                <w:sz w:val="22"/>
                <w:szCs w:val="22"/>
              </w:rPr>
            </w:pPr>
            <w:r w:rsidRPr="00335F49">
              <w:rPr>
                <w:rStyle w:val="Hyperlink"/>
                <w:rFonts w:ascii="Arial" w:hAnsi="Arial" w:cs="Arial"/>
                <w:color w:val="auto"/>
                <w:sz w:val="22"/>
                <w:szCs w:val="22"/>
              </w:rPr>
              <w:t xml:space="preserve">SEM (ABT) </w:t>
            </w:r>
            <w:r w:rsidR="000009BE" w:rsidRPr="00335F49">
              <w:rPr>
                <w:rStyle w:val="Hyperlink"/>
                <w:rFonts w:ascii="Arial" w:hAnsi="Arial" w:cs="Arial"/>
                <w:color w:val="auto"/>
                <w:sz w:val="22"/>
                <w:szCs w:val="22"/>
              </w:rPr>
              <w:t>Tariff Metering System</w:t>
            </w:r>
          </w:p>
        </w:tc>
        <w:tc>
          <w:tcPr>
            <w:tcW w:w="1495" w:type="dxa"/>
            <w:vAlign w:val="center"/>
          </w:tcPr>
          <w:p w14:paraId="7C2212F7" w14:textId="5088092F" w:rsidR="00F626CE" w:rsidRPr="00335F49" w:rsidRDefault="000739D0" w:rsidP="006A0158">
            <w:pPr>
              <w:spacing w:before="120" w:after="240"/>
              <w:jc w:val="center"/>
              <w:rPr>
                <w:rFonts w:ascii="Arial" w:hAnsi="Arial" w:cs="Arial"/>
                <w:sz w:val="22"/>
                <w:szCs w:val="22"/>
              </w:rPr>
            </w:pPr>
            <w:r w:rsidRPr="00335F49">
              <w:rPr>
                <w:rFonts w:ascii="Arial" w:hAnsi="Arial" w:cs="Arial"/>
                <w:sz w:val="22"/>
                <w:szCs w:val="22"/>
              </w:rPr>
              <w:fldChar w:fldCharType="begin"/>
            </w:r>
            <w:r w:rsidRPr="00335F49">
              <w:rPr>
                <w:rFonts w:ascii="Arial" w:hAnsi="Arial" w:cs="Arial"/>
                <w:sz w:val="22"/>
                <w:szCs w:val="22"/>
              </w:rPr>
              <w:instrText xml:space="preserve"> PAGEREF _Ref134964500 \h </w:instrText>
            </w:r>
            <w:r w:rsidRPr="00335F49">
              <w:rPr>
                <w:rFonts w:ascii="Arial" w:hAnsi="Arial" w:cs="Arial"/>
                <w:sz w:val="22"/>
                <w:szCs w:val="22"/>
              </w:rPr>
            </w:r>
            <w:r w:rsidRPr="00335F49">
              <w:rPr>
                <w:rFonts w:ascii="Arial" w:hAnsi="Arial" w:cs="Arial"/>
                <w:sz w:val="22"/>
                <w:szCs w:val="22"/>
              </w:rPr>
              <w:fldChar w:fldCharType="separate"/>
            </w:r>
            <w:r w:rsidR="00412D22">
              <w:rPr>
                <w:rFonts w:ascii="Arial" w:hAnsi="Arial" w:cs="Arial"/>
                <w:noProof/>
                <w:sz w:val="22"/>
                <w:szCs w:val="22"/>
              </w:rPr>
              <w:t>176</w:t>
            </w:r>
            <w:r w:rsidRPr="00335F49">
              <w:rPr>
                <w:rFonts w:ascii="Arial" w:hAnsi="Arial" w:cs="Arial"/>
                <w:sz w:val="22"/>
                <w:szCs w:val="22"/>
              </w:rPr>
              <w:fldChar w:fldCharType="end"/>
            </w:r>
          </w:p>
        </w:tc>
      </w:tr>
    </w:tbl>
    <w:p w14:paraId="0DCF8D9F" w14:textId="35C577FA" w:rsidR="00DF73DC" w:rsidRPr="00335F49" w:rsidRDefault="00DF73DC" w:rsidP="00DF73DC">
      <w:pPr>
        <w:jc w:val="both"/>
        <w:rPr>
          <w:rFonts w:ascii="Arial" w:hAnsi="Arial" w:cs="Arial"/>
          <w:sz w:val="22"/>
          <w:szCs w:val="22"/>
        </w:rPr>
      </w:pPr>
      <w:bookmarkStart w:id="1" w:name="_SCHEDULE-I_SCOPE_OF"/>
      <w:bookmarkStart w:id="2" w:name="_Ref135486909"/>
      <w:bookmarkEnd w:id="1"/>
    </w:p>
    <w:p w14:paraId="739891E0" w14:textId="3F213955" w:rsidR="00DF73DC" w:rsidRPr="00335F49" w:rsidRDefault="00DF73DC" w:rsidP="00DF73DC">
      <w:pPr>
        <w:jc w:val="both"/>
        <w:rPr>
          <w:rFonts w:ascii="Arial" w:hAnsi="Arial" w:cs="Arial"/>
          <w:sz w:val="22"/>
          <w:szCs w:val="22"/>
        </w:rPr>
      </w:pPr>
    </w:p>
    <w:p w14:paraId="78A14E90" w14:textId="5F4FDE9A" w:rsidR="00DF73DC" w:rsidRPr="00335F49" w:rsidRDefault="00DF73DC" w:rsidP="00DF73DC">
      <w:pPr>
        <w:jc w:val="both"/>
        <w:rPr>
          <w:rFonts w:ascii="Arial" w:hAnsi="Arial" w:cs="Arial"/>
          <w:sz w:val="22"/>
          <w:szCs w:val="22"/>
        </w:rPr>
      </w:pPr>
    </w:p>
    <w:p w14:paraId="161B9031" w14:textId="3A775DE6" w:rsidR="00DF73DC" w:rsidRPr="00335F49" w:rsidRDefault="00DF73DC" w:rsidP="00DF73DC">
      <w:pPr>
        <w:jc w:val="both"/>
        <w:rPr>
          <w:rFonts w:ascii="Arial" w:hAnsi="Arial" w:cs="Arial"/>
          <w:sz w:val="22"/>
          <w:szCs w:val="22"/>
        </w:rPr>
      </w:pPr>
    </w:p>
    <w:p w14:paraId="105A1FF1" w14:textId="6C881CCA" w:rsidR="00DF73DC" w:rsidRPr="00335F49" w:rsidRDefault="00DF73DC" w:rsidP="00DF73DC">
      <w:pPr>
        <w:jc w:val="both"/>
        <w:rPr>
          <w:rFonts w:ascii="Arial" w:hAnsi="Arial" w:cs="Arial"/>
          <w:sz w:val="22"/>
          <w:szCs w:val="22"/>
        </w:rPr>
      </w:pPr>
    </w:p>
    <w:p w14:paraId="3CC57316" w14:textId="7DDCD6A6" w:rsidR="00DF73DC" w:rsidRPr="00335F49" w:rsidRDefault="00DF73DC" w:rsidP="00DF73DC">
      <w:pPr>
        <w:jc w:val="both"/>
        <w:rPr>
          <w:rFonts w:ascii="Arial" w:hAnsi="Arial" w:cs="Arial"/>
          <w:sz w:val="22"/>
          <w:szCs w:val="22"/>
        </w:rPr>
      </w:pPr>
    </w:p>
    <w:p w14:paraId="1C239F55" w14:textId="1DA451A1" w:rsidR="00DF73DC" w:rsidRPr="00335F49" w:rsidRDefault="00DF73DC" w:rsidP="00DF73DC">
      <w:pPr>
        <w:jc w:val="both"/>
        <w:rPr>
          <w:rFonts w:ascii="Arial" w:hAnsi="Arial" w:cs="Arial"/>
          <w:sz w:val="22"/>
          <w:szCs w:val="22"/>
        </w:rPr>
      </w:pPr>
    </w:p>
    <w:p w14:paraId="43DC477C" w14:textId="74AF2A26" w:rsidR="00DF73DC" w:rsidRPr="00335F49" w:rsidRDefault="00DF73DC" w:rsidP="00DF73DC">
      <w:pPr>
        <w:jc w:val="both"/>
        <w:rPr>
          <w:rFonts w:ascii="Arial" w:hAnsi="Arial" w:cs="Arial"/>
          <w:sz w:val="22"/>
          <w:szCs w:val="22"/>
        </w:rPr>
      </w:pPr>
    </w:p>
    <w:p w14:paraId="7EF0E64B" w14:textId="7ABFBA10" w:rsidR="00DF73DC" w:rsidRPr="00335F49" w:rsidRDefault="00DF73DC" w:rsidP="00DF73DC">
      <w:pPr>
        <w:jc w:val="both"/>
        <w:rPr>
          <w:rFonts w:ascii="Arial" w:hAnsi="Arial" w:cs="Arial"/>
          <w:sz w:val="22"/>
          <w:szCs w:val="22"/>
        </w:rPr>
      </w:pPr>
    </w:p>
    <w:p w14:paraId="2851EA88" w14:textId="699F1A7A" w:rsidR="00DF73DC" w:rsidRPr="00335F49" w:rsidRDefault="00DF73DC" w:rsidP="00DF73DC">
      <w:pPr>
        <w:jc w:val="both"/>
        <w:rPr>
          <w:rFonts w:ascii="Arial" w:hAnsi="Arial" w:cs="Arial"/>
          <w:sz w:val="22"/>
          <w:szCs w:val="22"/>
        </w:rPr>
      </w:pPr>
    </w:p>
    <w:p w14:paraId="6665C970" w14:textId="7D7B7668" w:rsidR="00E13563" w:rsidRPr="00335F49" w:rsidRDefault="00FC7747" w:rsidP="00ED6F8F">
      <w:pPr>
        <w:pStyle w:val="Heading1"/>
        <w:ind w:left="426"/>
        <w:jc w:val="both"/>
        <w:rPr>
          <w:rFonts w:cs="Arial"/>
          <w:sz w:val="22"/>
          <w:szCs w:val="22"/>
        </w:rPr>
      </w:pPr>
      <w:bookmarkStart w:id="3" w:name="_SCHEDULE-II_PROJECT_INFORMATION"/>
      <w:bookmarkStart w:id="4" w:name="_SCHDULE_–_III"/>
      <w:bookmarkStart w:id="5" w:name="_Ref134964354"/>
      <w:bookmarkEnd w:id="2"/>
      <w:bookmarkEnd w:id="3"/>
      <w:bookmarkEnd w:id="4"/>
      <w:r w:rsidRPr="00335F49">
        <w:rPr>
          <w:rFonts w:cs="Arial"/>
          <w:sz w:val="22"/>
          <w:szCs w:val="22"/>
        </w:rPr>
        <w:t>SCHDULE – III EPC TECHNICAL SP</w:t>
      </w:r>
      <w:r w:rsidR="003860B4" w:rsidRPr="00335F49">
        <w:rPr>
          <w:rFonts w:cs="Arial"/>
          <w:sz w:val="22"/>
          <w:szCs w:val="22"/>
        </w:rPr>
        <w:t>E</w:t>
      </w:r>
      <w:r w:rsidRPr="00335F49">
        <w:rPr>
          <w:rFonts w:cs="Arial"/>
          <w:sz w:val="22"/>
          <w:szCs w:val="22"/>
        </w:rPr>
        <w:t>CIFICATION</w:t>
      </w:r>
      <w:bookmarkEnd w:id="5"/>
    </w:p>
    <w:p w14:paraId="119B35F9" w14:textId="77777777" w:rsidR="00FC7747" w:rsidRPr="00335F49" w:rsidRDefault="00FC7747" w:rsidP="00C47621">
      <w:pPr>
        <w:jc w:val="center"/>
        <w:rPr>
          <w:rFonts w:ascii="Arial" w:hAnsi="Arial" w:cs="Arial"/>
          <w:sz w:val="22"/>
          <w:szCs w:val="22"/>
          <w:lang w:val="en-US"/>
        </w:rPr>
      </w:pPr>
    </w:p>
    <w:p w14:paraId="28060C2C" w14:textId="69CC4E85" w:rsidR="00A100BE" w:rsidRPr="00335F49" w:rsidRDefault="00A100BE" w:rsidP="008E0BC7">
      <w:pPr>
        <w:pStyle w:val="Heading1"/>
        <w:ind w:left="426"/>
        <w:jc w:val="both"/>
        <w:rPr>
          <w:rFonts w:cs="Arial"/>
          <w:sz w:val="22"/>
          <w:szCs w:val="22"/>
        </w:rPr>
      </w:pPr>
      <w:bookmarkStart w:id="6" w:name="_DC_SYSTEM"/>
      <w:bookmarkStart w:id="7" w:name="_AC_SYSTEM"/>
      <w:bookmarkEnd w:id="6"/>
      <w:bookmarkEnd w:id="7"/>
      <w:r w:rsidRPr="00335F49">
        <w:rPr>
          <w:rFonts w:cs="Arial"/>
          <w:sz w:val="22"/>
          <w:szCs w:val="22"/>
        </w:rPr>
        <w:t>AC SYSTEM</w:t>
      </w:r>
    </w:p>
    <w:p w14:paraId="5DED4052" w14:textId="77777777" w:rsidR="00F01BC9" w:rsidRPr="00335F49" w:rsidRDefault="00F01BC9" w:rsidP="00F01BC9">
      <w:pPr>
        <w:rPr>
          <w:rFonts w:ascii="Arial" w:hAnsi="Arial" w:cs="Arial"/>
        </w:rPr>
      </w:pPr>
    </w:p>
    <w:p w14:paraId="3A4AD611" w14:textId="46CB8349" w:rsidR="00030E06" w:rsidRPr="00335F49" w:rsidRDefault="003A14C7" w:rsidP="00F01BC9">
      <w:pPr>
        <w:pStyle w:val="Heading2"/>
        <w:ind w:firstLine="412"/>
        <w:jc w:val="both"/>
        <w:rPr>
          <w:rFonts w:cs="Arial"/>
          <w:color w:val="auto"/>
          <w:sz w:val="22"/>
          <w:szCs w:val="22"/>
        </w:rPr>
      </w:pPr>
      <w:bookmarkStart w:id="8" w:name="_B1_–_INVERTER"/>
      <w:bookmarkStart w:id="9" w:name="_Ref134964427"/>
      <w:bookmarkEnd w:id="8"/>
      <w:r w:rsidRPr="00335F49">
        <w:rPr>
          <w:rFonts w:cs="Arial"/>
          <w:color w:val="auto"/>
          <w:sz w:val="22"/>
          <w:szCs w:val="22"/>
        </w:rPr>
        <w:t>B1 – INVERTER DUTY TRANSFORMER</w:t>
      </w:r>
      <w:bookmarkEnd w:id="9"/>
      <w:r w:rsidRPr="00335F49">
        <w:rPr>
          <w:rFonts w:cs="Arial"/>
          <w:color w:val="auto"/>
          <w:sz w:val="22"/>
          <w:szCs w:val="22"/>
        </w:rPr>
        <w:t xml:space="preserve"> </w:t>
      </w:r>
    </w:p>
    <w:tbl>
      <w:tblPr>
        <w:tblW w:w="10065" w:type="dxa"/>
        <w:tblInd w:w="-567" w:type="dxa"/>
        <w:tblLayout w:type="fixed"/>
        <w:tblLook w:val="04A0" w:firstRow="1" w:lastRow="0" w:firstColumn="1" w:lastColumn="0" w:noHBand="0" w:noVBand="1"/>
      </w:tblPr>
      <w:tblGrid>
        <w:gridCol w:w="851"/>
        <w:gridCol w:w="9214"/>
      </w:tblGrid>
      <w:tr w:rsidR="00335F49" w:rsidRPr="00335F49" w14:paraId="5D383FB1" w14:textId="77777777" w:rsidTr="00202C21">
        <w:trPr>
          <w:trHeight w:val="180"/>
        </w:trPr>
        <w:tc>
          <w:tcPr>
            <w:tcW w:w="851" w:type="dxa"/>
          </w:tcPr>
          <w:p w14:paraId="5A14613D" w14:textId="77777777" w:rsidR="009357FB" w:rsidRPr="00335F49" w:rsidRDefault="009357FB" w:rsidP="009B26A0">
            <w:pPr>
              <w:numPr>
                <w:ilvl w:val="0"/>
                <w:numId w:val="419"/>
              </w:numPr>
              <w:spacing w:line="276" w:lineRule="auto"/>
              <w:ind w:left="502"/>
              <w:contextualSpacing/>
              <w:jc w:val="both"/>
              <w:rPr>
                <w:rFonts w:ascii="Arial" w:hAnsi="Arial" w:cs="Arial"/>
                <w:sz w:val="22"/>
                <w:szCs w:val="22"/>
              </w:rPr>
            </w:pPr>
          </w:p>
        </w:tc>
        <w:tc>
          <w:tcPr>
            <w:tcW w:w="9214" w:type="dxa"/>
            <w:tcMar>
              <w:top w:w="144" w:type="dxa"/>
              <w:left w:w="115" w:type="dxa"/>
              <w:bottom w:w="144" w:type="dxa"/>
              <w:right w:w="115" w:type="dxa"/>
            </w:tcMar>
          </w:tcPr>
          <w:p w14:paraId="5AE34E1B" w14:textId="77777777" w:rsidR="009357FB" w:rsidRPr="00335F49" w:rsidRDefault="009357FB" w:rsidP="00C47621">
            <w:pPr>
              <w:jc w:val="both"/>
              <w:rPr>
                <w:rFonts w:ascii="Arial" w:hAnsi="Arial" w:cs="Arial"/>
                <w:b/>
                <w:sz w:val="22"/>
                <w:szCs w:val="22"/>
              </w:rPr>
            </w:pPr>
            <w:r w:rsidRPr="00335F49">
              <w:rPr>
                <w:rFonts w:ascii="Arial" w:hAnsi="Arial" w:cs="Arial"/>
                <w:b/>
                <w:sz w:val="22"/>
                <w:szCs w:val="22"/>
              </w:rPr>
              <w:t>Inverter Duty Transformer</w:t>
            </w:r>
          </w:p>
        </w:tc>
      </w:tr>
      <w:tr w:rsidR="00335F49" w:rsidRPr="00335F49" w14:paraId="1843C5F3" w14:textId="77777777" w:rsidTr="00202C21">
        <w:trPr>
          <w:trHeight w:val="1044"/>
        </w:trPr>
        <w:tc>
          <w:tcPr>
            <w:tcW w:w="851" w:type="dxa"/>
          </w:tcPr>
          <w:p w14:paraId="51F059FE" w14:textId="77777777" w:rsidR="009357FB" w:rsidRPr="00335F49" w:rsidRDefault="009357FB" w:rsidP="00C47621">
            <w:pPr>
              <w:spacing w:line="276" w:lineRule="auto"/>
              <w:contextualSpacing/>
              <w:jc w:val="both"/>
              <w:rPr>
                <w:rFonts w:ascii="Arial" w:hAnsi="Arial" w:cs="Arial"/>
                <w:sz w:val="22"/>
                <w:szCs w:val="22"/>
              </w:rPr>
            </w:pPr>
          </w:p>
        </w:tc>
        <w:tc>
          <w:tcPr>
            <w:tcW w:w="9214" w:type="dxa"/>
            <w:tcMar>
              <w:top w:w="144" w:type="dxa"/>
              <w:left w:w="115" w:type="dxa"/>
              <w:bottom w:w="144" w:type="dxa"/>
              <w:right w:w="115" w:type="dxa"/>
            </w:tcMar>
          </w:tcPr>
          <w:p w14:paraId="0CB9464F" w14:textId="77777777" w:rsidR="009357FB" w:rsidRPr="00335F49" w:rsidRDefault="009357FB" w:rsidP="00C47621">
            <w:pPr>
              <w:jc w:val="both"/>
              <w:rPr>
                <w:rFonts w:ascii="Arial" w:hAnsi="Arial" w:cs="Arial"/>
                <w:sz w:val="22"/>
                <w:szCs w:val="22"/>
              </w:rPr>
            </w:pPr>
            <w:r w:rsidRPr="00335F49">
              <w:rPr>
                <w:rFonts w:ascii="Arial" w:hAnsi="Arial" w:cs="Arial"/>
                <w:sz w:val="22"/>
                <w:szCs w:val="22"/>
              </w:rPr>
              <w:t>The design, manufacture, delivery, factory testing and inspection, delivery to site, installation, testing and commissioning of Continuous Solar Inverter application and Inverter duty (Outdoor) Transformers as per latest applicable standards. The equipment shall be designed, engineered and manufactured to achieve high availability and reliability.</w:t>
            </w:r>
          </w:p>
          <w:p w14:paraId="3ACB00CB" w14:textId="77777777" w:rsidR="009357FB" w:rsidRPr="00335F49" w:rsidRDefault="009357FB" w:rsidP="00C47621">
            <w:pPr>
              <w:jc w:val="both"/>
              <w:rPr>
                <w:rFonts w:ascii="Arial" w:hAnsi="Arial" w:cs="Arial"/>
                <w:sz w:val="22"/>
                <w:szCs w:val="22"/>
              </w:rPr>
            </w:pPr>
          </w:p>
          <w:p w14:paraId="18EA3926" w14:textId="77777777" w:rsidR="009357FB" w:rsidRPr="00335F49" w:rsidRDefault="009357FB" w:rsidP="00C47621">
            <w:pPr>
              <w:pStyle w:val="NoSpacing"/>
              <w:spacing w:afterAutospacing="0"/>
              <w:ind w:left="0" w:hanging="20"/>
            </w:pPr>
            <w:r w:rsidRPr="00335F49">
              <w:t>The supplier shall arrange all specialized equipment / services necessary for proper erection, commissioning, and performance testing of all items of the equipment covered under this contract. The cost of the same shall be included in the contract price.</w:t>
            </w:r>
          </w:p>
          <w:p w14:paraId="6C9F32A1" w14:textId="77777777" w:rsidR="009357FB" w:rsidRPr="00335F49" w:rsidRDefault="009357FB" w:rsidP="00C47621">
            <w:pPr>
              <w:pStyle w:val="NoSpacing"/>
              <w:spacing w:afterAutospacing="0"/>
              <w:ind w:left="0" w:hanging="20"/>
            </w:pPr>
          </w:p>
          <w:p w14:paraId="326643CC" w14:textId="77777777" w:rsidR="009357FB" w:rsidRPr="00335F49" w:rsidRDefault="009357FB" w:rsidP="00C47621">
            <w:pPr>
              <w:pStyle w:val="NoSpacing"/>
              <w:spacing w:afterAutospacing="0"/>
              <w:ind w:left="0" w:hanging="20"/>
            </w:pPr>
            <w:r w:rsidRPr="00335F49">
              <w:t>All routine and acceptance tests at Factory and Site acceptance tests shall be conducted as part of the contract with prior notice to Owner.</w:t>
            </w:r>
          </w:p>
        </w:tc>
      </w:tr>
      <w:tr w:rsidR="00335F49" w:rsidRPr="00335F49" w14:paraId="56036A88" w14:textId="77777777" w:rsidTr="00202C21">
        <w:trPr>
          <w:trHeight w:val="365"/>
        </w:trPr>
        <w:tc>
          <w:tcPr>
            <w:tcW w:w="851" w:type="dxa"/>
          </w:tcPr>
          <w:p w14:paraId="7B0DB0C6" w14:textId="77777777" w:rsidR="009357FB" w:rsidRPr="00335F49" w:rsidRDefault="009357FB" w:rsidP="009B26A0">
            <w:pPr>
              <w:numPr>
                <w:ilvl w:val="0"/>
                <w:numId w:val="419"/>
              </w:numPr>
              <w:spacing w:line="276" w:lineRule="auto"/>
              <w:ind w:left="502"/>
              <w:contextualSpacing/>
              <w:jc w:val="both"/>
              <w:rPr>
                <w:rFonts w:ascii="Arial" w:hAnsi="Arial" w:cs="Arial"/>
                <w:sz w:val="22"/>
                <w:szCs w:val="22"/>
              </w:rPr>
            </w:pPr>
          </w:p>
        </w:tc>
        <w:tc>
          <w:tcPr>
            <w:tcW w:w="9214" w:type="dxa"/>
            <w:tcMar>
              <w:top w:w="144" w:type="dxa"/>
              <w:left w:w="115" w:type="dxa"/>
              <w:bottom w:w="144" w:type="dxa"/>
              <w:right w:w="115" w:type="dxa"/>
            </w:tcMar>
          </w:tcPr>
          <w:p w14:paraId="5743904B" w14:textId="77777777" w:rsidR="009357FB" w:rsidRPr="00335F49" w:rsidRDefault="009357FB" w:rsidP="00C47621">
            <w:pPr>
              <w:spacing w:line="276" w:lineRule="auto"/>
              <w:ind w:hanging="24"/>
              <w:jc w:val="both"/>
              <w:rPr>
                <w:rFonts w:ascii="Arial" w:hAnsi="Arial" w:cs="Arial"/>
                <w:b/>
                <w:sz w:val="22"/>
                <w:szCs w:val="22"/>
              </w:rPr>
            </w:pPr>
            <w:r w:rsidRPr="00335F49">
              <w:rPr>
                <w:rFonts w:ascii="Arial" w:hAnsi="Arial" w:cs="Arial"/>
                <w:b/>
                <w:sz w:val="22"/>
                <w:szCs w:val="22"/>
              </w:rPr>
              <w:t>Codes &amp; Standards</w:t>
            </w:r>
          </w:p>
        </w:tc>
      </w:tr>
    </w:tbl>
    <w:p w14:paraId="5C1AC2B7" w14:textId="77777777" w:rsidR="009357FB" w:rsidRPr="00335F49" w:rsidRDefault="009357FB" w:rsidP="00C47621">
      <w:pPr>
        <w:jc w:val="both"/>
        <w:rPr>
          <w:rFonts w:ascii="Arial" w:hAnsi="Arial" w:cs="Arial"/>
          <w:sz w:val="22"/>
          <w:szCs w:val="22"/>
        </w:rPr>
      </w:pPr>
    </w:p>
    <w:tbl>
      <w:tblPr>
        <w:tblW w:w="9720" w:type="dxa"/>
        <w:tblInd w:w="-792" w:type="dxa"/>
        <w:tblLayout w:type="fixed"/>
        <w:tblLook w:val="04A0" w:firstRow="1" w:lastRow="0" w:firstColumn="1" w:lastColumn="0" w:noHBand="0" w:noVBand="1"/>
      </w:tblPr>
      <w:tblGrid>
        <w:gridCol w:w="1350"/>
        <w:gridCol w:w="2250"/>
        <w:gridCol w:w="6120"/>
      </w:tblGrid>
      <w:tr w:rsidR="00335F49" w:rsidRPr="00335F49" w14:paraId="278A9212" w14:textId="77777777" w:rsidTr="009B78B2">
        <w:trPr>
          <w:trHeight w:val="251"/>
          <w:tblHeader/>
        </w:trPr>
        <w:tc>
          <w:tcPr>
            <w:tcW w:w="1350" w:type="dxa"/>
            <w:tcBorders>
              <w:right w:val="single" w:sz="4" w:space="0" w:color="auto"/>
            </w:tcBorders>
          </w:tcPr>
          <w:p w14:paraId="09ACC21F" w14:textId="77777777" w:rsidR="009357FB" w:rsidRPr="00335F49" w:rsidRDefault="009357FB" w:rsidP="00C47621">
            <w:pPr>
              <w:spacing w:before="60" w:line="276" w:lineRule="auto"/>
              <w:ind w:left="900"/>
              <w:contextualSpacing/>
              <w:jc w:val="both"/>
              <w:rPr>
                <w:rFonts w:ascii="Arial" w:hAnsi="Arial" w:cs="Arial"/>
                <w:sz w:val="22"/>
                <w:szCs w:val="22"/>
              </w:rPr>
            </w:pPr>
          </w:p>
        </w:tc>
        <w:tc>
          <w:tcPr>
            <w:tcW w:w="2250" w:type="dxa"/>
            <w:tcBorders>
              <w:top w:val="single" w:sz="4" w:space="0" w:color="auto"/>
              <w:bottom w:val="single" w:sz="4" w:space="0" w:color="auto"/>
              <w:right w:val="single" w:sz="4" w:space="0" w:color="auto"/>
            </w:tcBorders>
          </w:tcPr>
          <w:p w14:paraId="439FD85B" w14:textId="77777777" w:rsidR="009357FB" w:rsidRPr="00335F49" w:rsidRDefault="009357FB" w:rsidP="00C47621">
            <w:pPr>
              <w:pStyle w:val="TableParagraph"/>
              <w:spacing w:before="60" w:line="276" w:lineRule="auto"/>
              <w:ind w:left="-90"/>
              <w:jc w:val="both"/>
              <w:rPr>
                <w:b/>
              </w:rPr>
            </w:pPr>
            <w:r w:rsidRPr="00335F49">
              <w:rPr>
                <w:b/>
              </w:rPr>
              <w:t>Codes</w:t>
            </w:r>
          </w:p>
        </w:tc>
        <w:tc>
          <w:tcPr>
            <w:tcW w:w="6120" w:type="dxa"/>
            <w:tcBorders>
              <w:top w:val="single" w:sz="4" w:space="0" w:color="auto"/>
              <w:bottom w:val="single" w:sz="4" w:space="0" w:color="auto"/>
              <w:right w:val="single" w:sz="4" w:space="0" w:color="auto"/>
            </w:tcBorders>
          </w:tcPr>
          <w:p w14:paraId="663C04A1" w14:textId="77777777" w:rsidR="009357FB" w:rsidRPr="00335F49" w:rsidRDefault="009357FB" w:rsidP="00C47621">
            <w:pPr>
              <w:pStyle w:val="TableParagraph"/>
              <w:spacing w:before="60" w:line="276" w:lineRule="auto"/>
              <w:ind w:left="386" w:right="488"/>
              <w:jc w:val="both"/>
              <w:rPr>
                <w:b/>
              </w:rPr>
            </w:pPr>
            <w:r w:rsidRPr="00335F49">
              <w:rPr>
                <w:b/>
              </w:rPr>
              <w:t>Description</w:t>
            </w:r>
          </w:p>
        </w:tc>
      </w:tr>
      <w:tr w:rsidR="00335F49" w:rsidRPr="00335F49" w14:paraId="48ED784A" w14:textId="77777777" w:rsidTr="009B78B2">
        <w:trPr>
          <w:trHeight w:val="134"/>
        </w:trPr>
        <w:tc>
          <w:tcPr>
            <w:tcW w:w="1350" w:type="dxa"/>
            <w:tcBorders>
              <w:right w:val="single" w:sz="4" w:space="0" w:color="auto"/>
            </w:tcBorders>
          </w:tcPr>
          <w:p w14:paraId="0A128081" w14:textId="77777777" w:rsidR="009357FB" w:rsidRPr="00335F49" w:rsidRDefault="009357FB" w:rsidP="00C47621">
            <w:pPr>
              <w:spacing w:before="60" w:line="276" w:lineRule="auto"/>
              <w:ind w:left="900"/>
              <w:contextualSpacing/>
              <w:jc w:val="both"/>
              <w:rPr>
                <w:rFonts w:ascii="Arial" w:hAnsi="Arial" w:cs="Arial"/>
                <w:sz w:val="22"/>
                <w:szCs w:val="22"/>
              </w:rPr>
            </w:pPr>
          </w:p>
        </w:tc>
        <w:tc>
          <w:tcPr>
            <w:tcW w:w="2250" w:type="dxa"/>
            <w:tcBorders>
              <w:top w:val="single" w:sz="4" w:space="0" w:color="auto"/>
              <w:bottom w:val="single" w:sz="4" w:space="0" w:color="auto"/>
              <w:right w:val="single" w:sz="4" w:space="0" w:color="auto"/>
            </w:tcBorders>
            <w:vAlign w:val="center"/>
          </w:tcPr>
          <w:p w14:paraId="02D87EAD" w14:textId="77777777" w:rsidR="009357FB" w:rsidRPr="00335F49" w:rsidRDefault="009357FB" w:rsidP="00C47621">
            <w:pPr>
              <w:spacing w:before="60" w:line="276" w:lineRule="auto"/>
              <w:jc w:val="both"/>
              <w:rPr>
                <w:rFonts w:ascii="Arial" w:hAnsi="Arial" w:cs="Arial"/>
                <w:sz w:val="22"/>
                <w:szCs w:val="22"/>
              </w:rPr>
            </w:pPr>
            <w:r w:rsidRPr="00335F49">
              <w:rPr>
                <w:rFonts w:ascii="Arial" w:hAnsi="Arial" w:cs="Arial"/>
                <w:sz w:val="22"/>
                <w:szCs w:val="22"/>
              </w:rPr>
              <w:t>IS:2026</w:t>
            </w:r>
          </w:p>
        </w:tc>
        <w:tc>
          <w:tcPr>
            <w:tcW w:w="6120" w:type="dxa"/>
            <w:tcBorders>
              <w:top w:val="single" w:sz="4" w:space="0" w:color="auto"/>
              <w:bottom w:val="single" w:sz="4" w:space="0" w:color="auto"/>
              <w:right w:val="single" w:sz="4" w:space="0" w:color="auto"/>
            </w:tcBorders>
            <w:vAlign w:val="center"/>
          </w:tcPr>
          <w:p w14:paraId="468073F6" w14:textId="77777777" w:rsidR="009357FB" w:rsidRPr="00335F49" w:rsidRDefault="009357FB" w:rsidP="00C47621">
            <w:pPr>
              <w:spacing w:before="60" w:line="276" w:lineRule="auto"/>
              <w:jc w:val="both"/>
              <w:rPr>
                <w:rFonts w:ascii="Arial" w:hAnsi="Arial" w:cs="Arial"/>
                <w:sz w:val="22"/>
                <w:szCs w:val="22"/>
              </w:rPr>
            </w:pPr>
            <w:r w:rsidRPr="00335F49">
              <w:rPr>
                <w:rFonts w:ascii="Arial" w:hAnsi="Arial" w:cs="Arial"/>
                <w:sz w:val="22"/>
                <w:szCs w:val="22"/>
              </w:rPr>
              <w:t>Specification for Power Transformers</w:t>
            </w:r>
          </w:p>
        </w:tc>
      </w:tr>
      <w:tr w:rsidR="00335F49" w:rsidRPr="00335F49" w14:paraId="7A016310" w14:textId="77777777" w:rsidTr="009B78B2">
        <w:trPr>
          <w:trHeight w:val="251"/>
        </w:trPr>
        <w:tc>
          <w:tcPr>
            <w:tcW w:w="1350" w:type="dxa"/>
            <w:tcBorders>
              <w:right w:val="single" w:sz="4" w:space="0" w:color="auto"/>
            </w:tcBorders>
          </w:tcPr>
          <w:p w14:paraId="592C8A25" w14:textId="77777777" w:rsidR="009357FB" w:rsidRPr="00335F49" w:rsidRDefault="009357FB" w:rsidP="00C47621">
            <w:pPr>
              <w:spacing w:before="60" w:line="276" w:lineRule="auto"/>
              <w:ind w:left="900"/>
              <w:contextualSpacing/>
              <w:jc w:val="both"/>
              <w:rPr>
                <w:rFonts w:ascii="Arial" w:hAnsi="Arial" w:cs="Arial"/>
                <w:sz w:val="22"/>
                <w:szCs w:val="22"/>
              </w:rPr>
            </w:pPr>
          </w:p>
        </w:tc>
        <w:tc>
          <w:tcPr>
            <w:tcW w:w="2250" w:type="dxa"/>
            <w:tcBorders>
              <w:top w:val="single" w:sz="4" w:space="0" w:color="auto"/>
              <w:bottom w:val="single" w:sz="4" w:space="0" w:color="auto"/>
              <w:right w:val="single" w:sz="4" w:space="0" w:color="auto"/>
            </w:tcBorders>
            <w:vAlign w:val="center"/>
          </w:tcPr>
          <w:p w14:paraId="1CBC906D" w14:textId="77777777" w:rsidR="009357FB" w:rsidRPr="00335F49" w:rsidRDefault="009357FB" w:rsidP="00C47621">
            <w:pPr>
              <w:spacing w:before="60" w:line="276" w:lineRule="auto"/>
              <w:jc w:val="both"/>
              <w:rPr>
                <w:rFonts w:ascii="Arial" w:hAnsi="Arial" w:cs="Arial"/>
                <w:sz w:val="22"/>
                <w:szCs w:val="22"/>
              </w:rPr>
            </w:pPr>
            <w:r w:rsidRPr="00335F49">
              <w:rPr>
                <w:rFonts w:ascii="Arial" w:hAnsi="Arial" w:cs="Arial"/>
                <w:sz w:val="22"/>
                <w:szCs w:val="22"/>
              </w:rPr>
              <w:t>IEC:60076</w:t>
            </w:r>
          </w:p>
        </w:tc>
        <w:tc>
          <w:tcPr>
            <w:tcW w:w="6120" w:type="dxa"/>
            <w:tcBorders>
              <w:top w:val="single" w:sz="4" w:space="0" w:color="auto"/>
              <w:bottom w:val="single" w:sz="4" w:space="0" w:color="auto"/>
              <w:right w:val="single" w:sz="4" w:space="0" w:color="auto"/>
            </w:tcBorders>
            <w:vAlign w:val="center"/>
          </w:tcPr>
          <w:p w14:paraId="08FD570E" w14:textId="77777777" w:rsidR="009357FB" w:rsidRPr="00335F49" w:rsidRDefault="009357FB" w:rsidP="00C47621">
            <w:pPr>
              <w:spacing w:before="60" w:line="276" w:lineRule="auto"/>
              <w:jc w:val="both"/>
              <w:rPr>
                <w:rFonts w:ascii="Arial" w:hAnsi="Arial" w:cs="Arial"/>
                <w:sz w:val="22"/>
                <w:szCs w:val="22"/>
              </w:rPr>
            </w:pPr>
            <w:r w:rsidRPr="00335F49">
              <w:rPr>
                <w:rFonts w:ascii="Arial" w:hAnsi="Arial" w:cs="Arial"/>
                <w:sz w:val="22"/>
                <w:szCs w:val="22"/>
              </w:rPr>
              <w:t>Power Transformers</w:t>
            </w:r>
          </w:p>
        </w:tc>
      </w:tr>
      <w:tr w:rsidR="00335F49" w:rsidRPr="00335F49" w14:paraId="54FF24E7" w14:textId="77777777" w:rsidTr="009B78B2">
        <w:trPr>
          <w:trHeight w:val="72"/>
        </w:trPr>
        <w:tc>
          <w:tcPr>
            <w:tcW w:w="1350" w:type="dxa"/>
            <w:tcBorders>
              <w:right w:val="single" w:sz="4" w:space="0" w:color="auto"/>
            </w:tcBorders>
          </w:tcPr>
          <w:p w14:paraId="224258BF" w14:textId="77777777" w:rsidR="009357FB" w:rsidRPr="00335F49" w:rsidRDefault="009357FB" w:rsidP="00C47621">
            <w:pPr>
              <w:spacing w:before="60" w:line="276" w:lineRule="auto"/>
              <w:ind w:left="900"/>
              <w:contextualSpacing/>
              <w:jc w:val="both"/>
              <w:rPr>
                <w:rFonts w:ascii="Arial" w:hAnsi="Arial" w:cs="Arial"/>
                <w:sz w:val="22"/>
                <w:szCs w:val="22"/>
              </w:rPr>
            </w:pPr>
          </w:p>
        </w:tc>
        <w:tc>
          <w:tcPr>
            <w:tcW w:w="2250" w:type="dxa"/>
            <w:tcBorders>
              <w:top w:val="single" w:sz="4" w:space="0" w:color="auto"/>
              <w:bottom w:val="single" w:sz="4" w:space="0" w:color="auto"/>
              <w:right w:val="single" w:sz="4" w:space="0" w:color="auto"/>
            </w:tcBorders>
            <w:vAlign w:val="center"/>
          </w:tcPr>
          <w:p w14:paraId="66535BA5" w14:textId="77777777" w:rsidR="009357FB" w:rsidRPr="00335F49" w:rsidRDefault="009357FB" w:rsidP="00C47621">
            <w:pPr>
              <w:spacing w:before="60" w:line="276" w:lineRule="auto"/>
              <w:jc w:val="both"/>
              <w:rPr>
                <w:rFonts w:ascii="Arial" w:hAnsi="Arial" w:cs="Arial"/>
                <w:sz w:val="22"/>
                <w:szCs w:val="22"/>
              </w:rPr>
            </w:pPr>
            <w:r w:rsidRPr="00335F49">
              <w:rPr>
                <w:rFonts w:ascii="Arial" w:hAnsi="Arial" w:cs="Arial"/>
                <w:sz w:val="22"/>
                <w:szCs w:val="22"/>
              </w:rPr>
              <w:t>IEC 61378-1</w:t>
            </w:r>
          </w:p>
        </w:tc>
        <w:tc>
          <w:tcPr>
            <w:tcW w:w="6120" w:type="dxa"/>
            <w:tcBorders>
              <w:top w:val="single" w:sz="4" w:space="0" w:color="auto"/>
              <w:bottom w:val="single" w:sz="4" w:space="0" w:color="auto"/>
              <w:right w:val="single" w:sz="4" w:space="0" w:color="auto"/>
            </w:tcBorders>
            <w:vAlign w:val="center"/>
          </w:tcPr>
          <w:p w14:paraId="26EFB4FD" w14:textId="77777777" w:rsidR="009357FB" w:rsidRPr="00335F49" w:rsidRDefault="009357FB" w:rsidP="00C47621">
            <w:pPr>
              <w:spacing w:before="60" w:line="276" w:lineRule="auto"/>
              <w:jc w:val="both"/>
              <w:rPr>
                <w:rFonts w:ascii="Arial" w:hAnsi="Arial" w:cs="Arial"/>
                <w:sz w:val="22"/>
                <w:szCs w:val="22"/>
              </w:rPr>
            </w:pPr>
            <w:r w:rsidRPr="00335F49">
              <w:rPr>
                <w:rFonts w:ascii="Arial" w:hAnsi="Arial" w:cs="Arial"/>
                <w:sz w:val="22"/>
                <w:szCs w:val="22"/>
              </w:rPr>
              <w:t>Converter duty Transformers</w:t>
            </w:r>
          </w:p>
        </w:tc>
      </w:tr>
      <w:tr w:rsidR="00335F49" w:rsidRPr="00335F49" w14:paraId="09C20A94" w14:textId="77777777" w:rsidTr="009B78B2">
        <w:trPr>
          <w:trHeight w:val="206"/>
        </w:trPr>
        <w:tc>
          <w:tcPr>
            <w:tcW w:w="1350" w:type="dxa"/>
            <w:tcBorders>
              <w:right w:val="single" w:sz="4" w:space="0" w:color="auto"/>
            </w:tcBorders>
          </w:tcPr>
          <w:p w14:paraId="5B378756" w14:textId="77777777" w:rsidR="009357FB" w:rsidRPr="00335F49" w:rsidRDefault="009357FB" w:rsidP="00C47621">
            <w:pPr>
              <w:spacing w:before="60" w:line="276" w:lineRule="auto"/>
              <w:ind w:left="900"/>
              <w:contextualSpacing/>
              <w:jc w:val="both"/>
              <w:rPr>
                <w:rFonts w:ascii="Arial" w:hAnsi="Arial" w:cs="Arial"/>
                <w:sz w:val="22"/>
                <w:szCs w:val="22"/>
              </w:rPr>
            </w:pPr>
          </w:p>
        </w:tc>
        <w:tc>
          <w:tcPr>
            <w:tcW w:w="2250" w:type="dxa"/>
            <w:tcBorders>
              <w:top w:val="single" w:sz="4" w:space="0" w:color="auto"/>
              <w:bottom w:val="single" w:sz="4" w:space="0" w:color="auto"/>
              <w:right w:val="single" w:sz="4" w:space="0" w:color="auto"/>
            </w:tcBorders>
            <w:vAlign w:val="center"/>
          </w:tcPr>
          <w:p w14:paraId="7C4FCAC6" w14:textId="77777777" w:rsidR="009357FB" w:rsidRPr="00335F49" w:rsidRDefault="009357FB" w:rsidP="00C47621">
            <w:pPr>
              <w:spacing w:before="60" w:line="276" w:lineRule="auto"/>
              <w:jc w:val="both"/>
              <w:rPr>
                <w:rFonts w:ascii="Arial" w:hAnsi="Arial" w:cs="Arial"/>
                <w:sz w:val="22"/>
                <w:szCs w:val="22"/>
              </w:rPr>
            </w:pPr>
            <w:r w:rsidRPr="00335F49">
              <w:rPr>
                <w:rFonts w:ascii="Arial" w:hAnsi="Arial" w:cs="Arial"/>
                <w:sz w:val="22"/>
                <w:szCs w:val="22"/>
              </w:rPr>
              <w:t xml:space="preserve">IS 3639 </w:t>
            </w:r>
          </w:p>
        </w:tc>
        <w:tc>
          <w:tcPr>
            <w:tcW w:w="6120" w:type="dxa"/>
            <w:tcBorders>
              <w:top w:val="single" w:sz="4" w:space="0" w:color="auto"/>
              <w:bottom w:val="single" w:sz="4" w:space="0" w:color="auto"/>
              <w:right w:val="single" w:sz="4" w:space="0" w:color="auto"/>
            </w:tcBorders>
            <w:vAlign w:val="center"/>
          </w:tcPr>
          <w:p w14:paraId="1C231AA6" w14:textId="77777777" w:rsidR="009357FB" w:rsidRPr="00335F49" w:rsidRDefault="009357FB" w:rsidP="00C47621">
            <w:pPr>
              <w:spacing w:before="60" w:line="276" w:lineRule="auto"/>
              <w:jc w:val="both"/>
              <w:rPr>
                <w:rFonts w:ascii="Arial" w:hAnsi="Arial" w:cs="Arial"/>
                <w:sz w:val="22"/>
                <w:szCs w:val="22"/>
              </w:rPr>
            </w:pPr>
            <w:r w:rsidRPr="00335F49">
              <w:rPr>
                <w:rFonts w:ascii="Arial" w:hAnsi="Arial" w:cs="Arial"/>
                <w:sz w:val="22"/>
                <w:szCs w:val="22"/>
              </w:rPr>
              <w:t>Fittings and Accessories for Power Transformers</w:t>
            </w:r>
          </w:p>
        </w:tc>
      </w:tr>
      <w:tr w:rsidR="00335F49" w:rsidRPr="00335F49" w14:paraId="2D473678" w14:textId="77777777" w:rsidTr="009B78B2">
        <w:trPr>
          <w:trHeight w:val="98"/>
        </w:trPr>
        <w:tc>
          <w:tcPr>
            <w:tcW w:w="1350" w:type="dxa"/>
            <w:tcBorders>
              <w:right w:val="single" w:sz="4" w:space="0" w:color="auto"/>
            </w:tcBorders>
          </w:tcPr>
          <w:p w14:paraId="741C930C" w14:textId="77777777" w:rsidR="009357FB" w:rsidRPr="00335F49" w:rsidRDefault="009357FB" w:rsidP="00C47621">
            <w:pPr>
              <w:spacing w:before="60" w:line="276" w:lineRule="auto"/>
              <w:ind w:left="900"/>
              <w:contextualSpacing/>
              <w:jc w:val="both"/>
              <w:rPr>
                <w:rFonts w:ascii="Arial" w:hAnsi="Arial" w:cs="Arial"/>
                <w:sz w:val="22"/>
                <w:szCs w:val="22"/>
              </w:rPr>
            </w:pPr>
          </w:p>
        </w:tc>
        <w:tc>
          <w:tcPr>
            <w:tcW w:w="2250" w:type="dxa"/>
            <w:tcBorders>
              <w:top w:val="single" w:sz="4" w:space="0" w:color="auto"/>
              <w:bottom w:val="single" w:sz="4" w:space="0" w:color="auto"/>
              <w:right w:val="single" w:sz="4" w:space="0" w:color="auto"/>
            </w:tcBorders>
            <w:vAlign w:val="center"/>
          </w:tcPr>
          <w:p w14:paraId="074237E9" w14:textId="77777777" w:rsidR="009357FB" w:rsidRPr="00335F49" w:rsidRDefault="009357FB" w:rsidP="00C47621">
            <w:pPr>
              <w:spacing w:before="60" w:line="276" w:lineRule="auto"/>
              <w:jc w:val="both"/>
              <w:rPr>
                <w:rFonts w:ascii="Arial" w:hAnsi="Arial" w:cs="Arial"/>
                <w:sz w:val="22"/>
                <w:szCs w:val="22"/>
              </w:rPr>
            </w:pPr>
            <w:r w:rsidRPr="00335F49">
              <w:rPr>
                <w:rFonts w:ascii="Arial" w:hAnsi="Arial" w:cs="Arial"/>
                <w:sz w:val="22"/>
                <w:szCs w:val="22"/>
              </w:rPr>
              <w:t xml:space="preserve">IS 2099 </w:t>
            </w:r>
          </w:p>
        </w:tc>
        <w:tc>
          <w:tcPr>
            <w:tcW w:w="6120" w:type="dxa"/>
            <w:tcBorders>
              <w:top w:val="single" w:sz="4" w:space="0" w:color="auto"/>
              <w:bottom w:val="single" w:sz="4" w:space="0" w:color="auto"/>
              <w:right w:val="single" w:sz="4" w:space="0" w:color="auto"/>
            </w:tcBorders>
            <w:vAlign w:val="center"/>
          </w:tcPr>
          <w:p w14:paraId="1267A590" w14:textId="77777777" w:rsidR="009357FB" w:rsidRPr="00335F49" w:rsidRDefault="009357FB" w:rsidP="00C47621">
            <w:pPr>
              <w:spacing w:before="60" w:line="276" w:lineRule="auto"/>
              <w:jc w:val="both"/>
              <w:rPr>
                <w:rFonts w:ascii="Arial" w:hAnsi="Arial" w:cs="Arial"/>
                <w:sz w:val="22"/>
                <w:szCs w:val="22"/>
              </w:rPr>
            </w:pPr>
            <w:r w:rsidRPr="00335F49">
              <w:rPr>
                <w:rFonts w:ascii="Arial" w:hAnsi="Arial" w:cs="Arial"/>
                <w:sz w:val="22"/>
                <w:szCs w:val="22"/>
              </w:rPr>
              <w:t>Specification of HV Porcelain Bushing</w:t>
            </w:r>
          </w:p>
        </w:tc>
      </w:tr>
      <w:tr w:rsidR="00335F49" w:rsidRPr="00335F49" w14:paraId="6018DD3F" w14:textId="77777777" w:rsidTr="009B78B2">
        <w:trPr>
          <w:trHeight w:val="72"/>
        </w:trPr>
        <w:tc>
          <w:tcPr>
            <w:tcW w:w="1350" w:type="dxa"/>
            <w:tcBorders>
              <w:right w:val="single" w:sz="4" w:space="0" w:color="auto"/>
            </w:tcBorders>
          </w:tcPr>
          <w:p w14:paraId="20015311" w14:textId="77777777" w:rsidR="009357FB" w:rsidRPr="00335F49" w:rsidRDefault="009357FB" w:rsidP="00C47621">
            <w:pPr>
              <w:spacing w:before="60" w:line="276" w:lineRule="auto"/>
              <w:ind w:left="900"/>
              <w:contextualSpacing/>
              <w:jc w:val="both"/>
              <w:rPr>
                <w:rFonts w:ascii="Arial" w:hAnsi="Arial" w:cs="Arial"/>
                <w:sz w:val="22"/>
                <w:szCs w:val="22"/>
              </w:rPr>
            </w:pPr>
          </w:p>
        </w:tc>
        <w:tc>
          <w:tcPr>
            <w:tcW w:w="2250" w:type="dxa"/>
            <w:tcBorders>
              <w:top w:val="single" w:sz="4" w:space="0" w:color="auto"/>
              <w:bottom w:val="single" w:sz="4" w:space="0" w:color="auto"/>
              <w:right w:val="single" w:sz="4" w:space="0" w:color="auto"/>
            </w:tcBorders>
            <w:vAlign w:val="center"/>
          </w:tcPr>
          <w:p w14:paraId="6DDC72DD" w14:textId="77777777" w:rsidR="009357FB" w:rsidRPr="00335F49" w:rsidRDefault="009357FB" w:rsidP="00C47621">
            <w:pPr>
              <w:spacing w:before="60" w:line="276" w:lineRule="auto"/>
              <w:jc w:val="both"/>
              <w:rPr>
                <w:rFonts w:ascii="Arial" w:hAnsi="Arial" w:cs="Arial"/>
                <w:sz w:val="22"/>
                <w:szCs w:val="22"/>
              </w:rPr>
            </w:pPr>
            <w:r w:rsidRPr="00335F49">
              <w:rPr>
                <w:rFonts w:ascii="Arial" w:hAnsi="Arial" w:cs="Arial"/>
                <w:sz w:val="22"/>
                <w:szCs w:val="22"/>
              </w:rPr>
              <w:t xml:space="preserve">IS 7421 </w:t>
            </w:r>
          </w:p>
        </w:tc>
        <w:tc>
          <w:tcPr>
            <w:tcW w:w="6120" w:type="dxa"/>
            <w:tcBorders>
              <w:top w:val="single" w:sz="4" w:space="0" w:color="auto"/>
              <w:bottom w:val="single" w:sz="4" w:space="0" w:color="auto"/>
              <w:right w:val="single" w:sz="4" w:space="0" w:color="auto"/>
            </w:tcBorders>
            <w:vAlign w:val="center"/>
          </w:tcPr>
          <w:p w14:paraId="3D2F7143" w14:textId="77777777" w:rsidR="009357FB" w:rsidRPr="00335F49" w:rsidRDefault="009357FB" w:rsidP="00C47621">
            <w:pPr>
              <w:spacing w:before="60" w:line="276" w:lineRule="auto"/>
              <w:jc w:val="both"/>
              <w:rPr>
                <w:rFonts w:ascii="Arial" w:hAnsi="Arial" w:cs="Arial"/>
                <w:sz w:val="22"/>
                <w:szCs w:val="22"/>
              </w:rPr>
            </w:pPr>
            <w:r w:rsidRPr="00335F49">
              <w:rPr>
                <w:rFonts w:ascii="Arial" w:hAnsi="Arial" w:cs="Arial"/>
                <w:sz w:val="22"/>
                <w:szCs w:val="22"/>
              </w:rPr>
              <w:t>Specification of LV Porcelain Bushing</w:t>
            </w:r>
          </w:p>
        </w:tc>
      </w:tr>
      <w:tr w:rsidR="00335F49" w:rsidRPr="00335F49" w14:paraId="475AEF40" w14:textId="77777777" w:rsidTr="009B78B2">
        <w:trPr>
          <w:trHeight w:val="215"/>
        </w:trPr>
        <w:tc>
          <w:tcPr>
            <w:tcW w:w="1350" w:type="dxa"/>
            <w:tcBorders>
              <w:right w:val="single" w:sz="4" w:space="0" w:color="auto"/>
            </w:tcBorders>
          </w:tcPr>
          <w:p w14:paraId="34ECA5C9" w14:textId="77777777" w:rsidR="009357FB" w:rsidRPr="00335F49" w:rsidRDefault="009357FB" w:rsidP="00C47621">
            <w:pPr>
              <w:spacing w:before="60" w:line="276" w:lineRule="auto"/>
              <w:ind w:left="900"/>
              <w:contextualSpacing/>
              <w:jc w:val="both"/>
              <w:rPr>
                <w:rFonts w:ascii="Arial" w:hAnsi="Arial" w:cs="Arial"/>
                <w:sz w:val="22"/>
                <w:szCs w:val="22"/>
              </w:rPr>
            </w:pPr>
          </w:p>
        </w:tc>
        <w:tc>
          <w:tcPr>
            <w:tcW w:w="2250" w:type="dxa"/>
            <w:tcBorders>
              <w:top w:val="single" w:sz="4" w:space="0" w:color="auto"/>
              <w:bottom w:val="single" w:sz="4" w:space="0" w:color="auto"/>
              <w:right w:val="single" w:sz="4" w:space="0" w:color="auto"/>
            </w:tcBorders>
            <w:vAlign w:val="center"/>
          </w:tcPr>
          <w:p w14:paraId="75A0D912" w14:textId="77777777" w:rsidR="009357FB" w:rsidRPr="00335F49" w:rsidRDefault="009357FB" w:rsidP="00C47621">
            <w:pPr>
              <w:spacing w:before="60" w:line="276" w:lineRule="auto"/>
              <w:jc w:val="both"/>
              <w:rPr>
                <w:rFonts w:ascii="Arial" w:hAnsi="Arial" w:cs="Arial"/>
                <w:sz w:val="22"/>
                <w:szCs w:val="22"/>
              </w:rPr>
            </w:pPr>
            <w:r w:rsidRPr="00335F49">
              <w:rPr>
                <w:rFonts w:ascii="Arial" w:hAnsi="Arial" w:cs="Arial"/>
                <w:sz w:val="22"/>
                <w:szCs w:val="22"/>
              </w:rPr>
              <w:t>IS 10028</w:t>
            </w:r>
          </w:p>
        </w:tc>
        <w:tc>
          <w:tcPr>
            <w:tcW w:w="6120" w:type="dxa"/>
            <w:tcBorders>
              <w:top w:val="single" w:sz="4" w:space="0" w:color="auto"/>
              <w:bottom w:val="single" w:sz="4" w:space="0" w:color="auto"/>
              <w:right w:val="single" w:sz="4" w:space="0" w:color="auto"/>
            </w:tcBorders>
            <w:vAlign w:val="center"/>
          </w:tcPr>
          <w:p w14:paraId="36B48B90" w14:textId="77777777" w:rsidR="009357FB" w:rsidRPr="00335F49" w:rsidRDefault="009357FB" w:rsidP="00C47621">
            <w:pPr>
              <w:autoSpaceDE w:val="0"/>
              <w:autoSpaceDN w:val="0"/>
              <w:adjustRightInd w:val="0"/>
              <w:spacing w:before="60"/>
              <w:jc w:val="both"/>
              <w:rPr>
                <w:rFonts w:ascii="Arial" w:hAnsi="Arial" w:cs="Arial"/>
                <w:sz w:val="22"/>
                <w:szCs w:val="22"/>
              </w:rPr>
            </w:pPr>
            <w:r w:rsidRPr="00335F49">
              <w:rPr>
                <w:rFonts w:ascii="Arial" w:hAnsi="Arial" w:cs="Arial"/>
                <w:sz w:val="22"/>
                <w:szCs w:val="22"/>
              </w:rPr>
              <w:t>Practice for selection, installation &amp; maintenance of transformers</w:t>
            </w:r>
          </w:p>
        </w:tc>
      </w:tr>
      <w:tr w:rsidR="00335F49" w:rsidRPr="00335F49" w14:paraId="10F22ADF" w14:textId="77777777" w:rsidTr="009B78B2">
        <w:trPr>
          <w:trHeight w:val="152"/>
        </w:trPr>
        <w:tc>
          <w:tcPr>
            <w:tcW w:w="1350" w:type="dxa"/>
            <w:tcBorders>
              <w:right w:val="single" w:sz="4" w:space="0" w:color="auto"/>
            </w:tcBorders>
          </w:tcPr>
          <w:p w14:paraId="06993F39" w14:textId="77777777" w:rsidR="009357FB" w:rsidRPr="00335F49" w:rsidRDefault="009357FB" w:rsidP="00C47621">
            <w:pPr>
              <w:spacing w:before="60" w:line="276" w:lineRule="auto"/>
              <w:ind w:left="900"/>
              <w:contextualSpacing/>
              <w:jc w:val="both"/>
              <w:rPr>
                <w:rFonts w:ascii="Arial" w:hAnsi="Arial" w:cs="Arial"/>
                <w:sz w:val="22"/>
                <w:szCs w:val="22"/>
              </w:rPr>
            </w:pPr>
          </w:p>
        </w:tc>
        <w:tc>
          <w:tcPr>
            <w:tcW w:w="2250" w:type="dxa"/>
            <w:tcBorders>
              <w:top w:val="single" w:sz="4" w:space="0" w:color="auto"/>
              <w:bottom w:val="single" w:sz="4" w:space="0" w:color="auto"/>
              <w:right w:val="single" w:sz="4" w:space="0" w:color="auto"/>
            </w:tcBorders>
            <w:vAlign w:val="center"/>
          </w:tcPr>
          <w:p w14:paraId="401B206F" w14:textId="77777777" w:rsidR="009357FB" w:rsidRPr="00335F49" w:rsidRDefault="009357FB" w:rsidP="00C47621">
            <w:pPr>
              <w:spacing w:before="60" w:line="276" w:lineRule="auto"/>
              <w:jc w:val="both"/>
              <w:rPr>
                <w:rFonts w:ascii="Arial" w:hAnsi="Arial" w:cs="Arial"/>
                <w:sz w:val="22"/>
                <w:szCs w:val="22"/>
              </w:rPr>
            </w:pPr>
            <w:r w:rsidRPr="00335F49">
              <w:rPr>
                <w:rFonts w:ascii="Arial" w:hAnsi="Arial" w:cs="Arial"/>
                <w:sz w:val="22"/>
                <w:szCs w:val="22"/>
              </w:rPr>
              <w:t>IS 335</w:t>
            </w:r>
          </w:p>
        </w:tc>
        <w:tc>
          <w:tcPr>
            <w:tcW w:w="6120" w:type="dxa"/>
            <w:tcBorders>
              <w:top w:val="single" w:sz="4" w:space="0" w:color="auto"/>
              <w:bottom w:val="single" w:sz="4" w:space="0" w:color="auto"/>
              <w:right w:val="single" w:sz="4" w:space="0" w:color="auto"/>
            </w:tcBorders>
            <w:vAlign w:val="center"/>
          </w:tcPr>
          <w:p w14:paraId="6BB81B09" w14:textId="2729071D" w:rsidR="009357FB" w:rsidRPr="00335F49" w:rsidRDefault="00C20F21" w:rsidP="00C47621">
            <w:pPr>
              <w:autoSpaceDE w:val="0"/>
              <w:autoSpaceDN w:val="0"/>
              <w:adjustRightInd w:val="0"/>
              <w:spacing w:before="60"/>
              <w:jc w:val="both"/>
              <w:rPr>
                <w:rFonts w:ascii="Arial" w:hAnsi="Arial" w:cs="Arial"/>
                <w:sz w:val="22"/>
                <w:szCs w:val="22"/>
              </w:rPr>
            </w:pPr>
            <w:r w:rsidRPr="00335F49">
              <w:rPr>
                <w:rFonts w:ascii="Arial" w:hAnsi="Arial" w:cs="Arial"/>
                <w:sz w:val="22"/>
                <w:szCs w:val="22"/>
              </w:rPr>
              <w:t xml:space="preserve">New </w:t>
            </w:r>
            <w:r w:rsidR="009357FB" w:rsidRPr="00335F49">
              <w:rPr>
                <w:rFonts w:ascii="Arial" w:hAnsi="Arial" w:cs="Arial"/>
                <w:sz w:val="22"/>
                <w:szCs w:val="22"/>
              </w:rPr>
              <w:t>Insulating oils</w:t>
            </w:r>
          </w:p>
        </w:tc>
      </w:tr>
      <w:tr w:rsidR="00335F49" w:rsidRPr="00335F49" w14:paraId="5F57447E" w14:textId="77777777" w:rsidTr="009B78B2">
        <w:trPr>
          <w:trHeight w:val="72"/>
        </w:trPr>
        <w:tc>
          <w:tcPr>
            <w:tcW w:w="1350" w:type="dxa"/>
            <w:tcBorders>
              <w:right w:val="single" w:sz="4" w:space="0" w:color="auto"/>
            </w:tcBorders>
          </w:tcPr>
          <w:p w14:paraId="35637791" w14:textId="77777777" w:rsidR="009357FB" w:rsidRPr="00335F49" w:rsidRDefault="009357FB" w:rsidP="00C47621">
            <w:pPr>
              <w:spacing w:before="60" w:line="276" w:lineRule="auto"/>
              <w:ind w:left="900"/>
              <w:contextualSpacing/>
              <w:jc w:val="both"/>
              <w:rPr>
                <w:rFonts w:ascii="Arial" w:hAnsi="Arial" w:cs="Arial"/>
                <w:sz w:val="22"/>
                <w:szCs w:val="22"/>
              </w:rPr>
            </w:pPr>
          </w:p>
        </w:tc>
        <w:tc>
          <w:tcPr>
            <w:tcW w:w="2250" w:type="dxa"/>
            <w:tcBorders>
              <w:top w:val="single" w:sz="4" w:space="0" w:color="auto"/>
              <w:bottom w:val="single" w:sz="4" w:space="0" w:color="auto"/>
              <w:right w:val="single" w:sz="4" w:space="0" w:color="auto"/>
            </w:tcBorders>
            <w:vAlign w:val="center"/>
          </w:tcPr>
          <w:p w14:paraId="43EEC540" w14:textId="77777777" w:rsidR="009357FB" w:rsidRPr="00335F49" w:rsidRDefault="009357FB" w:rsidP="00C47621">
            <w:pPr>
              <w:spacing w:before="60" w:line="276" w:lineRule="auto"/>
              <w:jc w:val="both"/>
              <w:rPr>
                <w:rFonts w:ascii="Arial" w:hAnsi="Arial" w:cs="Arial"/>
                <w:sz w:val="22"/>
                <w:szCs w:val="22"/>
              </w:rPr>
            </w:pPr>
            <w:r w:rsidRPr="00335F49">
              <w:rPr>
                <w:rFonts w:ascii="Arial" w:hAnsi="Arial" w:cs="Arial"/>
                <w:sz w:val="22"/>
                <w:szCs w:val="22"/>
              </w:rPr>
              <w:t>CBIP</w:t>
            </w:r>
          </w:p>
        </w:tc>
        <w:tc>
          <w:tcPr>
            <w:tcW w:w="6120" w:type="dxa"/>
            <w:tcBorders>
              <w:top w:val="single" w:sz="4" w:space="0" w:color="auto"/>
              <w:bottom w:val="single" w:sz="4" w:space="0" w:color="auto"/>
              <w:right w:val="single" w:sz="4" w:space="0" w:color="auto"/>
            </w:tcBorders>
            <w:vAlign w:val="center"/>
          </w:tcPr>
          <w:p w14:paraId="3A11FE58" w14:textId="77777777" w:rsidR="009357FB" w:rsidRPr="00335F49" w:rsidRDefault="009357FB" w:rsidP="00C47621">
            <w:pPr>
              <w:spacing w:before="60" w:line="276" w:lineRule="auto"/>
              <w:jc w:val="both"/>
              <w:rPr>
                <w:rFonts w:ascii="Arial" w:hAnsi="Arial" w:cs="Arial"/>
                <w:sz w:val="22"/>
                <w:szCs w:val="22"/>
              </w:rPr>
            </w:pPr>
            <w:r w:rsidRPr="00335F49">
              <w:rPr>
                <w:rFonts w:ascii="Arial" w:hAnsi="Arial" w:cs="Arial"/>
                <w:sz w:val="22"/>
                <w:szCs w:val="22"/>
              </w:rPr>
              <w:t>Manual on Transformers</w:t>
            </w:r>
          </w:p>
        </w:tc>
      </w:tr>
      <w:tr w:rsidR="00335F49" w:rsidRPr="00335F49" w14:paraId="7839B6F9" w14:textId="77777777" w:rsidTr="009B78B2">
        <w:trPr>
          <w:trHeight w:val="269"/>
        </w:trPr>
        <w:tc>
          <w:tcPr>
            <w:tcW w:w="1350" w:type="dxa"/>
            <w:tcBorders>
              <w:right w:val="single" w:sz="4" w:space="0" w:color="auto"/>
            </w:tcBorders>
          </w:tcPr>
          <w:p w14:paraId="31EB7D67" w14:textId="77777777" w:rsidR="009357FB" w:rsidRPr="00335F49" w:rsidRDefault="009357FB" w:rsidP="00C47621">
            <w:pPr>
              <w:spacing w:before="60" w:line="276" w:lineRule="auto"/>
              <w:ind w:left="900"/>
              <w:contextualSpacing/>
              <w:jc w:val="both"/>
              <w:rPr>
                <w:rFonts w:ascii="Arial" w:hAnsi="Arial" w:cs="Arial"/>
                <w:sz w:val="22"/>
                <w:szCs w:val="22"/>
              </w:rPr>
            </w:pPr>
          </w:p>
        </w:tc>
        <w:tc>
          <w:tcPr>
            <w:tcW w:w="2250" w:type="dxa"/>
            <w:tcBorders>
              <w:top w:val="single" w:sz="4" w:space="0" w:color="auto"/>
              <w:bottom w:val="single" w:sz="4" w:space="0" w:color="auto"/>
              <w:right w:val="single" w:sz="4" w:space="0" w:color="auto"/>
            </w:tcBorders>
            <w:vAlign w:val="center"/>
          </w:tcPr>
          <w:p w14:paraId="323693EA" w14:textId="77777777" w:rsidR="009357FB" w:rsidRPr="00335F49" w:rsidRDefault="009357FB" w:rsidP="00C47621">
            <w:pPr>
              <w:spacing w:before="60" w:line="276" w:lineRule="auto"/>
              <w:jc w:val="both"/>
              <w:rPr>
                <w:rFonts w:ascii="Arial" w:hAnsi="Arial" w:cs="Arial"/>
                <w:sz w:val="22"/>
                <w:szCs w:val="22"/>
              </w:rPr>
            </w:pPr>
            <w:r w:rsidRPr="00335F49">
              <w:rPr>
                <w:rFonts w:ascii="Arial" w:hAnsi="Arial" w:cs="Arial"/>
                <w:sz w:val="22"/>
                <w:szCs w:val="22"/>
              </w:rPr>
              <w:t>IEC:60296</w:t>
            </w:r>
          </w:p>
        </w:tc>
        <w:tc>
          <w:tcPr>
            <w:tcW w:w="6120" w:type="dxa"/>
            <w:tcBorders>
              <w:top w:val="single" w:sz="4" w:space="0" w:color="auto"/>
              <w:bottom w:val="single" w:sz="4" w:space="0" w:color="auto"/>
              <w:right w:val="single" w:sz="4" w:space="0" w:color="auto"/>
            </w:tcBorders>
            <w:vAlign w:val="center"/>
          </w:tcPr>
          <w:p w14:paraId="72D53406" w14:textId="77777777" w:rsidR="009357FB" w:rsidRPr="00335F49" w:rsidRDefault="009357FB" w:rsidP="00C47621">
            <w:pPr>
              <w:spacing w:before="60" w:line="276" w:lineRule="auto"/>
              <w:jc w:val="both"/>
              <w:rPr>
                <w:rFonts w:ascii="Arial" w:hAnsi="Arial" w:cs="Arial"/>
                <w:sz w:val="22"/>
                <w:szCs w:val="22"/>
              </w:rPr>
            </w:pPr>
            <w:r w:rsidRPr="00335F49">
              <w:rPr>
                <w:rFonts w:ascii="Arial" w:hAnsi="Arial" w:cs="Arial"/>
                <w:sz w:val="22"/>
                <w:szCs w:val="22"/>
              </w:rPr>
              <w:t>Fluids for electro technical applications – Unused mineral insulating oils for transformers and switchgear</w:t>
            </w:r>
          </w:p>
        </w:tc>
      </w:tr>
      <w:tr w:rsidR="00335F49" w:rsidRPr="00335F49" w14:paraId="6EBC7C06" w14:textId="77777777" w:rsidTr="009B78B2">
        <w:trPr>
          <w:trHeight w:val="125"/>
        </w:trPr>
        <w:tc>
          <w:tcPr>
            <w:tcW w:w="1350" w:type="dxa"/>
            <w:tcBorders>
              <w:right w:val="single" w:sz="4" w:space="0" w:color="auto"/>
            </w:tcBorders>
          </w:tcPr>
          <w:p w14:paraId="592D64C5" w14:textId="77777777" w:rsidR="009357FB" w:rsidRPr="00335F49" w:rsidRDefault="009357FB" w:rsidP="00C47621">
            <w:pPr>
              <w:spacing w:before="60" w:line="276" w:lineRule="auto"/>
              <w:ind w:left="900"/>
              <w:contextualSpacing/>
              <w:jc w:val="both"/>
              <w:rPr>
                <w:rFonts w:ascii="Arial" w:hAnsi="Arial" w:cs="Arial"/>
                <w:sz w:val="22"/>
                <w:szCs w:val="22"/>
              </w:rPr>
            </w:pPr>
          </w:p>
        </w:tc>
        <w:tc>
          <w:tcPr>
            <w:tcW w:w="2250" w:type="dxa"/>
            <w:tcBorders>
              <w:top w:val="single" w:sz="4" w:space="0" w:color="auto"/>
              <w:bottom w:val="single" w:sz="4" w:space="0" w:color="auto"/>
              <w:right w:val="single" w:sz="4" w:space="0" w:color="auto"/>
            </w:tcBorders>
            <w:vAlign w:val="center"/>
          </w:tcPr>
          <w:p w14:paraId="3D7FAC36" w14:textId="77777777" w:rsidR="009357FB" w:rsidRPr="00335F49" w:rsidRDefault="009357FB" w:rsidP="00C47621">
            <w:pPr>
              <w:spacing w:before="60" w:line="276" w:lineRule="auto"/>
              <w:jc w:val="both"/>
              <w:rPr>
                <w:rFonts w:ascii="Arial" w:hAnsi="Arial" w:cs="Arial"/>
                <w:sz w:val="22"/>
                <w:szCs w:val="22"/>
              </w:rPr>
            </w:pPr>
            <w:r w:rsidRPr="00335F49">
              <w:rPr>
                <w:rFonts w:ascii="Arial" w:hAnsi="Arial" w:cs="Arial"/>
                <w:sz w:val="22"/>
                <w:szCs w:val="22"/>
              </w:rPr>
              <w:t>IEC:60354</w:t>
            </w:r>
          </w:p>
        </w:tc>
        <w:tc>
          <w:tcPr>
            <w:tcW w:w="6120" w:type="dxa"/>
            <w:tcBorders>
              <w:top w:val="single" w:sz="4" w:space="0" w:color="auto"/>
              <w:bottom w:val="single" w:sz="4" w:space="0" w:color="auto"/>
              <w:right w:val="single" w:sz="4" w:space="0" w:color="auto"/>
            </w:tcBorders>
            <w:vAlign w:val="center"/>
          </w:tcPr>
          <w:p w14:paraId="65FE7ADE" w14:textId="77777777" w:rsidR="009357FB" w:rsidRPr="00335F49" w:rsidRDefault="009357FB" w:rsidP="00C47621">
            <w:pPr>
              <w:spacing w:before="60" w:line="276" w:lineRule="auto"/>
              <w:jc w:val="both"/>
              <w:rPr>
                <w:rFonts w:ascii="Arial" w:hAnsi="Arial" w:cs="Arial"/>
                <w:sz w:val="22"/>
                <w:szCs w:val="22"/>
              </w:rPr>
            </w:pPr>
            <w:r w:rsidRPr="00335F49">
              <w:rPr>
                <w:rFonts w:ascii="Arial" w:hAnsi="Arial" w:cs="Arial"/>
                <w:sz w:val="22"/>
                <w:szCs w:val="22"/>
              </w:rPr>
              <w:t>Loading guide for oil-immersed power transformers</w:t>
            </w:r>
          </w:p>
        </w:tc>
      </w:tr>
      <w:tr w:rsidR="00335F49" w:rsidRPr="00335F49" w14:paraId="03E62453" w14:textId="77777777" w:rsidTr="009B78B2">
        <w:trPr>
          <w:trHeight w:val="72"/>
        </w:trPr>
        <w:tc>
          <w:tcPr>
            <w:tcW w:w="1350" w:type="dxa"/>
            <w:tcBorders>
              <w:right w:val="single" w:sz="4" w:space="0" w:color="auto"/>
            </w:tcBorders>
          </w:tcPr>
          <w:p w14:paraId="4FEEE92A" w14:textId="77777777" w:rsidR="009357FB" w:rsidRPr="00335F49" w:rsidRDefault="009357FB" w:rsidP="00C47621">
            <w:pPr>
              <w:spacing w:before="60" w:line="276" w:lineRule="auto"/>
              <w:ind w:left="900"/>
              <w:contextualSpacing/>
              <w:jc w:val="both"/>
              <w:rPr>
                <w:rFonts w:ascii="Arial" w:hAnsi="Arial" w:cs="Arial"/>
                <w:sz w:val="22"/>
                <w:szCs w:val="22"/>
              </w:rPr>
            </w:pPr>
          </w:p>
        </w:tc>
        <w:tc>
          <w:tcPr>
            <w:tcW w:w="2250" w:type="dxa"/>
            <w:tcBorders>
              <w:top w:val="single" w:sz="4" w:space="0" w:color="auto"/>
              <w:bottom w:val="single" w:sz="4" w:space="0" w:color="auto"/>
              <w:right w:val="single" w:sz="4" w:space="0" w:color="auto"/>
            </w:tcBorders>
            <w:vAlign w:val="center"/>
          </w:tcPr>
          <w:p w14:paraId="1B73DB2F" w14:textId="77777777" w:rsidR="009357FB" w:rsidRPr="00335F49" w:rsidRDefault="009357FB" w:rsidP="00C47621">
            <w:pPr>
              <w:spacing w:before="60" w:line="276" w:lineRule="auto"/>
              <w:jc w:val="both"/>
              <w:rPr>
                <w:rFonts w:ascii="Arial" w:hAnsi="Arial" w:cs="Arial"/>
                <w:sz w:val="22"/>
                <w:szCs w:val="22"/>
              </w:rPr>
            </w:pPr>
            <w:r w:rsidRPr="00335F49">
              <w:rPr>
                <w:rFonts w:ascii="Arial" w:hAnsi="Arial" w:cs="Arial"/>
                <w:sz w:val="22"/>
                <w:szCs w:val="22"/>
              </w:rPr>
              <w:t>IS 3637</w:t>
            </w:r>
          </w:p>
        </w:tc>
        <w:tc>
          <w:tcPr>
            <w:tcW w:w="6120" w:type="dxa"/>
            <w:tcBorders>
              <w:top w:val="single" w:sz="4" w:space="0" w:color="auto"/>
              <w:bottom w:val="single" w:sz="4" w:space="0" w:color="auto"/>
              <w:right w:val="single" w:sz="4" w:space="0" w:color="auto"/>
            </w:tcBorders>
            <w:vAlign w:val="center"/>
          </w:tcPr>
          <w:p w14:paraId="46AC5544" w14:textId="77777777" w:rsidR="009357FB" w:rsidRPr="00335F49" w:rsidRDefault="009357FB" w:rsidP="00C47621">
            <w:pPr>
              <w:autoSpaceDE w:val="0"/>
              <w:autoSpaceDN w:val="0"/>
              <w:adjustRightInd w:val="0"/>
              <w:spacing w:before="60"/>
              <w:jc w:val="both"/>
              <w:rPr>
                <w:rFonts w:ascii="Arial" w:hAnsi="Arial" w:cs="Arial"/>
                <w:sz w:val="22"/>
                <w:szCs w:val="22"/>
              </w:rPr>
            </w:pPr>
            <w:r w:rsidRPr="00335F49">
              <w:rPr>
                <w:rFonts w:ascii="Arial" w:hAnsi="Arial" w:cs="Arial"/>
                <w:sz w:val="22"/>
                <w:szCs w:val="22"/>
              </w:rPr>
              <w:t>Buchholz Relay</w:t>
            </w:r>
          </w:p>
          <w:p w14:paraId="5C4FFE93" w14:textId="77777777" w:rsidR="009357FB" w:rsidRPr="00335F49" w:rsidRDefault="009357FB" w:rsidP="00C47621">
            <w:pPr>
              <w:autoSpaceDE w:val="0"/>
              <w:autoSpaceDN w:val="0"/>
              <w:adjustRightInd w:val="0"/>
              <w:spacing w:before="60"/>
              <w:jc w:val="both"/>
              <w:rPr>
                <w:rFonts w:ascii="Arial" w:hAnsi="Arial" w:cs="Arial"/>
                <w:sz w:val="22"/>
                <w:szCs w:val="22"/>
              </w:rPr>
            </w:pPr>
          </w:p>
        </w:tc>
      </w:tr>
      <w:tr w:rsidR="00335F49" w:rsidRPr="00335F49" w14:paraId="3D437AED" w14:textId="77777777" w:rsidTr="009B78B2">
        <w:trPr>
          <w:trHeight w:val="116"/>
        </w:trPr>
        <w:tc>
          <w:tcPr>
            <w:tcW w:w="1350" w:type="dxa"/>
            <w:tcBorders>
              <w:right w:val="single" w:sz="4" w:space="0" w:color="auto"/>
            </w:tcBorders>
          </w:tcPr>
          <w:p w14:paraId="2F0C2C3E" w14:textId="77777777" w:rsidR="009357FB" w:rsidRPr="00335F49" w:rsidRDefault="009357FB" w:rsidP="00C47621">
            <w:pPr>
              <w:spacing w:before="60" w:line="276" w:lineRule="auto"/>
              <w:ind w:left="900"/>
              <w:contextualSpacing/>
              <w:jc w:val="both"/>
              <w:rPr>
                <w:rFonts w:ascii="Arial" w:hAnsi="Arial" w:cs="Arial"/>
                <w:sz w:val="22"/>
                <w:szCs w:val="22"/>
              </w:rPr>
            </w:pPr>
          </w:p>
        </w:tc>
        <w:tc>
          <w:tcPr>
            <w:tcW w:w="2250" w:type="dxa"/>
            <w:tcBorders>
              <w:top w:val="single" w:sz="4" w:space="0" w:color="auto"/>
              <w:bottom w:val="single" w:sz="4" w:space="0" w:color="auto"/>
              <w:right w:val="single" w:sz="4" w:space="0" w:color="auto"/>
            </w:tcBorders>
            <w:vAlign w:val="center"/>
          </w:tcPr>
          <w:p w14:paraId="010A00D2" w14:textId="77777777" w:rsidR="009357FB" w:rsidRPr="00335F49" w:rsidRDefault="009357FB" w:rsidP="00C47621">
            <w:pPr>
              <w:spacing w:before="60" w:line="276" w:lineRule="auto"/>
              <w:jc w:val="both"/>
              <w:rPr>
                <w:rFonts w:ascii="Arial" w:hAnsi="Arial" w:cs="Arial"/>
                <w:sz w:val="22"/>
                <w:szCs w:val="22"/>
              </w:rPr>
            </w:pPr>
            <w:r w:rsidRPr="00335F49">
              <w:rPr>
                <w:rFonts w:ascii="Arial" w:hAnsi="Arial" w:cs="Arial"/>
                <w:sz w:val="22"/>
                <w:szCs w:val="22"/>
              </w:rPr>
              <w:t>IS 5561</w:t>
            </w:r>
          </w:p>
        </w:tc>
        <w:tc>
          <w:tcPr>
            <w:tcW w:w="6120" w:type="dxa"/>
            <w:tcBorders>
              <w:top w:val="single" w:sz="4" w:space="0" w:color="auto"/>
              <w:bottom w:val="single" w:sz="4" w:space="0" w:color="auto"/>
              <w:right w:val="single" w:sz="4" w:space="0" w:color="auto"/>
            </w:tcBorders>
            <w:vAlign w:val="center"/>
          </w:tcPr>
          <w:p w14:paraId="77CE37E6" w14:textId="77777777" w:rsidR="009357FB" w:rsidRPr="00335F49" w:rsidRDefault="009357FB" w:rsidP="00C47621">
            <w:pPr>
              <w:autoSpaceDE w:val="0"/>
              <w:autoSpaceDN w:val="0"/>
              <w:adjustRightInd w:val="0"/>
              <w:spacing w:before="60"/>
              <w:jc w:val="both"/>
              <w:rPr>
                <w:rFonts w:ascii="Arial" w:hAnsi="Arial" w:cs="Arial"/>
                <w:sz w:val="22"/>
                <w:szCs w:val="22"/>
              </w:rPr>
            </w:pPr>
            <w:r w:rsidRPr="00335F49">
              <w:rPr>
                <w:rFonts w:ascii="Arial" w:hAnsi="Arial" w:cs="Arial"/>
                <w:sz w:val="22"/>
                <w:szCs w:val="22"/>
              </w:rPr>
              <w:t>Specification for terminal connector</w:t>
            </w:r>
          </w:p>
        </w:tc>
      </w:tr>
      <w:tr w:rsidR="00335F49" w:rsidRPr="00335F49" w14:paraId="7F34FF86" w14:textId="77777777" w:rsidTr="009B78B2">
        <w:trPr>
          <w:trHeight w:val="72"/>
        </w:trPr>
        <w:tc>
          <w:tcPr>
            <w:tcW w:w="1350" w:type="dxa"/>
            <w:tcBorders>
              <w:right w:val="single" w:sz="4" w:space="0" w:color="auto"/>
            </w:tcBorders>
          </w:tcPr>
          <w:p w14:paraId="60CFAB97" w14:textId="77777777" w:rsidR="009357FB" w:rsidRPr="00335F49" w:rsidRDefault="009357FB" w:rsidP="00C47621">
            <w:pPr>
              <w:spacing w:before="60" w:line="276" w:lineRule="auto"/>
              <w:ind w:left="900"/>
              <w:contextualSpacing/>
              <w:jc w:val="both"/>
              <w:rPr>
                <w:rFonts w:ascii="Arial" w:hAnsi="Arial" w:cs="Arial"/>
                <w:sz w:val="22"/>
                <w:szCs w:val="22"/>
              </w:rPr>
            </w:pPr>
          </w:p>
        </w:tc>
        <w:tc>
          <w:tcPr>
            <w:tcW w:w="2250" w:type="dxa"/>
            <w:tcBorders>
              <w:top w:val="single" w:sz="4" w:space="0" w:color="auto"/>
              <w:bottom w:val="single" w:sz="4" w:space="0" w:color="auto"/>
              <w:right w:val="single" w:sz="4" w:space="0" w:color="auto"/>
            </w:tcBorders>
            <w:vAlign w:val="center"/>
          </w:tcPr>
          <w:p w14:paraId="19F6A35D" w14:textId="77777777" w:rsidR="009357FB" w:rsidRPr="00335F49" w:rsidRDefault="009357FB" w:rsidP="00C47621">
            <w:pPr>
              <w:spacing w:before="60" w:line="276" w:lineRule="auto"/>
              <w:jc w:val="both"/>
              <w:rPr>
                <w:rFonts w:ascii="Arial" w:hAnsi="Arial" w:cs="Arial"/>
                <w:sz w:val="22"/>
                <w:szCs w:val="22"/>
              </w:rPr>
            </w:pPr>
            <w:r w:rsidRPr="00335F49">
              <w:rPr>
                <w:rFonts w:ascii="Arial" w:hAnsi="Arial" w:cs="Arial"/>
                <w:sz w:val="22"/>
                <w:szCs w:val="22"/>
              </w:rPr>
              <w:t>IS 6600</w:t>
            </w:r>
          </w:p>
        </w:tc>
        <w:tc>
          <w:tcPr>
            <w:tcW w:w="6120" w:type="dxa"/>
            <w:tcBorders>
              <w:top w:val="single" w:sz="4" w:space="0" w:color="auto"/>
              <w:bottom w:val="single" w:sz="4" w:space="0" w:color="auto"/>
              <w:right w:val="single" w:sz="4" w:space="0" w:color="auto"/>
            </w:tcBorders>
            <w:vAlign w:val="center"/>
          </w:tcPr>
          <w:p w14:paraId="25E5E2A8" w14:textId="77777777" w:rsidR="009357FB" w:rsidRPr="00335F49" w:rsidRDefault="009357FB" w:rsidP="00C47621">
            <w:pPr>
              <w:autoSpaceDE w:val="0"/>
              <w:autoSpaceDN w:val="0"/>
              <w:adjustRightInd w:val="0"/>
              <w:spacing w:before="60"/>
              <w:jc w:val="both"/>
              <w:rPr>
                <w:rFonts w:ascii="Arial" w:hAnsi="Arial" w:cs="Arial"/>
                <w:sz w:val="22"/>
                <w:szCs w:val="22"/>
              </w:rPr>
            </w:pPr>
            <w:r w:rsidRPr="00335F49">
              <w:rPr>
                <w:rFonts w:ascii="Arial" w:hAnsi="Arial" w:cs="Arial"/>
                <w:sz w:val="22"/>
                <w:szCs w:val="22"/>
              </w:rPr>
              <w:t>Specification for overloading of Transformers</w:t>
            </w:r>
          </w:p>
        </w:tc>
      </w:tr>
      <w:tr w:rsidR="00335F49" w:rsidRPr="00335F49" w14:paraId="36FDE872" w14:textId="77777777" w:rsidTr="009B78B2">
        <w:trPr>
          <w:trHeight w:val="72"/>
        </w:trPr>
        <w:tc>
          <w:tcPr>
            <w:tcW w:w="1350" w:type="dxa"/>
            <w:tcBorders>
              <w:right w:val="single" w:sz="4" w:space="0" w:color="auto"/>
            </w:tcBorders>
          </w:tcPr>
          <w:p w14:paraId="2F3BB63C" w14:textId="77777777" w:rsidR="009357FB" w:rsidRPr="00335F49" w:rsidRDefault="009357FB" w:rsidP="00C47621">
            <w:pPr>
              <w:spacing w:before="60" w:line="276" w:lineRule="auto"/>
              <w:ind w:left="900"/>
              <w:contextualSpacing/>
              <w:jc w:val="both"/>
              <w:rPr>
                <w:rFonts w:ascii="Arial" w:hAnsi="Arial" w:cs="Arial"/>
                <w:sz w:val="22"/>
                <w:szCs w:val="22"/>
              </w:rPr>
            </w:pPr>
          </w:p>
        </w:tc>
        <w:tc>
          <w:tcPr>
            <w:tcW w:w="2250" w:type="dxa"/>
            <w:tcBorders>
              <w:top w:val="single" w:sz="4" w:space="0" w:color="auto"/>
              <w:bottom w:val="single" w:sz="4" w:space="0" w:color="auto"/>
              <w:right w:val="single" w:sz="4" w:space="0" w:color="auto"/>
            </w:tcBorders>
            <w:vAlign w:val="center"/>
          </w:tcPr>
          <w:p w14:paraId="20CAEDB2" w14:textId="77777777" w:rsidR="009357FB" w:rsidRPr="00335F49" w:rsidRDefault="009357FB" w:rsidP="00C47621">
            <w:pPr>
              <w:spacing w:before="60" w:line="276" w:lineRule="auto"/>
              <w:jc w:val="both"/>
              <w:rPr>
                <w:rFonts w:ascii="Arial" w:hAnsi="Arial" w:cs="Arial"/>
                <w:sz w:val="22"/>
                <w:szCs w:val="22"/>
              </w:rPr>
            </w:pPr>
            <w:r w:rsidRPr="00335F49">
              <w:rPr>
                <w:rFonts w:ascii="Arial" w:hAnsi="Arial" w:cs="Arial"/>
                <w:sz w:val="22"/>
                <w:szCs w:val="22"/>
              </w:rPr>
              <w:t>IS 2147</w:t>
            </w:r>
          </w:p>
        </w:tc>
        <w:tc>
          <w:tcPr>
            <w:tcW w:w="6120" w:type="dxa"/>
            <w:tcBorders>
              <w:top w:val="single" w:sz="4" w:space="0" w:color="auto"/>
              <w:bottom w:val="single" w:sz="4" w:space="0" w:color="auto"/>
              <w:right w:val="single" w:sz="4" w:space="0" w:color="auto"/>
            </w:tcBorders>
            <w:vAlign w:val="center"/>
          </w:tcPr>
          <w:p w14:paraId="240D8D99" w14:textId="77777777" w:rsidR="009357FB" w:rsidRPr="00335F49" w:rsidRDefault="009357FB" w:rsidP="00C47621">
            <w:pPr>
              <w:spacing w:before="60" w:line="276" w:lineRule="auto"/>
              <w:jc w:val="both"/>
              <w:rPr>
                <w:rFonts w:ascii="Arial" w:hAnsi="Arial" w:cs="Arial"/>
                <w:sz w:val="22"/>
                <w:szCs w:val="22"/>
              </w:rPr>
            </w:pPr>
            <w:r w:rsidRPr="00335F49">
              <w:rPr>
                <w:rFonts w:ascii="Arial" w:hAnsi="Arial" w:cs="Arial"/>
                <w:sz w:val="22"/>
                <w:szCs w:val="22"/>
              </w:rPr>
              <w:t>Marshalling Box</w:t>
            </w:r>
          </w:p>
        </w:tc>
      </w:tr>
      <w:tr w:rsidR="00335F49" w:rsidRPr="00335F49" w14:paraId="5250E4CA" w14:textId="77777777" w:rsidTr="009B78B2">
        <w:trPr>
          <w:trHeight w:val="72"/>
        </w:trPr>
        <w:tc>
          <w:tcPr>
            <w:tcW w:w="1350" w:type="dxa"/>
            <w:tcBorders>
              <w:right w:val="single" w:sz="4" w:space="0" w:color="auto"/>
            </w:tcBorders>
          </w:tcPr>
          <w:p w14:paraId="45CB2A4A" w14:textId="77777777" w:rsidR="009357FB" w:rsidRPr="00335F49" w:rsidRDefault="009357FB" w:rsidP="00C47621">
            <w:pPr>
              <w:spacing w:before="60" w:line="276" w:lineRule="auto"/>
              <w:ind w:left="900"/>
              <w:contextualSpacing/>
              <w:jc w:val="both"/>
              <w:rPr>
                <w:rFonts w:ascii="Arial" w:hAnsi="Arial" w:cs="Arial"/>
                <w:sz w:val="22"/>
                <w:szCs w:val="22"/>
              </w:rPr>
            </w:pPr>
          </w:p>
        </w:tc>
        <w:tc>
          <w:tcPr>
            <w:tcW w:w="2250" w:type="dxa"/>
            <w:tcBorders>
              <w:top w:val="single" w:sz="4" w:space="0" w:color="auto"/>
              <w:bottom w:val="single" w:sz="4" w:space="0" w:color="auto"/>
              <w:right w:val="single" w:sz="4" w:space="0" w:color="auto"/>
            </w:tcBorders>
            <w:vAlign w:val="center"/>
          </w:tcPr>
          <w:p w14:paraId="1E2240A9" w14:textId="77777777" w:rsidR="009357FB" w:rsidRPr="00335F49" w:rsidRDefault="009357FB" w:rsidP="00C47621">
            <w:pPr>
              <w:spacing w:before="60" w:line="276" w:lineRule="auto"/>
              <w:jc w:val="both"/>
              <w:rPr>
                <w:rFonts w:ascii="Arial" w:hAnsi="Arial" w:cs="Arial"/>
                <w:sz w:val="22"/>
                <w:szCs w:val="22"/>
              </w:rPr>
            </w:pPr>
            <w:r w:rsidRPr="00335F49">
              <w:rPr>
                <w:rFonts w:ascii="Arial" w:hAnsi="Arial" w:cs="Arial"/>
                <w:sz w:val="22"/>
                <w:szCs w:val="22"/>
              </w:rPr>
              <w:t>IEC-60137</w:t>
            </w:r>
          </w:p>
        </w:tc>
        <w:tc>
          <w:tcPr>
            <w:tcW w:w="6120" w:type="dxa"/>
            <w:tcBorders>
              <w:top w:val="single" w:sz="4" w:space="0" w:color="auto"/>
              <w:bottom w:val="single" w:sz="4" w:space="0" w:color="auto"/>
              <w:right w:val="single" w:sz="4" w:space="0" w:color="auto"/>
            </w:tcBorders>
            <w:vAlign w:val="center"/>
          </w:tcPr>
          <w:p w14:paraId="23175CD4" w14:textId="77777777" w:rsidR="009357FB" w:rsidRPr="00335F49" w:rsidRDefault="009357FB" w:rsidP="00C47621">
            <w:pPr>
              <w:spacing w:before="60" w:line="276" w:lineRule="auto"/>
              <w:jc w:val="both"/>
              <w:rPr>
                <w:rFonts w:ascii="Arial" w:hAnsi="Arial" w:cs="Arial"/>
                <w:sz w:val="22"/>
                <w:szCs w:val="22"/>
              </w:rPr>
            </w:pPr>
            <w:r w:rsidRPr="00335F49">
              <w:rPr>
                <w:rFonts w:ascii="Arial" w:eastAsia="Batang" w:hAnsi="Arial" w:cs="Arial"/>
                <w:sz w:val="22"/>
                <w:szCs w:val="22"/>
                <w:lang w:val="en-US" w:eastAsia="ko-KR"/>
              </w:rPr>
              <w:t>Transformer bushings</w:t>
            </w:r>
          </w:p>
        </w:tc>
      </w:tr>
      <w:tr w:rsidR="00335F49" w:rsidRPr="00335F49" w14:paraId="1990E90B" w14:textId="77777777" w:rsidTr="009B78B2">
        <w:trPr>
          <w:trHeight w:val="72"/>
        </w:trPr>
        <w:tc>
          <w:tcPr>
            <w:tcW w:w="1350" w:type="dxa"/>
            <w:tcBorders>
              <w:right w:val="single" w:sz="4" w:space="0" w:color="auto"/>
            </w:tcBorders>
          </w:tcPr>
          <w:p w14:paraId="046606EF" w14:textId="77777777" w:rsidR="009357FB" w:rsidRPr="00335F49" w:rsidRDefault="009357FB" w:rsidP="00C47621">
            <w:pPr>
              <w:spacing w:before="60" w:line="276" w:lineRule="auto"/>
              <w:ind w:left="900"/>
              <w:contextualSpacing/>
              <w:jc w:val="both"/>
              <w:rPr>
                <w:rFonts w:ascii="Arial" w:hAnsi="Arial" w:cs="Arial"/>
                <w:sz w:val="22"/>
                <w:szCs w:val="22"/>
              </w:rPr>
            </w:pPr>
          </w:p>
        </w:tc>
        <w:tc>
          <w:tcPr>
            <w:tcW w:w="2250" w:type="dxa"/>
            <w:tcBorders>
              <w:top w:val="single" w:sz="4" w:space="0" w:color="auto"/>
              <w:bottom w:val="single" w:sz="4" w:space="0" w:color="auto"/>
              <w:right w:val="single" w:sz="4" w:space="0" w:color="auto"/>
            </w:tcBorders>
            <w:vAlign w:val="center"/>
          </w:tcPr>
          <w:p w14:paraId="5924A15D" w14:textId="77777777" w:rsidR="009357FB" w:rsidRPr="00335F49" w:rsidRDefault="009357FB" w:rsidP="00C47621">
            <w:pPr>
              <w:spacing w:before="60" w:line="276" w:lineRule="auto"/>
              <w:jc w:val="both"/>
              <w:rPr>
                <w:rFonts w:ascii="Arial" w:hAnsi="Arial" w:cs="Arial"/>
                <w:sz w:val="22"/>
                <w:szCs w:val="22"/>
              </w:rPr>
            </w:pPr>
            <w:r w:rsidRPr="00335F49">
              <w:rPr>
                <w:rFonts w:ascii="Arial" w:hAnsi="Arial" w:cs="Arial"/>
                <w:sz w:val="22"/>
                <w:szCs w:val="22"/>
              </w:rPr>
              <w:t>IS-2705</w:t>
            </w:r>
          </w:p>
        </w:tc>
        <w:tc>
          <w:tcPr>
            <w:tcW w:w="6120" w:type="dxa"/>
            <w:tcBorders>
              <w:top w:val="single" w:sz="4" w:space="0" w:color="auto"/>
              <w:bottom w:val="single" w:sz="4" w:space="0" w:color="auto"/>
              <w:right w:val="single" w:sz="4" w:space="0" w:color="auto"/>
            </w:tcBorders>
            <w:vAlign w:val="center"/>
          </w:tcPr>
          <w:p w14:paraId="6D4F62DF" w14:textId="77777777" w:rsidR="009357FB" w:rsidRPr="00335F49" w:rsidRDefault="009357FB" w:rsidP="00C47621">
            <w:pPr>
              <w:spacing w:before="60" w:line="276" w:lineRule="auto"/>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Specification for Current Transformers</w:t>
            </w:r>
          </w:p>
        </w:tc>
      </w:tr>
      <w:tr w:rsidR="00335F49" w:rsidRPr="00335F49" w14:paraId="0A42AF24" w14:textId="77777777" w:rsidTr="009B78B2">
        <w:trPr>
          <w:trHeight w:val="72"/>
        </w:trPr>
        <w:tc>
          <w:tcPr>
            <w:tcW w:w="1350" w:type="dxa"/>
            <w:tcBorders>
              <w:right w:val="single" w:sz="4" w:space="0" w:color="auto"/>
            </w:tcBorders>
          </w:tcPr>
          <w:p w14:paraId="6749115A" w14:textId="77777777" w:rsidR="009357FB" w:rsidRPr="00335F49" w:rsidRDefault="009357FB" w:rsidP="00C47621">
            <w:pPr>
              <w:spacing w:before="60" w:line="276" w:lineRule="auto"/>
              <w:ind w:left="900"/>
              <w:contextualSpacing/>
              <w:jc w:val="both"/>
              <w:rPr>
                <w:rFonts w:ascii="Arial" w:hAnsi="Arial" w:cs="Arial"/>
                <w:sz w:val="22"/>
                <w:szCs w:val="22"/>
              </w:rPr>
            </w:pPr>
          </w:p>
        </w:tc>
        <w:tc>
          <w:tcPr>
            <w:tcW w:w="2250" w:type="dxa"/>
            <w:tcBorders>
              <w:top w:val="single" w:sz="4" w:space="0" w:color="auto"/>
              <w:bottom w:val="single" w:sz="4" w:space="0" w:color="auto"/>
              <w:right w:val="single" w:sz="4" w:space="0" w:color="auto"/>
            </w:tcBorders>
            <w:vAlign w:val="center"/>
          </w:tcPr>
          <w:p w14:paraId="792B9909" w14:textId="77777777" w:rsidR="009357FB" w:rsidRPr="00335F49" w:rsidRDefault="009357FB" w:rsidP="00C47621">
            <w:pPr>
              <w:spacing w:before="60" w:line="276" w:lineRule="auto"/>
              <w:jc w:val="both"/>
              <w:rPr>
                <w:rFonts w:ascii="Arial" w:hAnsi="Arial" w:cs="Arial"/>
                <w:sz w:val="22"/>
                <w:szCs w:val="22"/>
              </w:rPr>
            </w:pPr>
            <w:r w:rsidRPr="00335F49">
              <w:rPr>
                <w:rFonts w:ascii="Arial" w:eastAsia="Batang" w:hAnsi="Arial" w:cs="Arial"/>
                <w:sz w:val="22"/>
                <w:szCs w:val="22"/>
                <w:lang w:val="en-US" w:eastAsia="ko-KR"/>
              </w:rPr>
              <w:t>IEC-61869</w:t>
            </w:r>
          </w:p>
        </w:tc>
        <w:tc>
          <w:tcPr>
            <w:tcW w:w="6120" w:type="dxa"/>
            <w:tcBorders>
              <w:top w:val="single" w:sz="4" w:space="0" w:color="auto"/>
              <w:bottom w:val="single" w:sz="4" w:space="0" w:color="auto"/>
              <w:right w:val="single" w:sz="4" w:space="0" w:color="auto"/>
            </w:tcBorders>
            <w:vAlign w:val="center"/>
          </w:tcPr>
          <w:p w14:paraId="189AEB54" w14:textId="77777777" w:rsidR="009357FB" w:rsidRPr="00335F49" w:rsidRDefault="009357FB" w:rsidP="00C47621">
            <w:pPr>
              <w:spacing w:before="60" w:line="276" w:lineRule="auto"/>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 xml:space="preserve">Bushing CT </w:t>
            </w:r>
          </w:p>
        </w:tc>
      </w:tr>
      <w:tr w:rsidR="00335F49" w:rsidRPr="00335F49" w14:paraId="61037479" w14:textId="77777777" w:rsidTr="009B78B2">
        <w:trPr>
          <w:trHeight w:val="72"/>
        </w:trPr>
        <w:tc>
          <w:tcPr>
            <w:tcW w:w="1350" w:type="dxa"/>
            <w:tcBorders>
              <w:right w:val="single" w:sz="4" w:space="0" w:color="auto"/>
            </w:tcBorders>
          </w:tcPr>
          <w:p w14:paraId="3B459F57" w14:textId="77777777" w:rsidR="009357FB" w:rsidRPr="00335F49" w:rsidRDefault="009357FB" w:rsidP="00C47621">
            <w:pPr>
              <w:spacing w:before="60" w:line="276" w:lineRule="auto"/>
              <w:ind w:left="900"/>
              <w:contextualSpacing/>
              <w:jc w:val="both"/>
              <w:rPr>
                <w:rFonts w:ascii="Arial" w:hAnsi="Arial" w:cs="Arial"/>
                <w:sz w:val="22"/>
                <w:szCs w:val="22"/>
              </w:rPr>
            </w:pPr>
          </w:p>
        </w:tc>
        <w:tc>
          <w:tcPr>
            <w:tcW w:w="2250" w:type="dxa"/>
            <w:tcBorders>
              <w:top w:val="single" w:sz="4" w:space="0" w:color="auto"/>
              <w:bottom w:val="single" w:sz="4" w:space="0" w:color="auto"/>
              <w:right w:val="single" w:sz="4" w:space="0" w:color="auto"/>
            </w:tcBorders>
            <w:vAlign w:val="center"/>
          </w:tcPr>
          <w:p w14:paraId="78FEAD56" w14:textId="77777777" w:rsidR="009357FB" w:rsidRPr="00335F49" w:rsidRDefault="009357FB" w:rsidP="00C47621">
            <w:pPr>
              <w:spacing w:before="60" w:line="276" w:lineRule="auto"/>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IS 4257</w:t>
            </w:r>
          </w:p>
        </w:tc>
        <w:tc>
          <w:tcPr>
            <w:tcW w:w="6120" w:type="dxa"/>
            <w:tcBorders>
              <w:top w:val="single" w:sz="4" w:space="0" w:color="auto"/>
              <w:bottom w:val="single" w:sz="4" w:space="0" w:color="auto"/>
              <w:right w:val="single" w:sz="4" w:space="0" w:color="auto"/>
            </w:tcBorders>
            <w:vAlign w:val="center"/>
          </w:tcPr>
          <w:p w14:paraId="5D4CA930" w14:textId="77777777" w:rsidR="009357FB" w:rsidRPr="00335F49" w:rsidRDefault="009357FB" w:rsidP="00C47621">
            <w:pPr>
              <w:spacing w:before="60" w:line="276" w:lineRule="auto"/>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Porcelain Bushings for Transformers</w:t>
            </w:r>
          </w:p>
        </w:tc>
      </w:tr>
      <w:tr w:rsidR="00335F49" w:rsidRPr="00335F49" w14:paraId="7DDEA653" w14:textId="77777777" w:rsidTr="009B78B2">
        <w:trPr>
          <w:trHeight w:val="72"/>
        </w:trPr>
        <w:tc>
          <w:tcPr>
            <w:tcW w:w="1350" w:type="dxa"/>
            <w:tcBorders>
              <w:right w:val="single" w:sz="4" w:space="0" w:color="auto"/>
            </w:tcBorders>
          </w:tcPr>
          <w:p w14:paraId="5C981E39" w14:textId="77777777" w:rsidR="009357FB" w:rsidRPr="00335F49" w:rsidRDefault="009357FB" w:rsidP="00C47621">
            <w:pPr>
              <w:spacing w:before="60" w:line="276" w:lineRule="auto"/>
              <w:ind w:left="900"/>
              <w:contextualSpacing/>
              <w:jc w:val="both"/>
              <w:rPr>
                <w:rFonts w:ascii="Arial" w:hAnsi="Arial" w:cs="Arial"/>
                <w:sz w:val="22"/>
                <w:szCs w:val="22"/>
              </w:rPr>
            </w:pPr>
          </w:p>
        </w:tc>
        <w:tc>
          <w:tcPr>
            <w:tcW w:w="2250" w:type="dxa"/>
            <w:tcBorders>
              <w:top w:val="single" w:sz="4" w:space="0" w:color="auto"/>
              <w:bottom w:val="single" w:sz="4" w:space="0" w:color="auto"/>
              <w:right w:val="single" w:sz="4" w:space="0" w:color="auto"/>
            </w:tcBorders>
            <w:vAlign w:val="center"/>
          </w:tcPr>
          <w:p w14:paraId="52CC497F" w14:textId="77777777" w:rsidR="009357FB" w:rsidRPr="00335F49" w:rsidRDefault="009357FB" w:rsidP="00C47621">
            <w:pPr>
              <w:spacing w:before="60" w:line="276" w:lineRule="auto"/>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 xml:space="preserve">IS 10561/IS 8478   </w:t>
            </w:r>
          </w:p>
        </w:tc>
        <w:tc>
          <w:tcPr>
            <w:tcW w:w="6120" w:type="dxa"/>
            <w:tcBorders>
              <w:top w:val="single" w:sz="4" w:space="0" w:color="auto"/>
              <w:bottom w:val="single" w:sz="4" w:space="0" w:color="auto"/>
              <w:right w:val="single" w:sz="4" w:space="0" w:color="auto"/>
            </w:tcBorders>
            <w:vAlign w:val="center"/>
          </w:tcPr>
          <w:p w14:paraId="022C7059" w14:textId="77777777" w:rsidR="009357FB" w:rsidRPr="00335F49" w:rsidRDefault="009357FB" w:rsidP="00C47621">
            <w:pPr>
              <w:spacing w:before="60" w:line="276" w:lineRule="auto"/>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 xml:space="preserve">Application Guide for on load tap changer &amp; Power Transformers </w:t>
            </w:r>
          </w:p>
        </w:tc>
      </w:tr>
      <w:tr w:rsidR="00335F49" w:rsidRPr="00335F49" w14:paraId="7AA8F413" w14:textId="77777777" w:rsidTr="009B78B2">
        <w:trPr>
          <w:trHeight w:val="72"/>
        </w:trPr>
        <w:tc>
          <w:tcPr>
            <w:tcW w:w="1350" w:type="dxa"/>
            <w:tcBorders>
              <w:right w:val="single" w:sz="4" w:space="0" w:color="auto"/>
            </w:tcBorders>
          </w:tcPr>
          <w:p w14:paraId="619FAD7F" w14:textId="77777777" w:rsidR="009357FB" w:rsidRPr="00335F49" w:rsidRDefault="009357FB" w:rsidP="00C47621">
            <w:pPr>
              <w:spacing w:before="60" w:line="276" w:lineRule="auto"/>
              <w:ind w:left="900"/>
              <w:contextualSpacing/>
              <w:jc w:val="both"/>
              <w:rPr>
                <w:rFonts w:ascii="Arial" w:hAnsi="Arial" w:cs="Arial"/>
                <w:sz w:val="22"/>
                <w:szCs w:val="22"/>
              </w:rPr>
            </w:pPr>
          </w:p>
        </w:tc>
        <w:tc>
          <w:tcPr>
            <w:tcW w:w="2250" w:type="dxa"/>
            <w:tcBorders>
              <w:top w:val="single" w:sz="4" w:space="0" w:color="auto"/>
              <w:bottom w:val="single" w:sz="4" w:space="0" w:color="auto"/>
              <w:right w:val="single" w:sz="4" w:space="0" w:color="auto"/>
            </w:tcBorders>
            <w:vAlign w:val="center"/>
          </w:tcPr>
          <w:p w14:paraId="45CFCEE8" w14:textId="77777777" w:rsidR="009357FB" w:rsidRPr="00335F49" w:rsidRDefault="009357FB" w:rsidP="00C47621">
            <w:pPr>
              <w:spacing w:before="60" w:line="276" w:lineRule="auto"/>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IS 1893</w:t>
            </w:r>
          </w:p>
        </w:tc>
        <w:tc>
          <w:tcPr>
            <w:tcW w:w="6120" w:type="dxa"/>
            <w:tcBorders>
              <w:top w:val="single" w:sz="4" w:space="0" w:color="auto"/>
              <w:bottom w:val="single" w:sz="4" w:space="0" w:color="auto"/>
              <w:right w:val="single" w:sz="4" w:space="0" w:color="auto"/>
            </w:tcBorders>
            <w:vAlign w:val="center"/>
          </w:tcPr>
          <w:p w14:paraId="50417817" w14:textId="77777777" w:rsidR="009357FB" w:rsidRPr="00335F49" w:rsidRDefault="009357FB" w:rsidP="00C47621">
            <w:pPr>
              <w:spacing w:before="60" w:line="276" w:lineRule="auto"/>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Criteria for earthquake resistant design of structures.</w:t>
            </w:r>
          </w:p>
        </w:tc>
      </w:tr>
      <w:tr w:rsidR="00335F49" w:rsidRPr="00335F49" w14:paraId="6105E786" w14:textId="77777777" w:rsidTr="009B78B2">
        <w:trPr>
          <w:trHeight w:val="72"/>
        </w:trPr>
        <w:tc>
          <w:tcPr>
            <w:tcW w:w="1350" w:type="dxa"/>
            <w:tcBorders>
              <w:right w:val="single" w:sz="4" w:space="0" w:color="auto"/>
            </w:tcBorders>
          </w:tcPr>
          <w:p w14:paraId="3EA8886B" w14:textId="77777777" w:rsidR="009357FB" w:rsidRPr="00335F49" w:rsidRDefault="009357FB" w:rsidP="00C47621">
            <w:pPr>
              <w:spacing w:before="60" w:line="276" w:lineRule="auto"/>
              <w:ind w:left="900"/>
              <w:contextualSpacing/>
              <w:jc w:val="both"/>
              <w:rPr>
                <w:rFonts w:ascii="Arial" w:hAnsi="Arial" w:cs="Arial"/>
                <w:sz w:val="22"/>
                <w:szCs w:val="22"/>
              </w:rPr>
            </w:pPr>
          </w:p>
        </w:tc>
        <w:tc>
          <w:tcPr>
            <w:tcW w:w="2250" w:type="dxa"/>
            <w:tcBorders>
              <w:top w:val="single" w:sz="4" w:space="0" w:color="auto"/>
              <w:bottom w:val="single" w:sz="4" w:space="0" w:color="auto"/>
              <w:right w:val="single" w:sz="4" w:space="0" w:color="auto"/>
            </w:tcBorders>
            <w:vAlign w:val="center"/>
          </w:tcPr>
          <w:p w14:paraId="6286531A" w14:textId="77777777" w:rsidR="009357FB" w:rsidRPr="00335F49" w:rsidRDefault="009357FB" w:rsidP="00C47621">
            <w:pPr>
              <w:spacing w:before="60" w:line="276" w:lineRule="auto"/>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IS 5</w:t>
            </w:r>
          </w:p>
        </w:tc>
        <w:tc>
          <w:tcPr>
            <w:tcW w:w="6120" w:type="dxa"/>
            <w:tcBorders>
              <w:top w:val="single" w:sz="4" w:space="0" w:color="auto"/>
              <w:bottom w:val="single" w:sz="4" w:space="0" w:color="auto"/>
              <w:right w:val="single" w:sz="4" w:space="0" w:color="auto"/>
            </w:tcBorders>
            <w:vAlign w:val="center"/>
          </w:tcPr>
          <w:p w14:paraId="562EEB4E" w14:textId="77777777" w:rsidR="009357FB" w:rsidRPr="00335F49" w:rsidRDefault="009357FB" w:rsidP="00C47621">
            <w:pPr>
              <w:spacing w:before="60" w:line="276" w:lineRule="auto"/>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Painting</w:t>
            </w:r>
          </w:p>
        </w:tc>
      </w:tr>
      <w:tr w:rsidR="00335F49" w:rsidRPr="00335F49" w14:paraId="5CFE0D04" w14:textId="77777777" w:rsidTr="009B78B2">
        <w:trPr>
          <w:trHeight w:val="72"/>
        </w:trPr>
        <w:tc>
          <w:tcPr>
            <w:tcW w:w="1350" w:type="dxa"/>
            <w:tcBorders>
              <w:right w:val="single" w:sz="4" w:space="0" w:color="auto"/>
            </w:tcBorders>
          </w:tcPr>
          <w:p w14:paraId="3A8FF7DE" w14:textId="77777777" w:rsidR="009357FB" w:rsidRPr="00335F49" w:rsidRDefault="009357FB" w:rsidP="00C47621">
            <w:pPr>
              <w:spacing w:before="60" w:line="276" w:lineRule="auto"/>
              <w:ind w:left="900"/>
              <w:contextualSpacing/>
              <w:jc w:val="both"/>
              <w:rPr>
                <w:rFonts w:ascii="Arial" w:hAnsi="Arial" w:cs="Arial"/>
                <w:sz w:val="22"/>
                <w:szCs w:val="22"/>
              </w:rPr>
            </w:pPr>
          </w:p>
        </w:tc>
        <w:tc>
          <w:tcPr>
            <w:tcW w:w="8370" w:type="dxa"/>
            <w:gridSpan w:val="2"/>
            <w:tcBorders>
              <w:top w:val="single" w:sz="4" w:space="0" w:color="auto"/>
              <w:bottom w:val="single" w:sz="4" w:space="0" w:color="auto"/>
              <w:right w:val="single" w:sz="4" w:space="0" w:color="auto"/>
            </w:tcBorders>
            <w:vAlign w:val="center"/>
          </w:tcPr>
          <w:p w14:paraId="4024C09D" w14:textId="77777777" w:rsidR="009357FB" w:rsidRPr="00335F49" w:rsidRDefault="009357FB" w:rsidP="00C47621">
            <w:pPr>
              <w:spacing w:before="60" w:line="276" w:lineRule="auto"/>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Indian Electricity Act and rules framed there-under</w:t>
            </w:r>
          </w:p>
        </w:tc>
      </w:tr>
      <w:tr w:rsidR="00335F49" w:rsidRPr="00335F49" w14:paraId="5F73DA3E" w14:textId="77777777" w:rsidTr="009B78B2">
        <w:trPr>
          <w:trHeight w:val="72"/>
        </w:trPr>
        <w:tc>
          <w:tcPr>
            <w:tcW w:w="1350" w:type="dxa"/>
            <w:tcBorders>
              <w:right w:val="single" w:sz="4" w:space="0" w:color="auto"/>
            </w:tcBorders>
          </w:tcPr>
          <w:p w14:paraId="19464552" w14:textId="77777777" w:rsidR="009357FB" w:rsidRPr="00335F49" w:rsidRDefault="009357FB" w:rsidP="00C47621">
            <w:pPr>
              <w:spacing w:before="60" w:line="276" w:lineRule="auto"/>
              <w:ind w:left="900"/>
              <w:contextualSpacing/>
              <w:jc w:val="both"/>
              <w:rPr>
                <w:rFonts w:ascii="Arial" w:hAnsi="Arial" w:cs="Arial"/>
                <w:sz w:val="22"/>
                <w:szCs w:val="22"/>
              </w:rPr>
            </w:pPr>
          </w:p>
        </w:tc>
        <w:tc>
          <w:tcPr>
            <w:tcW w:w="8370" w:type="dxa"/>
            <w:gridSpan w:val="2"/>
            <w:tcBorders>
              <w:top w:val="single" w:sz="4" w:space="0" w:color="auto"/>
              <w:bottom w:val="single" w:sz="4" w:space="0" w:color="auto"/>
              <w:right w:val="single" w:sz="4" w:space="0" w:color="auto"/>
            </w:tcBorders>
            <w:vAlign w:val="center"/>
          </w:tcPr>
          <w:p w14:paraId="37DE1FB9" w14:textId="77777777" w:rsidR="009357FB" w:rsidRPr="00335F49" w:rsidRDefault="009357FB" w:rsidP="00C47621">
            <w:pPr>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Regulations laid by the office of the Chief Electrical Inspector to Government.</w:t>
            </w:r>
          </w:p>
        </w:tc>
      </w:tr>
      <w:tr w:rsidR="00335F49" w:rsidRPr="00335F49" w14:paraId="673F5543" w14:textId="77777777" w:rsidTr="009B78B2">
        <w:trPr>
          <w:trHeight w:val="72"/>
        </w:trPr>
        <w:tc>
          <w:tcPr>
            <w:tcW w:w="1350" w:type="dxa"/>
            <w:tcBorders>
              <w:right w:val="single" w:sz="4" w:space="0" w:color="auto"/>
            </w:tcBorders>
          </w:tcPr>
          <w:p w14:paraId="7A8854C9" w14:textId="77777777" w:rsidR="009357FB" w:rsidRPr="00335F49" w:rsidRDefault="009357FB" w:rsidP="00C47621">
            <w:pPr>
              <w:spacing w:before="60" w:line="276" w:lineRule="auto"/>
              <w:ind w:left="900"/>
              <w:contextualSpacing/>
              <w:jc w:val="both"/>
              <w:rPr>
                <w:rFonts w:ascii="Arial" w:hAnsi="Arial" w:cs="Arial"/>
                <w:sz w:val="22"/>
                <w:szCs w:val="22"/>
              </w:rPr>
            </w:pPr>
          </w:p>
        </w:tc>
        <w:tc>
          <w:tcPr>
            <w:tcW w:w="8370" w:type="dxa"/>
            <w:gridSpan w:val="2"/>
            <w:tcBorders>
              <w:top w:val="single" w:sz="4" w:space="0" w:color="auto"/>
              <w:bottom w:val="single" w:sz="4" w:space="0" w:color="auto"/>
              <w:right w:val="single" w:sz="4" w:space="0" w:color="auto"/>
            </w:tcBorders>
            <w:vAlign w:val="center"/>
          </w:tcPr>
          <w:p w14:paraId="5B29A22C" w14:textId="77777777" w:rsidR="009357FB" w:rsidRPr="00335F49" w:rsidRDefault="009357FB" w:rsidP="00C47621">
            <w:pPr>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BEE Guidelines</w:t>
            </w:r>
          </w:p>
        </w:tc>
      </w:tr>
      <w:tr w:rsidR="00335F49" w:rsidRPr="00335F49" w14:paraId="501F0845" w14:textId="77777777" w:rsidTr="009B78B2">
        <w:trPr>
          <w:trHeight w:val="72"/>
        </w:trPr>
        <w:tc>
          <w:tcPr>
            <w:tcW w:w="1350" w:type="dxa"/>
            <w:tcBorders>
              <w:right w:val="single" w:sz="4" w:space="0" w:color="auto"/>
            </w:tcBorders>
          </w:tcPr>
          <w:p w14:paraId="03B6DF08" w14:textId="77777777" w:rsidR="009357FB" w:rsidRPr="00335F49" w:rsidRDefault="009357FB" w:rsidP="00C47621">
            <w:pPr>
              <w:spacing w:before="60" w:line="276" w:lineRule="auto"/>
              <w:ind w:left="900"/>
              <w:contextualSpacing/>
              <w:jc w:val="both"/>
              <w:rPr>
                <w:rFonts w:ascii="Arial" w:hAnsi="Arial" w:cs="Arial"/>
                <w:sz w:val="22"/>
                <w:szCs w:val="22"/>
              </w:rPr>
            </w:pPr>
          </w:p>
        </w:tc>
        <w:tc>
          <w:tcPr>
            <w:tcW w:w="8370" w:type="dxa"/>
            <w:gridSpan w:val="2"/>
            <w:tcBorders>
              <w:top w:val="single" w:sz="4" w:space="0" w:color="auto"/>
              <w:bottom w:val="single" w:sz="4" w:space="0" w:color="auto"/>
              <w:right w:val="single" w:sz="4" w:space="0" w:color="auto"/>
            </w:tcBorders>
            <w:vAlign w:val="center"/>
          </w:tcPr>
          <w:p w14:paraId="1996FAC5" w14:textId="77777777" w:rsidR="009357FB" w:rsidRPr="00335F49" w:rsidRDefault="009357FB" w:rsidP="00C47621">
            <w:pPr>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CEA Regulation on Technical Standards for Construction of Electrical Plants and Electric Lines, 2022.</w:t>
            </w:r>
          </w:p>
        </w:tc>
      </w:tr>
      <w:tr w:rsidR="00335F49" w:rsidRPr="00335F49" w14:paraId="4B727350" w14:textId="77777777" w:rsidTr="009B78B2">
        <w:trPr>
          <w:trHeight w:val="72"/>
        </w:trPr>
        <w:tc>
          <w:tcPr>
            <w:tcW w:w="1350" w:type="dxa"/>
            <w:tcBorders>
              <w:right w:val="single" w:sz="4" w:space="0" w:color="auto"/>
            </w:tcBorders>
          </w:tcPr>
          <w:p w14:paraId="518D1B74" w14:textId="77777777" w:rsidR="009357FB" w:rsidRPr="00335F49" w:rsidRDefault="009357FB" w:rsidP="00C47621">
            <w:pPr>
              <w:spacing w:before="60" w:line="276" w:lineRule="auto"/>
              <w:ind w:left="900"/>
              <w:contextualSpacing/>
              <w:jc w:val="both"/>
              <w:rPr>
                <w:rFonts w:ascii="Arial" w:hAnsi="Arial" w:cs="Arial"/>
                <w:sz w:val="22"/>
                <w:szCs w:val="22"/>
              </w:rPr>
            </w:pPr>
          </w:p>
        </w:tc>
        <w:tc>
          <w:tcPr>
            <w:tcW w:w="8370" w:type="dxa"/>
            <w:gridSpan w:val="2"/>
            <w:tcBorders>
              <w:top w:val="single" w:sz="4" w:space="0" w:color="auto"/>
              <w:bottom w:val="single" w:sz="4" w:space="0" w:color="auto"/>
              <w:right w:val="single" w:sz="4" w:space="0" w:color="auto"/>
            </w:tcBorders>
            <w:vAlign w:val="center"/>
          </w:tcPr>
          <w:p w14:paraId="2D63098F" w14:textId="77777777" w:rsidR="009357FB" w:rsidRPr="00335F49" w:rsidRDefault="009357FB" w:rsidP="00C47621">
            <w:pPr>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Latest additions of (as applicable as on date of bid submission) NFPA, HEI, ANSI, ASME, ISI, TEMA, AWS, NEMA, IEC, EJMA, codes and standards shall also apply, Unless covered otherwise by Indian codes &amp; standards and in case nothing to the contrary is specifically mentioned elsewhere in the specifications</w:t>
            </w:r>
          </w:p>
        </w:tc>
      </w:tr>
    </w:tbl>
    <w:p w14:paraId="00BE9F08" w14:textId="77777777" w:rsidR="009357FB" w:rsidRPr="00335F49" w:rsidRDefault="009357FB" w:rsidP="00C47621">
      <w:pPr>
        <w:tabs>
          <w:tab w:val="left" w:pos="1440"/>
          <w:tab w:val="left" w:pos="2880"/>
          <w:tab w:val="left" w:pos="3060"/>
        </w:tabs>
        <w:jc w:val="both"/>
        <w:rPr>
          <w:rFonts w:ascii="Arial" w:hAnsi="Arial" w:cs="Arial"/>
          <w:sz w:val="22"/>
          <w:szCs w:val="22"/>
        </w:rPr>
      </w:pPr>
    </w:p>
    <w:tbl>
      <w:tblPr>
        <w:tblW w:w="9924" w:type="dxa"/>
        <w:tblInd w:w="-426" w:type="dxa"/>
        <w:tblLayout w:type="fixed"/>
        <w:tblLook w:val="04A0" w:firstRow="1" w:lastRow="0" w:firstColumn="1" w:lastColumn="0" w:noHBand="0" w:noVBand="1"/>
      </w:tblPr>
      <w:tblGrid>
        <w:gridCol w:w="78"/>
        <w:gridCol w:w="851"/>
        <w:gridCol w:w="8702"/>
        <w:gridCol w:w="293"/>
      </w:tblGrid>
      <w:tr w:rsidR="00335F49" w:rsidRPr="00335F49" w14:paraId="11BBFD58" w14:textId="77777777" w:rsidTr="00A828D9">
        <w:trPr>
          <w:gridBefore w:val="1"/>
          <w:wBefore w:w="78" w:type="dxa"/>
          <w:trHeight w:val="995"/>
        </w:trPr>
        <w:tc>
          <w:tcPr>
            <w:tcW w:w="851" w:type="dxa"/>
          </w:tcPr>
          <w:p w14:paraId="2BE796A7" w14:textId="77777777" w:rsidR="009357FB" w:rsidRPr="00335F49" w:rsidRDefault="009357FB" w:rsidP="009B26A0">
            <w:pPr>
              <w:numPr>
                <w:ilvl w:val="0"/>
                <w:numId w:val="419"/>
              </w:numPr>
              <w:ind w:left="502" w:hanging="382"/>
              <w:contextualSpacing/>
              <w:jc w:val="both"/>
              <w:rPr>
                <w:rFonts w:ascii="Arial" w:hAnsi="Arial" w:cs="Arial"/>
                <w:sz w:val="22"/>
                <w:szCs w:val="22"/>
              </w:rPr>
            </w:pPr>
          </w:p>
          <w:p w14:paraId="6E8B469B" w14:textId="77777777" w:rsidR="009357FB" w:rsidRPr="00335F49" w:rsidRDefault="009357FB" w:rsidP="00C47621">
            <w:pPr>
              <w:contextualSpacing/>
              <w:jc w:val="both"/>
              <w:rPr>
                <w:rFonts w:ascii="Arial" w:hAnsi="Arial" w:cs="Arial"/>
                <w:sz w:val="22"/>
                <w:szCs w:val="22"/>
              </w:rPr>
            </w:pPr>
          </w:p>
          <w:p w14:paraId="702087A7" w14:textId="77777777" w:rsidR="009357FB" w:rsidRPr="00335F49" w:rsidRDefault="009357FB" w:rsidP="00C47621">
            <w:pPr>
              <w:pStyle w:val="Style2"/>
              <w:tabs>
                <w:tab w:val="clear" w:pos="810"/>
                <w:tab w:val="clear" w:pos="900"/>
              </w:tabs>
              <w:spacing w:after="0" w:line="240" w:lineRule="auto"/>
              <w:ind w:left="330" w:firstLine="0"/>
              <w:rPr>
                <w:rFonts w:cs="Arial"/>
                <w:szCs w:val="22"/>
              </w:rPr>
            </w:pPr>
          </w:p>
        </w:tc>
        <w:tc>
          <w:tcPr>
            <w:tcW w:w="8995" w:type="dxa"/>
            <w:gridSpan w:val="2"/>
            <w:tcMar>
              <w:top w:w="144" w:type="dxa"/>
              <w:left w:w="115" w:type="dxa"/>
              <w:bottom w:w="144" w:type="dxa"/>
              <w:right w:w="115" w:type="dxa"/>
            </w:tcMar>
          </w:tcPr>
          <w:p w14:paraId="2B010416" w14:textId="77777777" w:rsidR="009357FB" w:rsidRPr="00335F49" w:rsidRDefault="009357FB" w:rsidP="00C47621">
            <w:pPr>
              <w:pStyle w:val="Style2"/>
              <w:spacing w:after="0" w:line="240" w:lineRule="auto"/>
              <w:ind w:left="0" w:firstLine="0"/>
              <w:rPr>
                <w:rFonts w:cs="Arial"/>
                <w:b/>
                <w:bCs/>
                <w:szCs w:val="22"/>
              </w:rPr>
            </w:pPr>
            <w:r w:rsidRPr="00335F49">
              <w:rPr>
                <w:rFonts w:cs="Arial"/>
                <w:b/>
                <w:bCs/>
                <w:szCs w:val="22"/>
              </w:rPr>
              <w:t>Design Criteria</w:t>
            </w:r>
          </w:p>
          <w:p w14:paraId="6106818E" w14:textId="77777777" w:rsidR="009357FB" w:rsidRPr="00335F49" w:rsidRDefault="009357FB" w:rsidP="00C47621">
            <w:pPr>
              <w:pStyle w:val="Style2"/>
              <w:spacing w:after="0" w:line="240" w:lineRule="auto"/>
              <w:ind w:left="0" w:firstLine="0"/>
              <w:rPr>
                <w:rFonts w:cs="Arial"/>
                <w:szCs w:val="22"/>
              </w:rPr>
            </w:pPr>
          </w:p>
          <w:p w14:paraId="51A4FBF4" w14:textId="77777777" w:rsidR="009357FB" w:rsidRPr="00335F49" w:rsidRDefault="009357FB"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 xml:space="preserve">Inverter step up transformer shall be able to step up the inverter output voltage to 33kV. The voltage ratio and kVA rating shall be decided by the Bidder based on the system offered. </w:t>
            </w:r>
          </w:p>
          <w:p w14:paraId="4162918A" w14:textId="77777777" w:rsidR="009357FB" w:rsidRPr="00335F49" w:rsidRDefault="009357FB" w:rsidP="001B5C95">
            <w:pPr>
              <w:pStyle w:val="Style2"/>
              <w:tabs>
                <w:tab w:val="clear" w:pos="810"/>
                <w:tab w:val="clear" w:pos="900"/>
              </w:tabs>
              <w:spacing w:after="0" w:line="240" w:lineRule="auto"/>
              <w:ind w:left="593" w:hanging="593"/>
              <w:rPr>
                <w:rFonts w:cs="Arial"/>
                <w:szCs w:val="22"/>
              </w:rPr>
            </w:pPr>
          </w:p>
          <w:p w14:paraId="7D762310" w14:textId="77777777" w:rsidR="009357FB" w:rsidRPr="00335F49" w:rsidRDefault="009357FB"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The transformers shall be of Converter Duty, two / multi winding, three phases, 50Hz, mineral oil filled, ONAN cooled, with off-circuit taps of ±5% in steps of 2.5% on the HV side.</w:t>
            </w:r>
          </w:p>
          <w:p w14:paraId="382C050A" w14:textId="77777777" w:rsidR="009357FB" w:rsidRPr="00335F49" w:rsidRDefault="009357FB" w:rsidP="001B5C95">
            <w:pPr>
              <w:pStyle w:val="Style2"/>
              <w:tabs>
                <w:tab w:val="clear" w:pos="810"/>
                <w:tab w:val="clear" w:pos="900"/>
              </w:tabs>
              <w:spacing w:after="0" w:line="240" w:lineRule="auto"/>
              <w:ind w:left="593" w:hanging="593"/>
              <w:rPr>
                <w:rFonts w:cs="Arial"/>
                <w:szCs w:val="22"/>
              </w:rPr>
            </w:pPr>
          </w:p>
          <w:p w14:paraId="0BCA1D96" w14:textId="77777777" w:rsidR="009357FB" w:rsidRPr="00335F49" w:rsidRDefault="009357FB"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Transformers should be provided with separate galvanically isolated low voltage windings for each inverter.</w:t>
            </w:r>
          </w:p>
          <w:p w14:paraId="63DDCBDF" w14:textId="77777777" w:rsidR="009357FB" w:rsidRPr="00335F49" w:rsidRDefault="009357FB" w:rsidP="001B5C95">
            <w:pPr>
              <w:pStyle w:val="ListParagraph"/>
              <w:ind w:left="593" w:hanging="593"/>
              <w:jc w:val="both"/>
              <w:rPr>
                <w:rFonts w:ascii="Arial" w:hAnsi="Arial" w:cs="Arial"/>
                <w:sz w:val="22"/>
                <w:szCs w:val="22"/>
              </w:rPr>
            </w:pPr>
          </w:p>
          <w:p w14:paraId="4EE315AF" w14:textId="77777777" w:rsidR="009357FB" w:rsidRPr="00335F49" w:rsidRDefault="009357FB"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 xml:space="preserve">Transformers shall be suitable for operation with pulsed inverters. </w:t>
            </w:r>
          </w:p>
          <w:p w14:paraId="78C3B516" w14:textId="77777777" w:rsidR="009357FB" w:rsidRPr="00335F49" w:rsidRDefault="009357FB" w:rsidP="001B5C95">
            <w:pPr>
              <w:pStyle w:val="Style2"/>
              <w:tabs>
                <w:tab w:val="clear" w:pos="810"/>
                <w:tab w:val="clear" w:pos="900"/>
              </w:tabs>
              <w:spacing w:after="0" w:line="240" w:lineRule="auto"/>
              <w:ind w:left="593" w:hanging="593"/>
              <w:rPr>
                <w:rFonts w:cs="Arial"/>
                <w:szCs w:val="22"/>
              </w:rPr>
            </w:pPr>
          </w:p>
          <w:p w14:paraId="0706F705" w14:textId="77777777" w:rsidR="009357FB" w:rsidRPr="00335F49" w:rsidRDefault="009357FB"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Inverter Transformers with winding material of electrolytic grade copper / electrolytic grade Aluminum shall be acceptable subjected to proven and of successfully type tested design with service warrantee of 5 years after commissioning.</w:t>
            </w:r>
          </w:p>
          <w:p w14:paraId="313F2F31" w14:textId="77777777" w:rsidR="009357FB" w:rsidRPr="00335F49" w:rsidRDefault="009357FB" w:rsidP="001B5C95">
            <w:pPr>
              <w:pStyle w:val="Style2"/>
              <w:tabs>
                <w:tab w:val="clear" w:pos="810"/>
                <w:tab w:val="clear" w:pos="900"/>
              </w:tabs>
              <w:spacing w:after="0" w:line="240" w:lineRule="auto"/>
              <w:ind w:left="593" w:hanging="593"/>
              <w:rPr>
                <w:rFonts w:cs="Arial"/>
                <w:szCs w:val="22"/>
              </w:rPr>
            </w:pPr>
          </w:p>
          <w:p w14:paraId="6002435D" w14:textId="77777777" w:rsidR="009357FB" w:rsidRPr="00335F49" w:rsidRDefault="009357FB" w:rsidP="009B26A0">
            <w:pPr>
              <w:pStyle w:val="Style2"/>
              <w:numPr>
                <w:ilvl w:val="0"/>
                <w:numId w:val="50"/>
              </w:numPr>
              <w:tabs>
                <w:tab w:val="clear" w:pos="810"/>
                <w:tab w:val="clear" w:pos="900"/>
              </w:tabs>
              <w:spacing w:after="0" w:line="240" w:lineRule="auto"/>
              <w:ind w:left="593" w:hanging="593"/>
              <w:rPr>
                <w:rFonts w:cs="Arial"/>
                <w:szCs w:val="22"/>
                <w:lang w:val="en-IN"/>
              </w:rPr>
            </w:pPr>
            <w:r w:rsidRPr="00335F49">
              <w:rPr>
                <w:rFonts w:cs="Arial"/>
                <w:szCs w:val="22"/>
                <w:lang w:val="en-IN"/>
              </w:rPr>
              <w:t>The thermal design of Inverter Transformer needs to consider the temperature dependent performance of the Inverter. It is to in accordance with Inverter output and under worst condition it should not limit Inverter output.</w:t>
            </w:r>
          </w:p>
          <w:p w14:paraId="51DF3B73" w14:textId="77777777" w:rsidR="009357FB" w:rsidRPr="00335F49" w:rsidRDefault="009357FB" w:rsidP="001B5C95">
            <w:pPr>
              <w:pStyle w:val="Style2"/>
              <w:tabs>
                <w:tab w:val="clear" w:pos="810"/>
                <w:tab w:val="clear" w:pos="900"/>
              </w:tabs>
              <w:spacing w:after="0" w:line="240" w:lineRule="auto"/>
              <w:ind w:left="593" w:hanging="593"/>
              <w:rPr>
                <w:rFonts w:cs="Arial"/>
                <w:szCs w:val="22"/>
                <w:lang w:val="en-IN"/>
              </w:rPr>
            </w:pPr>
          </w:p>
          <w:p w14:paraId="7BF87D7F" w14:textId="2FDFE929" w:rsidR="009357FB" w:rsidRPr="00335F49" w:rsidRDefault="009357FB"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 xml:space="preserve">The design ambient temperature for the transformer shall be 50⁰C. </w:t>
            </w:r>
          </w:p>
          <w:p w14:paraId="06F35F5C" w14:textId="77777777" w:rsidR="009357FB" w:rsidRPr="00335F49" w:rsidRDefault="009357FB" w:rsidP="001B5C95">
            <w:pPr>
              <w:pStyle w:val="Style2"/>
              <w:tabs>
                <w:tab w:val="clear" w:pos="810"/>
                <w:tab w:val="clear" w:pos="900"/>
              </w:tabs>
              <w:spacing w:after="0" w:line="240" w:lineRule="auto"/>
              <w:ind w:left="593" w:hanging="593"/>
              <w:rPr>
                <w:rFonts w:cs="Arial"/>
                <w:szCs w:val="22"/>
              </w:rPr>
            </w:pPr>
          </w:p>
          <w:p w14:paraId="419E0764" w14:textId="77777777" w:rsidR="009357FB" w:rsidRPr="00335F49" w:rsidRDefault="009357FB"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The transformer shall be designed for exceptional circumstances arising due to sudden fluctuation in power and supply voltage and shall be capable of operating at approximately 25% above normal rated voltage for a period of not exceeding one minute and 40% above normal rated voltage for a period of 5 seconds</w:t>
            </w:r>
          </w:p>
          <w:p w14:paraId="668E5F4B" w14:textId="77777777" w:rsidR="009357FB" w:rsidRPr="00335F49" w:rsidRDefault="009357FB"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The transformer shall be designed to deliver rated MVA continuously even at the lowest tap without exceeding specified temperature rise. The transformer and accessories shall be designed taking into account site conditions and other relevant project data indicated in Project Information.</w:t>
            </w:r>
          </w:p>
          <w:p w14:paraId="7EEAA386" w14:textId="77777777" w:rsidR="009357FB" w:rsidRPr="00335F49" w:rsidRDefault="009357FB" w:rsidP="001B5C95">
            <w:pPr>
              <w:pStyle w:val="Style2"/>
              <w:tabs>
                <w:tab w:val="clear" w:pos="810"/>
                <w:tab w:val="clear" w:pos="900"/>
              </w:tabs>
              <w:spacing w:after="0" w:line="240" w:lineRule="auto"/>
              <w:ind w:left="593" w:hanging="593"/>
              <w:rPr>
                <w:rFonts w:cs="Arial"/>
                <w:szCs w:val="22"/>
              </w:rPr>
            </w:pPr>
          </w:p>
          <w:p w14:paraId="0A903F5F" w14:textId="77777777" w:rsidR="009357FB" w:rsidRPr="00335F49" w:rsidRDefault="009357FB"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 xml:space="preserve">All Transformers should be rated for a maximum temperature rise of 50°C by oil temperature and 55°C by winding temperature with a daily average ambient temperature of 50°C. Hot spot temperature based on maximum yearly weighted average temperature shall not exceed as per IEC standard recommendation </w:t>
            </w:r>
          </w:p>
          <w:p w14:paraId="5ADBE45F" w14:textId="77777777" w:rsidR="009357FB" w:rsidRPr="00335F49" w:rsidRDefault="009357FB" w:rsidP="001B5C95">
            <w:pPr>
              <w:pStyle w:val="Style2"/>
              <w:tabs>
                <w:tab w:val="clear" w:pos="810"/>
                <w:tab w:val="clear" w:pos="900"/>
              </w:tabs>
              <w:spacing w:after="0" w:line="240" w:lineRule="auto"/>
              <w:ind w:left="593" w:hanging="593"/>
              <w:rPr>
                <w:rFonts w:cs="Arial"/>
                <w:szCs w:val="22"/>
              </w:rPr>
            </w:pPr>
          </w:p>
          <w:p w14:paraId="40D4E794" w14:textId="77777777" w:rsidR="009357FB" w:rsidRPr="00335F49" w:rsidRDefault="009357FB"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Transformers and accessories shall be designed to withstand the expected fault levels. Dynamic ability and thermal ability to withstand the short circuit forces shall be demonstrated by tests / calculations.</w:t>
            </w:r>
          </w:p>
          <w:p w14:paraId="42C4F527" w14:textId="77777777" w:rsidR="009357FB" w:rsidRPr="00335F49" w:rsidRDefault="009357FB" w:rsidP="001B5C95">
            <w:pPr>
              <w:pStyle w:val="Style2"/>
              <w:tabs>
                <w:tab w:val="clear" w:pos="810"/>
                <w:tab w:val="clear" w:pos="900"/>
              </w:tabs>
              <w:spacing w:after="0" w:line="240" w:lineRule="auto"/>
              <w:ind w:left="593" w:hanging="593"/>
              <w:rPr>
                <w:rFonts w:cs="Arial"/>
                <w:szCs w:val="22"/>
              </w:rPr>
            </w:pPr>
          </w:p>
          <w:p w14:paraId="18FDB196" w14:textId="093EC177" w:rsidR="009357FB" w:rsidRPr="00335F49" w:rsidRDefault="00482709"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Transformer</w:t>
            </w:r>
            <w:r w:rsidR="009357FB" w:rsidRPr="00335F49">
              <w:rPr>
                <w:rFonts w:cs="Arial"/>
                <w:szCs w:val="22"/>
              </w:rPr>
              <w:t xml:space="preserve"> Differential </w:t>
            </w:r>
            <w:r w:rsidR="001B5C95" w:rsidRPr="00335F49">
              <w:rPr>
                <w:rFonts w:cs="Arial"/>
                <w:szCs w:val="22"/>
              </w:rPr>
              <w:t>protection shall</w:t>
            </w:r>
            <w:r w:rsidR="009357FB" w:rsidRPr="00335F49">
              <w:rPr>
                <w:rFonts w:cs="Arial"/>
                <w:szCs w:val="22"/>
              </w:rPr>
              <w:t xml:space="preserve"> be provided </w:t>
            </w:r>
            <w:r w:rsidR="00023F9B" w:rsidRPr="00335F49">
              <w:rPr>
                <w:rFonts w:cs="Arial"/>
                <w:szCs w:val="22"/>
              </w:rPr>
              <w:t>for Rating 10MVA and above</w:t>
            </w:r>
            <w:r w:rsidR="00404E8B" w:rsidRPr="00335F49">
              <w:rPr>
                <w:rFonts w:cs="Arial"/>
                <w:szCs w:val="22"/>
              </w:rPr>
              <w:t>.</w:t>
            </w:r>
          </w:p>
          <w:p w14:paraId="579287DB" w14:textId="77777777" w:rsidR="009357FB" w:rsidRPr="00335F49" w:rsidRDefault="009357FB" w:rsidP="001B5C95">
            <w:pPr>
              <w:pStyle w:val="Style2"/>
              <w:tabs>
                <w:tab w:val="clear" w:pos="810"/>
                <w:tab w:val="clear" w:pos="900"/>
              </w:tabs>
              <w:spacing w:after="0" w:line="240" w:lineRule="auto"/>
              <w:ind w:left="593" w:hanging="593"/>
              <w:rPr>
                <w:rFonts w:cs="Arial"/>
                <w:szCs w:val="22"/>
              </w:rPr>
            </w:pPr>
          </w:p>
          <w:p w14:paraId="2B72B786" w14:textId="77777777" w:rsidR="009357FB" w:rsidRPr="00335F49" w:rsidRDefault="009357FB"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The percentage impedance of transformer shall be as per Inverter manufacturer recommendation.</w:t>
            </w:r>
          </w:p>
          <w:p w14:paraId="6AF756C9" w14:textId="77777777" w:rsidR="009357FB" w:rsidRPr="00335F49" w:rsidRDefault="009357FB" w:rsidP="001B5C95">
            <w:pPr>
              <w:pStyle w:val="Style2"/>
              <w:tabs>
                <w:tab w:val="clear" w:pos="810"/>
                <w:tab w:val="clear" w:pos="900"/>
              </w:tabs>
              <w:spacing w:after="0" w:line="240" w:lineRule="auto"/>
              <w:ind w:left="593" w:hanging="593"/>
              <w:rPr>
                <w:rFonts w:cs="Arial"/>
                <w:szCs w:val="22"/>
              </w:rPr>
            </w:pPr>
          </w:p>
          <w:p w14:paraId="2DC94552" w14:textId="77777777" w:rsidR="009357FB" w:rsidRPr="00335F49" w:rsidRDefault="009357FB"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The transformer shall be capable of continuous operation at rated MVA on any tap with voltage variation of ±10% corresponding to the voltage of the tap as well as in accordance with IEC 60354 or other relevant standard. The transformer shall be capable of operating at rated output at any tap position, provided the voltage corresponding to that tap does not vary by more than ±10% of rated voltage. The winding including the tapping arrangement shall be designed such that the electromagnetic balance is maintained between HV and LV windings at all voltage ratios.</w:t>
            </w:r>
          </w:p>
          <w:p w14:paraId="1D752EA3" w14:textId="77777777" w:rsidR="009357FB" w:rsidRPr="00335F49" w:rsidRDefault="009357FB" w:rsidP="001B5C95">
            <w:pPr>
              <w:pStyle w:val="Style2"/>
              <w:tabs>
                <w:tab w:val="clear" w:pos="810"/>
                <w:tab w:val="clear" w:pos="900"/>
              </w:tabs>
              <w:spacing w:after="0" w:line="240" w:lineRule="auto"/>
              <w:ind w:left="593" w:hanging="593"/>
              <w:rPr>
                <w:rFonts w:cs="Arial"/>
                <w:szCs w:val="22"/>
              </w:rPr>
            </w:pPr>
          </w:p>
          <w:p w14:paraId="338AE082" w14:textId="6FCAA2AD" w:rsidR="009357FB" w:rsidRPr="00335F49" w:rsidRDefault="009357FB"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The transformer shall be provided with winding</w:t>
            </w:r>
            <w:r w:rsidR="00482709" w:rsidRPr="00335F49">
              <w:rPr>
                <w:rFonts w:cs="Arial"/>
                <w:szCs w:val="22"/>
              </w:rPr>
              <w:t xml:space="preserve">s (all) </w:t>
            </w:r>
            <w:r w:rsidRPr="00335F49">
              <w:rPr>
                <w:rFonts w:cs="Arial"/>
                <w:szCs w:val="22"/>
              </w:rPr>
              <w:t>and oil temperature indicators and double float type Buchholz relay (conforming to IS:3637) with gas collecting device &amp; pipe and potential free contacts for remote alarm and trip purpose. The transformer shall be provided with minimum two numbers of spring-operated PRD (with trip contacts) with suitable discharge arrangement for oil.</w:t>
            </w:r>
          </w:p>
          <w:p w14:paraId="71D3A507" w14:textId="77777777" w:rsidR="009357FB" w:rsidRPr="00335F49" w:rsidRDefault="009357FB" w:rsidP="001B5C95">
            <w:pPr>
              <w:pStyle w:val="Style2"/>
              <w:tabs>
                <w:tab w:val="clear" w:pos="810"/>
                <w:tab w:val="clear" w:pos="900"/>
              </w:tabs>
              <w:spacing w:after="0" w:line="240" w:lineRule="auto"/>
              <w:ind w:left="593" w:hanging="593"/>
              <w:rPr>
                <w:rFonts w:cs="Arial"/>
                <w:szCs w:val="22"/>
              </w:rPr>
            </w:pPr>
          </w:p>
          <w:p w14:paraId="5F6EFA86" w14:textId="2D1F0319" w:rsidR="009357FB" w:rsidRPr="00335F49" w:rsidRDefault="009357FB"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 xml:space="preserve">For multi winding transformer, it is recommended to have close coupling and equal impedances on each of LV winding to HV winding and to have high enough </w:t>
            </w:r>
            <w:r w:rsidRPr="00335F49">
              <w:rPr>
                <w:rFonts w:cs="Arial"/>
                <w:szCs w:val="22"/>
              </w:rPr>
              <w:lastRenderedPageBreak/>
              <w:t>impedance between two LV windings in order to decouple these windings. The multi-winding transformer needs to be designed for long term operating conditions with asymmetrical load on LV side i.e., in case three winding design, the transformer needs to operate reliable with only one Inverter supplying power to only one LV winding.</w:t>
            </w:r>
          </w:p>
          <w:p w14:paraId="74DC5379" w14:textId="77777777" w:rsidR="00F220A4" w:rsidRPr="00335F49" w:rsidRDefault="00F220A4" w:rsidP="001B5C95">
            <w:pPr>
              <w:pStyle w:val="ListParagraph"/>
              <w:ind w:left="593" w:hanging="593"/>
              <w:jc w:val="both"/>
              <w:rPr>
                <w:rFonts w:ascii="Arial" w:hAnsi="Arial" w:cs="Arial"/>
                <w:sz w:val="22"/>
                <w:szCs w:val="22"/>
              </w:rPr>
            </w:pPr>
          </w:p>
          <w:p w14:paraId="19C6A608" w14:textId="56BE31F0" w:rsidR="00F220A4" w:rsidRPr="00335F49" w:rsidRDefault="00F220A4" w:rsidP="009B26A0">
            <w:pPr>
              <w:pStyle w:val="Style2"/>
              <w:numPr>
                <w:ilvl w:val="0"/>
                <w:numId w:val="50"/>
              </w:numPr>
              <w:tabs>
                <w:tab w:val="clear" w:pos="810"/>
                <w:tab w:val="clear" w:pos="900"/>
              </w:tabs>
              <w:spacing w:after="0" w:line="240" w:lineRule="auto"/>
              <w:ind w:left="593" w:hanging="593"/>
              <w:rPr>
                <w:rFonts w:cs="Arial"/>
                <w:szCs w:val="22"/>
              </w:rPr>
            </w:pPr>
            <w:r w:rsidRPr="00335F49">
              <w:rPr>
                <w:rStyle w:val="ui-provider"/>
                <w:rFonts w:cs="Arial"/>
                <w:szCs w:val="22"/>
              </w:rPr>
              <w:t xml:space="preserve">All tank gaskets used shall be of NBR (Acrylonitrile butadiene Rubber generally known as NBR) and properties of all the above gaskets / O-Rings shall comply with the requirements of IS-11149 (Grade IV) and manufacturer shall provide 5 years leakage free </w:t>
            </w:r>
            <w:r w:rsidR="00DE20F0" w:rsidRPr="00335F49">
              <w:rPr>
                <w:rStyle w:val="ui-provider"/>
                <w:rFonts w:cs="Arial"/>
                <w:szCs w:val="22"/>
              </w:rPr>
              <w:t>Warranty</w:t>
            </w:r>
            <w:r w:rsidRPr="00335F49">
              <w:rPr>
                <w:rStyle w:val="ui-provider"/>
                <w:rFonts w:cs="Arial"/>
                <w:szCs w:val="22"/>
              </w:rPr>
              <w:t>.</w:t>
            </w:r>
          </w:p>
          <w:p w14:paraId="3F8DBF9F" w14:textId="77777777" w:rsidR="009357FB" w:rsidRPr="00335F49" w:rsidRDefault="009357FB" w:rsidP="001B5C95">
            <w:pPr>
              <w:pStyle w:val="Style2"/>
              <w:tabs>
                <w:tab w:val="clear" w:pos="810"/>
                <w:tab w:val="clear" w:pos="900"/>
              </w:tabs>
              <w:spacing w:after="0" w:line="240" w:lineRule="auto"/>
              <w:ind w:left="593" w:hanging="593"/>
              <w:rPr>
                <w:rFonts w:cs="Arial"/>
                <w:szCs w:val="22"/>
              </w:rPr>
            </w:pPr>
          </w:p>
          <w:p w14:paraId="3BFD018A" w14:textId="1E8F0034" w:rsidR="009357FB" w:rsidRPr="00335F49" w:rsidRDefault="00CF7F80"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2mm Thick CRCA sheet</w:t>
            </w:r>
            <w:r w:rsidR="009357FB" w:rsidRPr="00335F49">
              <w:rPr>
                <w:rFonts w:cs="Arial"/>
                <w:szCs w:val="22"/>
              </w:rPr>
              <w:t xml:space="preserve"> steel, vermin and dust proof marshalling box (minimum IP55) shall be furnished with each transformer to accommodate winding and oil temperature indicators, Buchholz relay</w:t>
            </w:r>
            <w:r w:rsidR="005A58CF" w:rsidRPr="00335F49">
              <w:rPr>
                <w:rFonts w:cs="Arial"/>
                <w:szCs w:val="22"/>
              </w:rPr>
              <w:t>,</w:t>
            </w:r>
            <w:r w:rsidR="00410C52" w:rsidRPr="00335F49">
              <w:rPr>
                <w:rFonts w:cs="Arial"/>
                <w:szCs w:val="22"/>
              </w:rPr>
              <w:t xml:space="preserve"> MOG,</w:t>
            </w:r>
            <w:r w:rsidR="009357FB" w:rsidRPr="00335F49">
              <w:rPr>
                <w:rFonts w:cs="Arial"/>
                <w:szCs w:val="22"/>
              </w:rPr>
              <w:t xml:space="preserve"> PRD contacts, Transducers and other contacts terminal blocks for control cables etc. Marshalling Box of all transformers shall be preferably Tank Mounted. One dummy terminal block in between each trip wire terminal shall be provided. At least 20% spare terminals shall be provided on each panel. The gasket used shall be of neoprene rubber. Also Marshalling Box, shall be at least 450 mm above ground level. Wiring scheme (TB details) shall be engraved in a </w:t>
            </w:r>
            <w:r w:rsidR="001B5C95" w:rsidRPr="00335F49">
              <w:rPr>
                <w:rFonts w:cs="Arial"/>
                <w:szCs w:val="22"/>
              </w:rPr>
              <w:t>stainless-steel</w:t>
            </w:r>
            <w:r w:rsidR="009357FB" w:rsidRPr="00335F49">
              <w:rPr>
                <w:rFonts w:cs="Arial"/>
                <w:szCs w:val="22"/>
              </w:rPr>
              <w:t xml:space="preserve"> plate with viewable font size and the same shall be fixed inside the Marshalling Box door</w:t>
            </w:r>
          </w:p>
          <w:p w14:paraId="7430EF9C" w14:textId="77777777" w:rsidR="009357FB" w:rsidRPr="00335F49" w:rsidRDefault="009357FB" w:rsidP="001B5C95">
            <w:pPr>
              <w:pStyle w:val="ListParagraph"/>
              <w:ind w:left="593" w:hanging="593"/>
              <w:jc w:val="both"/>
              <w:rPr>
                <w:rFonts w:ascii="Arial" w:hAnsi="Arial" w:cs="Arial"/>
                <w:sz w:val="22"/>
                <w:szCs w:val="22"/>
              </w:rPr>
            </w:pPr>
          </w:p>
          <w:p w14:paraId="0719E5DB" w14:textId="77777777" w:rsidR="009357FB" w:rsidRPr="00335F49" w:rsidRDefault="009357FB" w:rsidP="001B5C95">
            <w:pPr>
              <w:pStyle w:val="ListParagraph"/>
              <w:ind w:left="593" w:hanging="593"/>
              <w:jc w:val="both"/>
              <w:rPr>
                <w:rFonts w:ascii="Arial" w:hAnsi="Arial" w:cs="Arial"/>
                <w:sz w:val="22"/>
                <w:szCs w:val="22"/>
              </w:rPr>
            </w:pPr>
          </w:p>
          <w:p w14:paraId="0793B943" w14:textId="4EB08BA6" w:rsidR="009357FB" w:rsidRPr="00335F49" w:rsidRDefault="00410C52"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 xml:space="preserve">Transformer </w:t>
            </w:r>
            <w:r w:rsidR="009357FB" w:rsidRPr="00335F49">
              <w:rPr>
                <w:rFonts w:cs="Arial"/>
                <w:szCs w:val="22"/>
              </w:rPr>
              <w:t>Neutral</w:t>
            </w:r>
            <w:r w:rsidRPr="00335F49">
              <w:rPr>
                <w:rFonts w:cs="Arial"/>
                <w:szCs w:val="22"/>
              </w:rPr>
              <w:t xml:space="preserve"> Earthing</w:t>
            </w:r>
            <w:r w:rsidR="009357FB" w:rsidRPr="00335F49">
              <w:rPr>
                <w:rFonts w:cs="Arial"/>
                <w:szCs w:val="22"/>
              </w:rPr>
              <w:t xml:space="preserve"> shall be done as per system requirement. In case of solidly earthed neutral of Transformers, it shall be brought through insulated support from tank to the ground level at a convenient point with 2 nos. copper flat, for connection to ground network (as applicable). </w:t>
            </w:r>
            <w:r w:rsidR="0005084A" w:rsidRPr="00335F49">
              <w:rPr>
                <w:rFonts w:cs="Arial"/>
                <w:szCs w:val="22"/>
              </w:rPr>
              <w:t>The transformer neutrals shall be brought out in a separate cable box. If the same cable box is used for neutral side, then a metallic partition between phases and neutral shall be provided..</w:t>
            </w:r>
          </w:p>
          <w:p w14:paraId="18F38787" w14:textId="77777777" w:rsidR="0005084A" w:rsidRPr="00335F49" w:rsidRDefault="0005084A" w:rsidP="00FC1F1E">
            <w:pPr>
              <w:pStyle w:val="ListParagraph"/>
              <w:rPr>
                <w:rFonts w:ascii="Arial" w:hAnsi="Arial" w:cs="Arial"/>
                <w:szCs w:val="22"/>
              </w:rPr>
            </w:pPr>
          </w:p>
          <w:p w14:paraId="746D1CB7" w14:textId="74F8EC64" w:rsidR="0005084A" w:rsidRPr="00335F49" w:rsidRDefault="0005084A" w:rsidP="0005084A">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 xml:space="preserve">Neutral of Transformer if not used should be taken out through bushing and covered by insulating cap. </w:t>
            </w:r>
          </w:p>
          <w:p w14:paraId="4936E361" w14:textId="77777777" w:rsidR="009357FB" w:rsidRPr="00335F49" w:rsidRDefault="009357FB" w:rsidP="001B5C95">
            <w:pPr>
              <w:pStyle w:val="Style2"/>
              <w:tabs>
                <w:tab w:val="clear" w:pos="810"/>
                <w:tab w:val="clear" w:pos="900"/>
              </w:tabs>
              <w:spacing w:after="0" w:line="240" w:lineRule="auto"/>
              <w:ind w:left="593" w:hanging="593"/>
              <w:rPr>
                <w:rFonts w:cs="Arial"/>
                <w:szCs w:val="22"/>
              </w:rPr>
            </w:pPr>
          </w:p>
          <w:p w14:paraId="65834A7E" w14:textId="77777777" w:rsidR="009357FB" w:rsidRPr="00335F49" w:rsidRDefault="009357FB" w:rsidP="001B5C95">
            <w:pPr>
              <w:pStyle w:val="Style2"/>
              <w:tabs>
                <w:tab w:val="clear" w:pos="810"/>
                <w:tab w:val="clear" w:pos="900"/>
              </w:tabs>
              <w:spacing w:after="0" w:line="240" w:lineRule="auto"/>
              <w:ind w:left="593" w:hanging="593"/>
              <w:rPr>
                <w:rFonts w:cs="Arial"/>
                <w:szCs w:val="22"/>
              </w:rPr>
            </w:pPr>
          </w:p>
          <w:p w14:paraId="78CDB7E9" w14:textId="77777777" w:rsidR="009357FB" w:rsidRPr="00335F49" w:rsidRDefault="009357FB"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The tank shall be of conventional / bell type with bolted cover on top</w:t>
            </w:r>
            <w:r w:rsidRPr="00335F49" w:rsidDel="00F134BF">
              <w:rPr>
                <w:rFonts w:cs="Arial"/>
                <w:szCs w:val="22"/>
              </w:rPr>
              <w:t xml:space="preserve">. </w:t>
            </w:r>
            <w:r w:rsidRPr="00335F49">
              <w:rPr>
                <w:rFonts w:cs="Arial"/>
                <w:szCs w:val="22"/>
              </w:rPr>
              <w:t>In case the joint is welded it shall be provided with flanges suitable for repeated welding. The joint shall be provided with a suitable gasket to prevent weld splatter inside the tank. Proper tank shielding shall be done to prevent excessive temperature rise of the joint.</w:t>
            </w:r>
          </w:p>
          <w:p w14:paraId="07155451" w14:textId="77777777" w:rsidR="009357FB" w:rsidRPr="00335F49" w:rsidRDefault="009357FB" w:rsidP="001B5C95">
            <w:pPr>
              <w:pStyle w:val="Style2"/>
              <w:tabs>
                <w:tab w:val="clear" w:pos="810"/>
                <w:tab w:val="clear" w:pos="900"/>
              </w:tabs>
              <w:spacing w:after="0" w:line="240" w:lineRule="auto"/>
              <w:ind w:left="593" w:hanging="593"/>
              <w:rPr>
                <w:rFonts w:cs="Arial"/>
                <w:szCs w:val="22"/>
              </w:rPr>
            </w:pPr>
          </w:p>
          <w:p w14:paraId="585065D7" w14:textId="519E43CD" w:rsidR="009357FB" w:rsidRPr="00335F49" w:rsidRDefault="009357FB"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 xml:space="preserve">The </w:t>
            </w:r>
            <w:r w:rsidR="00482709" w:rsidRPr="00335F49">
              <w:rPr>
                <w:rFonts w:cs="Arial"/>
                <w:szCs w:val="22"/>
              </w:rPr>
              <w:t xml:space="preserve">Inverter duty </w:t>
            </w:r>
            <w:r w:rsidRPr="00335F49">
              <w:rPr>
                <w:rFonts w:cs="Arial"/>
                <w:szCs w:val="22"/>
              </w:rPr>
              <w:t xml:space="preserve">transformer shall be suitable for cable connection on HV </w:t>
            </w:r>
            <w:r w:rsidR="00482709" w:rsidRPr="00335F49">
              <w:rPr>
                <w:rFonts w:cs="Arial"/>
                <w:szCs w:val="22"/>
              </w:rPr>
              <w:t xml:space="preserve">and LV </w:t>
            </w:r>
            <w:r w:rsidRPr="00335F49">
              <w:rPr>
                <w:rFonts w:cs="Arial"/>
                <w:szCs w:val="22"/>
              </w:rPr>
              <w:t>side</w:t>
            </w:r>
            <w:r w:rsidR="00482709" w:rsidRPr="00335F49">
              <w:rPr>
                <w:rFonts w:cs="Arial"/>
                <w:szCs w:val="22"/>
              </w:rPr>
              <w:t>s.</w:t>
            </w:r>
            <w:r w:rsidRPr="00335F49">
              <w:rPr>
                <w:rFonts w:cs="Arial"/>
                <w:szCs w:val="22"/>
              </w:rPr>
              <w:t xml:space="preserve"> In case of single core cable termination, cable box gland plate shall be of non-magnetic material.</w:t>
            </w:r>
          </w:p>
          <w:p w14:paraId="1F5FCEB6" w14:textId="77777777" w:rsidR="009357FB" w:rsidRPr="00335F49" w:rsidRDefault="009357FB" w:rsidP="001B5C95">
            <w:pPr>
              <w:pStyle w:val="Style2"/>
              <w:tabs>
                <w:tab w:val="clear" w:pos="810"/>
                <w:tab w:val="clear" w:pos="900"/>
              </w:tabs>
              <w:spacing w:after="0" w:line="240" w:lineRule="auto"/>
              <w:ind w:left="593" w:hanging="593"/>
              <w:rPr>
                <w:rFonts w:cs="Arial"/>
                <w:szCs w:val="22"/>
              </w:rPr>
            </w:pPr>
          </w:p>
          <w:p w14:paraId="3989DB48" w14:textId="77777777" w:rsidR="009357FB" w:rsidRPr="00335F49" w:rsidRDefault="009357FB"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The inverter transformer shall be provided with shield earthing.</w:t>
            </w:r>
          </w:p>
          <w:p w14:paraId="78AE37B6" w14:textId="77777777" w:rsidR="009357FB" w:rsidRPr="00335F49" w:rsidRDefault="009357FB" w:rsidP="001B5C95">
            <w:pPr>
              <w:pStyle w:val="Style2"/>
              <w:tabs>
                <w:tab w:val="clear" w:pos="810"/>
                <w:tab w:val="clear" w:pos="900"/>
              </w:tabs>
              <w:spacing w:after="0" w:line="240" w:lineRule="auto"/>
              <w:ind w:left="593" w:hanging="593"/>
              <w:rPr>
                <w:rFonts w:cs="Arial"/>
                <w:szCs w:val="22"/>
              </w:rPr>
            </w:pPr>
          </w:p>
          <w:p w14:paraId="4E9C4A29" w14:textId="69D051EA" w:rsidR="009357FB" w:rsidRPr="00335F49" w:rsidRDefault="009357FB"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lastRenderedPageBreak/>
              <w:t>The transformer shall be capable of being loaded in accordance with IEC 60354</w:t>
            </w:r>
            <w:r w:rsidR="00B012D7" w:rsidRPr="00335F49">
              <w:rPr>
                <w:rFonts w:cs="Arial"/>
                <w:szCs w:val="22"/>
              </w:rPr>
              <w:t xml:space="preserve"> / IEC 60076-7</w:t>
            </w:r>
            <w:r w:rsidRPr="00335F49">
              <w:rPr>
                <w:rFonts w:cs="Arial"/>
                <w:szCs w:val="22"/>
              </w:rPr>
              <w:t xml:space="preserve"> upto a load of 150%. There shall be no limitation imposed by bushings or any other associated equipment.</w:t>
            </w:r>
          </w:p>
          <w:p w14:paraId="6B73C60C" w14:textId="77777777" w:rsidR="004F7804" w:rsidRPr="00335F49" w:rsidRDefault="004F7804" w:rsidP="00F70155">
            <w:pPr>
              <w:pStyle w:val="ListParagraph"/>
              <w:ind w:left="593" w:hanging="593"/>
              <w:jc w:val="both"/>
              <w:rPr>
                <w:rFonts w:ascii="Arial" w:hAnsi="Arial" w:cs="Arial"/>
                <w:sz w:val="22"/>
                <w:szCs w:val="22"/>
              </w:rPr>
            </w:pPr>
          </w:p>
          <w:p w14:paraId="0BEFDED6" w14:textId="77777777" w:rsidR="004F7804" w:rsidRPr="00335F49" w:rsidRDefault="004F7804" w:rsidP="009B26A0">
            <w:pPr>
              <w:pStyle w:val="Style2"/>
              <w:numPr>
                <w:ilvl w:val="0"/>
                <w:numId w:val="50"/>
              </w:numPr>
              <w:tabs>
                <w:tab w:val="clear" w:pos="810"/>
                <w:tab w:val="clear" w:pos="900"/>
              </w:tabs>
              <w:spacing w:after="0" w:line="240" w:lineRule="auto"/>
              <w:ind w:left="593" w:hanging="593"/>
              <w:rPr>
                <w:rFonts w:cs="Arial"/>
                <w:b/>
                <w:bCs/>
                <w:szCs w:val="22"/>
              </w:rPr>
            </w:pPr>
            <w:r w:rsidRPr="00335F49">
              <w:rPr>
                <w:rFonts w:cs="Arial"/>
                <w:b/>
                <w:bCs/>
                <w:szCs w:val="22"/>
              </w:rPr>
              <w:t>Bushing CTs</w:t>
            </w:r>
          </w:p>
          <w:p w14:paraId="77E37105" w14:textId="51487C48" w:rsidR="004F7804" w:rsidRPr="00335F49" w:rsidRDefault="001B5C95" w:rsidP="009B26A0">
            <w:pPr>
              <w:pStyle w:val="Style2"/>
              <w:numPr>
                <w:ilvl w:val="0"/>
                <w:numId w:val="588"/>
              </w:numPr>
              <w:tabs>
                <w:tab w:val="clear" w:pos="810"/>
                <w:tab w:val="clear" w:pos="900"/>
              </w:tabs>
              <w:spacing w:after="0" w:line="240" w:lineRule="auto"/>
              <w:ind w:left="953"/>
              <w:rPr>
                <w:rFonts w:cs="Arial"/>
                <w:szCs w:val="22"/>
              </w:rPr>
            </w:pPr>
            <w:r w:rsidRPr="00335F49">
              <w:rPr>
                <w:rFonts w:cs="Arial"/>
                <w:szCs w:val="22"/>
              </w:rPr>
              <w:t>Bushing CTs</w:t>
            </w:r>
            <w:r w:rsidR="004F7804" w:rsidRPr="00335F49">
              <w:rPr>
                <w:rFonts w:cs="Arial"/>
                <w:szCs w:val="22"/>
              </w:rPr>
              <w:t xml:space="preserve"> of adequate rating for protection (differential and others if any) as required, WTI etc</w:t>
            </w:r>
            <w:r w:rsidR="0077034D" w:rsidRPr="00335F49">
              <w:rPr>
                <w:rFonts w:cs="Arial"/>
                <w:szCs w:val="22"/>
              </w:rPr>
              <w:t xml:space="preserve"> shall be provided</w:t>
            </w:r>
            <w:r w:rsidR="004F7804" w:rsidRPr="00335F49">
              <w:rPr>
                <w:rFonts w:cs="Arial"/>
                <w:szCs w:val="22"/>
              </w:rPr>
              <w:t>. All CTs (except WTI) shall be mounted in the turret of bushings, mounting inside the tank is not permitted.</w:t>
            </w:r>
          </w:p>
          <w:p w14:paraId="5C89296A" w14:textId="77777777" w:rsidR="009B1C47" w:rsidRPr="00335F49" w:rsidRDefault="009B1C47" w:rsidP="00F70155">
            <w:pPr>
              <w:pStyle w:val="Style2"/>
              <w:tabs>
                <w:tab w:val="clear" w:pos="810"/>
                <w:tab w:val="clear" w:pos="900"/>
              </w:tabs>
              <w:spacing w:after="0" w:line="240" w:lineRule="auto"/>
              <w:ind w:left="826" w:hanging="593"/>
              <w:rPr>
                <w:rFonts w:cs="Arial"/>
                <w:szCs w:val="22"/>
              </w:rPr>
            </w:pPr>
          </w:p>
          <w:p w14:paraId="70214F5E" w14:textId="001C405C" w:rsidR="009B1C47" w:rsidRPr="00335F49" w:rsidRDefault="009B1C47" w:rsidP="009B26A0">
            <w:pPr>
              <w:pStyle w:val="Style2"/>
              <w:numPr>
                <w:ilvl w:val="0"/>
                <w:numId w:val="588"/>
              </w:numPr>
              <w:tabs>
                <w:tab w:val="clear" w:pos="810"/>
                <w:tab w:val="clear" w:pos="900"/>
              </w:tabs>
              <w:spacing w:after="0" w:line="240" w:lineRule="auto"/>
              <w:ind w:left="953"/>
              <w:rPr>
                <w:rFonts w:cs="Arial"/>
                <w:szCs w:val="22"/>
              </w:rPr>
            </w:pPr>
            <w:r w:rsidRPr="00335F49">
              <w:rPr>
                <w:rFonts w:cs="Arial"/>
                <w:szCs w:val="22"/>
              </w:rPr>
              <w:t xml:space="preserve">For 33kV side PS Class CT for Transformer differential protection shall be provided in </w:t>
            </w:r>
            <w:r w:rsidR="008D6DF4" w:rsidRPr="00335F49">
              <w:rPr>
                <w:rFonts w:cs="Arial"/>
                <w:szCs w:val="22"/>
              </w:rPr>
              <w:t>HV Turret of Transformer</w:t>
            </w:r>
            <w:r w:rsidRPr="00335F49">
              <w:rPr>
                <w:rFonts w:cs="Arial"/>
                <w:szCs w:val="22"/>
              </w:rPr>
              <w:t>.</w:t>
            </w:r>
          </w:p>
          <w:p w14:paraId="4CD0B40E" w14:textId="77777777" w:rsidR="004F7804" w:rsidRPr="00335F49" w:rsidRDefault="004F7804" w:rsidP="00F70155">
            <w:pPr>
              <w:pStyle w:val="Style2"/>
              <w:tabs>
                <w:tab w:val="clear" w:pos="810"/>
                <w:tab w:val="clear" w:pos="900"/>
              </w:tabs>
              <w:spacing w:after="0" w:line="240" w:lineRule="auto"/>
              <w:ind w:left="826" w:hanging="593"/>
              <w:rPr>
                <w:rFonts w:cs="Arial"/>
                <w:szCs w:val="22"/>
              </w:rPr>
            </w:pPr>
          </w:p>
          <w:p w14:paraId="31A038FD" w14:textId="07432DCF" w:rsidR="004F7804" w:rsidRPr="00335F49" w:rsidRDefault="004F7804" w:rsidP="009B26A0">
            <w:pPr>
              <w:pStyle w:val="Style2"/>
              <w:numPr>
                <w:ilvl w:val="0"/>
                <w:numId w:val="588"/>
              </w:numPr>
              <w:tabs>
                <w:tab w:val="clear" w:pos="810"/>
                <w:tab w:val="clear" w:pos="900"/>
              </w:tabs>
              <w:spacing w:after="0" w:line="240" w:lineRule="auto"/>
              <w:ind w:left="953"/>
              <w:rPr>
                <w:rFonts w:cs="Arial"/>
                <w:szCs w:val="22"/>
              </w:rPr>
            </w:pPr>
            <w:r w:rsidRPr="00335F49">
              <w:rPr>
                <w:rFonts w:cs="Arial"/>
                <w:szCs w:val="22"/>
              </w:rPr>
              <w:t>All CT terminals shall be provided as fixed type terminals on the M. Box to avoid any hazard due to loose connection leading to CT opening. In no circumstances Plug In type connectors shall be used for CT.</w:t>
            </w:r>
          </w:p>
          <w:p w14:paraId="56360CAF" w14:textId="77777777" w:rsidR="006D13F3" w:rsidRPr="00335F49" w:rsidRDefault="006D13F3" w:rsidP="00FC1F1E">
            <w:pPr>
              <w:pStyle w:val="ListParagraph"/>
              <w:rPr>
                <w:rFonts w:ascii="Arial" w:hAnsi="Arial" w:cs="Arial"/>
                <w:szCs w:val="22"/>
              </w:rPr>
            </w:pPr>
          </w:p>
          <w:p w14:paraId="37411100" w14:textId="34B426B1" w:rsidR="006D13F3" w:rsidRPr="00335F49" w:rsidRDefault="006D13F3" w:rsidP="006D13F3">
            <w:pPr>
              <w:pStyle w:val="Style2"/>
              <w:tabs>
                <w:tab w:val="clear" w:pos="810"/>
                <w:tab w:val="clear" w:pos="900"/>
              </w:tabs>
              <w:spacing w:after="0" w:line="240" w:lineRule="auto"/>
              <w:ind w:left="0" w:firstLine="0"/>
              <w:rPr>
                <w:rFonts w:cs="Arial"/>
                <w:szCs w:val="22"/>
              </w:rPr>
            </w:pPr>
          </w:p>
          <w:p w14:paraId="30CAA6FD" w14:textId="7E3D23DF" w:rsidR="00927436" w:rsidRPr="00335F49" w:rsidRDefault="0029617D" w:rsidP="006D13F3">
            <w:pPr>
              <w:pStyle w:val="Style2"/>
              <w:tabs>
                <w:tab w:val="clear" w:pos="810"/>
                <w:tab w:val="clear" w:pos="900"/>
              </w:tabs>
              <w:spacing w:after="0" w:line="240" w:lineRule="auto"/>
              <w:ind w:left="0" w:firstLine="0"/>
              <w:rPr>
                <w:rFonts w:cs="Arial"/>
                <w:szCs w:val="22"/>
              </w:rPr>
            </w:pPr>
            <w:r w:rsidRPr="00335F49">
              <w:rPr>
                <w:rFonts w:cs="Arial"/>
                <w:szCs w:val="22"/>
              </w:rPr>
              <w:t xml:space="preserve">Each IDT shall have additional Instrument Transformers, If required for Disturbance Recorders. Instrument Transformers </w:t>
            </w:r>
            <w:r w:rsidR="00927436" w:rsidRPr="00335F49">
              <w:rPr>
                <w:rFonts w:cs="Arial"/>
                <w:szCs w:val="22"/>
              </w:rPr>
              <w:t>Secondary</w:t>
            </w:r>
            <w:r w:rsidRPr="00335F49">
              <w:rPr>
                <w:rFonts w:cs="Arial"/>
                <w:szCs w:val="22"/>
              </w:rPr>
              <w:t xml:space="preserve"> wirings shall be routed </w:t>
            </w:r>
            <w:r w:rsidR="00927436" w:rsidRPr="00335F49">
              <w:rPr>
                <w:rFonts w:cs="Arial"/>
                <w:szCs w:val="22"/>
              </w:rPr>
              <w:t>to the separate box (In close proximity to LV cable boxes</w:t>
            </w:r>
            <w:r w:rsidR="00E21988" w:rsidRPr="00335F49">
              <w:rPr>
                <w:rFonts w:cs="Arial"/>
                <w:szCs w:val="22"/>
              </w:rPr>
              <w:t>)</w:t>
            </w:r>
            <w:r w:rsidR="00927436" w:rsidRPr="00335F49">
              <w:rPr>
                <w:rFonts w:cs="Arial"/>
                <w:szCs w:val="22"/>
              </w:rPr>
              <w:t xml:space="preserve"> for each winding of IDT. For CT circuit disconnecting type TB shall be provided with minimum two nos of spare TBs. PT circuit shall have 4 nos of single pole MCBs. </w:t>
            </w:r>
          </w:p>
          <w:p w14:paraId="47C72BFF" w14:textId="1ECD8827" w:rsidR="00927436" w:rsidRPr="00335F49" w:rsidRDefault="00927436" w:rsidP="006D13F3">
            <w:pPr>
              <w:pStyle w:val="Style2"/>
              <w:tabs>
                <w:tab w:val="clear" w:pos="810"/>
                <w:tab w:val="clear" w:pos="900"/>
              </w:tabs>
              <w:spacing w:after="0" w:line="240" w:lineRule="auto"/>
              <w:ind w:left="0" w:firstLine="0"/>
              <w:rPr>
                <w:rFonts w:cs="Arial"/>
                <w:szCs w:val="22"/>
              </w:rPr>
            </w:pPr>
            <w:r w:rsidRPr="00335F49">
              <w:rPr>
                <w:rFonts w:cs="Arial"/>
                <w:szCs w:val="22"/>
              </w:rPr>
              <w:t>If it is required to tap Auxiliary supply from IDT, then Current limiting MCCBs shall be provided in separate box near to the LV cable box.</w:t>
            </w:r>
          </w:p>
          <w:p w14:paraId="344288EA" w14:textId="0A961E79" w:rsidR="00E21988" w:rsidRPr="00335F49" w:rsidRDefault="00927436" w:rsidP="00335F49">
            <w:pPr>
              <w:pStyle w:val="Style2"/>
              <w:tabs>
                <w:tab w:val="clear" w:pos="810"/>
                <w:tab w:val="clear" w:pos="900"/>
              </w:tabs>
              <w:spacing w:after="0" w:line="240" w:lineRule="auto"/>
              <w:ind w:left="0" w:firstLine="0"/>
              <w:rPr>
                <w:rFonts w:cs="Arial"/>
                <w:szCs w:val="22"/>
              </w:rPr>
            </w:pPr>
            <w:r w:rsidRPr="00335F49">
              <w:rPr>
                <w:rFonts w:cs="Arial"/>
                <w:szCs w:val="22"/>
              </w:rPr>
              <w:t>Any wiring inside the cable boxes shall be routed through high temperature rated conduits only</w:t>
            </w:r>
          </w:p>
          <w:p w14:paraId="5CD5E946" w14:textId="77777777" w:rsidR="009357FB" w:rsidRPr="00335F49" w:rsidRDefault="009357FB" w:rsidP="001B5C95">
            <w:pPr>
              <w:pStyle w:val="Style2"/>
              <w:tabs>
                <w:tab w:val="clear" w:pos="810"/>
                <w:tab w:val="clear" w:pos="900"/>
              </w:tabs>
              <w:spacing w:after="0" w:line="240" w:lineRule="auto"/>
              <w:ind w:left="593" w:hanging="593"/>
              <w:rPr>
                <w:rFonts w:cs="Arial"/>
                <w:szCs w:val="22"/>
              </w:rPr>
            </w:pPr>
          </w:p>
          <w:p w14:paraId="15630F3A" w14:textId="77777777" w:rsidR="009357FB" w:rsidRPr="00335F49" w:rsidRDefault="009357FB"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The transformers shall be suitable for outdoor installation in a hot, saline, humid and tropical climate.  They shall be capable of operating continuously at their rated outputs without exceeding specified temperature limits.</w:t>
            </w:r>
          </w:p>
          <w:p w14:paraId="144BF406" w14:textId="77777777" w:rsidR="009357FB" w:rsidRPr="00335F49" w:rsidRDefault="009357FB" w:rsidP="001B5C95">
            <w:pPr>
              <w:pStyle w:val="Style2"/>
              <w:tabs>
                <w:tab w:val="clear" w:pos="810"/>
                <w:tab w:val="clear" w:pos="900"/>
              </w:tabs>
              <w:spacing w:after="0" w:line="240" w:lineRule="auto"/>
              <w:ind w:left="593" w:hanging="593"/>
              <w:rPr>
                <w:rFonts w:cs="Arial"/>
                <w:szCs w:val="22"/>
              </w:rPr>
            </w:pPr>
          </w:p>
          <w:p w14:paraId="40DD3663" w14:textId="77777777" w:rsidR="009357FB" w:rsidRPr="00335F49" w:rsidRDefault="009357FB"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Harmonic Factor as per Inverter manufacturer recommendation must be taken into account while designing the transformer. The extra no load loss due to voltage harmonics and load and stray load loss due to current harmonics (as applicable) and must be taken into consideration in transformer design. In addition, the dc bias component of 0.5% of rated Inverter output current is to be accounted for its effect on the transformer design.</w:t>
            </w:r>
          </w:p>
          <w:p w14:paraId="017C5440" w14:textId="77777777" w:rsidR="009357FB" w:rsidRPr="00335F49" w:rsidRDefault="009357FB" w:rsidP="001B5C95">
            <w:pPr>
              <w:pStyle w:val="Style2"/>
              <w:tabs>
                <w:tab w:val="clear" w:pos="810"/>
                <w:tab w:val="clear" w:pos="900"/>
              </w:tabs>
              <w:spacing w:after="0" w:line="240" w:lineRule="auto"/>
              <w:ind w:left="593" w:hanging="593"/>
              <w:rPr>
                <w:rFonts w:cs="Arial"/>
                <w:szCs w:val="22"/>
              </w:rPr>
            </w:pPr>
          </w:p>
          <w:p w14:paraId="19B8DE63" w14:textId="77777777" w:rsidR="009357FB" w:rsidRPr="00335F49" w:rsidRDefault="009357FB"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The maximum flux density in any part of the core and yoke at the rated MVA, voltage and frequency shall be 1.76 Tesla and under 110 % continuous overvoltage condition it shall be 1.9 Tesla at all tap positions.</w:t>
            </w:r>
          </w:p>
          <w:p w14:paraId="5ED0AD90" w14:textId="77777777" w:rsidR="009357FB" w:rsidRPr="00335F49" w:rsidRDefault="009357FB" w:rsidP="001B5C95">
            <w:pPr>
              <w:pStyle w:val="Style2"/>
              <w:tabs>
                <w:tab w:val="clear" w:pos="810"/>
                <w:tab w:val="clear" w:pos="900"/>
              </w:tabs>
              <w:spacing w:after="0" w:line="240" w:lineRule="auto"/>
              <w:ind w:left="593" w:hanging="593"/>
              <w:rPr>
                <w:rFonts w:cs="Arial"/>
                <w:szCs w:val="22"/>
              </w:rPr>
            </w:pPr>
          </w:p>
          <w:p w14:paraId="069F4BBA" w14:textId="77777777" w:rsidR="009357FB" w:rsidRPr="00335F49" w:rsidRDefault="009357FB"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 xml:space="preserve">The line terminals of the windings of a three-phase power transformer shall be denoted by reference letter 1U, 1V, 1W for HV side and 2u, 2v, 2w, 3u, 3v, 3w and so on for LV sides. The neutral terminal shall be denoted as 1N for high voltage and 2n, 3n and so on for low voltage winding. If several windings have the same rated voltage, their respective numbering shall be agreed between the manufacturer and </w:t>
            </w:r>
            <w:r w:rsidRPr="00335F49">
              <w:rPr>
                <w:rFonts w:cs="Arial"/>
                <w:szCs w:val="22"/>
              </w:rPr>
              <w:lastRenderedPageBreak/>
              <w:t>the purchaser. The numbering shall commence at the tapping nearest to the end marked 1. The marking of tapped windings which may be reversed shall be based on that connection which gives the highest effective number of turns for the winding connected to the tap-changer.</w:t>
            </w:r>
          </w:p>
          <w:p w14:paraId="2828CCF4" w14:textId="77777777" w:rsidR="009357FB" w:rsidRPr="00335F49" w:rsidRDefault="009357FB" w:rsidP="001B5C95">
            <w:pPr>
              <w:pStyle w:val="Style2"/>
              <w:tabs>
                <w:tab w:val="clear" w:pos="810"/>
                <w:tab w:val="clear" w:pos="900"/>
              </w:tabs>
              <w:spacing w:after="0" w:line="240" w:lineRule="auto"/>
              <w:ind w:left="593" w:hanging="593"/>
              <w:rPr>
                <w:rFonts w:cs="Arial"/>
                <w:szCs w:val="22"/>
              </w:rPr>
            </w:pPr>
          </w:p>
          <w:p w14:paraId="404B70D3" w14:textId="77777777" w:rsidR="009357FB" w:rsidRPr="00335F49" w:rsidRDefault="009357FB"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The noise level of transformer, when energized at normal voltage and frequency shall not exceed, when measured under standard conditions, the values specified in NEMA standard publication TR-1.</w:t>
            </w:r>
          </w:p>
          <w:p w14:paraId="293433BB" w14:textId="77777777" w:rsidR="009357FB" w:rsidRPr="00335F49" w:rsidRDefault="009357FB" w:rsidP="001B5C95">
            <w:pPr>
              <w:pStyle w:val="Style2"/>
              <w:tabs>
                <w:tab w:val="clear" w:pos="810"/>
                <w:tab w:val="clear" w:pos="900"/>
              </w:tabs>
              <w:spacing w:after="0" w:line="240" w:lineRule="auto"/>
              <w:ind w:left="593" w:hanging="593"/>
              <w:rPr>
                <w:rFonts w:cs="Arial"/>
                <w:szCs w:val="22"/>
              </w:rPr>
            </w:pPr>
          </w:p>
          <w:p w14:paraId="52B1680C" w14:textId="77777777" w:rsidR="009357FB" w:rsidRPr="00335F49" w:rsidRDefault="009357FB"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Transformer shall be suitable for oil filling by full vacuum.</w:t>
            </w:r>
          </w:p>
          <w:p w14:paraId="6E193629" w14:textId="77777777" w:rsidR="00B012D7" w:rsidRPr="00335F49" w:rsidRDefault="00B012D7" w:rsidP="00A828D9">
            <w:pPr>
              <w:pStyle w:val="ListParagraph"/>
              <w:ind w:left="593" w:hanging="593"/>
              <w:jc w:val="both"/>
              <w:rPr>
                <w:rFonts w:ascii="Arial" w:hAnsi="Arial" w:cs="Arial"/>
                <w:sz w:val="22"/>
                <w:szCs w:val="22"/>
              </w:rPr>
            </w:pPr>
          </w:p>
          <w:p w14:paraId="1A65747B" w14:textId="77777777" w:rsidR="009357FB" w:rsidRPr="00335F49" w:rsidRDefault="009357FB"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The adverse effect on life of transformer due to cloud intermittency and solar generation loading cycle must be compensated through suitable design (as applicable).</w:t>
            </w:r>
          </w:p>
          <w:p w14:paraId="41324111" w14:textId="77777777" w:rsidR="009357FB" w:rsidRPr="00335F49" w:rsidRDefault="009357FB" w:rsidP="001B5C95">
            <w:pPr>
              <w:pStyle w:val="Style2"/>
              <w:tabs>
                <w:tab w:val="clear" w:pos="810"/>
                <w:tab w:val="clear" w:pos="900"/>
              </w:tabs>
              <w:spacing w:after="0" w:line="240" w:lineRule="auto"/>
              <w:ind w:left="593" w:hanging="593"/>
              <w:rPr>
                <w:rFonts w:cs="Arial"/>
                <w:szCs w:val="22"/>
              </w:rPr>
            </w:pPr>
          </w:p>
          <w:p w14:paraId="3FF6ED5C" w14:textId="77777777" w:rsidR="009357FB" w:rsidRPr="00335F49" w:rsidRDefault="009357FB"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Bushing turrets, covers of inspection openings, thermometer pockets etc. shall be designed to prevent ingress of water into or leakage of oil from the tank.</w:t>
            </w:r>
          </w:p>
          <w:p w14:paraId="7EFCC77F" w14:textId="77777777" w:rsidR="009357FB" w:rsidRPr="00335F49" w:rsidRDefault="009357FB" w:rsidP="001B5C95">
            <w:pPr>
              <w:pStyle w:val="Style2"/>
              <w:tabs>
                <w:tab w:val="clear" w:pos="810"/>
                <w:tab w:val="clear" w:pos="900"/>
              </w:tabs>
              <w:spacing w:after="0" w:line="240" w:lineRule="auto"/>
              <w:ind w:left="593" w:hanging="593"/>
              <w:rPr>
                <w:rFonts w:cs="Arial"/>
                <w:szCs w:val="22"/>
              </w:rPr>
            </w:pPr>
          </w:p>
          <w:p w14:paraId="427E549D" w14:textId="77777777" w:rsidR="009357FB" w:rsidRPr="00335F49" w:rsidRDefault="009357FB"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All bolted connections shall be fitted with weather proof, hot oil resistant, resilient gasket in between for complete oil tightness and shall give satisfactory service under the operating conditions for complete life of the transformer if not opened for maintenance at site. If gasket is compressible, metallic stops/other suitable means shall be provided to prevent over-compression.</w:t>
            </w:r>
          </w:p>
          <w:p w14:paraId="67557925" w14:textId="77777777" w:rsidR="00B012D7" w:rsidRPr="00335F49" w:rsidRDefault="00B012D7" w:rsidP="00A828D9">
            <w:pPr>
              <w:pStyle w:val="ListParagraph"/>
              <w:ind w:left="593" w:hanging="593"/>
              <w:jc w:val="both"/>
              <w:rPr>
                <w:rFonts w:ascii="Arial" w:hAnsi="Arial" w:cs="Arial"/>
                <w:sz w:val="22"/>
                <w:szCs w:val="22"/>
              </w:rPr>
            </w:pPr>
          </w:p>
          <w:p w14:paraId="0380E015" w14:textId="77777777" w:rsidR="009357FB" w:rsidRPr="00335F49" w:rsidRDefault="009357FB" w:rsidP="001B5C95">
            <w:pPr>
              <w:pStyle w:val="Style2"/>
              <w:tabs>
                <w:tab w:val="clear" w:pos="810"/>
                <w:tab w:val="clear" w:pos="900"/>
              </w:tabs>
              <w:spacing w:after="0" w:line="240" w:lineRule="auto"/>
              <w:ind w:left="593" w:hanging="593"/>
              <w:rPr>
                <w:rFonts w:cs="Arial"/>
                <w:szCs w:val="22"/>
              </w:rPr>
            </w:pPr>
          </w:p>
          <w:p w14:paraId="02213F54" w14:textId="77777777" w:rsidR="009357FB" w:rsidRPr="00335F49" w:rsidRDefault="009357FB"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All seams and joints which are not required to be opened at site, shall be factory welded, and shall be double welded [i.e. with a continuous cord on both sides of the plate (inside and outside of the tank), bottom &amp; cover of the tank, turrets, flanges, etc.] to ensure adequate strength.  Butt welds on parts that are mechanically stressed or under pressure must have full penetration. Welding shall conform to IS 9595. The requirement of post weld heat treatment of tank/stress relieving shall be based on recommendation of IS 10801.</w:t>
            </w:r>
          </w:p>
          <w:p w14:paraId="508727BF" w14:textId="77777777" w:rsidR="009357FB" w:rsidRPr="00335F49" w:rsidRDefault="009357FB" w:rsidP="001B5C95">
            <w:pPr>
              <w:pStyle w:val="Style2"/>
              <w:tabs>
                <w:tab w:val="clear" w:pos="810"/>
                <w:tab w:val="clear" w:pos="900"/>
              </w:tabs>
              <w:spacing w:after="0" w:line="240" w:lineRule="auto"/>
              <w:ind w:left="593" w:hanging="593"/>
              <w:rPr>
                <w:rFonts w:cs="Arial"/>
                <w:szCs w:val="22"/>
              </w:rPr>
            </w:pPr>
          </w:p>
          <w:p w14:paraId="6C0CA700" w14:textId="1937BC0A" w:rsidR="009357FB" w:rsidRPr="00335F49" w:rsidRDefault="009357FB"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 xml:space="preserve">Drain valves, shut off valves, oil sampling valves and filter valves shall be </w:t>
            </w:r>
            <w:r w:rsidR="00A828D9" w:rsidRPr="00335F49">
              <w:rPr>
                <w:rFonts w:cs="Arial"/>
                <w:szCs w:val="22"/>
              </w:rPr>
              <w:t>provided.</w:t>
            </w:r>
            <w:r w:rsidRPr="00335F49">
              <w:rPr>
                <w:rFonts w:cs="Arial"/>
                <w:szCs w:val="22"/>
              </w:rPr>
              <w:t xml:space="preserve"> </w:t>
            </w:r>
            <w:r w:rsidRPr="00335F49">
              <w:rPr>
                <w:rFonts w:cs="Arial"/>
                <w:szCs w:val="22"/>
                <w:lang w:val="en-IN"/>
              </w:rPr>
              <w:t>A ladder with hand rail shall be provided to approach Buchholz relay, PRD, etc. Ladder shall start from 100mm above gravel level to Top of the transformer tank. The ladder shall have pad lockable cover right from start to avoid unauthorized climbing in transformer charged condition and with top hand rail.</w:t>
            </w:r>
          </w:p>
          <w:p w14:paraId="3C6F88F6" w14:textId="77777777" w:rsidR="009357FB" w:rsidRPr="00335F49" w:rsidRDefault="009357FB" w:rsidP="001B5C95">
            <w:pPr>
              <w:pStyle w:val="Style2"/>
              <w:tabs>
                <w:tab w:val="clear" w:pos="810"/>
                <w:tab w:val="clear" w:pos="900"/>
              </w:tabs>
              <w:spacing w:after="0" w:line="240" w:lineRule="auto"/>
              <w:ind w:left="593" w:hanging="593"/>
              <w:rPr>
                <w:rFonts w:cs="Arial"/>
                <w:szCs w:val="22"/>
              </w:rPr>
            </w:pPr>
          </w:p>
          <w:p w14:paraId="1DE616D1" w14:textId="77777777" w:rsidR="009357FB" w:rsidRPr="00335F49" w:rsidRDefault="009357FB" w:rsidP="009B26A0">
            <w:pPr>
              <w:pStyle w:val="Style2"/>
              <w:numPr>
                <w:ilvl w:val="0"/>
                <w:numId w:val="50"/>
              </w:numPr>
              <w:tabs>
                <w:tab w:val="clear" w:pos="810"/>
                <w:tab w:val="clear" w:pos="900"/>
              </w:tabs>
              <w:spacing w:after="0" w:line="240" w:lineRule="auto"/>
              <w:ind w:left="593" w:hanging="593"/>
              <w:rPr>
                <w:rFonts w:cs="Arial"/>
                <w:szCs w:val="22"/>
              </w:rPr>
            </w:pPr>
            <w:r w:rsidRPr="00335F49">
              <w:rPr>
                <w:rFonts w:cs="Arial"/>
                <w:szCs w:val="22"/>
              </w:rPr>
              <w:t>The core shall be constructed from high permeability grade, non-ageing, cold rolled, grain oriented, silicon steel laminations. CRGO Silicon steel shall be M4 grade or better. The construction core shall comply to IS 3024. Core material shall be BIS certified.</w:t>
            </w:r>
          </w:p>
          <w:p w14:paraId="1F06146A" w14:textId="77777777" w:rsidR="009357FB" w:rsidRPr="00335F49" w:rsidRDefault="009357FB" w:rsidP="001B5C95">
            <w:pPr>
              <w:pStyle w:val="Style2"/>
              <w:tabs>
                <w:tab w:val="clear" w:pos="810"/>
                <w:tab w:val="clear" w:pos="900"/>
              </w:tabs>
              <w:spacing w:after="0" w:line="240" w:lineRule="auto"/>
              <w:ind w:left="593" w:hanging="593"/>
              <w:rPr>
                <w:rFonts w:cs="Arial"/>
                <w:szCs w:val="22"/>
              </w:rPr>
            </w:pPr>
          </w:p>
          <w:p w14:paraId="4749DABC" w14:textId="7B086641" w:rsidR="009357FB" w:rsidRPr="00335F49" w:rsidRDefault="009357FB" w:rsidP="009B26A0">
            <w:pPr>
              <w:numPr>
                <w:ilvl w:val="0"/>
                <w:numId w:val="50"/>
              </w:numPr>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 xml:space="preserve">The manufacturer shall ensure that windings of all transformers are made in clean, dust proof (Cleanroom class ISO 9 or better as per ISO 14644-1), </w:t>
            </w:r>
            <w:r w:rsidR="00A828D9" w:rsidRPr="00335F49">
              <w:rPr>
                <w:rFonts w:ascii="Arial" w:eastAsia="Batang" w:hAnsi="Arial" w:cs="Arial"/>
                <w:sz w:val="22"/>
                <w:szCs w:val="22"/>
                <w:lang w:val="en-US" w:eastAsia="ko-KR"/>
              </w:rPr>
              <w:t>humidity-controlled</w:t>
            </w:r>
            <w:r w:rsidRPr="00335F49">
              <w:rPr>
                <w:rFonts w:ascii="Arial" w:eastAsia="Batang" w:hAnsi="Arial" w:cs="Arial"/>
                <w:sz w:val="22"/>
                <w:szCs w:val="22"/>
                <w:lang w:val="en-US" w:eastAsia="ko-KR"/>
              </w:rPr>
              <w:t xml:space="preserve"> environment with positive atmospheric pressure.</w:t>
            </w:r>
          </w:p>
          <w:p w14:paraId="775928EC" w14:textId="77777777" w:rsidR="009357FB" w:rsidRPr="00335F49" w:rsidRDefault="009357FB" w:rsidP="001B5C95">
            <w:pPr>
              <w:ind w:left="593" w:hanging="593"/>
              <w:jc w:val="both"/>
              <w:rPr>
                <w:rFonts w:ascii="Arial" w:eastAsia="Batang" w:hAnsi="Arial" w:cs="Arial"/>
                <w:sz w:val="22"/>
                <w:szCs w:val="22"/>
                <w:lang w:val="en-US" w:eastAsia="ko-KR"/>
              </w:rPr>
            </w:pPr>
          </w:p>
          <w:p w14:paraId="3283E2A4" w14:textId="77777777" w:rsidR="009357FB" w:rsidRPr="00335F49" w:rsidRDefault="009357FB" w:rsidP="009B26A0">
            <w:pPr>
              <w:numPr>
                <w:ilvl w:val="0"/>
                <w:numId w:val="50"/>
              </w:numPr>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Conductors shall be of electrolytic grade Copper / electrolytic grade Aluminum (of proven and of successfully type tested design with service warrantee of 5 years after commissioning) free from scales and burrs. Oxygen content shall be as per IS 12444.</w:t>
            </w:r>
          </w:p>
          <w:p w14:paraId="089A7FA1" w14:textId="77777777" w:rsidR="009357FB" w:rsidRPr="00335F49" w:rsidRDefault="009357FB" w:rsidP="001B5C95">
            <w:pPr>
              <w:pStyle w:val="ListParagraph"/>
              <w:ind w:left="593" w:hanging="593"/>
              <w:jc w:val="both"/>
              <w:rPr>
                <w:rFonts w:ascii="Arial" w:eastAsia="Batang" w:hAnsi="Arial" w:cs="Arial"/>
                <w:sz w:val="22"/>
                <w:szCs w:val="22"/>
                <w:lang w:val="en-US" w:eastAsia="ko-KR"/>
              </w:rPr>
            </w:pPr>
          </w:p>
          <w:p w14:paraId="2A1EF2FF" w14:textId="30037B2B" w:rsidR="009357FB" w:rsidRPr="00335F49" w:rsidRDefault="009357FB" w:rsidP="009B26A0">
            <w:pPr>
              <w:numPr>
                <w:ilvl w:val="0"/>
                <w:numId w:val="50"/>
              </w:numPr>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 xml:space="preserve">Inverter Transformer shall have copper/Aluminum Shield winding between LV &amp; HV windings. Each LV winding must be capable of handling non-sinusoidal voltage with voltage gradient as per relevant applicable standards and Inverter manufacturer recommendation. </w:t>
            </w:r>
            <w:r w:rsidR="00A828D9" w:rsidRPr="00335F49">
              <w:rPr>
                <w:rFonts w:ascii="Arial" w:eastAsia="Batang" w:hAnsi="Arial" w:cs="Arial"/>
                <w:sz w:val="22"/>
                <w:szCs w:val="22"/>
                <w:lang w:val="en-US" w:eastAsia="ko-KR"/>
              </w:rPr>
              <w:t>Also,</w:t>
            </w:r>
            <w:r w:rsidRPr="00335F49">
              <w:rPr>
                <w:rFonts w:ascii="Arial" w:eastAsia="Batang" w:hAnsi="Arial" w:cs="Arial"/>
                <w:sz w:val="22"/>
                <w:szCs w:val="22"/>
                <w:lang w:val="en-US" w:eastAsia="ko-KR"/>
              </w:rPr>
              <w:t xml:space="preserve"> each shield winding shall be taken out to tank with two separate connection from shield to bushing with proper support with 2 nos. 3.6 kV shield bushings and same shall be brought down along with support insulator from tank &amp; copper flat up to the bottom of the tank for independent grounding.</w:t>
            </w:r>
          </w:p>
          <w:p w14:paraId="005CDA43" w14:textId="77777777" w:rsidR="009357FB" w:rsidRPr="00335F49" w:rsidRDefault="009357FB" w:rsidP="001B5C95">
            <w:pPr>
              <w:pStyle w:val="ListParagraph"/>
              <w:ind w:left="593" w:hanging="593"/>
              <w:jc w:val="both"/>
              <w:rPr>
                <w:rFonts w:ascii="Arial" w:eastAsia="Batang" w:hAnsi="Arial" w:cs="Arial"/>
                <w:sz w:val="22"/>
                <w:szCs w:val="22"/>
                <w:lang w:val="en-US" w:eastAsia="ko-KR"/>
              </w:rPr>
            </w:pPr>
          </w:p>
          <w:p w14:paraId="052DE39B" w14:textId="1C718E0C" w:rsidR="009357FB" w:rsidRPr="00335F49" w:rsidRDefault="009357FB" w:rsidP="009B26A0">
            <w:pPr>
              <w:numPr>
                <w:ilvl w:val="0"/>
                <w:numId w:val="50"/>
              </w:numPr>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 xml:space="preserve">Main conservator shall have air cell type constant oil pressure system to prevent oxidation and contamination of oil due to contact with </w:t>
            </w:r>
            <w:r w:rsidR="00A828D9" w:rsidRPr="00335F49">
              <w:rPr>
                <w:rFonts w:ascii="Arial" w:eastAsia="Batang" w:hAnsi="Arial" w:cs="Arial"/>
                <w:sz w:val="22"/>
                <w:szCs w:val="22"/>
                <w:lang w:val="en-US" w:eastAsia="ko-KR"/>
              </w:rPr>
              <w:t>moisture and</w:t>
            </w:r>
            <w:r w:rsidRPr="00335F49">
              <w:rPr>
                <w:rFonts w:ascii="Arial" w:eastAsia="Batang" w:hAnsi="Arial" w:cs="Arial"/>
                <w:sz w:val="22"/>
                <w:szCs w:val="22"/>
                <w:lang w:val="en-US" w:eastAsia="ko-KR"/>
              </w:rPr>
              <w:t xml:space="preserve"> shall be fitted with magnetic oil level gauge with low oil level potential free contacts at one side and prismatic oil level gauge at other side. Air cell used shall be made of nitrile rubber reinforced with nylon cloth suitable for operating continuously at 100°C. Pressure gauge shall be provided for Air cell to monitor air cell pressure.</w:t>
            </w:r>
          </w:p>
          <w:p w14:paraId="4C816BAE" w14:textId="77777777" w:rsidR="009357FB" w:rsidRPr="00335F49" w:rsidRDefault="009357FB" w:rsidP="001B5C95">
            <w:pPr>
              <w:pStyle w:val="ListParagraph"/>
              <w:ind w:left="593" w:hanging="593"/>
              <w:jc w:val="both"/>
              <w:rPr>
                <w:rFonts w:ascii="Arial" w:eastAsia="Batang" w:hAnsi="Arial" w:cs="Arial"/>
                <w:sz w:val="22"/>
                <w:szCs w:val="22"/>
                <w:lang w:val="en-US" w:eastAsia="ko-KR"/>
              </w:rPr>
            </w:pPr>
          </w:p>
          <w:p w14:paraId="1C0CC72B" w14:textId="26F3623E" w:rsidR="009357FB" w:rsidRPr="00335F49" w:rsidRDefault="009357FB" w:rsidP="009B26A0">
            <w:pPr>
              <w:numPr>
                <w:ilvl w:val="0"/>
                <w:numId w:val="50"/>
              </w:numPr>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 xml:space="preserve">The MOG and prismatic oil level gauge should not be obstructed with radiator </w:t>
            </w:r>
            <w:r w:rsidR="00A828D9" w:rsidRPr="00335F49">
              <w:rPr>
                <w:rFonts w:ascii="Arial" w:eastAsia="Batang" w:hAnsi="Arial" w:cs="Arial"/>
                <w:sz w:val="22"/>
                <w:szCs w:val="22"/>
                <w:lang w:val="en-US" w:eastAsia="ko-KR"/>
              </w:rPr>
              <w:t>bank,</w:t>
            </w:r>
            <w:r w:rsidRPr="00335F49">
              <w:rPr>
                <w:rFonts w:ascii="Arial" w:eastAsia="Batang" w:hAnsi="Arial" w:cs="Arial"/>
                <w:sz w:val="22"/>
                <w:szCs w:val="22"/>
                <w:lang w:val="en-US" w:eastAsia="ko-KR"/>
              </w:rPr>
              <w:t xml:space="preserve"> and it should be clearly visible from ground.</w:t>
            </w:r>
            <w:r w:rsidR="00B275CD" w:rsidRPr="00335F49">
              <w:rPr>
                <w:rFonts w:ascii="Arial" w:eastAsia="Batang" w:hAnsi="Arial" w:cs="Arial"/>
                <w:sz w:val="22"/>
                <w:szCs w:val="22"/>
                <w:lang w:val="en-US" w:eastAsia="ko-KR"/>
              </w:rPr>
              <w:t xml:space="preserve"> Material for viewing window / glass for all items shall be Toughen</w:t>
            </w:r>
            <w:r w:rsidR="002B3219" w:rsidRPr="00335F49">
              <w:rPr>
                <w:rFonts w:ascii="Arial" w:eastAsia="Batang" w:hAnsi="Arial" w:cs="Arial"/>
                <w:sz w:val="22"/>
                <w:szCs w:val="22"/>
                <w:lang w:val="en-US" w:eastAsia="ko-KR"/>
              </w:rPr>
              <w:t>ed</w:t>
            </w:r>
            <w:r w:rsidR="00B275CD" w:rsidRPr="00335F49">
              <w:rPr>
                <w:rFonts w:ascii="Arial" w:eastAsia="Batang" w:hAnsi="Arial" w:cs="Arial"/>
                <w:sz w:val="22"/>
                <w:szCs w:val="22"/>
                <w:lang w:val="en-US" w:eastAsia="ko-KR"/>
              </w:rPr>
              <w:t xml:space="preserve"> glass only.</w:t>
            </w:r>
          </w:p>
          <w:p w14:paraId="31417EDC" w14:textId="77777777" w:rsidR="009357FB" w:rsidRPr="00335F49" w:rsidRDefault="009357FB" w:rsidP="001B5C95">
            <w:pPr>
              <w:pStyle w:val="ListParagraph"/>
              <w:ind w:left="593" w:hanging="593"/>
              <w:jc w:val="both"/>
              <w:rPr>
                <w:rFonts w:ascii="Arial" w:eastAsia="Batang" w:hAnsi="Arial" w:cs="Arial"/>
                <w:sz w:val="22"/>
                <w:szCs w:val="22"/>
                <w:lang w:val="en-US" w:eastAsia="ko-KR"/>
              </w:rPr>
            </w:pPr>
          </w:p>
          <w:p w14:paraId="38AC8747" w14:textId="77777777" w:rsidR="009357FB" w:rsidRPr="00335F49" w:rsidRDefault="009357FB" w:rsidP="009B26A0">
            <w:pPr>
              <w:numPr>
                <w:ilvl w:val="0"/>
                <w:numId w:val="50"/>
              </w:numPr>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The conservator shall be fitted with lifting lugs in such a position so that it can be removed for cleaning purposes. Suitable provision shall be kept to replace air cell and cleaning of the conservator as applicable.</w:t>
            </w:r>
          </w:p>
          <w:p w14:paraId="581ECFB0" w14:textId="77777777" w:rsidR="00B012D7" w:rsidRPr="00335F49" w:rsidRDefault="00B012D7" w:rsidP="001B5C95">
            <w:pPr>
              <w:pStyle w:val="ListParagraph"/>
              <w:ind w:left="593" w:hanging="593"/>
              <w:jc w:val="both"/>
              <w:rPr>
                <w:rFonts w:ascii="Arial" w:eastAsia="Batang" w:hAnsi="Arial" w:cs="Arial"/>
                <w:sz w:val="22"/>
                <w:szCs w:val="22"/>
                <w:lang w:val="en-US" w:eastAsia="ko-KR"/>
              </w:rPr>
            </w:pPr>
          </w:p>
          <w:p w14:paraId="065CAC0A" w14:textId="77777777" w:rsidR="009357FB" w:rsidRPr="00335F49" w:rsidRDefault="009357FB" w:rsidP="009B26A0">
            <w:pPr>
              <w:numPr>
                <w:ilvl w:val="0"/>
                <w:numId w:val="50"/>
              </w:numPr>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Suitable oil topping arrangement shall be provided at conservator top.</w:t>
            </w:r>
          </w:p>
          <w:p w14:paraId="2C409DCD" w14:textId="77777777" w:rsidR="009357FB" w:rsidRPr="00335F49" w:rsidRDefault="009357FB" w:rsidP="001B5C95">
            <w:pPr>
              <w:pStyle w:val="ListParagraph"/>
              <w:ind w:left="593" w:hanging="593"/>
              <w:jc w:val="both"/>
              <w:rPr>
                <w:rFonts w:ascii="Arial" w:eastAsia="Batang" w:hAnsi="Arial" w:cs="Arial"/>
                <w:sz w:val="22"/>
                <w:szCs w:val="22"/>
                <w:lang w:val="en-US" w:eastAsia="ko-KR"/>
              </w:rPr>
            </w:pPr>
          </w:p>
          <w:p w14:paraId="45F294B8" w14:textId="27550340" w:rsidR="009357FB" w:rsidRPr="00335F49" w:rsidRDefault="009357FB" w:rsidP="009B26A0">
            <w:pPr>
              <w:numPr>
                <w:ilvl w:val="0"/>
                <w:numId w:val="50"/>
              </w:numPr>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Suitable air venting arrangement shall be provided at over Tank, conservator tank, radiators, etc.</w:t>
            </w:r>
          </w:p>
          <w:p w14:paraId="0640291E" w14:textId="77777777" w:rsidR="009357FB" w:rsidRPr="00335F49" w:rsidRDefault="009357FB" w:rsidP="001B5C95">
            <w:pPr>
              <w:pStyle w:val="ListParagraph"/>
              <w:ind w:left="593" w:hanging="593"/>
              <w:jc w:val="both"/>
              <w:rPr>
                <w:rFonts w:ascii="Arial" w:eastAsia="Batang" w:hAnsi="Arial" w:cs="Arial"/>
                <w:sz w:val="22"/>
                <w:szCs w:val="22"/>
                <w:lang w:val="en-US" w:eastAsia="ko-KR"/>
              </w:rPr>
            </w:pPr>
          </w:p>
          <w:p w14:paraId="40232577" w14:textId="77777777" w:rsidR="009357FB" w:rsidRPr="00335F49" w:rsidRDefault="009357FB" w:rsidP="009B26A0">
            <w:pPr>
              <w:numPr>
                <w:ilvl w:val="0"/>
                <w:numId w:val="50"/>
              </w:numPr>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The Transformer tank conservator shall be fitted with cobalt free Silica gel Breather (in transparent enclosure with maximum height 1400mm above ground). Silica gel shall be isolated from atmosphere by an oil seal</w:t>
            </w:r>
          </w:p>
          <w:p w14:paraId="1F6129BD" w14:textId="77777777" w:rsidR="009357FB" w:rsidRPr="00335F49" w:rsidRDefault="009357FB" w:rsidP="001B5C95">
            <w:pPr>
              <w:pStyle w:val="ListParagraph"/>
              <w:ind w:left="593" w:hanging="593"/>
              <w:jc w:val="both"/>
              <w:rPr>
                <w:rFonts w:ascii="Arial" w:hAnsi="Arial" w:cs="Arial"/>
                <w:bCs/>
                <w:sz w:val="22"/>
                <w:szCs w:val="22"/>
              </w:rPr>
            </w:pPr>
          </w:p>
          <w:p w14:paraId="6D8AF387" w14:textId="220C7D17" w:rsidR="009357FB" w:rsidRPr="00335F49" w:rsidRDefault="009357FB" w:rsidP="009B26A0">
            <w:pPr>
              <w:numPr>
                <w:ilvl w:val="0"/>
                <w:numId w:val="50"/>
              </w:numPr>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Suitable extended SS304 canopy</w:t>
            </w:r>
            <w:r w:rsidR="00B012D7" w:rsidRPr="00335F49">
              <w:rPr>
                <w:rFonts w:ascii="Arial" w:eastAsia="Batang" w:hAnsi="Arial" w:cs="Arial"/>
                <w:sz w:val="22"/>
                <w:szCs w:val="22"/>
                <w:lang w:val="en-US" w:eastAsia="ko-KR"/>
              </w:rPr>
              <w:t xml:space="preserve"> / Rain hood</w:t>
            </w:r>
            <w:r w:rsidRPr="00335F49">
              <w:rPr>
                <w:rFonts w:ascii="Arial" w:eastAsia="Batang" w:hAnsi="Arial" w:cs="Arial"/>
                <w:sz w:val="22"/>
                <w:szCs w:val="22"/>
                <w:lang w:val="en-US" w:eastAsia="ko-KR"/>
              </w:rPr>
              <w:t xml:space="preserve"> shall be provided for Buchholz relay, PRD/PRV, MK, </w:t>
            </w:r>
            <w:r w:rsidR="002873F3" w:rsidRPr="00335F49">
              <w:rPr>
                <w:rFonts w:ascii="Arial" w:eastAsia="Batang" w:hAnsi="Arial" w:cs="Arial"/>
                <w:sz w:val="22"/>
                <w:szCs w:val="22"/>
                <w:lang w:val="en-US" w:eastAsia="ko-KR"/>
              </w:rPr>
              <w:t xml:space="preserve">MOG, </w:t>
            </w:r>
            <w:r w:rsidRPr="00335F49">
              <w:rPr>
                <w:rFonts w:ascii="Arial" w:eastAsia="Batang" w:hAnsi="Arial" w:cs="Arial"/>
                <w:sz w:val="22"/>
                <w:szCs w:val="22"/>
                <w:lang w:val="en-US" w:eastAsia="ko-KR"/>
              </w:rPr>
              <w:t>JBs, Panel, cubicles</w:t>
            </w:r>
            <w:r w:rsidR="00B012D7" w:rsidRPr="00335F49">
              <w:rPr>
                <w:rFonts w:ascii="Arial" w:eastAsia="Batang" w:hAnsi="Arial" w:cs="Arial"/>
                <w:sz w:val="22"/>
                <w:szCs w:val="22"/>
                <w:lang w:val="en-US" w:eastAsia="ko-KR"/>
              </w:rPr>
              <w:t>, TCIV, NIFPS Fire detectors,</w:t>
            </w:r>
            <w:r w:rsidRPr="00335F49">
              <w:rPr>
                <w:rFonts w:ascii="Arial" w:eastAsia="Batang" w:hAnsi="Arial" w:cs="Arial"/>
                <w:sz w:val="22"/>
                <w:szCs w:val="22"/>
                <w:lang w:val="en-US" w:eastAsia="ko-KR"/>
              </w:rPr>
              <w:t xml:space="preserve"> etc. to prevent ingress of rain water.</w:t>
            </w:r>
          </w:p>
          <w:p w14:paraId="06AD60E8" w14:textId="77777777" w:rsidR="009357FB" w:rsidRPr="00335F49" w:rsidRDefault="009357FB" w:rsidP="001B5C95">
            <w:pPr>
              <w:pStyle w:val="ListParagraph"/>
              <w:ind w:left="593" w:hanging="593"/>
              <w:jc w:val="both"/>
              <w:rPr>
                <w:rFonts w:ascii="Arial" w:hAnsi="Arial" w:cs="Arial"/>
                <w:sz w:val="22"/>
                <w:szCs w:val="22"/>
              </w:rPr>
            </w:pPr>
          </w:p>
          <w:p w14:paraId="446B5642" w14:textId="77777777" w:rsidR="009357FB" w:rsidRPr="00335F49" w:rsidRDefault="009357FB" w:rsidP="009B26A0">
            <w:pPr>
              <w:numPr>
                <w:ilvl w:val="0"/>
                <w:numId w:val="50"/>
              </w:numPr>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 xml:space="preserve">Transformers shall be provided with a 150 mm dial type thermometer for top oil temperature indication with angular sweep of 270°. Range of temperature should be 0-150°C. </w:t>
            </w:r>
          </w:p>
          <w:p w14:paraId="64D901BC" w14:textId="77777777" w:rsidR="009357FB" w:rsidRPr="00335F49" w:rsidRDefault="009357FB" w:rsidP="001B5C95">
            <w:pPr>
              <w:pStyle w:val="ListParagraph"/>
              <w:ind w:left="593" w:hanging="593"/>
              <w:jc w:val="both"/>
              <w:rPr>
                <w:rFonts w:ascii="Arial" w:eastAsia="Batang" w:hAnsi="Arial" w:cs="Arial"/>
                <w:sz w:val="22"/>
                <w:szCs w:val="22"/>
                <w:lang w:val="en-US" w:eastAsia="ko-KR"/>
              </w:rPr>
            </w:pPr>
          </w:p>
          <w:p w14:paraId="74246861" w14:textId="77777777" w:rsidR="009357FB" w:rsidRPr="00335F49" w:rsidRDefault="009357FB" w:rsidP="009B26A0">
            <w:pPr>
              <w:numPr>
                <w:ilvl w:val="0"/>
                <w:numId w:val="50"/>
              </w:numPr>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lastRenderedPageBreak/>
              <w:t>Temperature indicator dials shall have linear gradations to clearly read at least every 2°C. Accuracy class of OTI shall be 1.5% or better. OTI shall be with mercury free switches, (Ref: Precimeasure Type: 1005A or, equivalent of approved vendor).</w:t>
            </w:r>
          </w:p>
          <w:p w14:paraId="33C53E56" w14:textId="77777777" w:rsidR="009357FB" w:rsidRPr="00335F49" w:rsidRDefault="009357FB" w:rsidP="001B5C95">
            <w:pPr>
              <w:pStyle w:val="ListParagraph"/>
              <w:ind w:left="593" w:hanging="593"/>
              <w:jc w:val="both"/>
              <w:rPr>
                <w:rFonts w:ascii="Arial" w:eastAsia="Batang" w:hAnsi="Arial" w:cs="Arial"/>
                <w:sz w:val="22"/>
                <w:szCs w:val="22"/>
                <w:lang w:val="en-US" w:eastAsia="ko-KR"/>
              </w:rPr>
            </w:pPr>
          </w:p>
          <w:p w14:paraId="30F52EB4" w14:textId="78BFC0DD" w:rsidR="009357FB" w:rsidRPr="00335F49" w:rsidRDefault="009357FB" w:rsidP="009B26A0">
            <w:pPr>
              <w:numPr>
                <w:ilvl w:val="0"/>
                <w:numId w:val="50"/>
              </w:numPr>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150 mm dia with angular sweep of 270° local winding temp. indicating instrument with maximum reading pointer and two adjustable electrically independent, ungrounded contacts (one for high winding temperature alarm and one for trip) besides that required for SCADA monitoring system shall be provided for HV and each LV windings.  Temperature indicator dials shall have linear gradations to clearly read at least every 2°C. Range of temperature should be 0- 150°C. Accuracy class of WTI</w:t>
            </w:r>
            <w:r w:rsidR="00C53329" w:rsidRPr="00335F49">
              <w:rPr>
                <w:rFonts w:ascii="Arial" w:eastAsia="Batang" w:hAnsi="Arial" w:cs="Arial"/>
                <w:sz w:val="22"/>
                <w:szCs w:val="22"/>
                <w:lang w:val="en-US" w:eastAsia="ko-KR"/>
              </w:rPr>
              <w:t>s</w:t>
            </w:r>
            <w:r w:rsidRPr="00335F49">
              <w:rPr>
                <w:rFonts w:ascii="Arial" w:eastAsia="Batang" w:hAnsi="Arial" w:cs="Arial"/>
                <w:sz w:val="22"/>
                <w:szCs w:val="22"/>
                <w:lang w:val="en-US" w:eastAsia="ko-KR"/>
              </w:rPr>
              <w:t xml:space="preserve"> shall be 1.5% or better. WTI</w:t>
            </w:r>
            <w:r w:rsidR="00C53329" w:rsidRPr="00335F49">
              <w:rPr>
                <w:rFonts w:ascii="Arial" w:eastAsia="Batang" w:hAnsi="Arial" w:cs="Arial"/>
                <w:sz w:val="22"/>
                <w:szCs w:val="22"/>
                <w:lang w:val="en-US" w:eastAsia="ko-KR"/>
              </w:rPr>
              <w:t>s</w:t>
            </w:r>
            <w:r w:rsidRPr="00335F49">
              <w:rPr>
                <w:rFonts w:ascii="Arial" w:eastAsia="Batang" w:hAnsi="Arial" w:cs="Arial"/>
                <w:sz w:val="22"/>
                <w:szCs w:val="22"/>
                <w:lang w:val="en-US" w:eastAsia="ko-KR"/>
              </w:rPr>
              <w:t xml:space="preserve"> shall be with mercury free switches preferably of Type: 1005A or, better; Make: Precimeasure or equivalent of approved make.</w:t>
            </w:r>
          </w:p>
          <w:p w14:paraId="490D717A" w14:textId="77777777" w:rsidR="009357FB" w:rsidRPr="00335F49" w:rsidRDefault="009357FB" w:rsidP="001B5C95">
            <w:pPr>
              <w:pStyle w:val="ListParagraph"/>
              <w:ind w:left="593" w:hanging="593"/>
              <w:jc w:val="both"/>
              <w:rPr>
                <w:rFonts w:ascii="Arial" w:eastAsia="Batang" w:hAnsi="Arial" w:cs="Arial"/>
                <w:sz w:val="22"/>
                <w:szCs w:val="22"/>
                <w:lang w:val="en-US" w:eastAsia="ko-KR"/>
              </w:rPr>
            </w:pPr>
          </w:p>
          <w:p w14:paraId="23C7371B" w14:textId="73A3F0E7" w:rsidR="009357FB" w:rsidRPr="00335F49" w:rsidRDefault="009357FB" w:rsidP="009B26A0">
            <w:pPr>
              <w:numPr>
                <w:ilvl w:val="0"/>
                <w:numId w:val="50"/>
              </w:numPr>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The WTI</w:t>
            </w:r>
            <w:r w:rsidR="00C53329" w:rsidRPr="00335F49">
              <w:rPr>
                <w:rFonts w:ascii="Arial" w:eastAsia="Batang" w:hAnsi="Arial" w:cs="Arial"/>
                <w:sz w:val="22"/>
                <w:szCs w:val="22"/>
                <w:lang w:val="en-US" w:eastAsia="ko-KR"/>
              </w:rPr>
              <w:t>s</w:t>
            </w:r>
            <w:r w:rsidRPr="00335F49">
              <w:rPr>
                <w:rFonts w:ascii="Arial" w:eastAsia="Batang" w:hAnsi="Arial" w:cs="Arial"/>
                <w:sz w:val="22"/>
                <w:szCs w:val="22"/>
                <w:lang w:val="en-US" w:eastAsia="ko-KR"/>
              </w:rPr>
              <w:t xml:space="preserve"> shall also be provided with in built variable resistor for connecting it to transducers for remote monitoring of the temperature. The transducers shall be provided with dual outputs of 4-20mA signal and shall be mounted in the cooler control cubicle / marshaling box.</w:t>
            </w:r>
            <w:r w:rsidR="00B012D7" w:rsidRPr="00335F49">
              <w:rPr>
                <w:rFonts w:ascii="Arial" w:eastAsia="Batang" w:hAnsi="Arial" w:cs="Arial"/>
                <w:sz w:val="22"/>
                <w:szCs w:val="22"/>
                <w:lang w:val="en-US" w:eastAsia="ko-KR"/>
              </w:rPr>
              <w:t xml:space="preserve"> This is applicable to all windings.</w:t>
            </w:r>
          </w:p>
          <w:p w14:paraId="2C99BBDC" w14:textId="77777777" w:rsidR="009357FB" w:rsidRPr="00335F49" w:rsidRDefault="009357FB" w:rsidP="001B5C95">
            <w:pPr>
              <w:pStyle w:val="ListParagraph"/>
              <w:ind w:left="593" w:hanging="593"/>
              <w:jc w:val="both"/>
              <w:rPr>
                <w:rFonts w:ascii="Arial" w:eastAsia="Batang" w:hAnsi="Arial" w:cs="Arial"/>
                <w:sz w:val="22"/>
                <w:szCs w:val="22"/>
                <w:lang w:val="en-US" w:eastAsia="ko-KR"/>
              </w:rPr>
            </w:pPr>
          </w:p>
          <w:p w14:paraId="20C8B17A" w14:textId="3D2D1285" w:rsidR="009357FB" w:rsidRPr="00335F49" w:rsidRDefault="009357FB" w:rsidP="009B26A0">
            <w:pPr>
              <w:numPr>
                <w:ilvl w:val="0"/>
                <w:numId w:val="50"/>
              </w:numPr>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 xml:space="preserve">Transducer Temperature Sensors for OTIs &amp; WTIs: Temperature transducer with PT100 sensor RTD shall be provided with PT100 temperature sensor having nominal resistance of 100 ohms at 0°C. The PT100 temperature sensor shall have three wire ungrounded system. The calibration shall be as per IS 2848 or equivalent. The PT100 sensor may be placed in the pocket containing temperature sensing element. RTD shall include image coil for OTI system and shall provide dual output 4-20mA </w:t>
            </w:r>
            <w:r w:rsidR="00A828D9" w:rsidRPr="00335F49">
              <w:rPr>
                <w:rFonts w:ascii="Arial" w:eastAsia="Batang" w:hAnsi="Arial" w:cs="Arial"/>
                <w:sz w:val="22"/>
                <w:szCs w:val="22"/>
                <w:lang w:val="en-US" w:eastAsia="ko-KR"/>
              </w:rPr>
              <w:t>for SCADA</w:t>
            </w:r>
            <w:r w:rsidR="00C53329" w:rsidRPr="00335F49">
              <w:rPr>
                <w:rFonts w:ascii="Arial" w:eastAsia="Batang" w:hAnsi="Arial" w:cs="Arial"/>
                <w:sz w:val="22"/>
                <w:szCs w:val="22"/>
                <w:lang w:val="en-US" w:eastAsia="ko-KR"/>
              </w:rPr>
              <w:t xml:space="preserve">. </w:t>
            </w:r>
            <w:r w:rsidRPr="00335F49">
              <w:rPr>
                <w:rFonts w:ascii="Arial" w:eastAsia="Batang" w:hAnsi="Arial" w:cs="Arial"/>
                <w:sz w:val="22"/>
                <w:szCs w:val="22"/>
                <w:lang w:val="en-US" w:eastAsia="ko-KR"/>
              </w:rPr>
              <w:t xml:space="preserve"> The transducer shall be installed in the Individual Marshalling Box. Any special cable required for shielding purpose, for connection between PT100 temperature sensor and transducer, shall be in the scope of manufacturer. 4-20mA signal shall be wired to SCADA through IEC 61850 compliant communications.</w:t>
            </w:r>
          </w:p>
          <w:p w14:paraId="4E4D64E5" w14:textId="77777777" w:rsidR="009357FB" w:rsidRPr="00335F49" w:rsidRDefault="009357FB" w:rsidP="001B5C95">
            <w:pPr>
              <w:pStyle w:val="ListParagraph"/>
              <w:ind w:left="593" w:hanging="593"/>
              <w:jc w:val="both"/>
              <w:rPr>
                <w:rFonts w:ascii="Arial" w:eastAsia="Batang" w:hAnsi="Arial" w:cs="Arial"/>
                <w:sz w:val="22"/>
                <w:szCs w:val="22"/>
                <w:lang w:val="en-US" w:eastAsia="ko-KR"/>
              </w:rPr>
            </w:pPr>
          </w:p>
          <w:p w14:paraId="0A247B4A" w14:textId="77777777" w:rsidR="009357FB" w:rsidRPr="00335F49" w:rsidRDefault="009357FB" w:rsidP="009B26A0">
            <w:pPr>
              <w:numPr>
                <w:ilvl w:val="0"/>
                <w:numId w:val="50"/>
              </w:numPr>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The transformers shall be provided with flanged bi-directional wheels and axles. This set of wheels and axles shall be suitable for fixing to the under carriage of transformer to facilitate its movement on rail track. Suitable locking arrangement along with foundation bolts shall be provided for the wheels to prevent accidental movement of transformer.</w:t>
            </w:r>
          </w:p>
          <w:p w14:paraId="349A6E0C" w14:textId="77777777" w:rsidR="009357FB" w:rsidRPr="00335F49" w:rsidRDefault="009357FB" w:rsidP="001B5C95">
            <w:pPr>
              <w:pStyle w:val="ListParagraph"/>
              <w:ind w:left="593" w:hanging="593"/>
              <w:jc w:val="both"/>
              <w:rPr>
                <w:rFonts w:ascii="Arial" w:eastAsia="Batang" w:hAnsi="Arial" w:cs="Arial"/>
                <w:sz w:val="22"/>
                <w:szCs w:val="22"/>
                <w:lang w:val="en-US" w:eastAsia="ko-KR"/>
              </w:rPr>
            </w:pPr>
          </w:p>
          <w:p w14:paraId="237C83A0" w14:textId="77777777" w:rsidR="009357FB" w:rsidRPr="00335F49" w:rsidRDefault="009357FB" w:rsidP="009B26A0">
            <w:pPr>
              <w:numPr>
                <w:ilvl w:val="0"/>
                <w:numId w:val="50"/>
              </w:numPr>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To prevent transformer movement during earthquake, suitable clamping devices shall be provided for fixing the transformer to the foundation. All Wheels shall be detachable and shall be made of cast iron and steel as required.</w:t>
            </w:r>
          </w:p>
          <w:p w14:paraId="7AD24C9D" w14:textId="77777777" w:rsidR="009357FB" w:rsidRPr="00335F49" w:rsidRDefault="009357FB" w:rsidP="001B5C95">
            <w:pPr>
              <w:pStyle w:val="ListParagraph"/>
              <w:ind w:left="593" w:hanging="593"/>
              <w:jc w:val="both"/>
              <w:rPr>
                <w:rFonts w:ascii="Arial" w:hAnsi="Arial" w:cs="Arial"/>
                <w:sz w:val="22"/>
                <w:szCs w:val="22"/>
              </w:rPr>
            </w:pPr>
          </w:p>
          <w:p w14:paraId="70D22BC7" w14:textId="77777777" w:rsidR="009357FB" w:rsidRPr="00335F49" w:rsidRDefault="009357FB" w:rsidP="009B26A0">
            <w:pPr>
              <w:numPr>
                <w:ilvl w:val="0"/>
                <w:numId w:val="50"/>
              </w:numPr>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 xml:space="preserve">Suitable rating HV Bushings porcelain type with creepage – 31 mm/kV and LV Bushing below 3.6 kV used within transformer cable box, epoxy type bushing with creepage – 31 mm/kV confirming to IS 2099/IEC 60137 also allowed as alternate to porcelain type. Creepage distance shall be 31 mm/kV for all type of Bushings. </w:t>
            </w:r>
          </w:p>
          <w:p w14:paraId="49E65E2A" w14:textId="77777777" w:rsidR="009357FB" w:rsidRPr="00335F49" w:rsidRDefault="009357FB" w:rsidP="001B5C95">
            <w:pPr>
              <w:pStyle w:val="ListParagraph"/>
              <w:ind w:left="593" w:hanging="593"/>
              <w:jc w:val="both"/>
              <w:rPr>
                <w:rFonts w:ascii="Arial" w:hAnsi="Arial" w:cs="Arial"/>
                <w:sz w:val="22"/>
                <w:szCs w:val="22"/>
              </w:rPr>
            </w:pPr>
          </w:p>
          <w:p w14:paraId="25B74840" w14:textId="77777777" w:rsidR="009357FB" w:rsidRPr="00335F49" w:rsidRDefault="009357FB" w:rsidP="009B26A0">
            <w:pPr>
              <w:numPr>
                <w:ilvl w:val="0"/>
                <w:numId w:val="50"/>
              </w:numPr>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Inverter Transformer HV &amp; LV bushings palms shall be silver/tin plated</w:t>
            </w:r>
          </w:p>
          <w:p w14:paraId="035B94AC" w14:textId="77777777" w:rsidR="009357FB" w:rsidRPr="00335F49" w:rsidRDefault="009357FB" w:rsidP="001B5C95">
            <w:pPr>
              <w:pStyle w:val="ListParagraph"/>
              <w:ind w:left="593" w:hanging="593"/>
              <w:jc w:val="both"/>
              <w:rPr>
                <w:rFonts w:ascii="Arial" w:eastAsia="Batang" w:hAnsi="Arial" w:cs="Arial"/>
                <w:sz w:val="22"/>
                <w:szCs w:val="22"/>
                <w:lang w:val="en-US" w:eastAsia="ko-KR"/>
              </w:rPr>
            </w:pPr>
          </w:p>
          <w:p w14:paraId="6B6340A8" w14:textId="77777777" w:rsidR="009357FB" w:rsidRPr="00335F49" w:rsidRDefault="009357FB" w:rsidP="009B26A0">
            <w:pPr>
              <w:numPr>
                <w:ilvl w:val="0"/>
                <w:numId w:val="50"/>
              </w:numPr>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lastRenderedPageBreak/>
              <w:t>The Step-up transformer shall be suitable for cable connection on HV side and LV sides. Suitable cable terminating arrangements shall be provided. In case of single core cable termination, cable box gland plate shall be of non-magnetic material</w:t>
            </w:r>
          </w:p>
          <w:p w14:paraId="59B45362" w14:textId="77777777" w:rsidR="009357FB" w:rsidRPr="00335F49" w:rsidRDefault="009357FB" w:rsidP="001B5C95">
            <w:pPr>
              <w:tabs>
                <w:tab w:val="left" w:pos="1080"/>
              </w:tabs>
              <w:ind w:left="593" w:hanging="593"/>
              <w:jc w:val="both"/>
              <w:rPr>
                <w:rFonts w:ascii="Arial" w:hAnsi="Arial" w:cs="Arial"/>
                <w:sz w:val="22"/>
                <w:szCs w:val="22"/>
              </w:rPr>
            </w:pPr>
          </w:p>
          <w:p w14:paraId="75EFB53C" w14:textId="14BA5646" w:rsidR="009357FB" w:rsidRPr="00335F49" w:rsidRDefault="009357FB" w:rsidP="009B26A0">
            <w:pPr>
              <w:numPr>
                <w:ilvl w:val="0"/>
                <w:numId w:val="50"/>
              </w:numPr>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 xml:space="preserve">Air insulated dry Cable box for HT/LT XLPE cable shall be provided on HV &amp; </w:t>
            </w:r>
            <w:r w:rsidR="00CC7560" w:rsidRPr="00335F49">
              <w:rPr>
                <w:rFonts w:ascii="Arial" w:eastAsia="Batang" w:hAnsi="Arial" w:cs="Arial"/>
                <w:sz w:val="22"/>
                <w:szCs w:val="22"/>
                <w:lang w:val="en-US" w:eastAsia="ko-KR"/>
              </w:rPr>
              <w:t xml:space="preserve">each </w:t>
            </w:r>
            <w:r w:rsidRPr="00335F49">
              <w:rPr>
                <w:rFonts w:ascii="Arial" w:eastAsia="Batang" w:hAnsi="Arial" w:cs="Arial"/>
                <w:sz w:val="22"/>
                <w:szCs w:val="22"/>
                <w:lang w:val="en-US" w:eastAsia="ko-KR"/>
              </w:rPr>
              <w:t>LV Sides. Cable Box (Bolted design) with Disconnecting Chamber and cover with Handle shall be provided for cables terminations for HV &amp; LV sides. Cable boxes shall be of phase segregated air insulated type &amp; shall be of sufficient size to accommodate cable &amp; termination and allow proper heat dissipation due to high current. Adequate measures to be applied to take-care of heat dissipation. Phase segregation shall be achieved by insulating barriers</w:t>
            </w:r>
            <w:r w:rsidR="0085191D" w:rsidRPr="00335F49">
              <w:rPr>
                <w:rFonts w:ascii="Arial" w:eastAsia="Batang" w:hAnsi="Arial" w:cs="Arial"/>
                <w:sz w:val="22"/>
                <w:szCs w:val="22"/>
                <w:lang w:val="en-US" w:eastAsia="ko-KR"/>
              </w:rPr>
              <w:t>. Each LV winding of IDT shall be provided with separate cable box.</w:t>
            </w:r>
          </w:p>
          <w:p w14:paraId="0808A873" w14:textId="77777777" w:rsidR="009357FB" w:rsidRPr="00335F49" w:rsidRDefault="009357FB" w:rsidP="001B5C95">
            <w:pPr>
              <w:tabs>
                <w:tab w:val="left" w:pos="720"/>
                <w:tab w:val="left" w:pos="1080"/>
              </w:tabs>
              <w:ind w:left="593" w:hanging="593"/>
              <w:jc w:val="both"/>
              <w:rPr>
                <w:rFonts w:ascii="Arial" w:hAnsi="Arial" w:cs="Arial"/>
                <w:sz w:val="22"/>
                <w:szCs w:val="22"/>
              </w:rPr>
            </w:pPr>
          </w:p>
          <w:p w14:paraId="4F32FBC0" w14:textId="77777777" w:rsidR="009357FB" w:rsidRPr="00335F49" w:rsidRDefault="009357FB" w:rsidP="009B26A0">
            <w:pPr>
              <w:numPr>
                <w:ilvl w:val="0"/>
                <w:numId w:val="50"/>
              </w:numPr>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 xml:space="preserve">For each terminal shall be brought out through bushings with suitable rated Copper Bus bars / terminal connectors of sufficient size, copper flexible jumpers, supporting insulators, and bolt holes to accommodate cable &amp; termination and allow proper heat dissipation due to high current. </w:t>
            </w:r>
          </w:p>
          <w:p w14:paraId="71F0C286" w14:textId="77777777" w:rsidR="009357FB" w:rsidRPr="00335F49" w:rsidRDefault="009357FB" w:rsidP="001B5C95">
            <w:pPr>
              <w:pStyle w:val="ListParagraph"/>
              <w:ind w:left="593" w:hanging="593"/>
              <w:jc w:val="both"/>
              <w:rPr>
                <w:rFonts w:ascii="Arial" w:hAnsi="Arial" w:cs="Arial"/>
                <w:sz w:val="22"/>
                <w:szCs w:val="22"/>
              </w:rPr>
            </w:pPr>
          </w:p>
          <w:p w14:paraId="3C637D59" w14:textId="57E31A23" w:rsidR="009357FB" w:rsidRPr="00335F49" w:rsidRDefault="009357FB" w:rsidP="009B26A0">
            <w:pPr>
              <w:numPr>
                <w:ilvl w:val="0"/>
                <w:numId w:val="50"/>
              </w:numPr>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 xml:space="preserve">Cable boxes shall be of 3mm sheet for load bearing member and 2mm for other parts with degree of protection as IP:55 or better </w:t>
            </w:r>
            <w:r w:rsidR="00A828D9" w:rsidRPr="00335F49">
              <w:rPr>
                <w:rFonts w:ascii="Arial" w:eastAsia="Batang" w:hAnsi="Arial" w:cs="Arial"/>
                <w:sz w:val="22"/>
                <w:szCs w:val="22"/>
                <w:lang w:val="en-US" w:eastAsia="ko-KR"/>
              </w:rPr>
              <w:t>as</w:t>
            </w:r>
            <w:r w:rsidRPr="00335F49">
              <w:rPr>
                <w:rFonts w:ascii="Arial" w:eastAsia="Batang" w:hAnsi="Arial" w:cs="Arial"/>
                <w:sz w:val="22"/>
                <w:szCs w:val="22"/>
                <w:lang w:val="en-US" w:eastAsia="ko-KR"/>
              </w:rPr>
              <w:t xml:space="preserve"> per IS:13974</w:t>
            </w:r>
          </w:p>
          <w:p w14:paraId="4FCCA41C" w14:textId="77777777" w:rsidR="009357FB" w:rsidRPr="00335F49" w:rsidRDefault="009357FB" w:rsidP="001B5C95">
            <w:pPr>
              <w:pStyle w:val="ListParagraph"/>
              <w:ind w:left="593" w:hanging="593"/>
              <w:jc w:val="both"/>
              <w:rPr>
                <w:rFonts w:ascii="Arial" w:hAnsi="Arial" w:cs="Arial"/>
                <w:sz w:val="22"/>
                <w:szCs w:val="22"/>
              </w:rPr>
            </w:pPr>
          </w:p>
          <w:p w14:paraId="78C0ABC6" w14:textId="0D433666" w:rsidR="009357FB" w:rsidRPr="00335F49" w:rsidRDefault="009357FB" w:rsidP="009B26A0">
            <w:pPr>
              <w:numPr>
                <w:ilvl w:val="0"/>
                <w:numId w:val="50"/>
              </w:numPr>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 xml:space="preserve">Proper two-point earthing and </w:t>
            </w:r>
            <w:r w:rsidR="004A2C1F" w:rsidRPr="00335F49">
              <w:rPr>
                <w:rFonts w:ascii="Arial" w:eastAsia="Batang" w:hAnsi="Arial" w:cs="Arial"/>
                <w:sz w:val="22"/>
                <w:szCs w:val="22"/>
                <w:lang w:val="en-US" w:eastAsia="ko-KR"/>
              </w:rPr>
              <w:t xml:space="preserve">minimum </w:t>
            </w:r>
            <w:r w:rsidRPr="00335F49">
              <w:rPr>
                <w:rFonts w:ascii="Arial" w:eastAsia="Batang" w:hAnsi="Arial" w:cs="Arial"/>
                <w:sz w:val="22"/>
                <w:szCs w:val="22"/>
                <w:lang w:val="en-US" w:eastAsia="ko-KR"/>
              </w:rPr>
              <w:t xml:space="preserve">two nos. GI supports shall be provided to each cable boxes. </w:t>
            </w:r>
            <w:r w:rsidR="003F24FF" w:rsidRPr="00335F49">
              <w:rPr>
                <w:rFonts w:ascii="Arial" w:eastAsia="Batang" w:hAnsi="Arial" w:cs="Arial"/>
                <w:sz w:val="22"/>
                <w:szCs w:val="22"/>
                <w:lang w:val="en-US" w:eastAsia="ko-KR"/>
              </w:rPr>
              <w:t xml:space="preserve">For </w:t>
            </w:r>
            <w:r w:rsidR="00A45932" w:rsidRPr="00335F49">
              <w:rPr>
                <w:rFonts w:ascii="Arial" w:eastAsia="Batang" w:hAnsi="Arial" w:cs="Arial"/>
                <w:sz w:val="22"/>
                <w:szCs w:val="22"/>
                <w:lang w:val="en-US" w:eastAsia="ko-KR"/>
              </w:rPr>
              <w:t xml:space="preserve">effective </w:t>
            </w:r>
            <w:r w:rsidR="003F24FF" w:rsidRPr="00335F49">
              <w:rPr>
                <w:rFonts w:ascii="Arial" w:eastAsia="Batang" w:hAnsi="Arial" w:cs="Arial"/>
                <w:sz w:val="22"/>
                <w:szCs w:val="22"/>
                <w:lang w:val="en-US" w:eastAsia="ko-KR"/>
              </w:rPr>
              <w:t>cable earthing of LV side of IDTs, Earth Tag</w:t>
            </w:r>
            <w:r w:rsidR="00A45932" w:rsidRPr="00335F49">
              <w:rPr>
                <w:rFonts w:ascii="Arial" w:eastAsia="Batang" w:hAnsi="Arial" w:cs="Arial"/>
                <w:sz w:val="22"/>
                <w:szCs w:val="22"/>
                <w:lang w:val="en-US" w:eastAsia="ko-KR"/>
              </w:rPr>
              <w:t xml:space="preserve"> with serrated washer</w:t>
            </w:r>
            <w:r w:rsidR="003F24FF" w:rsidRPr="00335F49">
              <w:rPr>
                <w:rFonts w:ascii="Arial" w:eastAsia="Batang" w:hAnsi="Arial" w:cs="Arial"/>
                <w:sz w:val="22"/>
                <w:szCs w:val="22"/>
                <w:lang w:val="en-US" w:eastAsia="ko-KR"/>
              </w:rPr>
              <w:t xml:space="preserve"> </w:t>
            </w:r>
            <w:r w:rsidR="00A45932" w:rsidRPr="00335F49">
              <w:rPr>
                <w:rFonts w:ascii="Arial" w:eastAsia="Batang" w:hAnsi="Arial" w:cs="Arial"/>
                <w:sz w:val="22"/>
                <w:szCs w:val="22"/>
                <w:lang w:val="en-US" w:eastAsia="ko-KR"/>
              </w:rPr>
              <w:t xml:space="preserve">shall be provided </w:t>
            </w:r>
            <w:r w:rsidR="003F24FF" w:rsidRPr="00335F49">
              <w:rPr>
                <w:rFonts w:ascii="Arial" w:eastAsia="Batang" w:hAnsi="Arial" w:cs="Arial"/>
                <w:sz w:val="22"/>
                <w:szCs w:val="22"/>
                <w:lang w:val="en-US" w:eastAsia="ko-KR"/>
              </w:rPr>
              <w:t>in each</w:t>
            </w:r>
            <w:r w:rsidR="00A45932" w:rsidRPr="00335F49">
              <w:rPr>
                <w:rFonts w:ascii="Arial" w:eastAsia="Batang" w:hAnsi="Arial" w:cs="Arial"/>
                <w:sz w:val="22"/>
                <w:szCs w:val="22"/>
                <w:lang w:val="en-US" w:eastAsia="ko-KR"/>
              </w:rPr>
              <w:t xml:space="preserve"> cable gland</w:t>
            </w:r>
            <w:r w:rsidR="003F24FF" w:rsidRPr="00335F49">
              <w:rPr>
                <w:rFonts w:ascii="Arial" w:eastAsia="Batang" w:hAnsi="Arial" w:cs="Arial"/>
                <w:sz w:val="22"/>
                <w:szCs w:val="22"/>
                <w:lang w:val="en-US" w:eastAsia="ko-KR"/>
              </w:rPr>
              <w:t>.</w:t>
            </w:r>
            <w:r w:rsidR="00A45932" w:rsidRPr="00335F49">
              <w:rPr>
                <w:rFonts w:ascii="Arial" w:eastAsia="Batang" w:hAnsi="Arial" w:cs="Arial"/>
                <w:sz w:val="22"/>
                <w:szCs w:val="22"/>
                <w:lang w:val="en-US" w:eastAsia="ko-KR"/>
              </w:rPr>
              <w:t xml:space="preserve"> Each earth tag to be earth with 2.5 sqmm copper flexible wire to the gland plate of LV box.</w:t>
            </w:r>
          </w:p>
          <w:p w14:paraId="128AB076" w14:textId="77777777" w:rsidR="009357FB" w:rsidRPr="00335F49" w:rsidRDefault="009357FB" w:rsidP="001B5C95">
            <w:pPr>
              <w:pStyle w:val="ListParagraph"/>
              <w:ind w:left="593" w:hanging="593"/>
              <w:jc w:val="both"/>
              <w:rPr>
                <w:rFonts w:ascii="Arial" w:hAnsi="Arial" w:cs="Arial"/>
                <w:sz w:val="22"/>
                <w:szCs w:val="22"/>
              </w:rPr>
            </w:pPr>
          </w:p>
          <w:p w14:paraId="6DA05723" w14:textId="77777777" w:rsidR="009357FB" w:rsidRPr="00335F49" w:rsidRDefault="009357FB" w:rsidP="009B26A0">
            <w:pPr>
              <w:numPr>
                <w:ilvl w:val="0"/>
                <w:numId w:val="50"/>
              </w:numPr>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Cable boxes shall have removable top cover with handle &amp; ample clearance shall be provided to enable either transformer or each cable to be subjected separately to high voltage test.</w:t>
            </w:r>
          </w:p>
          <w:p w14:paraId="3B3BC35D" w14:textId="77777777" w:rsidR="009357FB" w:rsidRPr="00335F49" w:rsidRDefault="009357FB" w:rsidP="001B5C95">
            <w:pPr>
              <w:ind w:left="593" w:hanging="593"/>
              <w:jc w:val="both"/>
              <w:rPr>
                <w:rFonts w:ascii="Arial" w:eastAsia="Batang" w:hAnsi="Arial" w:cs="Arial"/>
                <w:sz w:val="22"/>
                <w:szCs w:val="22"/>
                <w:lang w:val="en-US" w:eastAsia="ko-KR"/>
              </w:rPr>
            </w:pPr>
          </w:p>
          <w:p w14:paraId="7EC2A51E" w14:textId="77777777" w:rsidR="009357FB" w:rsidRPr="00335F49" w:rsidRDefault="009357FB" w:rsidP="009B26A0">
            <w:pPr>
              <w:numPr>
                <w:ilvl w:val="0"/>
                <w:numId w:val="50"/>
              </w:numPr>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The creepage distances of 31mm/kV and clearances for phase to earth and between phases shall not be less than those specified in standards.</w:t>
            </w:r>
          </w:p>
          <w:p w14:paraId="0C45640A" w14:textId="77777777" w:rsidR="009357FB" w:rsidRPr="00335F49" w:rsidRDefault="009357FB" w:rsidP="001B5C95">
            <w:pPr>
              <w:ind w:left="593" w:hanging="593"/>
              <w:jc w:val="both"/>
              <w:rPr>
                <w:rFonts w:ascii="Arial" w:eastAsia="Batang" w:hAnsi="Arial" w:cs="Arial"/>
                <w:sz w:val="22"/>
                <w:szCs w:val="22"/>
                <w:lang w:val="en-US" w:eastAsia="ko-KR"/>
              </w:rPr>
            </w:pPr>
          </w:p>
          <w:p w14:paraId="5D1B9C16" w14:textId="77777777" w:rsidR="009357FB" w:rsidRPr="00335F49" w:rsidRDefault="009357FB" w:rsidP="009B26A0">
            <w:pPr>
              <w:numPr>
                <w:ilvl w:val="0"/>
                <w:numId w:val="50"/>
              </w:numPr>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Where cable boxes are provided for three core cables, the seating sockets on the two outer phases shall preferably be inclined towards the center to minimize bending of the cable cores. Where there is more than one core per phase, the socket block shall be so designed as to minimize bending of the cable cores.</w:t>
            </w:r>
          </w:p>
          <w:p w14:paraId="073FEAA3" w14:textId="77777777" w:rsidR="009357FB" w:rsidRPr="00335F49" w:rsidRDefault="009357FB" w:rsidP="001B5C95">
            <w:pPr>
              <w:ind w:left="593" w:hanging="593"/>
              <w:jc w:val="both"/>
              <w:rPr>
                <w:rFonts w:ascii="Arial" w:eastAsia="Batang" w:hAnsi="Arial" w:cs="Arial"/>
                <w:sz w:val="22"/>
                <w:szCs w:val="22"/>
                <w:lang w:val="en-US" w:eastAsia="ko-KR"/>
              </w:rPr>
            </w:pPr>
          </w:p>
          <w:p w14:paraId="3A191F3F" w14:textId="062FCF57" w:rsidR="009357FB" w:rsidRPr="00335F49" w:rsidRDefault="009357FB" w:rsidP="009B26A0">
            <w:pPr>
              <w:numPr>
                <w:ilvl w:val="0"/>
                <w:numId w:val="50"/>
              </w:numPr>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Suitable size detachable type Gland plate of non-magnetic material shall be provided. The clear spacing of 900mm shall be provided between gland plate to terminals.</w:t>
            </w:r>
            <w:r w:rsidR="004A2C1F" w:rsidRPr="00335F49">
              <w:rPr>
                <w:rFonts w:ascii="Arial" w:eastAsia="Batang" w:hAnsi="Arial" w:cs="Arial"/>
                <w:sz w:val="22"/>
                <w:szCs w:val="22"/>
                <w:lang w:val="en-US" w:eastAsia="ko-KR"/>
              </w:rPr>
              <w:t xml:space="preserve"> All Gland plates shall be provided with drain plug. </w:t>
            </w:r>
          </w:p>
          <w:p w14:paraId="70D077EB" w14:textId="77777777" w:rsidR="009357FB" w:rsidRPr="00335F49" w:rsidRDefault="009357FB" w:rsidP="001B5C95">
            <w:pPr>
              <w:ind w:left="593" w:hanging="593"/>
              <w:jc w:val="both"/>
              <w:rPr>
                <w:rFonts w:ascii="Arial" w:eastAsia="Batang" w:hAnsi="Arial" w:cs="Arial"/>
                <w:sz w:val="22"/>
                <w:szCs w:val="22"/>
                <w:lang w:val="en-US" w:eastAsia="ko-KR"/>
              </w:rPr>
            </w:pPr>
          </w:p>
          <w:p w14:paraId="08956FE1" w14:textId="77777777" w:rsidR="009357FB" w:rsidRPr="00335F49" w:rsidRDefault="009357FB" w:rsidP="009B26A0">
            <w:pPr>
              <w:numPr>
                <w:ilvl w:val="0"/>
                <w:numId w:val="50"/>
              </w:numPr>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Cable boxes shall be designed such that it shall be possible to move away the transformer without disturbing the cable terminations, leaving the cable box on external supports (as applicable).</w:t>
            </w:r>
          </w:p>
          <w:p w14:paraId="67F1C7CD" w14:textId="77777777" w:rsidR="009357FB" w:rsidRPr="00335F49" w:rsidRDefault="009357FB" w:rsidP="001B5C95">
            <w:pPr>
              <w:ind w:left="593" w:hanging="593"/>
              <w:jc w:val="both"/>
              <w:rPr>
                <w:rFonts w:ascii="Arial" w:eastAsia="Batang" w:hAnsi="Arial" w:cs="Arial"/>
                <w:sz w:val="22"/>
                <w:szCs w:val="22"/>
                <w:lang w:val="en-US" w:eastAsia="ko-KR"/>
              </w:rPr>
            </w:pPr>
          </w:p>
          <w:p w14:paraId="418B0519" w14:textId="056A77FA" w:rsidR="009357FB" w:rsidRPr="00335F49" w:rsidRDefault="009357FB" w:rsidP="009B26A0">
            <w:pPr>
              <w:numPr>
                <w:ilvl w:val="0"/>
                <w:numId w:val="50"/>
              </w:numPr>
              <w:tabs>
                <w:tab w:val="left" w:pos="720"/>
                <w:tab w:val="left" w:pos="1080"/>
              </w:tabs>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lastRenderedPageBreak/>
              <w:t xml:space="preserve">Cable boxes </w:t>
            </w:r>
            <w:r w:rsidR="00A828D9" w:rsidRPr="00335F49">
              <w:rPr>
                <w:rFonts w:ascii="Arial" w:eastAsia="Batang" w:hAnsi="Arial" w:cs="Arial"/>
                <w:sz w:val="22"/>
                <w:szCs w:val="22"/>
                <w:lang w:val="en-US" w:eastAsia="ko-KR"/>
              </w:rPr>
              <w:t>shall be</w:t>
            </w:r>
            <w:r w:rsidRPr="00335F49">
              <w:rPr>
                <w:rFonts w:ascii="Arial" w:eastAsia="Batang" w:hAnsi="Arial" w:cs="Arial"/>
                <w:sz w:val="22"/>
                <w:szCs w:val="22"/>
                <w:lang w:val="en-US" w:eastAsia="ko-KR"/>
              </w:rPr>
              <w:t xml:space="preserve"> suitable for withstanding </w:t>
            </w:r>
            <w:r w:rsidR="0032453C" w:rsidRPr="00335F49">
              <w:rPr>
                <w:rFonts w:ascii="Arial" w:eastAsia="Batang" w:hAnsi="Arial" w:cs="Arial"/>
                <w:sz w:val="22"/>
                <w:szCs w:val="22"/>
                <w:lang w:val="en-US" w:eastAsia="ko-KR"/>
              </w:rPr>
              <w:t xml:space="preserve">minimum </w:t>
            </w:r>
            <w:r w:rsidRPr="00335F49">
              <w:rPr>
                <w:rFonts w:ascii="Arial" w:eastAsia="Batang" w:hAnsi="Arial" w:cs="Arial"/>
                <w:sz w:val="22"/>
                <w:szCs w:val="22"/>
                <w:lang w:val="en-US" w:eastAsia="ko-KR"/>
              </w:rPr>
              <w:t>fault current 31.5 kA for 1 Sec &amp; 50 kA for 1 Sec for HV &amp; LV respectively.</w:t>
            </w:r>
          </w:p>
          <w:p w14:paraId="0D4F7311" w14:textId="77777777" w:rsidR="009357FB" w:rsidRPr="00335F49" w:rsidRDefault="009357FB" w:rsidP="001B5C95">
            <w:pPr>
              <w:pStyle w:val="ListParagraph"/>
              <w:ind w:left="593" w:hanging="593"/>
              <w:jc w:val="both"/>
              <w:rPr>
                <w:rFonts w:ascii="Arial" w:eastAsia="Batang" w:hAnsi="Arial" w:cs="Arial"/>
                <w:sz w:val="22"/>
                <w:szCs w:val="22"/>
                <w:lang w:val="en-US" w:eastAsia="ko-KR"/>
              </w:rPr>
            </w:pPr>
          </w:p>
          <w:p w14:paraId="3BFE04A1" w14:textId="2934A30F" w:rsidR="009357FB" w:rsidRPr="00335F49" w:rsidRDefault="009357FB" w:rsidP="009B26A0">
            <w:pPr>
              <w:numPr>
                <w:ilvl w:val="0"/>
                <w:numId w:val="50"/>
              </w:numPr>
              <w:tabs>
                <w:tab w:val="left" w:pos="720"/>
                <w:tab w:val="left" w:pos="1080"/>
              </w:tabs>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 xml:space="preserve">All joints shall be provided with </w:t>
            </w:r>
            <w:r w:rsidR="001B5C95" w:rsidRPr="00335F49">
              <w:rPr>
                <w:rFonts w:ascii="Arial" w:eastAsia="Batang" w:hAnsi="Arial" w:cs="Arial"/>
                <w:sz w:val="22"/>
                <w:szCs w:val="22"/>
                <w:lang w:val="en-US" w:eastAsia="ko-KR"/>
              </w:rPr>
              <w:t>weatherproof</w:t>
            </w:r>
            <w:r w:rsidRPr="00335F49">
              <w:rPr>
                <w:rFonts w:ascii="Arial" w:eastAsia="Batang" w:hAnsi="Arial" w:cs="Arial"/>
                <w:sz w:val="22"/>
                <w:szCs w:val="22"/>
                <w:lang w:val="en-US" w:eastAsia="ko-KR"/>
              </w:rPr>
              <w:t xml:space="preserve"> gasket and earthing link.</w:t>
            </w:r>
          </w:p>
          <w:p w14:paraId="1B0469D6" w14:textId="77777777" w:rsidR="009357FB" w:rsidRPr="00335F49" w:rsidRDefault="009357FB" w:rsidP="001B5C95">
            <w:pPr>
              <w:pStyle w:val="ListParagraph"/>
              <w:ind w:left="593" w:hanging="593"/>
              <w:jc w:val="both"/>
              <w:rPr>
                <w:rFonts w:ascii="Arial" w:eastAsia="Batang" w:hAnsi="Arial" w:cs="Arial"/>
                <w:sz w:val="22"/>
                <w:szCs w:val="22"/>
                <w:lang w:val="en-US" w:eastAsia="ko-KR"/>
              </w:rPr>
            </w:pPr>
          </w:p>
          <w:p w14:paraId="135CE5F3" w14:textId="5D34B4C7" w:rsidR="009357FB" w:rsidRPr="00335F49" w:rsidRDefault="009357FB" w:rsidP="009B26A0">
            <w:pPr>
              <w:numPr>
                <w:ilvl w:val="0"/>
                <w:numId w:val="50"/>
              </w:numPr>
              <w:tabs>
                <w:tab w:val="left" w:pos="720"/>
                <w:tab w:val="left" w:pos="1080"/>
              </w:tabs>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All joints shall be provided with canopy</w:t>
            </w:r>
            <w:r w:rsidR="004A2C1F" w:rsidRPr="00335F49">
              <w:rPr>
                <w:rFonts w:ascii="Arial" w:eastAsia="Batang" w:hAnsi="Arial" w:cs="Arial"/>
                <w:sz w:val="22"/>
                <w:szCs w:val="22"/>
                <w:lang w:val="en-US" w:eastAsia="ko-KR"/>
              </w:rPr>
              <w:t xml:space="preserve"> (inverted U-shape)</w:t>
            </w:r>
            <w:r w:rsidRPr="00335F49">
              <w:rPr>
                <w:rFonts w:ascii="Arial" w:eastAsia="Batang" w:hAnsi="Arial" w:cs="Arial"/>
                <w:sz w:val="22"/>
                <w:szCs w:val="22"/>
                <w:lang w:val="en-US" w:eastAsia="ko-KR"/>
              </w:rPr>
              <w:t>. Drain plug shall be provided.</w:t>
            </w:r>
          </w:p>
          <w:p w14:paraId="6DEE5F62" w14:textId="77777777" w:rsidR="009357FB" w:rsidRPr="00335F49" w:rsidRDefault="009357FB" w:rsidP="001B5C95">
            <w:pPr>
              <w:ind w:left="593" w:hanging="593"/>
              <w:jc w:val="both"/>
              <w:rPr>
                <w:rFonts w:ascii="Arial" w:eastAsia="Batang" w:hAnsi="Arial" w:cs="Arial"/>
                <w:sz w:val="22"/>
                <w:szCs w:val="22"/>
                <w:lang w:val="en-US" w:eastAsia="ko-KR"/>
              </w:rPr>
            </w:pPr>
          </w:p>
          <w:p w14:paraId="6CCE3713" w14:textId="67539901" w:rsidR="009357FB" w:rsidRPr="00335F49" w:rsidRDefault="009357FB" w:rsidP="009B26A0">
            <w:pPr>
              <w:numPr>
                <w:ilvl w:val="0"/>
                <w:numId w:val="50"/>
              </w:numPr>
              <w:tabs>
                <w:tab w:val="left" w:pos="720"/>
                <w:tab w:val="left" w:pos="1080"/>
              </w:tabs>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The insulating oil shall be new, unused mineral oil, conforming to IEC-60296-2020/ IEC 61099 / IS 16081 / IS335</w:t>
            </w:r>
            <w:r w:rsidR="008C3004" w:rsidRPr="00335F49">
              <w:rPr>
                <w:rFonts w:ascii="Arial" w:eastAsia="Batang" w:hAnsi="Arial" w:cs="Arial"/>
                <w:sz w:val="22"/>
                <w:szCs w:val="22"/>
                <w:lang w:val="en-US" w:eastAsia="ko-KR"/>
              </w:rPr>
              <w:t>.</w:t>
            </w:r>
            <w:r w:rsidRPr="00335F49">
              <w:rPr>
                <w:rFonts w:ascii="Arial" w:eastAsia="Batang" w:hAnsi="Arial" w:cs="Arial"/>
                <w:sz w:val="22"/>
                <w:szCs w:val="22"/>
                <w:lang w:val="en-US" w:eastAsia="ko-KR"/>
              </w:rPr>
              <w:t xml:space="preserve"> N</w:t>
            </w:r>
            <w:r w:rsidR="008C3004" w:rsidRPr="00335F49">
              <w:rPr>
                <w:rFonts w:ascii="Arial" w:eastAsia="Batang" w:hAnsi="Arial" w:cs="Arial"/>
                <w:sz w:val="22"/>
                <w:szCs w:val="22"/>
                <w:lang w:val="en-US" w:eastAsia="ko-KR"/>
              </w:rPr>
              <w:t>O</w:t>
            </w:r>
            <w:r w:rsidRPr="00335F49">
              <w:rPr>
                <w:rFonts w:ascii="Arial" w:eastAsia="Batang" w:hAnsi="Arial" w:cs="Arial"/>
                <w:sz w:val="22"/>
                <w:szCs w:val="22"/>
                <w:lang w:val="en-US" w:eastAsia="ko-KR"/>
              </w:rPr>
              <w:t xml:space="preserve"> inhibitors shall be used in the transformer </w:t>
            </w:r>
            <w:r w:rsidR="00A828D9" w:rsidRPr="00335F49">
              <w:rPr>
                <w:rFonts w:ascii="Arial" w:eastAsia="Batang" w:hAnsi="Arial" w:cs="Arial"/>
                <w:sz w:val="22"/>
                <w:szCs w:val="22"/>
                <w:lang w:val="en-US" w:eastAsia="ko-KR"/>
              </w:rPr>
              <w:t>oil &amp;</w:t>
            </w:r>
            <w:r w:rsidRPr="00335F49">
              <w:rPr>
                <w:rFonts w:ascii="Arial" w:eastAsia="Batang" w:hAnsi="Arial" w:cs="Arial"/>
                <w:sz w:val="22"/>
                <w:szCs w:val="22"/>
                <w:lang w:val="en-US" w:eastAsia="ko-KR"/>
              </w:rPr>
              <w:t xml:space="preserve"> conform to parameters specified at Annexure–</w:t>
            </w:r>
            <w:r w:rsidR="00BB5CA0" w:rsidRPr="00335F49">
              <w:rPr>
                <w:rFonts w:ascii="Arial" w:eastAsia="Batang" w:hAnsi="Arial" w:cs="Arial"/>
                <w:sz w:val="22"/>
                <w:szCs w:val="22"/>
                <w:lang w:val="en-US" w:eastAsia="ko-KR"/>
              </w:rPr>
              <w:t xml:space="preserve"> E </w:t>
            </w:r>
            <w:r w:rsidRPr="00335F49">
              <w:rPr>
                <w:rFonts w:ascii="Arial" w:eastAsia="Batang" w:hAnsi="Arial" w:cs="Arial"/>
                <w:sz w:val="22"/>
                <w:szCs w:val="22"/>
                <w:lang w:val="en-US" w:eastAsia="ko-KR"/>
              </w:rPr>
              <w:t xml:space="preserve"> </w:t>
            </w:r>
            <w:r w:rsidR="00C53329" w:rsidRPr="00335F49">
              <w:rPr>
                <w:rFonts w:ascii="Arial" w:eastAsia="Batang" w:hAnsi="Arial" w:cs="Arial"/>
                <w:sz w:val="22"/>
                <w:szCs w:val="22"/>
                <w:lang w:val="en-US" w:eastAsia="ko-KR"/>
              </w:rPr>
              <w:t xml:space="preserve">attached </w:t>
            </w:r>
            <w:r w:rsidRPr="00335F49">
              <w:rPr>
                <w:rFonts w:ascii="Arial" w:eastAsia="Batang" w:hAnsi="Arial" w:cs="Arial"/>
                <w:sz w:val="22"/>
                <w:szCs w:val="22"/>
                <w:lang w:val="en-US" w:eastAsia="ko-KR"/>
              </w:rPr>
              <w:t>of Standard Technical Specifications of Transformer(s), while tested at Bidder's premises. The transformer shall and all associated oil filled equipment shall normally be supplied along with the first filling of oil and excess quantity of oil as per standard mentioned above. The Bidder shall furnish test certificates from the Bidder against their acceptance norms, prior to dispatch of oil from refinery to site.</w:t>
            </w:r>
          </w:p>
          <w:p w14:paraId="7DAB3B53" w14:textId="098C6942" w:rsidR="009357FB" w:rsidRPr="00335F49" w:rsidRDefault="009357FB" w:rsidP="001B5C95">
            <w:pPr>
              <w:tabs>
                <w:tab w:val="left" w:pos="720"/>
                <w:tab w:val="left" w:pos="1080"/>
              </w:tabs>
              <w:ind w:left="593"/>
              <w:jc w:val="both"/>
              <w:rPr>
                <w:rFonts w:ascii="Arial" w:eastAsia="Batang" w:hAnsi="Arial" w:cs="Arial"/>
                <w:sz w:val="22"/>
                <w:szCs w:val="22"/>
                <w:lang w:val="en-US" w:eastAsia="ko-KR"/>
              </w:rPr>
            </w:pPr>
          </w:p>
          <w:p w14:paraId="2D0FD252" w14:textId="0485AAD1" w:rsidR="009357FB" w:rsidRPr="00335F49" w:rsidRDefault="009357FB" w:rsidP="009B26A0">
            <w:pPr>
              <w:numPr>
                <w:ilvl w:val="0"/>
                <w:numId w:val="50"/>
              </w:numPr>
              <w:tabs>
                <w:tab w:val="left" w:pos="720"/>
                <w:tab w:val="left" w:pos="1080"/>
              </w:tabs>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 xml:space="preserve">The final coat shall be of a glossy oil and weather resisting non-fading paint of shade number RAL 7035 of IS:5. The paint shall be suitable for heavily polluted atmosphere. Primer paint shall be ready made zinc chrome as per IS: 104; intermediate and final coats of paint shall be as per IS: 2932. Color shade of final coat shall be RAL 7035. Sufficient quantity of touch-up paint shall be furnished for application at site. </w:t>
            </w:r>
          </w:p>
          <w:p w14:paraId="53044E4F" w14:textId="77777777" w:rsidR="009357FB" w:rsidRPr="00335F49" w:rsidRDefault="009357FB" w:rsidP="001B5C95">
            <w:pPr>
              <w:ind w:left="593" w:hanging="593"/>
              <w:jc w:val="both"/>
              <w:rPr>
                <w:rFonts w:ascii="Arial" w:eastAsia="Batang" w:hAnsi="Arial" w:cs="Arial"/>
                <w:sz w:val="22"/>
                <w:szCs w:val="22"/>
                <w:lang w:val="en-US" w:eastAsia="ko-KR"/>
              </w:rPr>
            </w:pPr>
          </w:p>
          <w:p w14:paraId="673D0137" w14:textId="39B5EF17" w:rsidR="009357FB" w:rsidRPr="00335F49" w:rsidRDefault="009357FB" w:rsidP="009B26A0">
            <w:pPr>
              <w:numPr>
                <w:ilvl w:val="0"/>
                <w:numId w:val="50"/>
              </w:numPr>
              <w:tabs>
                <w:tab w:val="left" w:pos="720"/>
                <w:tab w:val="left" w:pos="1080"/>
              </w:tabs>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The painting of all structures &amp; equipment shall be considering C5-M corrosion zone as per "ISO-12944" for very high saline zone.</w:t>
            </w:r>
            <w:r w:rsidR="00C53329" w:rsidRPr="00335F49">
              <w:rPr>
                <w:rFonts w:ascii="Arial" w:eastAsia="Batang" w:hAnsi="Arial" w:cs="Arial"/>
                <w:sz w:val="22"/>
                <w:szCs w:val="22"/>
                <w:lang w:val="en-US" w:eastAsia="ko-KR"/>
              </w:rPr>
              <w:t xml:space="preserve"> Painting process shall be approved by the Owner.</w:t>
            </w:r>
            <w:r w:rsidR="000E1514" w:rsidRPr="00335F49">
              <w:rPr>
                <w:rFonts w:ascii="Arial" w:eastAsia="Batang" w:hAnsi="Arial" w:cs="Arial"/>
                <w:sz w:val="22"/>
                <w:szCs w:val="22"/>
                <w:lang w:val="en-US" w:eastAsia="ko-KR"/>
              </w:rPr>
              <w:t xml:space="preserve"> Color shade of final coat shall be RAL 7035 for external and White for internal.</w:t>
            </w:r>
          </w:p>
          <w:p w14:paraId="2A6496FD" w14:textId="77777777" w:rsidR="009357FB" w:rsidRPr="00335F49" w:rsidRDefault="009357FB" w:rsidP="001B5C95">
            <w:pPr>
              <w:pStyle w:val="ListParagraph"/>
              <w:ind w:left="593" w:hanging="593"/>
              <w:jc w:val="both"/>
              <w:rPr>
                <w:rFonts w:ascii="Arial" w:eastAsia="Batang" w:hAnsi="Arial" w:cs="Arial"/>
                <w:sz w:val="22"/>
                <w:szCs w:val="22"/>
                <w:lang w:val="en-US" w:eastAsia="ko-KR"/>
              </w:rPr>
            </w:pPr>
          </w:p>
          <w:p w14:paraId="700132FC" w14:textId="3A264BDB" w:rsidR="009357FB" w:rsidRPr="00335F49" w:rsidRDefault="009357FB" w:rsidP="009B26A0">
            <w:pPr>
              <w:numPr>
                <w:ilvl w:val="0"/>
                <w:numId w:val="50"/>
              </w:numPr>
              <w:tabs>
                <w:tab w:val="left" w:pos="720"/>
                <w:tab w:val="left" w:pos="1080"/>
              </w:tabs>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 xml:space="preserve">The Bidder shall arrange transportation of all equipment from the point of manufacture to the Site. The arrangements shall include, but not be limited to, hiring adequate capacity of Wagon, determination of routes, determination of required permits, payment of required taxes and duties, and notification to the Owner. If transformer transported without </w:t>
            </w:r>
            <w:r w:rsidR="00A828D9" w:rsidRPr="00335F49">
              <w:rPr>
                <w:rFonts w:ascii="Arial" w:eastAsia="Batang" w:hAnsi="Arial" w:cs="Arial"/>
                <w:sz w:val="22"/>
                <w:szCs w:val="22"/>
                <w:lang w:val="en-US" w:eastAsia="ko-KR"/>
              </w:rPr>
              <w:t>oil,</w:t>
            </w:r>
            <w:r w:rsidRPr="00335F49">
              <w:rPr>
                <w:rFonts w:ascii="Arial" w:eastAsia="Batang" w:hAnsi="Arial" w:cs="Arial"/>
                <w:sz w:val="22"/>
                <w:szCs w:val="22"/>
                <w:lang w:val="en-US" w:eastAsia="ko-KR"/>
              </w:rPr>
              <w:t xml:space="preserve"> then shall be transported with filling Nitrogen gas / dry air at a positive pressure.</w:t>
            </w:r>
          </w:p>
          <w:p w14:paraId="790DEDE5" w14:textId="77777777" w:rsidR="009357FB" w:rsidRPr="00335F49" w:rsidRDefault="009357FB" w:rsidP="001B5C95">
            <w:pPr>
              <w:pStyle w:val="ListParagraph"/>
              <w:ind w:left="593" w:hanging="593"/>
              <w:jc w:val="both"/>
              <w:rPr>
                <w:rFonts w:ascii="Arial" w:eastAsia="Batang" w:hAnsi="Arial" w:cs="Arial"/>
                <w:sz w:val="22"/>
                <w:szCs w:val="22"/>
                <w:lang w:val="en-US" w:eastAsia="ko-KR"/>
              </w:rPr>
            </w:pPr>
          </w:p>
          <w:p w14:paraId="266C703D" w14:textId="19C80EC1" w:rsidR="009357FB" w:rsidRPr="00335F49" w:rsidRDefault="009357FB" w:rsidP="009B26A0">
            <w:pPr>
              <w:numPr>
                <w:ilvl w:val="0"/>
                <w:numId w:val="50"/>
              </w:numPr>
              <w:tabs>
                <w:tab w:val="left" w:pos="720"/>
                <w:tab w:val="left" w:pos="1080"/>
              </w:tabs>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Radiators shall be detachable type, mounted on the tank with shut off valve at each point of connection to the tank, lift</w:t>
            </w:r>
            <w:r w:rsidR="003D5940" w:rsidRPr="00335F49">
              <w:rPr>
                <w:rFonts w:ascii="Arial" w:eastAsia="Batang" w:hAnsi="Arial" w:cs="Arial"/>
                <w:sz w:val="22"/>
                <w:szCs w:val="22"/>
                <w:lang w:val="en-US" w:eastAsia="ko-KR"/>
              </w:rPr>
              <w:t>ing lug</w:t>
            </w:r>
            <w:r w:rsidRPr="00335F49">
              <w:rPr>
                <w:rFonts w:ascii="Arial" w:eastAsia="Batang" w:hAnsi="Arial" w:cs="Arial"/>
                <w:sz w:val="22"/>
                <w:szCs w:val="22"/>
                <w:lang w:val="en-US" w:eastAsia="ko-KR"/>
              </w:rPr>
              <w:t>s, along with drain plug/valve at the bottom and air release plug at the top.</w:t>
            </w:r>
          </w:p>
          <w:p w14:paraId="291AAC5A" w14:textId="77777777" w:rsidR="009357FB" w:rsidRPr="00335F49" w:rsidRDefault="009357FB" w:rsidP="001B5C95">
            <w:pPr>
              <w:tabs>
                <w:tab w:val="left" w:pos="720"/>
                <w:tab w:val="left" w:pos="1080"/>
              </w:tabs>
              <w:ind w:left="593" w:hanging="593"/>
              <w:jc w:val="both"/>
              <w:rPr>
                <w:rFonts w:ascii="Arial" w:eastAsia="Batang" w:hAnsi="Arial" w:cs="Arial"/>
                <w:sz w:val="22"/>
                <w:szCs w:val="22"/>
                <w:lang w:val="en-US" w:eastAsia="ko-KR"/>
              </w:rPr>
            </w:pPr>
          </w:p>
          <w:p w14:paraId="7F52CA83" w14:textId="31A6ECE1" w:rsidR="009357FB" w:rsidRPr="00335F49" w:rsidRDefault="0032453C" w:rsidP="009B26A0">
            <w:pPr>
              <w:numPr>
                <w:ilvl w:val="0"/>
                <w:numId w:val="50"/>
              </w:numPr>
              <w:tabs>
                <w:tab w:val="left" w:pos="720"/>
                <w:tab w:val="left" w:pos="1080"/>
              </w:tabs>
              <w:ind w:left="593" w:hanging="593"/>
              <w:jc w:val="both"/>
              <w:rPr>
                <w:rFonts w:ascii="Arial" w:eastAsia="Batang" w:hAnsi="Arial" w:cs="Arial"/>
                <w:sz w:val="22"/>
                <w:szCs w:val="22"/>
                <w:lang w:val="en-US" w:eastAsia="ko-KR"/>
              </w:rPr>
            </w:pPr>
            <w:r w:rsidRPr="00335F49">
              <w:rPr>
                <w:rFonts w:ascii="Arial" w:hAnsi="Arial" w:cs="Arial"/>
                <w:sz w:val="22"/>
                <w:szCs w:val="22"/>
              </w:rPr>
              <w:t>All</w:t>
            </w:r>
            <w:r w:rsidRPr="00335F49">
              <w:rPr>
                <w:rFonts w:ascii="Arial" w:eastAsia="Batang" w:hAnsi="Arial" w:cs="Arial"/>
                <w:sz w:val="22"/>
                <w:szCs w:val="22"/>
                <w:lang w:val="en-US" w:eastAsia="ko-KR"/>
              </w:rPr>
              <w:t xml:space="preserve"> </w:t>
            </w:r>
            <w:r w:rsidR="009357FB" w:rsidRPr="00335F49">
              <w:rPr>
                <w:rFonts w:ascii="Arial" w:eastAsia="Batang" w:hAnsi="Arial" w:cs="Arial"/>
                <w:sz w:val="22"/>
                <w:szCs w:val="22"/>
                <w:lang w:val="en-US" w:eastAsia="ko-KR"/>
              </w:rPr>
              <w:t>plates</w:t>
            </w:r>
            <w:r w:rsidRPr="00335F49">
              <w:rPr>
                <w:rFonts w:ascii="Arial" w:eastAsia="Batang" w:hAnsi="Arial" w:cs="Arial"/>
                <w:sz w:val="22"/>
                <w:szCs w:val="22"/>
                <w:lang w:val="en-US" w:eastAsia="ko-KR"/>
              </w:rPr>
              <w:t xml:space="preserve"> (rating plates, name plates, Valve schedule plate, Oil filling and Aircell instruction plate, </w:t>
            </w:r>
            <w:r w:rsidR="00D420EA" w:rsidRPr="00335F49">
              <w:rPr>
                <w:rFonts w:ascii="Arial" w:eastAsia="Batang" w:hAnsi="Arial" w:cs="Arial"/>
                <w:sz w:val="22"/>
                <w:szCs w:val="22"/>
                <w:lang w:val="en-US" w:eastAsia="ko-KR"/>
              </w:rPr>
              <w:t xml:space="preserve">instruction plates, </w:t>
            </w:r>
            <w:r w:rsidRPr="00335F49">
              <w:rPr>
                <w:rFonts w:ascii="Arial" w:eastAsia="Batang" w:hAnsi="Arial" w:cs="Arial"/>
                <w:sz w:val="22"/>
                <w:szCs w:val="22"/>
                <w:lang w:val="en-US" w:eastAsia="ko-KR"/>
              </w:rPr>
              <w:t>etc.)</w:t>
            </w:r>
            <w:r w:rsidR="00BB20D9" w:rsidRPr="00335F49">
              <w:rPr>
                <w:rFonts w:ascii="Arial" w:eastAsia="Batang" w:hAnsi="Arial" w:cs="Arial"/>
                <w:sz w:val="22"/>
                <w:szCs w:val="22"/>
                <w:lang w:val="en-US" w:eastAsia="ko-KR"/>
              </w:rPr>
              <w:t xml:space="preserve"> and all </w:t>
            </w:r>
            <w:r w:rsidR="000E1514" w:rsidRPr="00335F49">
              <w:rPr>
                <w:rFonts w:ascii="Arial" w:eastAsia="Batang" w:hAnsi="Arial" w:cs="Arial"/>
                <w:sz w:val="22"/>
                <w:szCs w:val="22"/>
                <w:lang w:val="en-US" w:eastAsia="ko-KR"/>
              </w:rPr>
              <w:t>labels</w:t>
            </w:r>
            <w:r w:rsidR="00BB20D9" w:rsidRPr="00335F49">
              <w:rPr>
                <w:rFonts w:ascii="Arial" w:eastAsia="Batang" w:hAnsi="Arial" w:cs="Arial"/>
                <w:sz w:val="22"/>
                <w:szCs w:val="22"/>
                <w:lang w:val="en-US" w:eastAsia="ko-KR"/>
              </w:rPr>
              <w:t xml:space="preserve"> </w:t>
            </w:r>
            <w:r w:rsidR="009357FB" w:rsidRPr="00335F49">
              <w:rPr>
                <w:rFonts w:ascii="Arial" w:eastAsia="Batang" w:hAnsi="Arial" w:cs="Arial"/>
                <w:sz w:val="22"/>
                <w:szCs w:val="22"/>
                <w:lang w:val="en-US" w:eastAsia="ko-KR"/>
              </w:rPr>
              <w:t xml:space="preserve"> shall be SS 304</w:t>
            </w:r>
            <w:r w:rsidR="00BB20D9" w:rsidRPr="00335F49">
              <w:rPr>
                <w:rFonts w:ascii="Arial" w:eastAsia="Batang" w:hAnsi="Arial" w:cs="Arial"/>
                <w:sz w:val="22"/>
                <w:szCs w:val="22"/>
                <w:lang w:val="en-US" w:eastAsia="ko-KR"/>
              </w:rPr>
              <w:t xml:space="preserve"> with engraved letters</w:t>
            </w:r>
            <w:r w:rsidR="009357FB" w:rsidRPr="00335F49">
              <w:rPr>
                <w:rFonts w:ascii="Arial" w:eastAsia="Batang" w:hAnsi="Arial" w:cs="Arial"/>
                <w:sz w:val="22"/>
                <w:szCs w:val="22"/>
                <w:lang w:val="en-US" w:eastAsia="ko-KR"/>
              </w:rPr>
              <w:t>.</w:t>
            </w:r>
            <w:r w:rsidR="00BB20D9" w:rsidRPr="00335F49">
              <w:rPr>
                <w:rFonts w:ascii="Arial" w:eastAsia="Batang" w:hAnsi="Arial" w:cs="Arial"/>
                <w:sz w:val="22"/>
                <w:szCs w:val="22"/>
                <w:lang w:val="en-US" w:eastAsia="ko-KR"/>
              </w:rPr>
              <w:t xml:space="preserve"> Minimum thickness of the plate shall be 1mm. </w:t>
            </w:r>
            <w:r w:rsidR="009357FB" w:rsidRPr="00335F49">
              <w:rPr>
                <w:rFonts w:ascii="Arial" w:eastAsia="Batang" w:hAnsi="Arial" w:cs="Arial"/>
                <w:sz w:val="22"/>
                <w:szCs w:val="22"/>
                <w:lang w:val="en-US" w:eastAsia="ko-KR"/>
              </w:rPr>
              <w:t xml:space="preserve"> </w:t>
            </w:r>
            <w:r w:rsidR="00BB20D9" w:rsidRPr="00335F49">
              <w:rPr>
                <w:rFonts w:ascii="Arial" w:eastAsia="Batang" w:hAnsi="Arial" w:cs="Arial"/>
                <w:sz w:val="22"/>
                <w:szCs w:val="22"/>
                <w:lang w:val="en-US" w:eastAsia="ko-KR"/>
              </w:rPr>
              <w:t xml:space="preserve">All plates shall be </w:t>
            </w:r>
            <w:r w:rsidR="009357FB" w:rsidRPr="00335F49">
              <w:rPr>
                <w:rFonts w:ascii="Arial" w:eastAsia="Batang" w:hAnsi="Arial" w:cs="Arial"/>
                <w:sz w:val="22"/>
                <w:szCs w:val="22"/>
                <w:lang w:val="en-US" w:eastAsia="ko-KR"/>
              </w:rPr>
              <w:t xml:space="preserve"> fitted in a visible position, showing the appropriate items indicated below</w:t>
            </w:r>
          </w:p>
          <w:p w14:paraId="26301148" w14:textId="0E3EE0FD" w:rsidR="009357FB" w:rsidRPr="00335F49" w:rsidRDefault="00BB20D9" w:rsidP="009B26A0">
            <w:pPr>
              <w:numPr>
                <w:ilvl w:val="0"/>
                <w:numId w:val="50"/>
              </w:numPr>
              <w:spacing w:before="120" w:line="276" w:lineRule="auto"/>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All power and control c</w:t>
            </w:r>
            <w:r w:rsidR="009357FB" w:rsidRPr="00335F49">
              <w:rPr>
                <w:rFonts w:ascii="Arial" w:eastAsia="Batang" w:hAnsi="Arial" w:cs="Arial"/>
                <w:sz w:val="22"/>
                <w:szCs w:val="22"/>
                <w:lang w:val="en-US" w:eastAsia="ko-KR"/>
              </w:rPr>
              <w:t xml:space="preserve">able glands shall be weather proof Double compression type made of heavy duty brass machine finished and nickel chrome plated of suitable size. </w:t>
            </w:r>
            <w:r w:rsidR="009357FB" w:rsidRPr="00335F49">
              <w:rPr>
                <w:rFonts w:ascii="Arial" w:eastAsia="Batang" w:hAnsi="Arial" w:cs="Arial"/>
                <w:sz w:val="22"/>
                <w:szCs w:val="22"/>
                <w:lang w:val="en-US" w:eastAsia="ko-KR"/>
              </w:rPr>
              <w:lastRenderedPageBreak/>
              <w:t xml:space="preserve">Thickness of </w:t>
            </w:r>
            <w:r w:rsidR="0032453C" w:rsidRPr="00335F49">
              <w:rPr>
                <w:rFonts w:ascii="Arial" w:eastAsia="Batang" w:hAnsi="Arial" w:cs="Arial"/>
                <w:sz w:val="22"/>
                <w:szCs w:val="22"/>
                <w:lang w:val="en-US" w:eastAsia="ko-KR"/>
              </w:rPr>
              <w:t xml:space="preserve">nickel </w:t>
            </w:r>
            <w:r w:rsidR="009357FB" w:rsidRPr="00335F49">
              <w:rPr>
                <w:rFonts w:ascii="Arial" w:eastAsia="Batang" w:hAnsi="Arial" w:cs="Arial"/>
                <w:sz w:val="22"/>
                <w:szCs w:val="22"/>
                <w:lang w:val="en-US" w:eastAsia="ko-KR"/>
              </w:rPr>
              <w:t>plating shall not be less than 10 micron. Cable glands shall conform to BS:6121.</w:t>
            </w:r>
          </w:p>
          <w:p w14:paraId="1D13BD37" w14:textId="77777777" w:rsidR="009357FB" w:rsidRPr="00335F49" w:rsidRDefault="009357FB" w:rsidP="009B26A0">
            <w:pPr>
              <w:pStyle w:val="ListParagraph"/>
              <w:numPr>
                <w:ilvl w:val="0"/>
                <w:numId w:val="50"/>
              </w:numPr>
              <w:spacing w:before="120" w:after="120" w:line="276" w:lineRule="auto"/>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 xml:space="preserve">All Cable lugs for power cables shall be Heavy duty Long barrel tinned copper ring type / bimetallic solderless crimping type of suitable size. Cable lugs for control cables shall be tinned copper ring type with insulated sleeve. </w:t>
            </w:r>
          </w:p>
          <w:p w14:paraId="194EBA74" w14:textId="77777777" w:rsidR="009357FB" w:rsidRPr="00335F49" w:rsidRDefault="009357FB" w:rsidP="001B5C95">
            <w:pPr>
              <w:pStyle w:val="ListParagraph"/>
              <w:spacing w:before="120" w:after="120" w:line="276" w:lineRule="auto"/>
              <w:ind w:left="593" w:hanging="593"/>
              <w:jc w:val="both"/>
              <w:rPr>
                <w:rFonts w:ascii="Arial" w:eastAsia="Batang" w:hAnsi="Arial" w:cs="Arial"/>
                <w:sz w:val="22"/>
                <w:szCs w:val="22"/>
                <w:lang w:val="en-US" w:eastAsia="ko-KR"/>
              </w:rPr>
            </w:pPr>
          </w:p>
          <w:p w14:paraId="7C53B4F3" w14:textId="0BCB7C9D" w:rsidR="009357FB" w:rsidRPr="00335F49" w:rsidRDefault="009357FB" w:rsidP="009B26A0">
            <w:pPr>
              <w:pStyle w:val="ListParagraph"/>
              <w:numPr>
                <w:ilvl w:val="0"/>
                <w:numId w:val="50"/>
              </w:numPr>
              <w:spacing w:before="120" w:after="120" w:line="276" w:lineRule="auto"/>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All control terminal shall be of Stud type (screw drive operated) and control wiring shall be terminated with tinned copper ring type lugs with insulated sleeve. Disconnecting stud type terminal shall be provided for CT circuits. 20% spare terminal shall be provided of each type. Printed single tube ferrules marked to correspond with panel wiring diagram shall be fitted at both ends of each wire. The wire identification marking shall be in accordance with IS:375. Red Ferrules should be provided on trip circuit wiring.</w:t>
            </w:r>
            <w:r w:rsidR="008D569F" w:rsidRPr="00335F49">
              <w:rPr>
                <w:rFonts w:ascii="Arial" w:eastAsia="Batang" w:hAnsi="Arial" w:cs="Arial"/>
                <w:sz w:val="22"/>
                <w:szCs w:val="22"/>
                <w:lang w:val="en-US" w:eastAsia="ko-KR"/>
              </w:rPr>
              <w:t xml:space="preserve"> Fill factor shall be 40%.</w:t>
            </w:r>
          </w:p>
          <w:p w14:paraId="3251D30D" w14:textId="77777777" w:rsidR="009357FB" w:rsidRPr="00335F49" w:rsidRDefault="009357FB" w:rsidP="001B5C95">
            <w:pPr>
              <w:pStyle w:val="ListParagraph"/>
              <w:spacing w:before="120" w:after="120" w:line="276" w:lineRule="auto"/>
              <w:ind w:left="593" w:hanging="593"/>
              <w:jc w:val="both"/>
              <w:rPr>
                <w:rFonts w:ascii="Arial" w:eastAsia="Batang" w:hAnsi="Arial" w:cs="Arial"/>
                <w:sz w:val="22"/>
                <w:szCs w:val="22"/>
                <w:lang w:val="en-US" w:eastAsia="ko-KR"/>
              </w:rPr>
            </w:pPr>
          </w:p>
          <w:p w14:paraId="081A6E78" w14:textId="77777777" w:rsidR="009357FB" w:rsidRPr="00335F49" w:rsidRDefault="009357FB" w:rsidP="009B26A0">
            <w:pPr>
              <w:pStyle w:val="ListParagraph"/>
              <w:numPr>
                <w:ilvl w:val="0"/>
                <w:numId w:val="50"/>
              </w:numPr>
              <w:spacing w:before="120" w:after="120" w:line="276" w:lineRule="auto"/>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All wiring shall be carried out with wires of 1.1 KV grade, stranded copper conductors. The insulation shall be halogen free and flame retardant. Power circuits shall be wired with stranded copper conductors of adequate sizes to suit the rated current, the minimum size shall be 2.5 sq. mm. Unless otherwise specified, control alarm and indication circuits shall be wired with stranded, tinned copper conductors of sizes not smaller than 1.5 sq. mm. Space heater circuits, CT and VT circuits shall be wired with stranded copper conductor of size not smaller than 2.5 sq. mm.</w:t>
            </w:r>
          </w:p>
          <w:p w14:paraId="790CB5C6" w14:textId="77777777" w:rsidR="009357FB" w:rsidRPr="00335F49" w:rsidRDefault="009357FB" w:rsidP="001B5C95">
            <w:pPr>
              <w:pStyle w:val="ListParagraph"/>
              <w:spacing w:before="120" w:after="120" w:line="276" w:lineRule="auto"/>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 xml:space="preserve"> </w:t>
            </w:r>
          </w:p>
          <w:p w14:paraId="77A6785E" w14:textId="13F16B81" w:rsidR="009357FB" w:rsidRPr="00335F49" w:rsidRDefault="009357FB" w:rsidP="009B26A0">
            <w:pPr>
              <w:pStyle w:val="ListParagraph"/>
              <w:numPr>
                <w:ilvl w:val="0"/>
                <w:numId w:val="50"/>
              </w:numPr>
              <w:spacing w:after="160" w:line="259" w:lineRule="auto"/>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 xml:space="preserve">All metallic hardware such as nuts, bolts, screws, washers etc. shall be </w:t>
            </w:r>
            <w:r w:rsidR="00BB20D9" w:rsidRPr="00335F49">
              <w:rPr>
                <w:rFonts w:ascii="Arial" w:eastAsia="Batang" w:hAnsi="Arial" w:cs="Arial"/>
                <w:sz w:val="22"/>
                <w:szCs w:val="22"/>
                <w:lang w:val="en-US" w:eastAsia="ko-KR"/>
              </w:rPr>
              <w:t>of SS-304</w:t>
            </w:r>
            <w:r w:rsidR="00A73012" w:rsidRPr="00335F49">
              <w:rPr>
                <w:rFonts w:ascii="Arial" w:eastAsia="Batang" w:hAnsi="Arial" w:cs="Arial"/>
                <w:sz w:val="22"/>
                <w:szCs w:val="22"/>
                <w:lang w:val="en-US" w:eastAsia="ko-KR"/>
              </w:rPr>
              <w:t>.</w:t>
            </w:r>
            <w:r w:rsidRPr="00335F49">
              <w:rPr>
                <w:rFonts w:ascii="Arial" w:eastAsia="Batang" w:hAnsi="Arial" w:cs="Arial"/>
                <w:sz w:val="22"/>
                <w:szCs w:val="22"/>
                <w:lang w:val="en-US" w:eastAsia="ko-KR"/>
              </w:rPr>
              <w:t xml:space="preserve"> </w:t>
            </w:r>
          </w:p>
          <w:p w14:paraId="59B5421D" w14:textId="77777777" w:rsidR="009357FB" w:rsidRPr="00335F49" w:rsidRDefault="009357FB" w:rsidP="001B5C95">
            <w:pPr>
              <w:pStyle w:val="ListParagraph"/>
              <w:spacing w:after="160" w:line="259" w:lineRule="auto"/>
              <w:ind w:left="593" w:hanging="593"/>
              <w:jc w:val="both"/>
              <w:rPr>
                <w:rFonts w:ascii="Arial" w:eastAsia="Batang" w:hAnsi="Arial" w:cs="Arial"/>
                <w:sz w:val="22"/>
                <w:szCs w:val="22"/>
                <w:lang w:val="en-US" w:eastAsia="ko-KR"/>
              </w:rPr>
            </w:pPr>
          </w:p>
          <w:p w14:paraId="19B63571" w14:textId="77777777" w:rsidR="009357FB" w:rsidRPr="00335F49" w:rsidRDefault="009357FB" w:rsidP="009B26A0">
            <w:pPr>
              <w:pStyle w:val="ListParagraph"/>
              <w:numPr>
                <w:ilvl w:val="0"/>
                <w:numId w:val="50"/>
              </w:numPr>
              <w:spacing w:after="160" w:line="259" w:lineRule="auto"/>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All cable entries shall be located at bottom side of the panels / Junction boxes / MKs /DBs etc to prevent any possibility of water ingress into the box. All panels/Junction boxes/MKs /DBs etc shall be min. 450mm above finished floor level for cable connections.</w:t>
            </w:r>
          </w:p>
          <w:p w14:paraId="7E2D00E5" w14:textId="2AFE6465" w:rsidR="009357FB" w:rsidRPr="00335F49" w:rsidRDefault="009357FB" w:rsidP="009B26A0">
            <w:pPr>
              <w:numPr>
                <w:ilvl w:val="0"/>
                <w:numId w:val="50"/>
              </w:numPr>
              <w:spacing w:before="120" w:line="276" w:lineRule="auto"/>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 xml:space="preserve">Outdoor panels / JBs / MKs /DBs / Buchholz relay / PRD / </w:t>
            </w:r>
            <w:r w:rsidR="00D420EA" w:rsidRPr="00335F49">
              <w:rPr>
                <w:rFonts w:ascii="Arial" w:eastAsia="Batang" w:hAnsi="Arial" w:cs="Arial"/>
                <w:sz w:val="22"/>
                <w:szCs w:val="22"/>
                <w:lang w:val="en-US" w:eastAsia="ko-KR"/>
              </w:rPr>
              <w:t xml:space="preserve">MOGs / </w:t>
            </w:r>
            <w:r w:rsidRPr="00335F49">
              <w:rPr>
                <w:rFonts w:ascii="Arial" w:eastAsia="Batang" w:hAnsi="Arial" w:cs="Arial"/>
                <w:sz w:val="22"/>
                <w:szCs w:val="22"/>
                <w:lang w:val="en-US" w:eastAsia="ko-KR"/>
              </w:rPr>
              <w:t>all cubicle etc shall be completely weather-proof with a sloping extended SS304 canopy for protection against rain and providing a degree of protection of IP 55.</w:t>
            </w:r>
          </w:p>
          <w:p w14:paraId="1F885105" w14:textId="3987C18F" w:rsidR="009357FB" w:rsidRPr="00335F49" w:rsidRDefault="00BB20D9" w:rsidP="009B26A0">
            <w:pPr>
              <w:pStyle w:val="ListParagraph"/>
              <w:numPr>
                <w:ilvl w:val="0"/>
                <w:numId w:val="50"/>
              </w:numPr>
              <w:spacing w:before="120" w:after="120" w:line="276" w:lineRule="auto"/>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Internal Paint shed shall be white.</w:t>
            </w:r>
            <w:r w:rsidR="009357FB" w:rsidRPr="00335F49">
              <w:rPr>
                <w:rFonts w:ascii="Arial" w:eastAsia="Batang" w:hAnsi="Arial" w:cs="Arial"/>
                <w:sz w:val="22"/>
                <w:szCs w:val="22"/>
                <w:lang w:val="en-US" w:eastAsia="ko-KR"/>
              </w:rPr>
              <w:t xml:space="preserve"> </w:t>
            </w:r>
          </w:p>
          <w:p w14:paraId="3CD904D6" w14:textId="77777777" w:rsidR="001B5C95" w:rsidRPr="00335F49" w:rsidRDefault="001B5C95" w:rsidP="001B5C95">
            <w:pPr>
              <w:pStyle w:val="ListParagraph"/>
              <w:spacing w:before="120" w:after="120" w:line="276" w:lineRule="auto"/>
              <w:ind w:left="593"/>
              <w:jc w:val="both"/>
              <w:rPr>
                <w:rFonts w:ascii="Arial" w:eastAsia="Batang" w:hAnsi="Arial" w:cs="Arial"/>
                <w:sz w:val="22"/>
                <w:szCs w:val="22"/>
                <w:lang w:val="en-US" w:eastAsia="ko-KR"/>
              </w:rPr>
            </w:pPr>
          </w:p>
          <w:p w14:paraId="4B990229" w14:textId="18C126C1" w:rsidR="009357FB" w:rsidRPr="00335F49" w:rsidRDefault="009357FB" w:rsidP="009B26A0">
            <w:pPr>
              <w:pStyle w:val="ListParagraph"/>
              <w:numPr>
                <w:ilvl w:val="0"/>
                <w:numId w:val="50"/>
              </w:numPr>
              <w:spacing w:before="120" w:after="120" w:line="276" w:lineRule="auto"/>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 xml:space="preserve">Unless noted otherwise, all steel structures exposed to environment would be painted to meet the requirements of corrosion category or would be galvanized </w:t>
            </w:r>
            <w:bookmarkStart w:id="10" w:name="_Hlk134630837"/>
            <w:r w:rsidR="00501B76" w:rsidRPr="00335F49">
              <w:rPr>
                <w:rFonts w:ascii="Arial" w:eastAsia="Batang" w:hAnsi="Arial" w:cs="Arial"/>
                <w:sz w:val="22"/>
                <w:szCs w:val="22"/>
                <w:lang w:val="en-US" w:eastAsia="ko-KR"/>
              </w:rPr>
              <w:t>as specified in Project Information section.</w:t>
            </w:r>
            <w:bookmarkEnd w:id="10"/>
          </w:p>
          <w:p w14:paraId="47F4B476" w14:textId="77777777" w:rsidR="009357FB" w:rsidRPr="00335F49" w:rsidRDefault="009357FB" w:rsidP="009B26A0">
            <w:pPr>
              <w:numPr>
                <w:ilvl w:val="0"/>
                <w:numId w:val="50"/>
              </w:numPr>
              <w:spacing w:before="120" w:line="276" w:lineRule="auto"/>
              <w:ind w:left="593" w:hanging="593"/>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Design shall be as per Seismic Zone - V of IS 1893</w:t>
            </w:r>
          </w:p>
        </w:tc>
      </w:tr>
      <w:tr w:rsidR="00335F49" w:rsidRPr="00335F49" w14:paraId="274DADE1" w14:textId="77777777" w:rsidTr="00A828D9">
        <w:trPr>
          <w:gridBefore w:val="1"/>
          <w:wBefore w:w="78" w:type="dxa"/>
          <w:trHeight w:val="14"/>
        </w:trPr>
        <w:tc>
          <w:tcPr>
            <w:tcW w:w="851" w:type="dxa"/>
          </w:tcPr>
          <w:p w14:paraId="72C75C69" w14:textId="77777777" w:rsidR="00A828D9" w:rsidRPr="00335F49" w:rsidRDefault="00A828D9" w:rsidP="009B26A0">
            <w:pPr>
              <w:numPr>
                <w:ilvl w:val="0"/>
                <w:numId w:val="419"/>
              </w:numPr>
              <w:ind w:left="502" w:hanging="382"/>
              <w:contextualSpacing/>
              <w:jc w:val="both"/>
              <w:rPr>
                <w:rFonts w:ascii="Arial" w:hAnsi="Arial" w:cs="Arial"/>
                <w:sz w:val="22"/>
                <w:szCs w:val="22"/>
              </w:rPr>
            </w:pPr>
          </w:p>
        </w:tc>
        <w:tc>
          <w:tcPr>
            <w:tcW w:w="8995" w:type="dxa"/>
            <w:gridSpan w:val="2"/>
            <w:tcMar>
              <w:top w:w="144" w:type="dxa"/>
              <w:left w:w="115" w:type="dxa"/>
              <w:bottom w:w="144" w:type="dxa"/>
              <w:right w:w="115" w:type="dxa"/>
            </w:tcMar>
          </w:tcPr>
          <w:p w14:paraId="65311709" w14:textId="622F2A89" w:rsidR="00A828D9" w:rsidRPr="00335F49" w:rsidRDefault="00A828D9" w:rsidP="00C47621">
            <w:pPr>
              <w:jc w:val="both"/>
              <w:rPr>
                <w:rFonts w:ascii="Arial" w:eastAsia="Batang" w:hAnsi="Arial" w:cs="Arial"/>
                <w:b/>
                <w:bCs/>
                <w:sz w:val="22"/>
                <w:szCs w:val="22"/>
                <w:lang w:val="en-US" w:eastAsia="ko-KR"/>
              </w:rPr>
            </w:pPr>
            <w:r w:rsidRPr="00335F49">
              <w:rPr>
                <w:rFonts w:ascii="Arial" w:eastAsia="Batang" w:hAnsi="Arial" w:cs="Arial"/>
                <w:b/>
                <w:bCs/>
                <w:sz w:val="22"/>
                <w:szCs w:val="22"/>
                <w:lang w:val="en-US" w:eastAsia="ko-KR"/>
              </w:rPr>
              <w:t>Transformer Fire Protection System</w:t>
            </w:r>
          </w:p>
        </w:tc>
      </w:tr>
      <w:tr w:rsidR="00335F49" w:rsidRPr="00335F49" w14:paraId="025DE128" w14:textId="77777777" w:rsidTr="00A828D9">
        <w:trPr>
          <w:gridBefore w:val="1"/>
          <w:wBefore w:w="78" w:type="dxa"/>
          <w:trHeight w:val="14"/>
        </w:trPr>
        <w:tc>
          <w:tcPr>
            <w:tcW w:w="851" w:type="dxa"/>
          </w:tcPr>
          <w:p w14:paraId="0641B3E9" w14:textId="77777777" w:rsidR="00A828D9" w:rsidRPr="00335F49" w:rsidRDefault="00A828D9" w:rsidP="00A828D9">
            <w:pPr>
              <w:pStyle w:val="ListParagraph"/>
              <w:jc w:val="both"/>
              <w:rPr>
                <w:rFonts w:ascii="Arial" w:eastAsia="Batang" w:hAnsi="Arial" w:cs="Arial"/>
                <w:sz w:val="22"/>
                <w:szCs w:val="22"/>
                <w:lang w:val="en-US" w:eastAsia="ko-KR"/>
              </w:rPr>
            </w:pPr>
          </w:p>
        </w:tc>
        <w:tc>
          <w:tcPr>
            <w:tcW w:w="8995" w:type="dxa"/>
            <w:gridSpan w:val="2"/>
            <w:tcMar>
              <w:top w:w="144" w:type="dxa"/>
              <w:left w:w="115" w:type="dxa"/>
              <w:bottom w:w="144" w:type="dxa"/>
              <w:right w:w="115" w:type="dxa"/>
            </w:tcMar>
          </w:tcPr>
          <w:p w14:paraId="219F9683" w14:textId="187851D4" w:rsidR="00A828D9" w:rsidRPr="00335F49" w:rsidRDefault="00A828D9" w:rsidP="00A828D9">
            <w:pPr>
              <w:pStyle w:val="ListParagraph"/>
              <w:ind w:left="26"/>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 xml:space="preserve">Transformer Fire protection system to be provided </w:t>
            </w:r>
            <w:r w:rsidRPr="00335F49">
              <w:rPr>
                <w:rFonts w:ascii="Arial" w:hAnsi="Arial" w:cs="Arial"/>
                <w:sz w:val="22"/>
                <w:szCs w:val="22"/>
              </w:rPr>
              <w:t>by bidder as per CEA Central Electricity Authority Regulations, CBIP manual of transformer standard /TAC/IS10028/IS 1646</w:t>
            </w:r>
            <w:r w:rsidR="008D569F" w:rsidRPr="00335F49">
              <w:rPr>
                <w:rFonts w:ascii="Arial" w:hAnsi="Arial" w:cs="Arial"/>
                <w:sz w:val="22"/>
                <w:szCs w:val="22"/>
              </w:rPr>
              <w:t xml:space="preserve"> </w:t>
            </w:r>
            <w:r w:rsidRPr="00335F49">
              <w:rPr>
                <w:rFonts w:ascii="Arial" w:eastAsia="Batang" w:hAnsi="Arial" w:cs="Arial"/>
                <w:sz w:val="22"/>
                <w:szCs w:val="22"/>
                <w:lang w:val="en-US" w:eastAsia="ko-KR"/>
              </w:rPr>
              <w:t>and applicable regulations/guidelines/circulars/norms etc amended from time to time.</w:t>
            </w:r>
          </w:p>
        </w:tc>
      </w:tr>
      <w:tr w:rsidR="00335F49" w:rsidRPr="00335F49" w14:paraId="7E4A8823" w14:textId="77777777" w:rsidTr="00A828D9">
        <w:trPr>
          <w:gridBefore w:val="1"/>
          <w:wBefore w:w="78" w:type="dxa"/>
          <w:trHeight w:val="14"/>
        </w:trPr>
        <w:tc>
          <w:tcPr>
            <w:tcW w:w="851" w:type="dxa"/>
          </w:tcPr>
          <w:p w14:paraId="73F2D0B6" w14:textId="77777777" w:rsidR="009357FB" w:rsidRPr="00335F49" w:rsidRDefault="009357FB" w:rsidP="009B26A0">
            <w:pPr>
              <w:pStyle w:val="ListParagraph"/>
              <w:numPr>
                <w:ilvl w:val="0"/>
                <w:numId w:val="587"/>
              </w:numPr>
              <w:ind w:hanging="694"/>
              <w:jc w:val="both"/>
              <w:rPr>
                <w:rFonts w:ascii="Arial" w:eastAsia="Batang" w:hAnsi="Arial" w:cs="Arial"/>
                <w:sz w:val="22"/>
                <w:szCs w:val="22"/>
                <w:lang w:val="en-US" w:eastAsia="ko-KR"/>
              </w:rPr>
            </w:pPr>
          </w:p>
        </w:tc>
        <w:tc>
          <w:tcPr>
            <w:tcW w:w="8995" w:type="dxa"/>
            <w:gridSpan w:val="2"/>
            <w:tcMar>
              <w:top w:w="144" w:type="dxa"/>
              <w:left w:w="115" w:type="dxa"/>
              <w:bottom w:w="144" w:type="dxa"/>
              <w:right w:w="115" w:type="dxa"/>
            </w:tcMar>
          </w:tcPr>
          <w:p w14:paraId="3C7CF923" w14:textId="77777777" w:rsidR="007F6818" w:rsidRPr="00335F49" w:rsidRDefault="007F6818" w:rsidP="007F6818">
            <w:pPr>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 xml:space="preserve">The supply of Nitrogen Injection Fire Protection system (NIFPS) system  shall be included in scope of IDT Vendor. Warranty of NIFPS shall be part of  IDT package. </w:t>
            </w:r>
          </w:p>
          <w:p w14:paraId="216E8829" w14:textId="77777777" w:rsidR="007F6818" w:rsidRPr="00335F49" w:rsidRDefault="007F6818" w:rsidP="007F6818">
            <w:pPr>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The specifications are as under</w:t>
            </w:r>
          </w:p>
          <w:p w14:paraId="5F9B0541" w14:textId="6A8773D5" w:rsidR="009357FB" w:rsidRPr="00335F49" w:rsidRDefault="009357FB" w:rsidP="00A828D9">
            <w:pPr>
              <w:pStyle w:val="ListParagraph"/>
              <w:jc w:val="both"/>
              <w:rPr>
                <w:rFonts w:ascii="Arial" w:eastAsia="Batang" w:hAnsi="Arial" w:cs="Arial"/>
                <w:sz w:val="22"/>
                <w:szCs w:val="22"/>
                <w:lang w:val="en-US" w:eastAsia="ko-KR"/>
              </w:rPr>
            </w:pPr>
          </w:p>
          <w:p w14:paraId="592573D7" w14:textId="77777777" w:rsidR="009357FB" w:rsidRPr="00335F49" w:rsidRDefault="009357FB" w:rsidP="00C47621">
            <w:pPr>
              <w:pStyle w:val="ListParagraph"/>
              <w:jc w:val="both"/>
              <w:rPr>
                <w:rFonts w:ascii="Arial" w:eastAsia="Batang" w:hAnsi="Arial" w:cs="Arial"/>
                <w:sz w:val="22"/>
                <w:szCs w:val="22"/>
                <w:lang w:val="en-US" w:eastAsia="ko-KR"/>
              </w:rPr>
            </w:pPr>
          </w:p>
          <w:p w14:paraId="49645E08" w14:textId="2681662B" w:rsidR="009A2F69" w:rsidRPr="00335F49" w:rsidRDefault="009A2F69" w:rsidP="009B26A0">
            <w:pPr>
              <w:pStyle w:val="ListParagraph"/>
              <w:numPr>
                <w:ilvl w:val="0"/>
                <w:numId w:val="616"/>
              </w:numPr>
              <w:ind w:hanging="694"/>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NIFPS system shall be selected and supplied by Transformer Manufacturer as an integral part of Transformer package, not to be supplied under different package by EPC contractor/bidder.</w:t>
            </w:r>
          </w:p>
          <w:p w14:paraId="4D3944C8" w14:textId="59D86263" w:rsidR="009A2F69" w:rsidRPr="00335F49" w:rsidRDefault="009A2F69" w:rsidP="009B26A0">
            <w:pPr>
              <w:pStyle w:val="ListParagraph"/>
              <w:numPr>
                <w:ilvl w:val="0"/>
                <w:numId w:val="616"/>
              </w:numPr>
              <w:ind w:hanging="694"/>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 xml:space="preserve">The </w:t>
            </w:r>
            <w:r w:rsidR="00F638DD" w:rsidRPr="00335F49">
              <w:rPr>
                <w:rFonts w:ascii="Arial" w:eastAsia="Batang" w:hAnsi="Arial" w:cs="Arial"/>
                <w:sz w:val="22"/>
                <w:szCs w:val="22"/>
                <w:lang w:val="en-US" w:eastAsia="ko-KR"/>
              </w:rPr>
              <w:t xml:space="preserve">offered </w:t>
            </w:r>
            <w:r w:rsidRPr="00335F49">
              <w:rPr>
                <w:rFonts w:ascii="Arial" w:eastAsia="Batang" w:hAnsi="Arial" w:cs="Arial"/>
                <w:sz w:val="22"/>
                <w:szCs w:val="22"/>
                <w:lang w:val="en-US" w:eastAsia="ko-KR"/>
              </w:rPr>
              <w:t xml:space="preserve">make and model of NIPFS shall be reputed make and Transformer Manufacturer had supplied the same NIFPS </w:t>
            </w:r>
            <w:r w:rsidR="00F638DD" w:rsidRPr="00335F49">
              <w:rPr>
                <w:rFonts w:ascii="Arial" w:eastAsia="Batang" w:hAnsi="Arial" w:cs="Arial"/>
                <w:sz w:val="22"/>
                <w:szCs w:val="22"/>
                <w:lang w:val="en-US" w:eastAsia="ko-KR"/>
              </w:rPr>
              <w:t>in in their majority supply of the  transformers</w:t>
            </w:r>
            <w:r w:rsidRPr="00335F49">
              <w:rPr>
                <w:rFonts w:ascii="Arial" w:eastAsia="Batang" w:hAnsi="Arial" w:cs="Arial"/>
                <w:sz w:val="22"/>
                <w:szCs w:val="22"/>
                <w:lang w:val="en-US" w:eastAsia="ko-KR"/>
              </w:rPr>
              <w:t xml:space="preserve">  in last five year</w:t>
            </w:r>
            <w:r w:rsidR="00F638DD" w:rsidRPr="00335F49">
              <w:rPr>
                <w:rFonts w:ascii="Arial" w:eastAsia="Batang" w:hAnsi="Arial" w:cs="Arial"/>
                <w:sz w:val="22"/>
                <w:szCs w:val="22"/>
                <w:lang w:val="en-US" w:eastAsia="ko-KR"/>
              </w:rPr>
              <w:t>s</w:t>
            </w:r>
            <w:r w:rsidRPr="00335F49">
              <w:rPr>
                <w:rFonts w:ascii="Arial" w:eastAsia="Batang" w:hAnsi="Arial" w:cs="Arial"/>
                <w:sz w:val="22"/>
                <w:szCs w:val="22"/>
                <w:lang w:val="en-US" w:eastAsia="ko-KR"/>
              </w:rPr>
              <w:t xml:space="preserve"> . Transformer Manufacturer shall submit documentary evidence </w:t>
            </w:r>
            <w:r w:rsidR="001D4E96" w:rsidRPr="00335F49">
              <w:rPr>
                <w:rFonts w:ascii="Arial" w:eastAsia="Batang" w:hAnsi="Arial" w:cs="Arial"/>
                <w:sz w:val="22"/>
                <w:szCs w:val="22"/>
                <w:lang w:val="en-US" w:eastAsia="ko-KR"/>
              </w:rPr>
              <w:t>in support of supplied NIFPS system in last five year.</w:t>
            </w:r>
          </w:p>
          <w:p w14:paraId="0CD9E829" w14:textId="78D974D7" w:rsidR="009357FB" w:rsidRPr="00335F49" w:rsidRDefault="009357FB" w:rsidP="009B26A0">
            <w:pPr>
              <w:pStyle w:val="ListParagraph"/>
              <w:numPr>
                <w:ilvl w:val="0"/>
                <w:numId w:val="616"/>
              </w:numPr>
              <w:ind w:hanging="694"/>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 xml:space="preserve">The bidder shall be responsible for the design of the complete system and shall submit the drawings and design calculations for the number of fire detectors, pipe sizing of </w:t>
            </w:r>
            <w:r w:rsidR="003241E9" w:rsidRPr="00335F49">
              <w:rPr>
                <w:rFonts w:ascii="Arial" w:eastAsia="Batang" w:hAnsi="Arial" w:cs="Arial"/>
                <w:sz w:val="22"/>
                <w:szCs w:val="22"/>
                <w:lang w:val="en-US" w:eastAsia="ko-KR"/>
              </w:rPr>
              <w:t>drainpipe</w:t>
            </w:r>
            <w:r w:rsidRPr="00335F49">
              <w:rPr>
                <w:rFonts w:ascii="Arial" w:eastAsia="Batang" w:hAnsi="Arial" w:cs="Arial"/>
                <w:sz w:val="22"/>
                <w:szCs w:val="22"/>
                <w:lang w:val="en-US" w:eastAsia="ko-KR"/>
              </w:rPr>
              <w:t xml:space="preserve"> and Nitrogen injection pipe, Nitrogen cylinder capacity, number of injection points, etc. and get approval from </w:t>
            </w:r>
            <w:r w:rsidR="004375F6" w:rsidRPr="00335F49">
              <w:rPr>
                <w:rFonts w:ascii="Arial" w:eastAsia="Batang" w:hAnsi="Arial" w:cs="Arial"/>
                <w:sz w:val="22"/>
                <w:szCs w:val="22"/>
                <w:lang w:val="en-US" w:eastAsia="ko-KR"/>
              </w:rPr>
              <w:t>Owner</w:t>
            </w:r>
            <w:r w:rsidRPr="00335F49">
              <w:rPr>
                <w:rFonts w:ascii="Arial" w:eastAsia="Batang" w:hAnsi="Arial" w:cs="Arial"/>
                <w:sz w:val="22"/>
                <w:szCs w:val="22"/>
                <w:lang w:val="en-US" w:eastAsia="ko-KR"/>
              </w:rPr>
              <w:t>.</w:t>
            </w:r>
          </w:p>
          <w:p w14:paraId="1EAC1356" w14:textId="77777777" w:rsidR="009357FB" w:rsidRPr="00335F49" w:rsidRDefault="009357FB" w:rsidP="00C47621">
            <w:pPr>
              <w:pStyle w:val="ListParagraph"/>
              <w:jc w:val="both"/>
              <w:rPr>
                <w:rFonts w:ascii="Arial" w:eastAsia="Batang" w:hAnsi="Arial" w:cs="Arial"/>
                <w:sz w:val="22"/>
                <w:szCs w:val="22"/>
                <w:lang w:val="en-US" w:eastAsia="ko-KR"/>
              </w:rPr>
            </w:pPr>
          </w:p>
          <w:p w14:paraId="4A6E84B0" w14:textId="77777777" w:rsidR="009357FB" w:rsidRPr="00335F49" w:rsidRDefault="009357FB" w:rsidP="009B26A0">
            <w:pPr>
              <w:pStyle w:val="ListParagraph"/>
              <w:numPr>
                <w:ilvl w:val="0"/>
                <w:numId w:val="616"/>
              </w:numPr>
              <w:ind w:hanging="694"/>
              <w:jc w:val="both"/>
              <w:rPr>
                <w:rStyle w:val="cf01"/>
                <w:rFonts w:ascii="Arial" w:eastAsia="Batang" w:hAnsi="Arial" w:cs="Arial"/>
                <w:sz w:val="22"/>
                <w:szCs w:val="22"/>
                <w:lang w:val="en-US" w:eastAsia="ko-KR"/>
              </w:rPr>
            </w:pPr>
            <w:r w:rsidRPr="00335F49">
              <w:rPr>
                <w:rFonts w:ascii="Arial" w:eastAsia="Batang" w:hAnsi="Arial" w:cs="Arial"/>
                <w:sz w:val="22"/>
                <w:szCs w:val="22"/>
                <w:lang w:val="en-US" w:eastAsia="ko-KR"/>
              </w:rPr>
              <w:t>Facility shall be provided to test the system when the transformer is in service, without actually draining the oil and injecting Nitrogen</w:t>
            </w:r>
            <w:r w:rsidRPr="00335F49">
              <w:rPr>
                <w:rStyle w:val="cf01"/>
                <w:rFonts w:ascii="Arial" w:hAnsi="Arial" w:cs="Arial"/>
                <w:sz w:val="22"/>
                <w:szCs w:val="22"/>
              </w:rPr>
              <w:t>.</w:t>
            </w:r>
          </w:p>
          <w:p w14:paraId="0CE5217E" w14:textId="77777777" w:rsidR="009357FB" w:rsidRPr="00335F49" w:rsidRDefault="009357FB" w:rsidP="00C47621">
            <w:pPr>
              <w:pStyle w:val="ListParagraph"/>
              <w:jc w:val="both"/>
              <w:rPr>
                <w:rFonts w:ascii="Arial" w:eastAsia="Batang" w:hAnsi="Arial" w:cs="Arial"/>
                <w:sz w:val="22"/>
                <w:szCs w:val="22"/>
                <w:lang w:val="en-US" w:eastAsia="ko-KR"/>
              </w:rPr>
            </w:pPr>
          </w:p>
          <w:p w14:paraId="4D42922C" w14:textId="77777777" w:rsidR="009357FB" w:rsidRPr="00335F49" w:rsidRDefault="009357FB" w:rsidP="009B26A0">
            <w:pPr>
              <w:pStyle w:val="ListParagraph"/>
              <w:numPr>
                <w:ilvl w:val="0"/>
                <w:numId w:val="616"/>
              </w:numPr>
              <w:ind w:hanging="694"/>
              <w:jc w:val="both"/>
              <w:rPr>
                <w:rFonts w:ascii="Arial" w:eastAsia="Batang" w:hAnsi="Arial" w:cs="Arial"/>
                <w:sz w:val="22"/>
                <w:szCs w:val="22"/>
                <w:lang w:val="en-US" w:eastAsia="ko-KR"/>
              </w:rPr>
            </w:pPr>
            <w:r w:rsidRPr="00335F49">
              <w:rPr>
                <w:rFonts w:ascii="Arial" w:eastAsia="Batang" w:hAnsi="Arial" w:cs="Arial"/>
                <w:sz w:val="22"/>
                <w:szCs w:val="22"/>
                <w:lang w:val="en-US" w:eastAsia="ko-KR"/>
              </w:rPr>
              <w:t>The Nitrogen regulator valve shall be designed in such a way that the Nitrogen shall not enter the transformer tank even in case of passing/ leakage of valve</w:t>
            </w:r>
          </w:p>
          <w:p w14:paraId="0DEE930E" w14:textId="77777777" w:rsidR="009357FB" w:rsidRPr="00335F49" w:rsidRDefault="009357FB" w:rsidP="00C47621">
            <w:pPr>
              <w:jc w:val="both"/>
              <w:rPr>
                <w:rFonts w:ascii="Arial" w:eastAsia="Batang" w:hAnsi="Arial" w:cs="Arial"/>
                <w:sz w:val="22"/>
                <w:szCs w:val="22"/>
                <w:lang w:val="en-US" w:eastAsia="ko-KR"/>
              </w:rPr>
            </w:pPr>
          </w:p>
          <w:p w14:paraId="0707E5D6" w14:textId="77777777" w:rsidR="00202C21" w:rsidRPr="00335F49" w:rsidRDefault="00202C21" w:rsidP="00202C21">
            <w:pPr>
              <w:pStyle w:val="ListParagraph"/>
              <w:rPr>
                <w:rFonts w:ascii="Arial" w:eastAsia="Batang" w:hAnsi="Arial" w:cs="Arial"/>
                <w:sz w:val="22"/>
                <w:szCs w:val="22"/>
                <w:lang w:val="en-US" w:eastAsia="ko-KR"/>
              </w:rPr>
            </w:pPr>
          </w:p>
          <w:p w14:paraId="622FC6A5" w14:textId="5E450616" w:rsidR="009357FB" w:rsidRPr="00335F49" w:rsidRDefault="009357FB" w:rsidP="00C47621">
            <w:pPr>
              <w:pStyle w:val="Style2"/>
              <w:tabs>
                <w:tab w:val="clear" w:pos="810"/>
                <w:tab w:val="clear" w:pos="900"/>
              </w:tabs>
              <w:spacing w:after="0" w:line="240" w:lineRule="auto"/>
              <w:ind w:left="750" w:hanging="30"/>
              <w:rPr>
                <w:rFonts w:cs="Arial"/>
                <w:szCs w:val="22"/>
              </w:rPr>
            </w:pPr>
            <w:r w:rsidRPr="00335F49">
              <w:rPr>
                <w:rFonts w:cs="Arial"/>
                <w:szCs w:val="22"/>
              </w:rPr>
              <w:t xml:space="preserve">Each Inverter duty transformer shall be provided with a dedicated Nitrogen Injection system. It shall act as a fast and effective fire fighter without employing water or carbon dioxide. Fire shall be extinguished within 3 minutes of system activation and within 30 seconds of commencement of nitrogen injection. Nitrogen Injection system shall consist of the following components. </w:t>
            </w:r>
          </w:p>
          <w:p w14:paraId="19075CE6" w14:textId="77777777" w:rsidR="00202C21" w:rsidRPr="00335F49" w:rsidRDefault="00202C21" w:rsidP="00C47621">
            <w:pPr>
              <w:pStyle w:val="Style2"/>
              <w:tabs>
                <w:tab w:val="clear" w:pos="810"/>
                <w:tab w:val="clear" w:pos="900"/>
              </w:tabs>
              <w:spacing w:after="0" w:line="240" w:lineRule="auto"/>
              <w:ind w:left="750" w:hanging="30"/>
              <w:rPr>
                <w:rFonts w:cs="Arial"/>
                <w:szCs w:val="22"/>
              </w:rPr>
            </w:pPr>
          </w:p>
          <w:p w14:paraId="5DE49D94" w14:textId="34DB2220" w:rsidR="009357FB" w:rsidRPr="00335F49" w:rsidRDefault="009357FB" w:rsidP="009B26A0">
            <w:pPr>
              <w:pStyle w:val="ListParagraph"/>
              <w:numPr>
                <w:ilvl w:val="0"/>
                <w:numId w:val="616"/>
              </w:numPr>
              <w:ind w:hanging="694"/>
              <w:jc w:val="both"/>
              <w:rPr>
                <w:rFonts w:ascii="Arial" w:hAnsi="Arial" w:cs="Arial"/>
                <w:sz w:val="22"/>
                <w:szCs w:val="22"/>
              </w:rPr>
            </w:pPr>
            <w:r w:rsidRPr="00335F49">
              <w:rPr>
                <w:rFonts w:ascii="Arial" w:hAnsi="Arial" w:cs="Arial"/>
                <w:sz w:val="22"/>
                <w:szCs w:val="22"/>
              </w:rPr>
              <w:t xml:space="preserve">Fire Extinguishing Cubicle placed on a plinth at a distance of about 5 m away from transformer. </w:t>
            </w:r>
            <w:r w:rsidRPr="00335F49">
              <w:rPr>
                <w:rStyle w:val="cf01"/>
                <w:rFonts w:ascii="Arial" w:hAnsi="Arial" w:cs="Arial"/>
                <w:sz w:val="22"/>
                <w:szCs w:val="22"/>
              </w:rPr>
              <w:t xml:space="preserve">NIFPS shall be suitable for outdoor installation. Only Cubical mounting foundation may be required. </w:t>
            </w:r>
            <w:r w:rsidRPr="00335F49">
              <w:rPr>
                <w:rFonts w:ascii="Arial" w:hAnsi="Arial" w:cs="Arial"/>
                <w:sz w:val="22"/>
                <w:szCs w:val="22"/>
              </w:rPr>
              <w:t xml:space="preserve">considering ease of approach for manual operation in case of fire. The cubicle should house a pressurized nitrogen cylinder, connected to the oil tank of transformer. The Transformer Conservator Isolation Valve (TCIV) shall be fitted between the conservator tank and Buchholz relay. The Cubicle shall be made of CRCA sheet of 2 mm (minimum) thick complete with the base frame, painted inside and outside with post office red colour (shade 538 of IS -5. The degree of protection shall be IP55 or better. </w:t>
            </w:r>
          </w:p>
          <w:p w14:paraId="00DCFFB6" w14:textId="77777777" w:rsidR="00202C21" w:rsidRPr="00335F49" w:rsidRDefault="00202C21" w:rsidP="00202C21">
            <w:pPr>
              <w:pStyle w:val="ListParagraph"/>
              <w:jc w:val="both"/>
              <w:rPr>
                <w:rFonts w:ascii="Arial" w:hAnsi="Arial" w:cs="Arial"/>
                <w:sz w:val="22"/>
                <w:szCs w:val="22"/>
              </w:rPr>
            </w:pPr>
          </w:p>
          <w:p w14:paraId="267E175A" w14:textId="77777777" w:rsidR="009357FB" w:rsidRPr="00335F49" w:rsidRDefault="009357FB" w:rsidP="00C47621">
            <w:pPr>
              <w:pStyle w:val="Style2"/>
              <w:tabs>
                <w:tab w:val="clear" w:pos="810"/>
                <w:tab w:val="clear" w:pos="900"/>
              </w:tabs>
              <w:spacing w:after="0" w:line="240" w:lineRule="auto"/>
              <w:rPr>
                <w:rFonts w:cs="Arial"/>
                <w:szCs w:val="22"/>
              </w:rPr>
            </w:pPr>
            <w:r w:rsidRPr="00335F49">
              <w:rPr>
                <w:rFonts w:cs="Arial"/>
                <w:szCs w:val="22"/>
              </w:rPr>
              <w:t>The following items shall be provided in the Cubicle.</w:t>
            </w:r>
          </w:p>
          <w:p w14:paraId="4E529057" w14:textId="77777777" w:rsidR="009357FB" w:rsidRPr="00335F49" w:rsidRDefault="009357FB" w:rsidP="00C47621">
            <w:pPr>
              <w:pStyle w:val="Style2"/>
              <w:tabs>
                <w:tab w:val="clear" w:pos="810"/>
                <w:tab w:val="clear" w:pos="900"/>
              </w:tabs>
              <w:spacing w:after="0" w:line="240" w:lineRule="auto"/>
              <w:rPr>
                <w:rFonts w:cs="Arial"/>
                <w:szCs w:val="22"/>
              </w:rPr>
            </w:pPr>
          </w:p>
          <w:p w14:paraId="50783FBB" w14:textId="77777777" w:rsidR="009357FB" w:rsidRPr="00335F49" w:rsidRDefault="009357FB" w:rsidP="009B26A0">
            <w:pPr>
              <w:pStyle w:val="Style2"/>
              <w:numPr>
                <w:ilvl w:val="0"/>
                <w:numId w:val="408"/>
              </w:numPr>
              <w:tabs>
                <w:tab w:val="clear" w:pos="810"/>
                <w:tab w:val="clear" w:pos="900"/>
              </w:tabs>
              <w:spacing w:after="0" w:line="240" w:lineRule="auto"/>
              <w:ind w:left="1438" w:hanging="424"/>
              <w:rPr>
                <w:rFonts w:cs="Arial"/>
                <w:szCs w:val="22"/>
              </w:rPr>
            </w:pPr>
            <w:r w:rsidRPr="00335F49">
              <w:rPr>
                <w:rFonts w:cs="Arial"/>
                <w:szCs w:val="22"/>
              </w:rPr>
              <w:lastRenderedPageBreak/>
              <w:t>Nitrogen gas cylinder with regulator and falling pressure electrical contact manometer.</w:t>
            </w:r>
          </w:p>
          <w:p w14:paraId="3031D8E1" w14:textId="646AFA56" w:rsidR="009357FB" w:rsidRPr="00335F49" w:rsidRDefault="009357FB" w:rsidP="009B26A0">
            <w:pPr>
              <w:pStyle w:val="Style2"/>
              <w:numPr>
                <w:ilvl w:val="0"/>
                <w:numId w:val="408"/>
              </w:numPr>
              <w:tabs>
                <w:tab w:val="clear" w:pos="810"/>
                <w:tab w:val="clear" w:pos="900"/>
              </w:tabs>
              <w:spacing w:after="0" w:line="240" w:lineRule="auto"/>
              <w:ind w:left="1438" w:hanging="424"/>
              <w:rPr>
                <w:rFonts w:cs="Arial"/>
                <w:szCs w:val="22"/>
              </w:rPr>
            </w:pPr>
            <w:r w:rsidRPr="00335F49">
              <w:rPr>
                <w:rFonts w:cs="Arial"/>
                <w:szCs w:val="22"/>
              </w:rPr>
              <w:t xml:space="preserve">Oil drain assembly including Oil </w:t>
            </w:r>
            <w:r w:rsidR="008E24D8" w:rsidRPr="00335F49">
              <w:rPr>
                <w:rFonts w:cs="Arial"/>
                <w:szCs w:val="22"/>
              </w:rPr>
              <w:t>drainpipe</w:t>
            </w:r>
            <w:r w:rsidRPr="00335F49">
              <w:rPr>
                <w:rFonts w:cs="Arial"/>
                <w:szCs w:val="22"/>
              </w:rPr>
              <w:t xml:space="preserve"> with mechanical quick drain valve. </w:t>
            </w:r>
          </w:p>
          <w:p w14:paraId="0359F174" w14:textId="77777777" w:rsidR="009357FB" w:rsidRPr="00335F49" w:rsidRDefault="009357FB" w:rsidP="009B26A0">
            <w:pPr>
              <w:pStyle w:val="Style2"/>
              <w:numPr>
                <w:ilvl w:val="0"/>
                <w:numId w:val="408"/>
              </w:numPr>
              <w:tabs>
                <w:tab w:val="clear" w:pos="810"/>
                <w:tab w:val="clear" w:pos="900"/>
              </w:tabs>
              <w:spacing w:after="0" w:line="240" w:lineRule="auto"/>
              <w:ind w:left="1438" w:hanging="424"/>
              <w:rPr>
                <w:rFonts w:cs="Arial"/>
                <w:szCs w:val="22"/>
              </w:rPr>
            </w:pPr>
            <w:r w:rsidRPr="00335F49">
              <w:rPr>
                <w:rFonts w:cs="Arial"/>
                <w:szCs w:val="22"/>
              </w:rPr>
              <w:t xml:space="preserve">Electromechanical control equipment for draining of oil of pre-determined volume and injecting regulated volume of nitrogen gas. </w:t>
            </w:r>
          </w:p>
          <w:p w14:paraId="2C90AE15" w14:textId="77777777" w:rsidR="009357FB" w:rsidRPr="00335F49" w:rsidRDefault="009357FB" w:rsidP="009B26A0">
            <w:pPr>
              <w:pStyle w:val="Style2"/>
              <w:numPr>
                <w:ilvl w:val="0"/>
                <w:numId w:val="408"/>
              </w:numPr>
              <w:tabs>
                <w:tab w:val="clear" w:pos="810"/>
                <w:tab w:val="clear" w:pos="900"/>
              </w:tabs>
              <w:spacing w:after="0" w:line="240" w:lineRule="auto"/>
              <w:ind w:left="1438" w:hanging="424"/>
              <w:rPr>
                <w:rFonts w:cs="Arial"/>
                <w:szCs w:val="22"/>
              </w:rPr>
            </w:pPr>
            <w:r w:rsidRPr="00335F49">
              <w:rPr>
                <w:rFonts w:cs="Arial"/>
                <w:szCs w:val="22"/>
              </w:rPr>
              <w:t xml:space="preserve">Pressure monitoring switch for back-up protection for nitrogen release. </w:t>
            </w:r>
          </w:p>
          <w:p w14:paraId="45732549" w14:textId="77777777" w:rsidR="009357FB" w:rsidRPr="00335F49" w:rsidRDefault="009357FB" w:rsidP="009B26A0">
            <w:pPr>
              <w:pStyle w:val="Style2"/>
              <w:numPr>
                <w:ilvl w:val="0"/>
                <w:numId w:val="408"/>
              </w:numPr>
              <w:tabs>
                <w:tab w:val="clear" w:pos="810"/>
                <w:tab w:val="clear" w:pos="900"/>
              </w:tabs>
              <w:spacing w:after="0" w:line="240" w:lineRule="auto"/>
              <w:ind w:left="1438" w:hanging="424"/>
              <w:rPr>
                <w:rFonts w:cs="Arial"/>
                <w:szCs w:val="22"/>
              </w:rPr>
            </w:pPr>
            <w:r w:rsidRPr="00335F49">
              <w:rPr>
                <w:rFonts w:cs="Arial"/>
                <w:szCs w:val="22"/>
              </w:rPr>
              <w:t>Limit switches for monitoring of the system.</w:t>
            </w:r>
          </w:p>
          <w:p w14:paraId="6D6A2A33" w14:textId="77777777" w:rsidR="009357FB" w:rsidRPr="00335F49" w:rsidRDefault="009357FB" w:rsidP="009B26A0">
            <w:pPr>
              <w:pStyle w:val="Style2"/>
              <w:numPr>
                <w:ilvl w:val="0"/>
                <w:numId w:val="408"/>
              </w:numPr>
              <w:tabs>
                <w:tab w:val="clear" w:pos="810"/>
                <w:tab w:val="clear" w:pos="900"/>
              </w:tabs>
              <w:spacing w:after="0" w:line="240" w:lineRule="auto"/>
              <w:ind w:left="1438" w:hanging="424"/>
              <w:rPr>
                <w:rFonts w:cs="Arial"/>
                <w:szCs w:val="22"/>
              </w:rPr>
            </w:pPr>
            <w:r w:rsidRPr="00335F49">
              <w:rPr>
                <w:rFonts w:cs="Arial"/>
                <w:szCs w:val="22"/>
              </w:rPr>
              <w:t>Butterfly valve with flanges on the top of panel for connecting oil drain pipe and nitrogen injection pipes for transformer.</w:t>
            </w:r>
          </w:p>
          <w:p w14:paraId="1CE1C7B6" w14:textId="77777777" w:rsidR="009357FB" w:rsidRPr="00335F49" w:rsidRDefault="009357FB" w:rsidP="009B26A0">
            <w:pPr>
              <w:pStyle w:val="Style2"/>
              <w:numPr>
                <w:ilvl w:val="0"/>
                <w:numId w:val="408"/>
              </w:numPr>
              <w:tabs>
                <w:tab w:val="clear" w:pos="810"/>
                <w:tab w:val="clear" w:pos="900"/>
              </w:tabs>
              <w:spacing w:after="0" w:line="240" w:lineRule="auto"/>
              <w:ind w:left="1438" w:hanging="424"/>
              <w:rPr>
                <w:rFonts w:cs="Arial"/>
                <w:szCs w:val="22"/>
              </w:rPr>
            </w:pPr>
            <w:r w:rsidRPr="00335F49">
              <w:rPr>
                <w:rFonts w:cs="Arial"/>
                <w:szCs w:val="22"/>
              </w:rPr>
              <w:t>Oil drain pipe extension of suitable sizes for connecting pipes to oil pit.</w:t>
            </w:r>
          </w:p>
          <w:p w14:paraId="1CB75B39" w14:textId="77777777" w:rsidR="009357FB" w:rsidRPr="00335F49" w:rsidRDefault="009357FB" w:rsidP="009B26A0">
            <w:pPr>
              <w:pStyle w:val="Style2"/>
              <w:numPr>
                <w:ilvl w:val="0"/>
                <w:numId w:val="408"/>
              </w:numPr>
              <w:tabs>
                <w:tab w:val="clear" w:pos="810"/>
                <w:tab w:val="clear" w:pos="900"/>
              </w:tabs>
              <w:spacing w:after="0" w:line="240" w:lineRule="auto"/>
              <w:ind w:left="1438" w:hanging="424"/>
              <w:rPr>
                <w:rFonts w:cs="Arial"/>
                <w:szCs w:val="22"/>
              </w:rPr>
            </w:pPr>
            <w:r w:rsidRPr="00335F49">
              <w:rPr>
                <w:rFonts w:cs="Arial"/>
                <w:szCs w:val="22"/>
              </w:rPr>
              <w:t>Panel lighting and Space heater.</w:t>
            </w:r>
          </w:p>
          <w:p w14:paraId="413365D6" w14:textId="77777777" w:rsidR="009357FB" w:rsidRPr="00335F49" w:rsidRDefault="009357FB" w:rsidP="009B26A0">
            <w:pPr>
              <w:pStyle w:val="Style2"/>
              <w:numPr>
                <w:ilvl w:val="0"/>
                <w:numId w:val="408"/>
              </w:numPr>
              <w:tabs>
                <w:tab w:val="clear" w:pos="810"/>
                <w:tab w:val="clear" w:pos="900"/>
              </w:tabs>
              <w:spacing w:after="0" w:line="240" w:lineRule="auto"/>
              <w:ind w:left="1438" w:hanging="424"/>
              <w:rPr>
                <w:rFonts w:cs="Arial"/>
                <w:szCs w:val="22"/>
              </w:rPr>
            </w:pPr>
            <w:r w:rsidRPr="00335F49">
              <w:rPr>
                <w:rFonts w:cs="Arial"/>
                <w:szCs w:val="22"/>
              </w:rPr>
              <w:t>Pressure indicators for Nitrogen pressure of the cylinder and actual injection through Nitrogen regulator.</w:t>
            </w:r>
          </w:p>
          <w:p w14:paraId="6BD68B32" w14:textId="77777777" w:rsidR="009357FB" w:rsidRPr="00335F49" w:rsidRDefault="009357FB" w:rsidP="009B26A0">
            <w:pPr>
              <w:pStyle w:val="Style2"/>
              <w:numPr>
                <w:ilvl w:val="0"/>
                <w:numId w:val="408"/>
              </w:numPr>
              <w:tabs>
                <w:tab w:val="clear" w:pos="810"/>
                <w:tab w:val="clear" w:pos="900"/>
              </w:tabs>
              <w:spacing w:after="0" w:line="240" w:lineRule="auto"/>
              <w:ind w:left="1438" w:hanging="424"/>
              <w:rPr>
                <w:rFonts w:cs="Arial"/>
                <w:szCs w:val="22"/>
              </w:rPr>
            </w:pPr>
            <w:r w:rsidRPr="00335F49">
              <w:rPr>
                <w:rFonts w:cs="Arial"/>
                <w:szCs w:val="22"/>
              </w:rPr>
              <w:t>Fire Extinguishing Cubicle shall have oil leakage detection arrangement for detecting oil leakage from drain valve. In case of any oil leakages, alarm to be provided.</w:t>
            </w:r>
          </w:p>
          <w:p w14:paraId="20A6EFCE" w14:textId="77777777" w:rsidR="009357FB" w:rsidRPr="00335F49" w:rsidRDefault="009357FB" w:rsidP="00C47621">
            <w:pPr>
              <w:pStyle w:val="Style2"/>
              <w:tabs>
                <w:tab w:val="clear" w:pos="810"/>
                <w:tab w:val="clear" w:pos="900"/>
              </w:tabs>
              <w:spacing w:after="0" w:line="240" w:lineRule="auto"/>
              <w:ind w:left="1438" w:firstLine="0"/>
              <w:rPr>
                <w:rFonts w:eastAsia="Times New Roman" w:cs="Arial"/>
                <w:szCs w:val="22"/>
                <w:lang w:val="en-IN" w:eastAsia="en-US"/>
              </w:rPr>
            </w:pPr>
          </w:p>
          <w:p w14:paraId="3F4A8861" w14:textId="4A470064" w:rsidR="009357FB" w:rsidRPr="00335F49" w:rsidRDefault="009357FB" w:rsidP="009B26A0">
            <w:pPr>
              <w:pStyle w:val="ListParagraph"/>
              <w:numPr>
                <w:ilvl w:val="0"/>
                <w:numId w:val="616"/>
              </w:numPr>
              <w:ind w:hanging="694"/>
              <w:jc w:val="both"/>
              <w:rPr>
                <w:rFonts w:ascii="Arial" w:hAnsi="Arial" w:cs="Arial"/>
                <w:sz w:val="22"/>
                <w:szCs w:val="22"/>
              </w:rPr>
            </w:pPr>
            <w:r w:rsidRPr="00335F49">
              <w:rPr>
                <w:rFonts w:ascii="Arial" w:hAnsi="Arial" w:cs="Arial"/>
                <w:sz w:val="22"/>
                <w:szCs w:val="22"/>
              </w:rPr>
              <w:t>Specifications for oil tank shall be as per below:</w:t>
            </w:r>
          </w:p>
          <w:p w14:paraId="295EC336" w14:textId="27895791" w:rsidR="009357FB" w:rsidRPr="00335F49" w:rsidRDefault="00B96C00" w:rsidP="009B26A0">
            <w:pPr>
              <w:pStyle w:val="Style2"/>
              <w:numPr>
                <w:ilvl w:val="0"/>
                <w:numId w:val="415"/>
              </w:numPr>
              <w:tabs>
                <w:tab w:val="clear" w:pos="900"/>
              </w:tabs>
              <w:spacing w:after="0" w:line="240" w:lineRule="auto"/>
              <w:ind w:left="1443" w:hanging="425"/>
              <w:rPr>
                <w:rFonts w:cs="Arial"/>
                <w:szCs w:val="22"/>
                <w:lang w:val="en-IN"/>
              </w:rPr>
            </w:pPr>
            <w:r w:rsidRPr="00335F49">
              <w:rPr>
                <w:rFonts w:cs="Arial"/>
                <w:szCs w:val="22"/>
                <w:lang w:val="en-IN"/>
              </w:rPr>
              <w:t xml:space="preserve">Minimum </w:t>
            </w:r>
            <w:r w:rsidR="00BB789F" w:rsidRPr="00335F49">
              <w:rPr>
                <w:rFonts w:cs="Arial"/>
                <w:szCs w:val="22"/>
                <w:lang w:val="en-IN"/>
              </w:rPr>
              <w:t xml:space="preserve">Oil Tank cover </w:t>
            </w:r>
            <w:r w:rsidR="009357FB" w:rsidRPr="00335F49">
              <w:rPr>
                <w:rFonts w:cs="Arial"/>
                <w:szCs w:val="22"/>
                <w:lang w:val="en-IN"/>
              </w:rPr>
              <w:t xml:space="preserve">Size: </w:t>
            </w:r>
            <w:r w:rsidR="0055084F" w:rsidRPr="00335F49">
              <w:rPr>
                <w:rFonts w:cs="Arial"/>
                <w:szCs w:val="22"/>
                <w:lang w:val="en-IN"/>
              </w:rPr>
              <w:t>750</w:t>
            </w:r>
            <w:r w:rsidR="009357FB" w:rsidRPr="00335F49">
              <w:rPr>
                <w:rFonts w:cs="Arial"/>
                <w:szCs w:val="22"/>
                <w:lang w:val="en-IN"/>
              </w:rPr>
              <w:t xml:space="preserve">X </w:t>
            </w:r>
            <w:r w:rsidR="0055084F" w:rsidRPr="00335F49">
              <w:rPr>
                <w:rFonts w:cs="Arial"/>
                <w:szCs w:val="22"/>
                <w:lang w:val="en-IN"/>
              </w:rPr>
              <w:t>750</w:t>
            </w:r>
            <w:r w:rsidR="009357FB" w:rsidRPr="00335F49">
              <w:rPr>
                <w:rFonts w:cs="Arial"/>
                <w:szCs w:val="22"/>
                <w:lang w:val="en-IN"/>
              </w:rPr>
              <w:t xml:space="preserve"> mm</w:t>
            </w:r>
          </w:p>
          <w:p w14:paraId="3373BD85" w14:textId="77777777" w:rsidR="009357FB" w:rsidRPr="00335F49" w:rsidRDefault="009357FB" w:rsidP="009B26A0">
            <w:pPr>
              <w:pStyle w:val="Style2"/>
              <w:numPr>
                <w:ilvl w:val="0"/>
                <w:numId w:val="415"/>
              </w:numPr>
              <w:tabs>
                <w:tab w:val="clear" w:pos="900"/>
              </w:tabs>
              <w:spacing w:after="0" w:line="240" w:lineRule="auto"/>
              <w:ind w:left="1443" w:hanging="425"/>
              <w:rPr>
                <w:rFonts w:cs="Arial"/>
                <w:szCs w:val="22"/>
                <w:lang w:val="en-IN"/>
              </w:rPr>
            </w:pPr>
            <w:r w:rsidRPr="00335F49">
              <w:rPr>
                <w:rFonts w:cs="Arial"/>
                <w:szCs w:val="22"/>
                <w:lang w:val="en-IN"/>
              </w:rPr>
              <w:t>Material: Cast Iron</w:t>
            </w:r>
          </w:p>
          <w:p w14:paraId="7A3A550E" w14:textId="77777777" w:rsidR="009357FB" w:rsidRPr="00335F49" w:rsidRDefault="009357FB" w:rsidP="009B26A0">
            <w:pPr>
              <w:pStyle w:val="Style2"/>
              <w:numPr>
                <w:ilvl w:val="0"/>
                <w:numId w:val="415"/>
              </w:numPr>
              <w:tabs>
                <w:tab w:val="clear" w:pos="900"/>
              </w:tabs>
              <w:spacing w:after="0" w:line="240" w:lineRule="auto"/>
              <w:ind w:left="1443" w:hanging="425"/>
              <w:rPr>
                <w:rFonts w:cs="Arial"/>
                <w:szCs w:val="22"/>
                <w:lang w:val="en-IN"/>
              </w:rPr>
            </w:pPr>
            <w:r w:rsidRPr="00335F49">
              <w:rPr>
                <w:rFonts w:cs="Arial"/>
                <w:szCs w:val="22"/>
                <w:lang w:val="en-IN"/>
              </w:rPr>
              <w:t>Type: Heavy duty Air tight</w:t>
            </w:r>
          </w:p>
          <w:p w14:paraId="2ADDEDB4" w14:textId="77777777" w:rsidR="009357FB" w:rsidRPr="00335F49" w:rsidRDefault="009357FB" w:rsidP="009B26A0">
            <w:pPr>
              <w:pStyle w:val="Style2"/>
              <w:numPr>
                <w:ilvl w:val="0"/>
                <w:numId w:val="415"/>
              </w:numPr>
              <w:tabs>
                <w:tab w:val="clear" w:pos="900"/>
              </w:tabs>
              <w:spacing w:after="0" w:line="240" w:lineRule="auto"/>
              <w:ind w:left="1443" w:hanging="425"/>
              <w:rPr>
                <w:rFonts w:cs="Arial"/>
                <w:szCs w:val="22"/>
                <w:lang w:val="en-IN"/>
              </w:rPr>
            </w:pPr>
            <w:r w:rsidRPr="00335F49">
              <w:rPr>
                <w:rFonts w:cs="Arial"/>
                <w:szCs w:val="22"/>
              </w:rPr>
              <w:t>Painting inside and outside of the tank</w:t>
            </w:r>
          </w:p>
          <w:p w14:paraId="1EF4D05C" w14:textId="105E74C7" w:rsidR="009357FB" w:rsidRPr="00335F49" w:rsidRDefault="009357FB" w:rsidP="009B26A0">
            <w:pPr>
              <w:pStyle w:val="Style2"/>
              <w:numPr>
                <w:ilvl w:val="0"/>
                <w:numId w:val="415"/>
              </w:numPr>
              <w:tabs>
                <w:tab w:val="clear" w:pos="900"/>
              </w:tabs>
              <w:spacing w:after="0" w:line="240" w:lineRule="auto"/>
              <w:ind w:left="1443" w:hanging="425"/>
              <w:rPr>
                <w:rFonts w:cs="Arial"/>
                <w:szCs w:val="22"/>
                <w:lang w:val="en-IN"/>
              </w:rPr>
            </w:pPr>
            <w:r w:rsidRPr="00335F49">
              <w:rPr>
                <w:rFonts w:cs="Arial"/>
                <w:szCs w:val="22"/>
              </w:rPr>
              <w:t>Capacity of the tank</w:t>
            </w:r>
            <w:r w:rsidR="00BB789F" w:rsidRPr="00335F49">
              <w:rPr>
                <w:rFonts w:cs="Arial"/>
                <w:szCs w:val="22"/>
              </w:rPr>
              <w:t xml:space="preserve"> as per CEA regulations </w:t>
            </w:r>
            <w:r w:rsidR="00B96C00" w:rsidRPr="00335F49">
              <w:rPr>
                <w:rFonts w:cs="Arial"/>
                <w:szCs w:val="22"/>
              </w:rPr>
              <w:t>and or</w:t>
            </w:r>
            <w:r w:rsidR="00BB789F" w:rsidRPr="00335F49">
              <w:rPr>
                <w:rFonts w:cs="Arial"/>
                <w:szCs w:val="22"/>
              </w:rPr>
              <w:t xml:space="preserve"> Statutory requirement.</w:t>
            </w:r>
          </w:p>
          <w:p w14:paraId="30EA1537" w14:textId="77777777" w:rsidR="009357FB" w:rsidRPr="00335F49" w:rsidRDefault="009357FB" w:rsidP="009B26A0">
            <w:pPr>
              <w:pStyle w:val="Style2"/>
              <w:numPr>
                <w:ilvl w:val="0"/>
                <w:numId w:val="415"/>
              </w:numPr>
              <w:tabs>
                <w:tab w:val="clear" w:pos="900"/>
              </w:tabs>
              <w:spacing w:after="0" w:line="240" w:lineRule="auto"/>
              <w:ind w:left="1443" w:hanging="425"/>
              <w:rPr>
                <w:rFonts w:cs="Arial"/>
                <w:szCs w:val="22"/>
                <w:lang w:val="en-IN"/>
              </w:rPr>
            </w:pPr>
            <w:r w:rsidRPr="00335F49">
              <w:rPr>
                <w:rFonts w:cs="Arial"/>
                <w:szCs w:val="22"/>
              </w:rPr>
              <w:t>Air venting mechanism</w:t>
            </w:r>
          </w:p>
          <w:p w14:paraId="1F3CB6E0" w14:textId="77777777" w:rsidR="009357FB" w:rsidRPr="00335F49" w:rsidRDefault="009357FB" w:rsidP="009B26A0">
            <w:pPr>
              <w:pStyle w:val="Style2"/>
              <w:numPr>
                <w:ilvl w:val="0"/>
                <w:numId w:val="415"/>
              </w:numPr>
              <w:tabs>
                <w:tab w:val="clear" w:pos="900"/>
              </w:tabs>
              <w:spacing w:after="0" w:line="240" w:lineRule="auto"/>
              <w:ind w:left="1443" w:hanging="425"/>
              <w:rPr>
                <w:rFonts w:cs="Arial"/>
                <w:szCs w:val="22"/>
                <w:lang w:val="en-IN"/>
              </w:rPr>
            </w:pPr>
            <w:r w:rsidRPr="00335F49">
              <w:rPr>
                <w:rFonts w:cs="Arial"/>
                <w:szCs w:val="22"/>
                <w:lang w:val="en-IN"/>
              </w:rPr>
              <w:t xml:space="preserve">Method to avoid rain Water or drain water entering the tank </w:t>
            </w:r>
          </w:p>
          <w:p w14:paraId="77406552" w14:textId="77777777" w:rsidR="009357FB" w:rsidRPr="00335F49" w:rsidRDefault="009357FB" w:rsidP="00C47621">
            <w:pPr>
              <w:pStyle w:val="Style2"/>
              <w:tabs>
                <w:tab w:val="clear" w:pos="810"/>
                <w:tab w:val="clear" w:pos="900"/>
              </w:tabs>
              <w:spacing w:after="0" w:line="240" w:lineRule="auto"/>
              <w:rPr>
                <w:rFonts w:cs="Arial"/>
                <w:szCs w:val="22"/>
                <w:lang w:val="en-IN"/>
              </w:rPr>
            </w:pPr>
          </w:p>
          <w:p w14:paraId="7C7BF299" w14:textId="15C2B0E6" w:rsidR="009357FB" w:rsidRPr="00335F49" w:rsidRDefault="009357FB" w:rsidP="009B26A0">
            <w:pPr>
              <w:pStyle w:val="ListParagraph"/>
              <w:numPr>
                <w:ilvl w:val="0"/>
                <w:numId w:val="616"/>
              </w:numPr>
              <w:ind w:hanging="694"/>
              <w:jc w:val="both"/>
              <w:rPr>
                <w:rFonts w:ascii="Arial" w:hAnsi="Arial" w:cs="Arial"/>
                <w:sz w:val="22"/>
                <w:szCs w:val="22"/>
              </w:rPr>
            </w:pPr>
            <w:r w:rsidRPr="00335F49">
              <w:rPr>
                <w:rFonts w:ascii="Arial" w:hAnsi="Arial" w:cs="Arial"/>
                <w:sz w:val="22"/>
                <w:szCs w:val="22"/>
              </w:rPr>
              <w:t xml:space="preserve">A pit / sump of appropriate size in a corner of the tank shall be provided by </w:t>
            </w:r>
            <w:r w:rsidR="0064444B" w:rsidRPr="00335F49">
              <w:rPr>
                <w:rFonts w:ascii="Arial" w:hAnsi="Arial" w:cs="Arial"/>
                <w:sz w:val="22"/>
                <w:szCs w:val="22"/>
              </w:rPr>
              <w:t xml:space="preserve">Bidder </w:t>
            </w:r>
            <w:r w:rsidRPr="00335F49">
              <w:rPr>
                <w:rFonts w:ascii="Arial" w:hAnsi="Arial" w:cs="Arial"/>
                <w:sz w:val="22"/>
                <w:szCs w:val="22"/>
              </w:rPr>
              <w:t>with adequate slope to facilitate suction of the pump for complete emptying of the tank.</w:t>
            </w:r>
            <w:r w:rsidR="001454D4" w:rsidRPr="00335F49">
              <w:rPr>
                <w:rFonts w:ascii="Arial" w:hAnsi="Arial" w:cs="Arial"/>
                <w:sz w:val="22"/>
                <w:szCs w:val="22"/>
              </w:rPr>
              <w:t xml:space="preserve"> Suitable pump with motor </w:t>
            </w:r>
            <w:r w:rsidR="0040152E" w:rsidRPr="00335F49">
              <w:rPr>
                <w:rFonts w:ascii="Arial" w:hAnsi="Arial" w:cs="Arial"/>
                <w:sz w:val="22"/>
                <w:szCs w:val="22"/>
              </w:rPr>
              <w:t xml:space="preserve">with automatic operation </w:t>
            </w:r>
            <w:r w:rsidR="001454D4" w:rsidRPr="00335F49">
              <w:rPr>
                <w:rFonts w:ascii="Arial" w:hAnsi="Arial" w:cs="Arial"/>
                <w:sz w:val="22"/>
                <w:szCs w:val="22"/>
              </w:rPr>
              <w:t>and its supply feeder shall be provided.</w:t>
            </w:r>
          </w:p>
          <w:p w14:paraId="3A16C281" w14:textId="77777777" w:rsidR="009357FB" w:rsidRPr="00335F49" w:rsidRDefault="009357FB" w:rsidP="00C47621">
            <w:pPr>
              <w:pStyle w:val="ListParagraph"/>
              <w:jc w:val="both"/>
              <w:rPr>
                <w:rFonts w:ascii="Arial" w:hAnsi="Arial" w:cs="Arial"/>
                <w:sz w:val="22"/>
                <w:szCs w:val="22"/>
              </w:rPr>
            </w:pPr>
          </w:p>
          <w:p w14:paraId="1630B07F" w14:textId="276D6650" w:rsidR="009357FB" w:rsidRPr="00335F49" w:rsidRDefault="009357FB" w:rsidP="009B26A0">
            <w:pPr>
              <w:pStyle w:val="ListParagraph"/>
              <w:numPr>
                <w:ilvl w:val="0"/>
                <w:numId w:val="616"/>
              </w:numPr>
              <w:ind w:hanging="694"/>
              <w:jc w:val="both"/>
              <w:rPr>
                <w:rFonts w:ascii="Arial" w:hAnsi="Arial" w:cs="Arial"/>
                <w:sz w:val="22"/>
                <w:szCs w:val="22"/>
              </w:rPr>
            </w:pPr>
            <w:r w:rsidRPr="00335F49">
              <w:rPr>
                <w:rFonts w:ascii="Arial" w:hAnsi="Arial" w:cs="Arial"/>
                <w:sz w:val="22"/>
                <w:szCs w:val="22"/>
              </w:rPr>
              <w:t>A Control box shall be placed in the inverter station for monitoring system operation, automatic control and remote operation. Separate control box for each transformer is to be provided. Enclosure of control box shall be of Rittal or equivalent. Two or more transformer control box in one enclose shall not be acceptable. Potential Free contacts shall be available for alarm troubles for input to . A separate hooter &amp; emergency trip provision shall be provided in inverter station. Control box shall also to be connected to relay panel in inverter station for receiving system activation signals. Control supply voltage shall be of 110V DC. The following alarms, indications, switches, push buttons, audio signal etc. shall be provided. Only DIN mounted auxiliary contactors (of approved vendor) with or without add-on block are to be provided for signaling / contact multiplication etc. Use of miniature relays</w:t>
            </w:r>
            <w:r w:rsidR="00ED124B" w:rsidRPr="00335F49">
              <w:rPr>
                <w:rFonts w:ascii="Arial" w:hAnsi="Arial" w:cs="Arial"/>
                <w:sz w:val="22"/>
                <w:szCs w:val="22"/>
              </w:rPr>
              <w:t xml:space="preserve"> / plug-in  relays are</w:t>
            </w:r>
            <w:r w:rsidRPr="00335F49">
              <w:rPr>
                <w:rFonts w:ascii="Arial" w:hAnsi="Arial" w:cs="Arial"/>
                <w:sz w:val="22"/>
                <w:szCs w:val="22"/>
              </w:rPr>
              <w:t xml:space="preserve"> not  acceptable.</w:t>
            </w:r>
          </w:p>
          <w:p w14:paraId="64EFC59C" w14:textId="77777777" w:rsidR="009357FB" w:rsidRPr="00335F49" w:rsidRDefault="009357FB" w:rsidP="009B26A0">
            <w:pPr>
              <w:pStyle w:val="Style2"/>
              <w:numPr>
                <w:ilvl w:val="0"/>
                <w:numId w:val="409"/>
              </w:numPr>
              <w:tabs>
                <w:tab w:val="clear" w:pos="810"/>
                <w:tab w:val="clear" w:pos="900"/>
              </w:tabs>
              <w:spacing w:after="0" w:line="240" w:lineRule="auto"/>
              <w:ind w:left="1302" w:hanging="284"/>
              <w:rPr>
                <w:rFonts w:cs="Arial"/>
                <w:szCs w:val="22"/>
                <w:lang w:val="en-IN"/>
              </w:rPr>
            </w:pPr>
            <w:r w:rsidRPr="00335F49">
              <w:rPr>
                <w:rFonts w:cs="Arial"/>
                <w:szCs w:val="22"/>
                <w:lang w:val="en-IN"/>
              </w:rPr>
              <w:t>System ON.</w:t>
            </w:r>
          </w:p>
          <w:p w14:paraId="5D7CEAD4" w14:textId="77777777" w:rsidR="009357FB" w:rsidRPr="00335F49" w:rsidRDefault="009357FB" w:rsidP="009B26A0">
            <w:pPr>
              <w:pStyle w:val="Style2"/>
              <w:numPr>
                <w:ilvl w:val="0"/>
                <w:numId w:val="409"/>
              </w:numPr>
              <w:tabs>
                <w:tab w:val="clear" w:pos="810"/>
                <w:tab w:val="clear" w:pos="900"/>
              </w:tabs>
              <w:spacing w:after="0" w:line="240" w:lineRule="auto"/>
              <w:ind w:left="1302" w:hanging="284"/>
              <w:rPr>
                <w:rFonts w:cs="Arial"/>
                <w:szCs w:val="22"/>
                <w:lang w:val="en-IN"/>
              </w:rPr>
            </w:pPr>
            <w:r w:rsidRPr="00335F49">
              <w:rPr>
                <w:rFonts w:cs="Arial"/>
                <w:szCs w:val="22"/>
                <w:lang w:val="en-IN"/>
              </w:rPr>
              <w:t>TCIV open.</w:t>
            </w:r>
          </w:p>
          <w:p w14:paraId="1C49BC35" w14:textId="77777777" w:rsidR="009357FB" w:rsidRPr="00335F49" w:rsidRDefault="009357FB" w:rsidP="009B26A0">
            <w:pPr>
              <w:pStyle w:val="Style2"/>
              <w:numPr>
                <w:ilvl w:val="0"/>
                <w:numId w:val="409"/>
              </w:numPr>
              <w:tabs>
                <w:tab w:val="clear" w:pos="810"/>
                <w:tab w:val="clear" w:pos="900"/>
              </w:tabs>
              <w:spacing w:after="0" w:line="240" w:lineRule="auto"/>
              <w:ind w:left="1302" w:hanging="284"/>
              <w:rPr>
                <w:rFonts w:cs="Arial"/>
                <w:szCs w:val="22"/>
                <w:lang w:val="en-IN"/>
              </w:rPr>
            </w:pPr>
            <w:r w:rsidRPr="00335F49">
              <w:rPr>
                <w:rFonts w:cs="Arial"/>
                <w:szCs w:val="22"/>
                <w:lang w:val="en-IN"/>
              </w:rPr>
              <w:t>TCIV closed</w:t>
            </w:r>
          </w:p>
          <w:p w14:paraId="53C5F407" w14:textId="77777777" w:rsidR="009357FB" w:rsidRPr="00335F49" w:rsidRDefault="009357FB" w:rsidP="009B26A0">
            <w:pPr>
              <w:pStyle w:val="Style2"/>
              <w:numPr>
                <w:ilvl w:val="0"/>
                <w:numId w:val="409"/>
              </w:numPr>
              <w:tabs>
                <w:tab w:val="clear" w:pos="810"/>
                <w:tab w:val="clear" w:pos="900"/>
              </w:tabs>
              <w:spacing w:after="0" w:line="240" w:lineRule="auto"/>
              <w:ind w:left="1302" w:hanging="284"/>
              <w:rPr>
                <w:rFonts w:cs="Arial"/>
                <w:szCs w:val="22"/>
                <w:lang w:val="en-IN"/>
              </w:rPr>
            </w:pPr>
            <w:r w:rsidRPr="00335F49">
              <w:rPr>
                <w:rFonts w:cs="Arial"/>
                <w:szCs w:val="22"/>
                <w:lang w:val="en-IN"/>
              </w:rPr>
              <w:t>Oil drain valve closed.</w:t>
            </w:r>
          </w:p>
          <w:p w14:paraId="6C2F81EA" w14:textId="77777777" w:rsidR="009357FB" w:rsidRPr="00335F49" w:rsidRDefault="009357FB" w:rsidP="009B26A0">
            <w:pPr>
              <w:pStyle w:val="Style2"/>
              <w:numPr>
                <w:ilvl w:val="0"/>
                <w:numId w:val="409"/>
              </w:numPr>
              <w:tabs>
                <w:tab w:val="clear" w:pos="810"/>
                <w:tab w:val="clear" w:pos="900"/>
              </w:tabs>
              <w:spacing w:after="0" w:line="240" w:lineRule="auto"/>
              <w:ind w:left="1302" w:hanging="284"/>
              <w:rPr>
                <w:rFonts w:cs="Arial"/>
                <w:szCs w:val="22"/>
                <w:lang w:val="en-IN"/>
              </w:rPr>
            </w:pPr>
            <w:r w:rsidRPr="00335F49">
              <w:rPr>
                <w:rFonts w:cs="Arial"/>
                <w:szCs w:val="22"/>
                <w:lang w:val="en-IN"/>
              </w:rPr>
              <w:lastRenderedPageBreak/>
              <w:t>Gas inlet valve closed.</w:t>
            </w:r>
          </w:p>
          <w:p w14:paraId="7597D1E2" w14:textId="77777777" w:rsidR="009357FB" w:rsidRPr="00335F49" w:rsidRDefault="009357FB" w:rsidP="009B26A0">
            <w:pPr>
              <w:pStyle w:val="Style2"/>
              <w:numPr>
                <w:ilvl w:val="0"/>
                <w:numId w:val="409"/>
              </w:numPr>
              <w:tabs>
                <w:tab w:val="clear" w:pos="810"/>
                <w:tab w:val="clear" w:pos="900"/>
              </w:tabs>
              <w:spacing w:after="0" w:line="240" w:lineRule="auto"/>
              <w:ind w:left="1302" w:hanging="284"/>
              <w:rPr>
                <w:rFonts w:cs="Arial"/>
                <w:szCs w:val="22"/>
                <w:lang w:val="en-IN"/>
              </w:rPr>
            </w:pPr>
            <w:r w:rsidRPr="00335F49">
              <w:rPr>
                <w:rFonts w:cs="Arial"/>
                <w:szCs w:val="22"/>
                <w:lang w:val="en-IN"/>
              </w:rPr>
              <w:t>Detector trip.</w:t>
            </w:r>
          </w:p>
          <w:p w14:paraId="5C5BD03F" w14:textId="77777777" w:rsidR="009357FB" w:rsidRPr="00335F49" w:rsidRDefault="009357FB" w:rsidP="009B26A0">
            <w:pPr>
              <w:pStyle w:val="Style2"/>
              <w:numPr>
                <w:ilvl w:val="0"/>
                <w:numId w:val="409"/>
              </w:numPr>
              <w:tabs>
                <w:tab w:val="clear" w:pos="810"/>
                <w:tab w:val="clear" w:pos="900"/>
              </w:tabs>
              <w:spacing w:after="0" w:line="240" w:lineRule="auto"/>
              <w:ind w:left="1302" w:hanging="284"/>
              <w:rPr>
                <w:rFonts w:cs="Arial"/>
                <w:szCs w:val="22"/>
                <w:lang w:val="en-IN"/>
              </w:rPr>
            </w:pPr>
            <w:r w:rsidRPr="00335F49">
              <w:rPr>
                <w:rFonts w:cs="Arial"/>
                <w:szCs w:val="22"/>
                <w:lang w:val="en-IN"/>
              </w:rPr>
              <w:t>Buchholz relay trip.</w:t>
            </w:r>
          </w:p>
          <w:p w14:paraId="4950F88C" w14:textId="77777777" w:rsidR="009357FB" w:rsidRPr="00335F49" w:rsidRDefault="009357FB" w:rsidP="009B26A0">
            <w:pPr>
              <w:pStyle w:val="Style2"/>
              <w:numPr>
                <w:ilvl w:val="0"/>
                <w:numId w:val="409"/>
              </w:numPr>
              <w:tabs>
                <w:tab w:val="clear" w:pos="810"/>
                <w:tab w:val="clear" w:pos="900"/>
              </w:tabs>
              <w:spacing w:after="0" w:line="240" w:lineRule="auto"/>
              <w:ind w:left="1302" w:hanging="284"/>
              <w:rPr>
                <w:rFonts w:cs="Arial"/>
                <w:szCs w:val="22"/>
                <w:lang w:val="en-IN"/>
              </w:rPr>
            </w:pPr>
            <w:r w:rsidRPr="00335F49">
              <w:rPr>
                <w:rFonts w:cs="Arial"/>
                <w:szCs w:val="22"/>
                <w:lang w:val="en-IN"/>
              </w:rPr>
              <w:t>Oil drain valve open.</w:t>
            </w:r>
          </w:p>
          <w:p w14:paraId="425BEFC5" w14:textId="77777777" w:rsidR="009357FB" w:rsidRPr="00335F49" w:rsidRDefault="009357FB" w:rsidP="009B26A0">
            <w:pPr>
              <w:pStyle w:val="Style2"/>
              <w:numPr>
                <w:ilvl w:val="0"/>
                <w:numId w:val="409"/>
              </w:numPr>
              <w:tabs>
                <w:tab w:val="clear" w:pos="810"/>
                <w:tab w:val="clear" w:pos="900"/>
              </w:tabs>
              <w:spacing w:after="0" w:line="240" w:lineRule="auto"/>
              <w:ind w:left="1302" w:hanging="284"/>
              <w:rPr>
                <w:rFonts w:cs="Arial"/>
                <w:szCs w:val="22"/>
                <w:lang w:val="en-IN"/>
              </w:rPr>
            </w:pPr>
            <w:r w:rsidRPr="00335F49">
              <w:rPr>
                <w:rFonts w:cs="Arial"/>
                <w:szCs w:val="22"/>
                <w:lang w:val="en-IN"/>
              </w:rPr>
              <w:t>Extinction in progress.</w:t>
            </w:r>
          </w:p>
          <w:p w14:paraId="5C0A3B65" w14:textId="77777777" w:rsidR="009357FB" w:rsidRPr="00335F49" w:rsidRDefault="009357FB" w:rsidP="009B26A0">
            <w:pPr>
              <w:pStyle w:val="Style2"/>
              <w:numPr>
                <w:ilvl w:val="0"/>
                <w:numId w:val="409"/>
              </w:numPr>
              <w:tabs>
                <w:tab w:val="clear" w:pos="810"/>
                <w:tab w:val="clear" w:pos="900"/>
              </w:tabs>
              <w:spacing w:after="0" w:line="240" w:lineRule="auto"/>
              <w:ind w:left="1302" w:hanging="284"/>
              <w:rPr>
                <w:rFonts w:cs="Arial"/>
                <w:szCs w:val="22"/>
                <w:lang w:val="en-IN"/>
              </w:rPr>
            </w:pPr>
            <w:r w:rsidRPr="00335F49">
              <w:rPr>
                <w:rFonts w:cs="Arial"/>
                <w:szCs w:val="22"/>
                <w:lang w:val="en-IN"/>
              </w:rPr>
              <w:t>Cylinder pressure low.</w:t>
            </w:r>
          </w:p>
          <w:p w14:paraId="0F9581F0" w14:textId="77777777" w:rsidR="009357FB" w:rsidRPr="00335F49" w:rsidRDefault="009357FB" w:rsidP="009B26A0">
            <w:pPr>
              <w:pStyle w:val="Style2"/>
              <w:numPr>
                <w:ilvl w:val="0"/>
                <w:numId w:val="409"/>
              </w:numPr>
              <w:tabs>
                <w:tab w:val="clear" w:pos="810"/>
                <w:tab w:val="clear" w:pos="900"/>
              </w:tabs>
              <w:spacing w:after="0" w:line="240" w:lineRule="auto"/>
              <w:ind w:left="1302" w:hanging="284"/>
              <w:rPr>
                <w:rFonts w:cs="Arial"/>
                <w:szCs w:val="22"/>
                <w:lang w:val="en-IN"/>
              </w:rPr>
            </w:pPr>
            <w:r w:rsidRPr="00335F49">
              <w:rPr>
                <w:rFonts w:cs="Arial"/>
                <w:szCs w:val="22"/>
                <w:lang w:val="en-IN"/>
              </w:rPr>
              <w:t>Differential relay trip.</w:t>
            </w:r>
          </w:p>
          <w:p w14:paraId="75A68B68" w14:textId="77777777" w:rsidR="009357FB" w:rsidRPr="00335F49" w:rsidRDefault="009357FB" w:rsidP="009B26A0">
            <w:pPr>
              <w:pStyle w:val="Style2"/>
              <w:numPr>
                <w:ilvl w:val="0"/>
                <w:numId w:val="409"/>
              </w:numPr>
              <w:tabs>
                <w:tab w:val="clear" w:pos="810"/>
                <w:tab w:val="clear" w:pos="900"/>
              </w:tabs>
              <w:spacing w:after="0" w:line="240" w:lineRule="auto"/>
              <w:ind w:left="1302" w:hanging="284"/>
              <w:rPr>
                <w:rFonts w:cs="Arial"/>
                <w:szCs w:val="22"/>
                <w:lang w:val="en-IN"/>
              </w:rPr>
            </w:pPr>
            <w:r w:rsidRPr="00335F49">
              <w:rPr>
                <w:rFonts w:cs="Arial"/>
                <w:szCs w:val="22"/>
                <w:lang w:val="en-IN"/>
              </w:rPr>
              <w:t>PRD / RPRR trip.</w:t>
            </w:r>
          </w:p>
          <w:p w14:paraId="113F0FF7" w14:textId="77777777" w:rsidR="009357FB" w:rsidRPr="00335F49" w:rsidRDefault="009357FB" w:rsidP="009B26A0">
            <w:pPr>
              <w:pStyle w:val="Style2"/>
              <w:numPr>
                <w:ilvl w:val="0"/>
                <w:numId w:val="409"/>
              </w:numPr>
              <w:tabs>
                <w:tab w:val="clear" w:pos="810"/>
                <w:tab w:val="clear" w:pos="900"/>
              </w:tabs>
              <w:spacing w:after="0" w:line="240" w:lineRule="auto"/>
              <w:ind w:left="1302" w:hanging="284"/>
              <w:rPr>
                <w:rFonts w:cs="Arial"/>
                <w:szCs w:val="22"/>
                <w:lang w:val="en-IN"/>
              </w:rPr>
            </w:pPr>
            <w:r w:rsidRPr="00335F49">
              <w:rPr>
                <w:rFonts w:cs="Arial"/>
                <w:szCs w:val="22"/>
                <w:lang w:val="en-IN"/>
              </w:rPr>
              <w:t>Transformer trip.</w:t>
            </w:r>
          </w:p>
          <w:p w14:paraId="3B5441E2" w14:textId="77777777" w:rsidR="009357FB" w:rsidRPr="00335F49" w:rsidRDefault="009357FB" w:rsidP="009B26A0">
            <w:pPr>
              <w:pStyle w:val="Style2"/>
              <w:numPr>
                <w:ilvl w:val="0"/>
                <w:numId w:val="409"/>
              </w:numPr>
              <w:tabs>
                <w:tab w:val="clear" w:pos="810"/>
                <w:tab w:val="clear" w:pos="900"/>
              </w:tabs>
              <w:spacing w:after="0" w:line="240" w:lineRule="auto"/>
              <w:ind w:left="1302" w:hanging="284"/>
              <w:rPr>
                <w:rFonts w:cs="Arial"/>
                <w:szCs w:val="22"/>
                <w:lang w:val="en-IN"/>
              </w:rPr>
            </w:pPr>
            <w:r w:rsidRPr="00335F49">
              <w:rPr>
                <w:rFonts w:cs="Arial"/>
                <w:szCs w:val="22"/>
                <w:lang w:val="en-IN"/>
              </w:rPr>
              <w:t>System out of service.</w:t>
            </w:r>
          </w:p>
          <w:p w14:paraId="2A705C0F" w14:textId="77777777" w:rsidR="009357FB" w:rsidRPr="00335F49" w:rsidRDefault="009357FB" w:rsidP="009B26A0">
            <w:pPr>
              <w:pStyle w:val="Style2"/>
              <w:numPr>
                <w:ilvl w:val="0"/>
                <w:numId w:val="409"/>
              </w:numPr>
              <w:tabs>
                <w:tab w:val="clear" w:pos="810"/>
                <w:tab w:val="clear" w:pos="900"/>
              </w:tabs>
              <w:spacing w:after="0" w:line="240" w:lineRule="auto"/>
              <w:ind w:left="1302" w:hanging="284"/>
              <w:rPr>
                <w:rFonts w:cs="Arial"/>
                <w:szCs w:val="22"/>
                <w:lang w:val="en-IN"/>
              </w:rPr>
            </w:pPr>
            <w:r w:rsidRPr="00335F49">
              <w:rPr>
                <w:rFonts w:cs="Arial"/>
                <w:szCs w:val="22"/>
                <w:lang w:val="en-IN"/>
              </w:rPr>
              <w:t>Fault in cable connecting fault detector.</w:t>
            </w:r>
          </w:p>
          <w:p w14:paraId="338886F0" w14:textId="77777777" w:rsidR="009357FB" w:rsidRPr="00335F49" w:rsidRDefault="009357FB" w:rsidP="009B26A0">
            <w:pPr>
              <w:pStyle w:val="Style2"/>
              <w:numPr>
                <w:ilvl w:val="0"/>
                <w:numId w:val="409"/>
              </w:numPr>
              <w:tabs>
                <w:tab w:val="clear" w:pos="810"/>
                <w:tab w:val="clear" w:pos="900"/>
              </w:tabs>
              <w:spacing w:after="0" w:line="240" w:lineRule="auto"/>
              <w:ind w:left="1302" w:hanging="284"/>
              <w:rPr>
                <w:rFonts w:cs="Arial"/>
                <w:szCs w:val="22"/>
                <w:lang w:val="en-IN"/>
              </w:rPr>
            </w:pPr>
            <w:r w:rsidRPr="00335F49">
              <w:rPr>
                <w:rFonts w:cs="Arial"/>
                <w:szCs w:val="22"/>
                <w:lang w:val="en-IN"/>
              </w:rPr>
              <w:t>Fault in cable connecting differential relay.</w:t>
            </w:r>
          </w:p>
          <w:p w14:paraId="17AD76B6" w14:textId="77777777" w:rsidR="009357FB" w:rsidRPr="00335F49" w:rsidRDefault="009357FB" w:rsidP="009B26A0">
            <w:pPr>
              <w:pStyle w:val="Style2"/>
              <w:numPr>
                <w:ilvl w:val="0"/>
                <w:numId w:val="409"/>
              </w:numPr>
              <w:tabs>
                <w:tab w:val="clear" w:pos="810"/>
                <w:tab w:val="clear" w:pos="900"/>
              </w:tabs>
              <w:spacing w:after="0" w:line="240" w:lineRule="auto"/>
              <w:ind w:left="1302" w:hanging="284"/>
              <w:rPr>
                <w:rFonts w:cs="Arial"/>
                <w:szCs w:val="22"/>
                <w:lang w:val="en-IN"/>
              </w:rPr>
            </w:pPr>
            <w:r w:rsidRPr="00335F49">
              <w:rPr>
                <w:rFonts w:cs="Arial"/>
                <w:szCs w:val="22"/>
                <w:lang w:val="en-IN"/>
              </w:rPr>
              <w:t>Fault in cable connecting Buchholz relay</w:t>
            </w:r>
          </w:p>
          <w:p w14:paraId="74AFEF91" w14:textId="77777777" w:rsidR="009357FB" w:rsidRPr="00335F49" w:rsidRDefault="009357FB" w:rsidP="009B26A0">
            <w:pPr>
              <w:pStyle w:val="Style2"/>
              <w:numPr>
                <w:ilvl w:val="0"/>
                <w:numId w:val="409"/>
              </w:numPr>
              <w:tabs>
                <w:tab w:val="clear" w:pos="810"/>
                <w:tab w:val="clear" w:pos="900"/>
              </w:tabs>
              <w:spacing w:after="0" w:line="240" w:lineRule="auto"/>
              <w:ind w:left="1302" w:hanging="284"/>
              <w:rPr>
                <w:rFonts w:cs="Arial"/>
                <w:szCs w:val="22"/>
                <w:lang w:val="en-IN"/>
              </w:rPr>
            </w:pPr>
            <w:r w:rsidRPr="00335F49">
              <w:rPr>
                <w:rFonts w:cs="Arial"/>
                <w:szCs w:val="22"/>
                <w:lang w:val="en-IN"/>
              </w:rPr>
              <w:t>Fault in cable connecting transformer reactor trip.</w:t>
            </w:r>
          </w:p>
          <w:p w14:paraId="1C868A82" w14:textId="77777777" w:rsidR="009357FB" w:rsidRPr="00335F49" w:rsidRDefault="009357FB" w:rsidP="009B26A0">
            <w:pPr>
              <w:pStyle w:val="Style2"/>
              <w:numPr>
                <w:ilvl w:val="0"/>
                <w:numId w:val="409"/>
              </w:numPr>
              <w:tabs>
                <w:tab w:val="clear" w:pos="810"/>
                <w:tab w:val="clear" w:pos="900"/>
              </w:tabs>
              <w:spacing w:after="0" w:line="240" w:lineRule="auto"/>
              <w:ind w:left="1302" w:hanging="284"/>
              <w:rPr>
                <w:rFonts w:cs="Arial"/>
                <w:szCs w:val="22"/>
                <w:lang w:val="en-IN"/>
              </w:rPr>
            </w:pPr>
            <w:r w:rsidRPr="00335F49">
              <w:rPr>
                <w:rFonts w:cs="Arial"/>
                <w:szCs w:val="22"/>
                <w:lang w:val="en-IN"/>
              </w:rPr>
              <w:t>Fault in cable connecting PRD.</w:t>
            </w:r>
          </w:p>
          <w:p w14:paraId="707C6861" w14:textId="77777777" w:rsidR="009357FB" w:rsidRPr="00335F49" w:rsidRDefault="009357FB" w:rsidP="009B26A0">
            <w:pPr>
              <w:pStyle w:val="Style2"/>
              <w:numPr>
                <w:ilvl w:val="0"/>
                <w:numId w:val="409"/>
              </w:numPr>
              <w:tabs>
                <w:tab w:val="clear" w:pos="810"/>
                <w:tab w:val="clear" w:pos="900"/>
              </w:tabs>
              <w:spacing w:after="0" w:line="240" w:lineRule="auto"/>
              <w:ind w:left="1302" w:hanging="284"/>
              <w:rPr>
                <w:rFonts w:cs="Arial"/>
                <w:szCs w:val="22"/>
                <w:lang w:val="en-IN"/>
              </w:rPr>
            </w:pPr>
            <w:r w:rsidRPr="00335F49">
              <w:rPr>
                <w:rFonts w:cs="Arial"/>
                <w:szCs w:val="22"/>
                <w:lang w:val="en-IN"/>
              </w:rPr>
              <w:t>Fault in cable connecting TCIV.</w:t>
            </w:r>
          </w:p>
          <w:p w14:paraId="6FBD3231" w14:textId="77777777" w:rsidR="009357FB" w:rsidRPr="00335F49" w:rsidRDefault="009357FB" w:rsidP="009B26A0">
            <w:pPr>
              <w:pStyle w:val="Style2"/>
              <w:numPr>
                <w:ilvl w:val="0"/>
                <w:numId w:val="409"/>
              </w:numPr>
              <w:tabs>
                <w:tab w:val="clear" w:pos="810"/>
                <w:tab w:val="clear" w:pos="900"/>
              </w:tabs>
              <w:spacing w:after="0" w:line="240" w:lineRule="auto"/>
              <w:ind w:left="1302" w:hanging="284"/>
              <w:rPr>
                <w:rFonts w:cs="Arial"/>
                <w:szCs w:val="22"/>
                <w:lang w:val="en-IN"/>
              </w:rPr>
            </w:pPr>
            <w:r w:rsidRPr="00335F49">
              <w:rPr>
                <w:rFonts w:cs="Arial"/>
                <w:szCs w:val="22"/>
                <w:lang w:val="en-IN"/>
              </w:rPr>
              <w:t xml:space="preserve">Auto / Manual / Off </w:t>
            </w:r>
          </w:p>
          <w:p w14:paraId="483B83CD" w14:textId="77777777" w:rsidR="009357FB" w:rsidRPr="00335F49" w:rsidRDefault="009357FB" w:rsidP="009B26A0">
            <w:pPr>
              <w:pStyle w:val="Style2"/>
              <w:numPr>
                <w:ilvl w:val="0"/>
                <w:numId w:val="409"/>
              </w:numPr>
              <w:tabs>
                <w:tab w:val="clear" w:pos="810"/>
                <w:tab w:val="clear" w:pos="900"/>
              </w:tabs>
              <w:spacing w:after="0" w:line="240" w:lineRule="auto"/>
              <w:ind w:left="1302" w:hanging="284"/>
              <w:rPr>
                <w:rFonts w:cs="Arial"/>
                <w:szCs w:val="22"/>
                <w:lang w:val="en-IN"/>
              </w:rPr>
            </w:pPr>
            <w:r w:rsidRPr="00335F49">
              <w:rPr>
                <w:rFonts w:cs="Arial"/>
                <w:szCs w:val="22"/>
                <w:lang w:val="en-IN"/>
              </w:rPr>
              <w:t xml:space="preserve">Extinction release on / off </w:t>
            </w:r>
          </w:p>
          <w:p w14:paraId="2E3C2F02" w14:textId="77777777" w:rsidR="009357FB" w:rsidRPr="00335F49" w:rsidRDefault="009357FB" w:rsidP="009B26A0">
            <w:pPr>
              <w:pStyle w:val="Style2"/>
              <w:numPr>
                <w:ilvl w:val="0"/>
                <w:numId w:val="409"/>
              </w:numPr>
              <w:tabs>
                <w:tab w:val="clear" w:pos="810"/>
                <w:tab w:val="clear" w:pos="900"/>
              </w:tabs>
              <w:spacing w:after="0" w:line="240" w:lineRule="auto"/>
              <w:ind w:left="1302" w:hanging="284"/>
              <w:rPr>
                <w:rFonts w:cs="Arial"/>
                <w:szCs w:val="22"/>
                <w:lang w:val="en-IN"/>
              </w:rPr>
            </w:pPr>
            <w:r w:rsidRPr="00335F49">
              <w:rPr>
                <w:rFonts w:cs="Arial"/>
                <w:szCs w:val="22"/>
                <w:lang w:val="en-IN"/>
              </w:rPr>
              <w:t>Lamp test.</w:t>
            </w:r>
          </w:p>
          <w:p w14:paraId="55E429E8" w14:textId="77777777" w:rsidR="009357FB" w:rsidRPr="00335F49" w:rsidRDefault="009357FB" w:rsidP="009B26A0">
            <w:pPr>
              <w:pStyle w:val="Style2"/>
              <w:numPr>
                <w:ilvl w:val="0"/>
                <w:numId w:val="409"/>
              </w:numPr>
              <w:tabs>
                <w:tab w:val="clear" w:pos="810"/>
                <w:tab w:val="clear" w:pos="900"/>
              </w:tabs>
              <w:spacing w:after="0" w:line="240" w:lineRule="auto"/>
              <w:ind w:left="1302" w:hanging="284"/>
              <w:rPr>
                <w:rFonts w:cs="Arial"/>
                <w:szCs w:val="22"/>
                <w:lang w:val="en-IN"/>
              </w:rPr>
            </w:pPr>
            <w:r w:rsidRPr="00335F49">
              <w:rPr>
                <w:rFonts w:cs="Arial"/>
                <w:szCs w:val="22"/>
                <w:lang w:val="en-IN"/>
              </w:rPr>
              <w:t>Visual / Audio alarm for AC supply fail.</w:t>
            </w:r>
          </w:p>
          <w:p w14:paraId="2D287C61" w14:textId="77777777" w:rsidR="009357FB" w:rsidRPr="00335F49" w:rsidRDefault="009357FB" w:rsidP="009B26A0">
            <w:pPr>
              <w:pStyle w:val="Style2"/>
              <w:numPr>
                <w:ilvl w:val="0"/>
                <w:numId w:val="409"/>
              </w:numPr>
              <w:tabs>
                <w:tab w:val="clear" w:pos="810"/>
                <w:tab w:val="clear" w:pos="900"/>
              </w:tabs>
              <w:spacing w:after="0" w:line="240" w:lineRule="auto"/>
              <w:ind w:left="1302" w:hanging="284"/>
              <w:rPr>
                <w:rFonts w:cs="Arial"/>
                <w:szCs w:val="22"/>
                <w:lang w:val="en-IN"/>
              </w:rPr>
            </w:pPr>
            <w:r w:rsidRPr="00335F49">
              <w:rPr>
                <w:rFonts w:cs="Arial"/>
                <w:szCs w:val="22"/>
                <w:lang w:val="en-IN"/>
              </w:rPr>
              <w:t>Visual / Audio alarm for DC supply fail.</w:t>
            </w:r>
          </w:p>
          <w:p w14:paraId="05385994" w14:textId="77777777" w:rsidR="009357FB" w:rsidRPr="00335F49" w:rsidRDefault="009357FB" w:rsidP="00C47621">
            <w:pPr>
              <w:pStyle w:val="Style2"/>
              <w:tabs>
                <w:tab w:val="clear" w:pos="810"/>
                <w:tab w:val="clear" w:pos="900"/>
              </w:tabs>
              <w:spacing w:after="0" w:line="240" w:lineRule="auto"/>
              <w:ind w:left="1600" w:firstLine="0"/>
              <w:rPr>
                <w:rFonts w:cs="Arial"/>
                <w:szCs w:val="22"/>
                <w:lang w:val="en-IN"/>
              </w:rPr>
            </w:pPr>
          </w:p>
          <w:p w14:paraId="5DD1290D" w14:textId="77777777" w:rsidR="009357FB" w:rsidRPr="00335F49" w:rsidRDefault="009357FB" w:rsidP="009B26A0">
            <w:pPr>
              <w:pStyle w:val="ListParagraph"/>
              <w:numPr>
                <w:ilvl w:val="0"/>
                <w:numId w:val="616"/>
              </w:numPr>
              <w:ind w:hanging="694"/>
              <w:jc w:val="both"/>
              <w:rPr>
                <w:rFonts w:ascii="Arial" w:eastAsia="Batang" w:hAnsi="Arial" w:cs="Arial"/>
                <w:sz w:val="22"/>
                <w:szCs w:val="22"/>
                <w:lang w:val="en-US" w:eastAsia="ko-KR"/>
              </w:rPr>
            </w:pPr>
            <w:r w:rsidRPr="00335F49">
              <w:rPr>
                <w:rFonts w:ascii="Arial" w:hAnsi="Arial" w:cs="Arial"/>
                <w:sz w:val="22"/>
                <w:szCs w:val="22"/>
              </w:rPr>
              <w:t>Alternatively,</w:t>
            </w:r>
            <w:r w:rsidRPr="00335F49">
              <w:rPr>
                <w:rFonts w:ascii="Arial" w:eastAsia="Batang" w:hAnsi="Arial" w:cs="Arial"/>
                <w:sz w:val="22"/>
                <w:szCs w:val="22"/>
                <w:lang w:val="en-US" w:eastAsia="ko-KR"/>
              </w:rPr>
              <w:t xml:space="preserve"> redundant supply can be provided </w:t>
            </w:r>
          </w:p>
          <w:p w14:paraId="3C20D0F5" w14:textId="77777777" w:rsidR="009357FB" w:rsidRPr="00335F49" w:rsidRDefault="009357FB" w:rsidP="009B26A0">
            <w:pPr>
              <w:pStyle w:val="ListParagraph"/>
              <w:numPr>
                <w:ilvl w:val="0"/>
                <w:numId w:val="416"/>
              </w:numPr>
              <w:ind w:left="1302" w:hanging="426"/>
              <w:jc w:val="both"/>
              <w:rPr>
                <w:rFonts w:ascii="Arial" w:eastAsia="Batang" w:hAnsi="Arial" w:cs="Arial"/>
                <w:sz w:val="22"/>
                <w:szCs w:val="22"/>
                <w:lang w:val="en-US" w:eastAsia="ko-KR"/>
              </w:rPr>
            </w:pPr>
            <w:r w:rsidRPr="00335F49">
              <w:rPr>
                <w:rFonts w:ascii="Arial" w:hAnsi="Arial" w:cs="Arial"/>
                <w:sz w:val="22"/>
                <w:szCs w:val="22"/>
              </w:rPr>
              <w:t>One</w:t>
            </w:r>
            <w:r w:rsidRPr="00335F49">
              <w:rPr>
                <w:rFonts w:ascii="Arial" w:eastAsia="Batang" w:hAnsi="Arial" w:cs="Arial"/>
                <w:sz w:val="22"/>
                <w:szCs w:val="22"/>
                <w:lang w:val="en-US" w:eastAsia="ko-KR"/>
              </w:rPr>
              <w:t xml:space="preserve"> feeder from UPS</w:t>
            </w:r>
          </w:p>
          <w:p w14:paraId="51FD1CCC" w14:textId="1E95F51D" w:rsidR="009357FB" w:rsidRPr="00335F49" w:rsidRDefault="009357FB" w:rsidP="009B26A0">
            <w:pPr>
              <w:pStyle w:val="ListParagraph"/>
              <w:numPr>
                <w:ilvl w:val="0"/>
                <w:numId w:val="416"/>
              </w:numPr>
              <w:ind w:left="1302" w:hanging="426"/>
              <w:jc w:val="both"/>
              <w:rPr>
                <w:rFonts w:ascii="Arial" w:eastAsia="Batang" w:hAnsi="Arial" w:cs="Arial"/>
                <w:sz w:val="22"/>
                <w:szCs w:val="22"/>
                <w:lang w:val="en-US" w:eastAsia="ko-KR"/>
              </w:rPr>
            </w:pPr>
            <w:r w:rsidRPr="00335F49">
              <w:rPr>
                <w:rFonts w:ascii="Arial" w:hAnsi="Arial" w:cs="Arial"/>
                <w:sz w:val="22"/>
                <w:szCs w:val="22"/>
              </w:rPr>
              <w:t>One feeder from ACDB</w:t>
            </w:r>
          </w:p>
          <w:p w14:paraId="79E90FC8" w14:textId="77777777" w:rsidR="00202C21" w:rsidRPr="00335F49" w:rsidRDefault="00202C21" w:rsidP="00202C21">
            <w:pPr>
              <w:pStyle w:val="ListParagraph"/>
              <w:ind w:left="1680"/>
              <w:jc w:val="both"/>
              <w:rPr>
                <w:rFonts w:ascii="Arial" w:eastAsia="Batang" w:hAnsi="Arial" w:cs="Arial"/>
                <w:sz w:val="22"/>
                <w:szCs w:val="22"/>
                <w:lang w:val="en-US" w:eastAsia="ko-KR"/>
              </w:rPr>
            </w:pPr>
          </w:p>
          <w:p w14:paraId="7646971F" w14:textId="793C2482" w:rsidR="009357FB" w:rsidRPr="00335F49" w:rsidRDefault="009357FB" w:rsidP="009B26A0">
            <w:pPr>
              <w:pStyle w:val="ListParagraph"/>
              <w:numPr>
                <w:ilvl w:val="0"/>
                <w:numId w:val="616"/>
              </w:numPr>
              <w:spacing w:before="240"/>
              <w:ind w:hanging="694"/>
              <w:jc w:val="both"/>
              <w:rPr>
                <w:rFonts w:ascii="Arial" w:hAnsi="Arial" w:cs="Arial"/>
                <w:sz w:val="22"/>
                <w:szCs w:val="22"/>
              </w:rPr>
            </w:pPr>
            <w:r w:rsidRPr="00335F49">
              <w:rPr>
                <w:rFonts w:ascii="Arial" w:hAnsi="Arial" w:cs="Arial"/>
                <w:sz w:val="22"/>
                <w:szCs w:val="22"/>
              </w:rPr>
              <w:t xml:space="preserve">If </w:t>
            </w:r>
            <w:r w:rsidR="00336158" w:rsidRPr="00335F49">
              <w:rPr>
                <w:rFonts w:ascii="Arial" w:hAnsi="Arial" w:cs="Arial"/>
                <w:sz w:val="22"/>
                <w:szCs w:val="22"/>
              </w:rPr>
              <w:t>DC</w:t>
            </w:r>
            <w:r w:rsidRPr="00335F49">
              <w:rPr>
                <w:rFonts w:ascii="Arial" w:hAnsi="Arial" w:cs="Arial"/>
                <w:sz w:val="22"/>
                <w:szCs w:val="22"/>
              </w:rPr>
              <w:t xml:space="preserve"> power is required for NIFPS the power converter shall be included in the NIFPS system. Power supply monitoring shall be </w:t>
            </w:r>
            <w:r w:rsidR="00DB4E9C" w:rsidRPr="00335F49">
              <w:rPr>
                <w:rFonts w:ascii="Arial" w:hAnsi="Arial" w:cs="Arial"/>
                <w:sz w:val="22"/>
                <w:szCs w:val="22"/>
              </w:rPr>
              <w:t>provided</w:t>
            </w:r>
            <w:r w:rsidRPr="00335F49">
              <w:rPr>
                <w:rFonts w:ascii="Arial" w:hAnsi="Arial" w:cs="Arial"/>
                <w:sz w:val="22"/>
                <w:szCs w:val="22"/>
              </w:rPr>
              <w:t xml:space="preserve"> in any </w:t>
            </w:r>
            <w:r w:rsidRPr="00335F49">
              <w:rPr>
                <w:rFonts w:ascii="Arial" w:eastAsia="Batang" w:hAnsi="Arial" w:cs="Arial"/>
                <w:sz w:val="22"/>
                <w:szCs w:val="22"/>
                <w:lang w:val="en-US" w:eastAsia="ko-KR"/>
              </w:rPr>
              <w:t>supply</w:t>
            </w:r>
            <w:r w:rsidRPr="00335F49">
              <w:rPr>
                <w:rFonts w:ascii="Arial" w:hAnsi="Arial" w:cs="Arial"/>
                <w:sz w:val="22"/>
                <w:szCs w:val="22"/>
              </w:rPr>
              <w:t xml:space="preserve"> fail it shall be recorded and alarmed in SCADA.</w:t>
            </w:r>
          </w:p>
          <w:p w14:paraId="7D1A3913" w14:textId="77777777" w:rsidR="00202C21" w:rsidRPr="00335F49" w:rsidRDefault="00202C21" w:rsidP="00202C21">
            <w:pPr>
              <w:pStyle w:val="ListParagraph"/>
              <w:jc w:val="both"/>
              <w:rPr>
                <w:rFonts w:ascii="Arial" w:hAnsi="Arial" w:cs="Arial"/>
                <w:sz w:val="22"/>
                <w:szCs w:val="22"/>
              </w:rPr>
            </w:pPr>
          </w:p>
          <w:p w14:paraId="0D207860" w14:textId="4823D631" w:rsidR="009357FB" w:rsidRPr="00335F49" w:rsidRDefault="009357FB" w:rsidP="009B26A0">
            <w:pPr>
              <w:pStyle w:val="ListParagraph"/>
              <w:numPr>
                <w:ilvl w:val="0"/>
                <w:numId w:val="616"/>
              </w:numPr>
              <w:ind w:hanging="694"/>
              <w:jc w:val="both"/>
              <w:rPr>
                <w:rFonts w:ascii="Arial" w:hAnsi="Arial" w:cs="Arial"/>
                <w:sz w:val="22"/>
                <w:szCs w:val="22"/>
              </w:rPr>
            </w:pPr>
            <w:r w:rsidRPr="00335F49">
              <w:rPr>
                <w:rFonts w:ascii="Arial" w:hAnsi="Arial" w:cs="Arial"/>
                <w:sz w:val="22"/>
                <w:szCs w:val="22"/>
              </w:rPr>
              <w:t>NIFPS shall be able to tolerate +/- 10 to 15 % voltage fluctuation.</w:t>
            </w:r>
          </w:p>
          <w:p w14:paraId="21DCE214" w14:textId="77777777" w:rsidR="00202C21" w:rsidRPr="00335F49" w:rsidRDefault="00202C21" w:rsidP="00202C21">
            <w:pPr>
              <w:pStyle w:val="ListParagraph"/>
              <w:jc w:val="both"/>
              <w:rPr>
                <w:rFonts w:ascii="Arial" w:hAnsi="Arial" w:cs="Arial"/>
                <w:sz w:val="22"/>
                <w:szCs w:val="22"/>
              </w:rPr>
            </w:pPr>
          </w:p>
          <w:p w14:paraId="31B6B4F2" w14:textId="0B2DE2A0" w:rsidR="009357FB" w:rsidRPr="00335F49" w:rsidRDefault="009357FB" w:rsidP="009B26A0">
            <w:pPr>
              <w:pStyle w:val="ListParagraph"/>
              <w:numPr>
                <w:ilvl w:val="0"/>
                <w:numId w:val="616"/>
              </w:numPr>
              <w:ind w:hanging="694"/>
              <w:jc w:val="both"/>
              <w:rPr>
                <w:rFonts w:ascii="Arial" w:hAnsi="Arial" w:cs="Arial"/>
                <w:sz w:val="22"/>
                <w:szCs w:val="22"/>
              </w:rPr>
            </w:pPr>
            <w:r w:rsidRPr="00335F49">
              <w:rPr>
                <w:rFonts w:ascii="Arial" w:hAnsi="Arial" w:cs="Arial"/>
                <w:sz w:val="22"/>
                <w:szCs w:val="22"/>
              </w:rPr>
              <w:t xml:space="preserve">Transformer conservator isolation valve (TCIV) shall be fitted in the conservator </w:t>
            </w:r>
            <w:r w:rsidR="00DB4E9C" w:rsidRPr="00335F49">
              <w:rPr>
                <w:rFonts w:ascii="Arial" w:hAnsi="Arial" w:cs="Arial"/>
                <w:sz w:val="22"/>
                <w:szCs w:val="22"/>
              </w:rPr>
              <w:t>pipeline</w:t>
            </w:r>
            <w:r w:rsidRPr="00335F49">
              <w:rPr>
                <w:rFonts w:ascii="Arial" w:hAnsi="Arial" w:cs="Arial"/>
                <w:sz w:val="22"/>
                <w:szCs w:val="22"/>
              </w:rPr>
              <w:t xml:space="preserve">, between conservator and </w:t>
            </w:r>
            <w:r w:rsidR="001B08DA" w:rsidRPr="00335F49">
              <w:rPr>
                <w:rFonts w:ascii="Arial" w:hAnsi="Arial" w:cs="Arial"/>
                <w:sz w:val="22"/>
                <w:szCs w:val="22"/>
              </w:rPr>
              <w:t>B</w:t>
            </w:r>
            <w:r w:rsidRPr="00335F49">
              <w:rPr>
                <w:rFonts w:ascii="Arial" w:hAnsi="Arial" w:cs="Arial"/>
                <w:sz w:val="22"/>
                <w:szCs w:val="22"/>
              </w:rPr>
              <w:t xml:space="preserve">uchholz relay which shall operate for isolating the conservator during abnormal flow of oil due to rupture / explosion of tank or bursting of bushing. The valve shall be flow sensitive and shut off when the flow in the pipe is more than the flow expected in the permissible normal operating conditions. The valve shall not isolate conservator during normal flow of oil during filtration or filling or refilling, locking plates to be provided with handle for pad locking. It shall have proximity switch for remote alarm, indication with visual position indicator. The TCIV should be of the best quality as malfunctioning of TCIV could lead to serious consequence. The closing of TCIV means stoppage of breathing of </w:t>
            </w:r>
            <w:r w:rsidR="003241E9" w:rsidRPr="00335F49">
              <w:rPr>
                <w:rFonts w:ascii="Arial" w:hAnsi="Arial" w:cs="Arial"/>
                <w:sz w:val="22"/>
                <w:szCs w:val="22"/>
              </w:rPr>
              <w:t>transformer.</w:t>
            </w:r>
            <w:r w:rsidRPr="00335F49">
              <w:rPr>
                <w:rFonts w:ascii="Arial" w:hAnsi="Arial" w:cs="Arial"/>
                <w:sz w:val="22"/>
                <w:szCs w:val="22"/>
              </w:rPr>
              <w:t xml:space="preserve"> A suitable platform and ladder shall be provided to approach Buchholz relay and the TCIV valve for manual reset. </w:t>
            </w:r>
            <w:r w:rsidR="008D569F" w:rsidRPr="00335F49">
              <w:rPr>
                <w:rFonts w:ascii="Arial" w:hAnsi="Arial" w:cs="Arial"/>
                <w:sz w:val="22"/>
                <w:szCs w:val="22"/>
              </w:rPr>
              <w:t xml:space="preserve">Ladder shall start from 100mm above gravel level. </w:t>
            </w:r>
            <w:r w:rsidRPr="00335F49">
              <w:rPr>
                <w:rFonts w:ascii="Arial" w:hAnsi="Arial" w:cs="Arial"/>
                <w:sz w:val="22"/>
                <w:szCs w:val="22"/>
              </w:rPr>
              <w:t xml:space="preserve">The ladder shall be pad lockable cover right from </w:t>
            </w:r>
            <w:r w:rsidR="008D569F" w:rsidRPr="00335F49">
              <w:rPr>
                <w:rFonts w:ascii="Arial" w:hAnsi="Arial" w:cs="Arial"/>
                <w:sz w:val="22"/>
                <w:szCs w:val="22"/>
              </w:rPr>
              <w:t xml:space="preserve">start </w:t>
            </w:r>
            <w:r w:rsidRPr="00335F49">
              <w:rPr>
                <w:rFonts w:ascii="Arial" w:hAnsi="Arial" w:cs="Arial"/>
                <w:sz w:val="22"/>
                <w:szCs w:val="22"/>
              </w:rPr>
              <w:t xml:space="preserve">to avoid unauthorized climbing in transformer charged condition and with top </w:t>
            </w:r>
            <w:r w:rsidR="00DB4E9C" w:rsidRPr="00335F49">
              <w:rPr>
                <w:rFonts w:ascii="Arial" w:hAnsi="Arial" w:cs="Arial"/>
                <w:sz w:val="22"/>
                <w:szCs w:val="22"/>
              </w:rPr>
              <w:t>handrail</w:t>
            </w:r>
            <w:r w:rsidRPr="00335F49">
              <w:rPr>
                <w:rFonts w:ascii="Arial" w:hAnsi="Arial" w:cs="Arial"/>
                <w:sz w:val="22"/>
                <w:szCs w:val="22"/>
              </w:rPr>
              <w:t>.</w:t>
            </w:r>
          </w:p>
          <w:p w14:paraId="494878FC" w14:textId="77777777" w:rsidR="009357FB" w:rsidRPr="00335F49" w:rsidRDefault="009357FB" w:rsidP="00C47621">
            <w:pPr>
              <w:pStyle w:val="ListParagraph"/>
              <w:jc w:val="both"/>
              <w:rPr>
                <w:rFonts w:ascii="Arial" w:hAnsi="Arial" w:cs="Arial"/>
                <w:sz w:val="22"/>
                <w:szCs w:val="22"/>
              </w:rPr>
            </w:pPr>
          </w:p>
          <w:p w14:paraId="7C5649EA" w14:textId="77777777" w:rsidR="009357FB" w:rsidRPr="00335F49" w:rsidRDefault="009357FB" w:rsidP="009B26A0">
            <w:pPr>
              <w:pStyle w:val="ListParagraph"/>
              <w:numPr>
                <w:ilvl w:val="0"/>
                <w:numId w:val="616"/>
              </w:numPr>
              <w:ind w:hanging="694"/>
              <w:jc w:val="both"/>
              <w:rPr>
                <w:rFonts w:ascii="Arial" w:hAnsi="Arial" w:cs="Arial"/>
                <w:sz w:val="22"/>
                <w:szCs w:val="22"/>
              </w:rPr>
            </w:pPr>
            <w:r w:rsidRPr="00335F49">
              <w:rPr>
                <w:rFonts w:ascii="Arial" w:hAnsi="Arial" w:cs="Arial"/>
                <w:sz w:val="22"/>
                <w:szCs w:val="22"/>
              </w:rPr>
              <w:lastRenderedPageBreak/>
              <w:t>The system shall be complete with adequate number of detectors (quartz bulb) fitted on the top cover of the transformer oil tank. Detectors shall be connected in parallel to the signal box by Fire survival cables. Fire survival cables (capable to withstand 750 deg C.) shall conform to BS 7629-1, BS 8434-1, BS 7629-1 and BS 5839-1, BS EN 50267-2-1 or relevant Indian standards.</w:t>
            </w:r>
          </w:p>
          <w:p w14:paraId="155E8534" w14:textId="77777777" w:rsidR="009357FB" w:rsidRPr="00335F49" w:rsidRDefault="009357FB" w:rsidP="00C47621">
            <w:pPr>
              <w:jc w:val="both"/>
              <w:rPr>
                <w:rFonts w:ascii="Arial" w:hAnsi="Arial" w:cs="Arial"/>
                <w:sz w:val="22"/>
                <w:szCs w:val="22"/>
              </w:rPr>
            </w:pPr>
          </w:p>
          <w:p w14:paraId="6628E4A5" w14:textId="77777777" w:rsidR="009357FB" w:rsidRPr="00335F49" w:rsidRDefault="009357FB" w:rsidP="009B26A0">
            <w:pPr>
              <w:pStyle w:val="ListParagraph"/>
              <w:numPr>
                <w:ilvl w:val="0"/>
                <w:numId w:val="616"/>
              </w:numPr>
              <w:ind w:hanging="694"/>
              <w:jc w:val="both"/>
              <w:rPr>
                <w:rFonts w:ascii="Arial" w:hAnsi="Arial" w:cs="Arial"/>
                <w:sz w:val="22"/>
                <w:szCs w:val="22"/>
              </w:rPr>
            </w:pPr>
            <w:r w:rsidRPr="00335F49">
              <w:rPr>
                <w:rFonts w:ascii="Arial" w:hAnsi="Arial" w:cs="Arial"/>
                <w:sz w:val="22"/>
                <w:szCs w:val="22"/>
              </w:rPr>
              <w:t>Signal box shall be mounted away from transformer main tank, preferably near the transformer marshalling box, for terminating cable connections from TCIV &amp; detectors and for further connection to be control box. The degree of protection shall be IP55.</w:t>
            </w:r>
          </w:p>
          <w:p w14:paraId="49D87617" w14:textId="77777777" w:rsidR="009357FB" w:rsidRPr="00335F49" w:rsidRDefault="009357FB" w:rsidP="00C47621">
            <w:pPr>
              <w:jc w:val="both"/>
              <w:rPr>
                <w:rFonts w:ascii="Arial" w:hAnsi="Arial" w:cs="Arial"/>
                <w:sz w:val="22"/>
                <w:szCs w:val="22"/>
              </w:rPr>
            </w:pPr>
          </w:p>
          <w:p w14:paraId="10373CA1" w14:textId="5FE177B2" w:rsidR="009357FB" w:rsidRPr="00335F49" w:rsidRDefault="009357FB" w:rsidP="009B26A0">
            <w:pPr>
              <w:pStyle w:val="ListParagraph"/>
              <w:numPr>
                <w:ilvl w:val="0"/>
                <w:numId w:val="616"/>
              </w:numPr>
              <w:ind w:hanging="694"/>
              <w:jc w:val="both"/>
              <w:rPr>
                <w:rFonts w:ascii="Arial" w:hAnsi="Arial" w:cs="Arial"/>
                <w:sz w:val="22"/>
                <w:szCs w:val="22"/>
              </w:rPr>
            </w:pPr>
            <w:r w:rsidRPr="00335F49">
              <w:rPr>
                <w:rFonts w:ascii="Arial" w:hAnsi="Arial" w:cs="Arial"/>
                <w:sz w:val="22"/>
                <w:szCs w:val="22"/>
              </w:rPr>
              <w:t xml:space="preserve">Fire Retardant Low Smoke </w:t>
            </w:r>
            <w:r w:rsidR="00A34F67" w:rsidRPr="00335F49">
              <w:rPr>
                <w:rFonts w:ascii="Arial" w:hAnsi="Arial" w:cs="Arial"/>
                <w:sz w:val="22"/>
                <w:szCs w:val="22"/>
              </w:rPr>
              <w:t xml:space="preserve">Minimum </w:t>
            </w:r>
            <w:r w:rsidRPr="00335F49">
              <w:rPr>
                <w:rFonts w:ascii="Arial" w:hAnsi="Arial" w:cs="Arial"/>
                <w:sz w:val="22"/>
                <w:szCs w:val="22"/>
              </w:rPr>
              <w:t>FRLS</w:t>
            </w:r>
            <w:r w:rsidR="00A34F67" w:rsidRPr="00335F49">
              <w:rPr>
                <w:rFonts w:ascii="Arial" w:hAnsi="Arial" w:cs="Arial"/>
                <w:sz w:val="22"/>
                <w:szCs w:val="22"/>
              </w:rPr>
              <w:t xml:space="preserve"> or </w:t>
            </w:r>
            <w:r w:rsidRPr="00335F49">
              <w:rPr>
                <w:rFonts w:ascii="Arial" w:hAnsi="Arial" w:cs="Arial"/>
                <w:sz w:val="22"/>
                <w:szCs w:val="22"/>
              </w:rPr>
              <w:t>As per CEA regulation cable shall be used for connection between control box to DC &amp; AC supply source, FEC to AC supply source, signal box / marshalling box to transformer conservator isolation valve connection on transformer. Separate cables for AC supply &amp; DC supply shall be used.</w:t>
            </w:r>
          </w:p>
          <w:p w14:paraId="321DB206" w14:textId="77777777" w:rsidR="009357FB" w:rsidRPr="00335F49" w:rsidRDefault="009357FB" w:rsidP="00C47621">
            <w:pPr>
              <w:jc w:val="both"/>
              <w:rPr>
                <w:rFonts w:ascii="Arial" w:hAnsi="Arial" w:cs="Arial"/>
                <w:sz w:val="22"/>
                <w:szCs w:val="22"/>
              </w:rPr>
            </w:pPr>
          </w:p>
          <w:p w14:paraId="3843593C" w14:textId="77777777" w:rsidR="009357FB" w:rsidRPr="00335F49" w:rsidRDefault="009357FB" w:rsidP="009B26A0">
            <w:pPr>
              <w:pStyle w:val="ListParagraph"/>
              <w:numPr>
                <w:ilvl w:val="0"/>
                <w:numId w:val="616"/>
              </w:numPr>
              <w:ind w:hanging="694"/>
              <w:jc w:val="both"/>
              <w:rPr>
                <w:rFonts w:ascii="Arial" w:hAnsi="Arial" w:cs="Arial"/>
                <w:sz w:val="22"/>
                <w:szCs w:val="22"/>
              </w:rPr>
            </w:pPr>
            <w:r w:rsidRPr="00335F49">
              <w:rPr>
                <w:rFonts w:ascii="Arial" w:hAnsi="Arial" w:cs="Arial"/>
                <w:sz w:val="22"/>
                <w:szCs w:val="22"/>
              </w:rPr>
              <w:t>Pipes complete with connections, flanges, bends and tees etc. shall be supplied along with the system.</w:t>
            </w:r>
          </w:p>
          <w:p w14:paraId="0AC33076" w14:textId="77777777" w:rsidR="009357FB" w:rsidRPr="00335F49" w:rsidRDefault="009357FB" w:rsidP="00C47621">
            <w:pPr>
              <w:jc w:val="both"/>
              <w:rPr>
                <w:rFonts w:ascii="Arial" w:hAnsi="Arial" w:cs="Arial"/>
                <w:sz w:val="22"/>
                <w:szCs w:val="22"/>
              </w:rPr>
            </w:pPr>
          </w:p>
          <w:p w14:paraId="7D26D44A" w14:textId="77777777" w:rsidR="009357FB" w:rsidRPr="00335F49" w:rsidRDefault="009357FB" w:rsidP="009B26A0">
            <w:pPr>
              <w:pStyle w:val="Style2"/>
              <w:numPr>
                <w:ilvl w:val="0"/>
                <w:numId w:val="410"/>
              </w:numPr>
              <w:tabs>
                <w:tab w:val="clear" w:pos="810"/>
                <w:tab w:val="clear" w:pos="900"/>
              </w:tabs>
              <w:spacing w:after="0" w:line="240" w:lineRule="auto"/>
              <w:ind w:left="1711" w:hanging="567"/>
              <w:rPr>
                <w:rFonts w:cs="Arial"/>
                <w:szCs w:val="22"/>
                <w:lang w:val="en-IN"/>
              </w:rPr>
            </w:pPr>
            <w:r w:rsidRPr="00335F49">
              <w:rPr>
                <w:rFonts w:cs="Arial"/>
                <w:szCs w:val="22"/>
                <w:lang w:val="en-IN"/>
              </w:rPr>
              <w:t>Oil drain and nitrogen injection openings with gate valves on transformer tank at suitable locations.</w:t>
            </w:r>
          </w:p>
          <w:p w14:paraId="55AB0847" w14:textId="77777777" w:rsidR="009357FB" w:rsidRPr="00335F49" w:rsidRDefault="009357FB" w:rsidP="009B26A0">
            <w:pPr>
              <w:pStyle w:val="Style2"/>
              <w:numPr>
                <w:ilvl w:val="0"/>
                <w:numId w:val="410"/>
              </w:numPr>
              <w:tabs>
                <w:tab w:val="clear" w:pos="810"/>
                <w:tab w:val="clear" w:pos="900"/>
              </w:tabs>
              <w:spacing w:after="0" w:line="240" w:lineRule="auto"/>
              <w:ind w:left="1711" w:hanging="567"/>
              <w:rPr>
                <w:rFonts w:cs="Arial"/>
                <w:szCs w:val="22"/>
                <w:lang w:val="en-IN"/>
              </w:rPr>
            </w:pPr>
            <w:r w:rsidRPr="00335F49">
              <w:rPr>
                <w:rFonts w:cs="Arial"/>
                <w:szCs w:val="22"/>
                <w:lang w:val="en-IN"/>
              </w:rPr>
              <w:t>Flanges between Buchholz relay and conservator tank for fixing TCIV.</w:t>
            </w:r>
          </w:p>
          <w:p w14:paraId="1D696D21" w14:textId="77777777" w:rsidR="009357FB" w:rsidRPr="00335F49" w:rsidRDefault="009357FB" w:rsidP="009B26A0">
            <w:pPr>
              <w:pStyle w:val="Style2"/>
              <w:numPr>
                <w:ilvl w:val="0"/>
                <w:numId w:val="410"/>
              </w:numPr>
              <w:tabs>
                <w:tab w:val="clear" w:pos="810"/>
                <w:tab w:val="clear" w:pos="900"/>
              </w:tabs>
              <w:spacing w:after="0" w:line="240" w:lineRule="auto"/>
              <w:ind w:left="1711" w:hanging="567"/>
              <w:rPr>
                <w:rFonts w:cs="Arial"/>
                <w:szCs w:val="22"/>
                <w:lang w:val="en-IN"/>
              </w:rPr>
            </w:pPr>
            <w:r w:rsidRPr="00335F49">
              <w:rPr>
                <w:rFonts w:cs="Arial"/>
                <w:szCs w:val="22"/>
                <w:lang w:val="en-IN"/>
              </w:rPr>
              <w:t xml:space="preserve">Pipe connections between transformer and FEC and between FEC and oil pit required for collecting top oil. </w:t>
            </w:r>
          </w:p>
          <w:p w14:paraId="708C3C97" w14:textId="66545183" w:rsidR="009357FB" w:rsidRPr="00335F49" w:rsidRDefault="009357FB" w:rsidP="009B26A0">
            <w:pPr>
              <w:pStyle w:val="Style2"/>
              <w:numPr>
                <w:ilvl w:val="0"/>
                <w:numId w:val="410"/>
              </w:numPr>
              <w:tabs>
                <w:tab w:val="clear" w:pos="810"/>
                <w:tab w:val="clear" w:pos="900"/>
              </w:tabs>
              <w:spacing w:after="0" w:line="240" w:lineRule="auto"/>
              <w:ind w:left="1711" w:hanging="567"/>
              <w:rPr>
                <w:rFonts w:cs="Arial"/>
                <w:szCs w:val="22"/>
                <w:lang w:val="en-IN"/>
              </w:rPr>
            </w:pPr>
            <w:r w:rsidRPr="00335F49">
              <w:rPr>
                <w:rFonts w:cs="Arial"/>
                <w:szCs w:val="22"/>
                <w:lang w:val="en-IN"/>
              </w:rPr>
              <w:t xml:space="preserve">Butterfly valves / Gate valves on oil </w:t>
            </w:r>
            <w:r w:rsidR="003241E9" w:rsidRPr="00335F49">
              <w:rPr>
                <w:rFonts w:cs="Arial"/>
                <w:szCs w:val="22"/>
                <w:lang w:val="en-IN"/>
              </w:rPr>
              <w:t>drainpipe</w:t>
            </w:r>
            <w:r w:rsidRPr="00335F49">
              <w:rPr>
                <w:rFonts w:cs="Arial"/>
                <w:szCs w:val="22"/>
                <w:lang w:val="en-IN"/>
              </w:rPr>
              <w:t xml:space="preserve"> and nitrogen injection pipe which should be able to withstand full vacuum.</w:t>
            </w:r>
          </w:p>
          <w:p w14:paraId="4EFD5023" w14:textId="77777777" w:rsidR="009357FB" w:rsidRPr="00335F49" w:rsidRDefault="009357FB" w:rsidP="00C47621">
            <w:pPr>
              <w:pStyle w:val="Style2"/>
              <w:tabs>
                <w:tab w:val="clear" w:pos="810"/>
                <w:tab w:val="clear" w:pos="900"/>
              </w:tabs>
              <w:spacing w:after="0" w:line="240" w:lineRule="auto"/>
              <w:ind w:left="1711" w:firstLine="0"/>
              <w:rPr>
                <w:rFonts w:cs="Arial"/>
                <w:szCs w:val="22"/>
                <w:lang w:val="en-IN"/>
              </w:rPr>
            </w:pPr>
          </w:p>
          <w:p w14:paraId="66F81C1D" w14:textId="1B7062B2" w:rsidR="009357FB" w:rsidRPr="00335F49" w:rsidRDefault="009357FB" w:rsidP="009B26A0">
            <w:pPr>
              <w:pStyle w:val="ListParagraph"/>
              <w:numPr>
                <w:ilvl w:val="0"/>
                <w:numId w:val="616"/>
              </w:numPr>
              <w:ind w:hanging="694"/>
              <w:jc w:val="both"/>
              <w:rPr>
                <w:rFonts w:ascii="Arial" w:hAnsi="Arial" w:cs="Arial"/>
                <w:sz w:val="22"/>
                <w:szCs w:val="22"/>
              </w:rPr>
            </w:pPr>
            <w:r w:rsidRPr="00335F49">
              <w:rPr>
                <w:rFonts w:ascii="Arial" w:hAnsi="Arial" w:cs="Arial"/>
                <w:sz w:val="22"/>
                <w:szCs w:val="22"/>
              </w:rPr>
              <w:t>On receipt of all activating signals, the system shall drain - pre-determined volume of hot oil from the top of tank (</w:t>
            </w:r>
            <w:r w:rsidR="003241E9" w:rsidRPr="00335F49">
              <w:rPr>
                <w:rFonts w:ascii="Arial" w:hAnsi="Arial" w:cs="Arial"/>
                <w:sz w:val="22"/>
                <w:szCs w:val="22"/>
              </w:rPr>
              <w:t>i.e.,</w:t>
            </w:r>
            <w:r w:rsidRPr="00335F49">
              <w:rPr>
                <w:rFonts w:ascii="Arial" w:hAnsi="Arial" w:cs="Arial"/>
                <w:sz w:val="22"/>
                <w:szCs w:val="22"/>
              </w:rPr>
              <w:t xml:space="preserve"> top oil layer), through outlet valve, to reduce tank pressure by removing top oil and simultaneously injecting nitrogen gas at high pressure for stirring the oil at pre-fixed rate and thus bringing the temperature of top oil layer down. Transformer conservator isolation valve blocks the flow of oil from conservator tank in case of tank rupture / explosion or bushing bursting. Nitrogen occupies the space created by oil drained out and acts as an insulating layer over oil in the tank and thus preventing aggravation of fire.</w:t>
            </w:r>
          </w:p>
          <w:p w14:paraId="360A6763" w14:textId="77777777" w:rsidR="00202C21" w:rsidRPr="00335F49" w:rsidRDefault="00202C21" w:rsidP="00202C21">
            <w:pPr>
              <w:pStyle w:val="ListParagraph"/>
              <w:jc w:val="both"/>
              <w:rPr>
                <w:rFonts w:ascii="Arial" w:hAnsi="Arial" w:cs="Arial"/>
                <w:sz w:val="22"/>
                <w:szCs w:val="22"/>
              </w:rPr>
            </w:pPr>
          </w:p>
          <w:p w14:paraId="575B76BA" w14:textId="77777777" w:rsidR="009357FB" w:rsidRPr="00335F49" w:rsidRDefault="009357FB" w:rsidP="009B26A0">
            <w:pPr>
              <w:pStyle w:val="ListParagraph"/>
              <w:numPr>
                <w:ilvl w:val="0"/>
                <w:numId w:val="616"/>
              </w:numPr>
              <w:ind w:hanging="694"/>
              <w:jc w:val="both"/>
              <w:rPr>
                <w:rFonts w:ascii="Arial" w:hAnsi="Arial" w:cs="Arial"/>
                <w:sz w:val="22"/>
                <w:szCs w:val="22"/>
              </w:rPr>
            </w:pPr>
            <w:r w:rsidRPr="00335F49">
              <w:rPr>
                <w:rFonts w:ascii="Arial" w:hAnsi="Arial" w:cs="Arial"/>
                <w:sz w:val="22"/>
                <w:szCs w:val="22"/>
              </w:rPr>
              <w:t>Besides automatic control, remote electrical push button control at Control box and local manual control in the cubicle shall also be provided. Tripping of all circuit breakers (on HV &amp; LV side) associated transformer is the pre-requisite for activation of system.</w:t>
            </w:r>
          </w:p>
          <w:p w14:paraId="6AE69083" w14:textId="77777777" w:rsidR="009357FB" w:rsidRPr="00335F49" w:rsidRDefault="009357FB" w:rsidP="00202C21">
            <w:pPr>
              <w:pStyle w:val="ListParagraph"/>
              <w:jc w:val="both"/>
              <w:rPr>
                <w:rFonts w:ascii="Arial" w:hAnsi="Arial" w:cs="Arial"/>
                <w:sz w:val="22"/>
                <w:szCs w:val="22"/>
              </w:rPr>
            </w:pPr>
          </w:p>
          <w:p w14:paraId="2A42F4B7" w14:textId="463019FF" w:rsidR="009357FB" w:rsidRPr="00335F49" w:rsidRDefault="009357FB" w:rsidP="009B26A0">
            <w:pPr>
              <w:pStyle w:val="ListParagraph"/>
              <w:numPr>
                <w:ilvl w:val="0"/>
                <w:numId w:val="616"/>
              </w:numPr>
              <w:ind w:hanging="694"/>
              <w:jc w:val="both"/>
              <w:rPr>
                <w:rFonts w:ascii="Arial" w:hAnsi="Arial" w:cs="Arial"/>
                <w:sz w:val="22"/>
                <w:szCs w:val="22"/>
              </w:rPr>
            </w:pPr>
            <w:r w:rsidRPr="00335F49">
              <w:rPr>
                <w:rFonts w:ascii="Arial" w:hAnsi="Arial" w:cs="Arial"/>
                <w:sz w:val="22"/>
                <w:szCs w:val="22"/>
              </w:rPr>
              <w:t xml:space="preserve">The following </w:t>
            </w:r>
            <w:r w:rsidR="00750F4A" w:rsidRPr="00335F49">
              <w:rPr>
                <w:rFonts w:ascii="Arial" w:hAnsi="Arial" w:cs="Arial"/>
                <w:sz w:val="22"/>
                <w:szCs w:val="22"/>
              </w:rPr>
              <w:t>electrical signals</w:t>
            </w:r>
            <w:r w:rsidRPr="00335F49">
              <w:rPr>
                <w:rFonts w:ascii="Arial" w:hAnsi="Arial" w:cs="Arial"/>
                <w:sz w:val="22"/>
                <w:szCs w:val="22"/>
              </w:rPr>
              <w:t xml:space="preserve"> shall be used for activating the system under prevention mode/fire extinguishing mode.</w:t>
            </w:r>
          </w:p>
          <w:p w14:paraId="65B2E586" w14:textId="77777777" w:rsidR="009357FB" w:rsidRPr="00335F49" w:rsidRDefault="009357FB" w:rsidP="00C47621">
            <w:pPr>
              <w:jc w:val="both"/>
              <w:rPr>
                <w:rFonts w:ascii="Arial" w:hAnsi="Arial" w:cs="Arial"/>
                <w:sz w:val="22"/>
                <w:szCs w:val="22"/>
              </w:rPr>
            </w:pPr>
          </w:p>
          <w:p w14:paraId="1B1C25BE" w14:textId="77777777" w:rsidR="009357FB" w:rsidRPr="00335F49" w:rsidRDefault="009357FB" w:rsidP="00C47621">
            <w:pPr>
              <w:pStyle w:val="Style2"/>
              <w:tabs>
                <w:tab w:val="clear" w:pos="810"/>
                <w:tab w:val="left" w:pos="719"/>
              </w:tabs>
              <w:spacing w:after="0" w:line="240" w:lineRule="auto"/>
              <w:ind w:left="0" w:firstLine="0"/>
              <w:rPr>
                <w:rFonts w:cs="Arial"/>
                <w:szCs w:val="22"/>
                <w:lang w:val="en-IN"/>
              </w:rPr>
            </w:pPr>
            <w:r w:rsidRPr="00335F49">
              <w:rPr>
                <w:rFonts w:cs="Arial"/>
                <w:szCs w:val="22"/>
                <w:lang w:val="en-IN"/>
              </w:rPr>
              <w:t xml:space="preserve">            For prevention: </w:t>
            </w:r>
          </w:p>
          <w:p w14:paraId="21E09842" w14:textId="77777777" w:rsidR="009357FB" w:rsidRPr="00335F49" w:rsidRDefault="009357FB" w:rsidP="009B26A0">
            <w:pPr>
              <w:pStyle w:val="Style2"/>
              <w:numPr>
                <w:ilvl w:val="0"/>
                <w:numId w:val="411"/>
              </w:numPr>
              <w:spacing w:after="0" w:line="240" w:lineRule="auto"/>
              <w:rPr>
                <w:rFonts w:cs="Arial"/>
                <w:szCs w:val="22"/>
                <w:lang w:val="en-IN"/>
              </w:rPr>
            </w:pPr>
            <w:r w:rsidRPr="00335F49">
              <w:rPr>
                <w:rFonts w:cs="Arial"/>
                <w:szCs w:val="22"/>
                <w:lang w:val="en-IN"/>
              </w:rPr>
              <w:t>Differential relay operation.</w:t>
            </w:r>
          </w:p>
          <w:p w14:paraId="403DD23A" w14:textId="77777777" w:rsidR="009357FB" w:rsidRPr="00335F49" w:rsidRDefault="009357FB" w:rsidP="009B26A0">
            <w:pPr>
              <w:pStyle w:val="Style2"/>
              <w:numPr>
                <w:ilvl w:val="0"/>
                <w:numId w:val="411"/>
              </w:numPr>
              <w:spacing w:after="0" w:line="240" w:lineRule="auto"/>
              <w:rPr>
                <w:rFonts w:cs="Arial"/>
                <w:szCs w:val="22"/>
                <w:lang w:val="en-IN"/>
              </w:rPr>
            </w:pPr>
            <w:r w:rsidRPr="00335F49">
              <w:rPr>
                <w:rFonts w:cs="Arial"/>
                <w:szCs w:val="22"/>
                <w:lang w:val="en-IN"/>
              </w:rPr>
              <w:lastRenderedPageBreak/>
              <w:t>Buchholz relay paralleled with pressure relief Rise Relay</w:t>
            </w:r>
          </w:p>
          <w:p w14:paraId="1EB6C208" w14:textId="77777777" w:rsidR="009357FB" w:rsidRPr="00335F49" w:rsidRDefault="009357FB" w:rsidP="00C47621">
            <w:pPr>
              <w:pStyle w:val="Style2"/>
              <w:spacing w:after="0" w:line="240" w:lineRule="auto"/>
              <w:ind w:left="1440" w:firstLine="0"/>
              <w:rPr>
                <w:rFonts w:cs="Arial"/>
                <w:szCs w:val="22"/>
                <w:lang w:val="en-IN"/>
              </w:rPr>
            </w:pPr>
          </w:p>
          <w:p w14:paraId="643E60E8" w14:textId="77777777" w:rsidR="009357FB" w:rsidRPr="00335F49" w:rsidRDefault="009357FB" w:rsidP="00C47621">
            <w:pPr>
              <w:pStyle w:val="Style2"/>
              <w:spacing w:after="0" w:line="240" w:lineRule="auto"/>
              <w:ind w:left="0" w:firstLine="0"/>
              <w:rPr>
                <w:rFonts w:cs="Arial"/>
                <w:szCs w:val="22"/>
                <w:lang w:val="en-IN"/>
              </w:rPr>
            </w:pPr>
            <w:r w:rsidRPr="00335F49">
              <w:rPr>
                <w:rFonts w:cs="Arial"/>
                <w:szCs w:val="22"/>
                <w:lang w:val="en-IN"/>
              </w:rPr>
              <w:t xml:space="preserve">             For extinguishing:</w:t>
            </w:r>
          </w:p>
          <w:p w14:paraId="4818805E" w14:textId="77777777" w:rsidR="009357FB" w:rsidRPr="00335F49" w:rsidRDefault="009357FB" w:rsidP="00C47621">
            <w:pPr>
              <w:pStyle w:val="Style2"/>
              <w:spacing w:after="0" w:line="240" w:lineRule="auto"/>
              <w:ind w:left="0" w:firstLine="0"/>
              <w:rPr>
                <w:rFonts w:cs="Arial"/>
                <w:szCs w:val="22"/>
                <w:lang w:val="en-IN"/>
              </w:rPr>
            </w:pPr>
          </w:p>
          <w:p w14:paraId="6F01790D" w14:textId="77777777" w:rsidR="009357FB" w:rsidRPr="00335F49" w:rsidRDefault="009357FB" w:rsidP="009B26A0">
            <w:pPr>
              <w:pStyle w:val="Style2"/>
              <w:numPr>
                <w:ilvl w:val="0"/>
                <w:numId w:val="412"/>
              </w:numPr>
              <w:spacing w:after="0" w:line="240" w:lineRule="auto"/>
              <w:rPr>
                <w:rFonts w:cs="Arial"/>
                <w:szCs w:val="22"/>
                <w:lang w:val="en-IN"/>
              </w:rPr>
            </w:pPr>
            <w:r w:rsidRPr="00335F49">
              <w:rPr>
                <w:rFonts w:cs="Arial"/>
                <w:szCs w:val="22"/>
                <w:lang w:val="en-IN"/>
              </w:rPr>
              <w:t>Fire Detector (Type tested and calibrated)</w:t>
            </w:r>
          </w:p>
          <w:p w14:paraId="268DDEEF" w14:textId="77777777" w:rsidR="009357FB" w:rsidRPr="00335F49" w:rsidRDefault="009357FB" w:rsidP="009B26A0">
            <w:pPr>
              <w:pStyle w:val="Style2"/>
              <w:numPr>
                <w:ilvl w:val="0"/>
                <w:numId w:val="412"/>
              </w:numPr>
              <w:spacing w:after="0" w:line="240" w:lineRule="auto"/>
              <w:rPr>
                <w:rFonts w:cs="Arial"/>
                <w:szCs w:val="22"/>
                <w:lang w:val="en-IN"/>
              </w:rPr>
            </w:pPr>
            <w:r w:rsidRPr="00335F49">
              <w:rPr>
                <w:rFonts w:cs="Arial"/>
                <w:szCs w:val="22"/>
                <w:lang w:val="en-IN"/>
              </w:rPr>
              <w:t>Buchholz relay paralleled with pressure relief Relay.</w:t>
            </w:r>
          </w:p>
          <w:p w14:paraId="2BAE505D" w14:textId="77777777" w:rsidR="009357FB" w:rsidRPr="00335F49" w:rsidRDefault="009357FB" w:rsidP="00C47621">
            <w:pPr>
              <w:pStyle w:val="Style2"/>
              <w:spacing w:after="0" w:line="240" w:lineRule="auto"/>
              <w:ind w:left="1080" w:firstLine="0"/>
              <w:rPr>
                <w:rFonts w:cs="Arial"/>
                <w:szCs w:val="22"/>
                <w:lang w:val="en-IN"/>
              </w:rPr>
            </w:pPr>
          </w:p>
          <w:p w14:paraId="594DDBF2" w14:textId="5B5B31BE" w:rsidR="009357FB" w:rsidRPr="00335F49" w:rsidRDefault="009357FB" w:rsidP="009B26A0">
            <w:pPr>
              <w:pStyle w:val="ListParagraph"/>
              <w:numPr>
                <w:ilvl w:val="0"/>
                <w:numId w:val="616"/>
              </w:numPr>
              <w:ind w:hanging="694"/>
              <w:jc w:val="both"/>
              <w:rPr>
                <w:rFonts w:ascii="Arial" w:hAnsi="Arial" w:cs="Arial"/>
                <w:sz w:val="22"/>
                <w:szCs w:val="22"/>
              </w:rPr>
            </w:pPr>
            <w:r w:rsidRPr="00335F49">
              <w:rPr>
                <w:rFonts w:ascii="Arial" w:hAnsi="Arial" w:cs="Arial"/>
                <w:sz w:val="22"/>
                <w:szCs w:val="22"/>
              </w:rPr>
              <w:t xml:space="preserve">The system shall be designed to be operated manually in case of failure of power supply to the system. It shall be ensured that once the system gets activated manually or in auto mode, all the connected breakers shall not close until the system is actually put in OFF mode. </w:t>
            </w:r>
            <w:r w:rsidR="003241E9" w:rsidRPr="00335F49">
              <w:rPr>
                <w:rFonts w:ascii="Arial" w:hAnsi="Arial" w:cs="Arial"/>
                <w:sz w:val="22"/>
                <w:szCs w:val="22"/>
              </w:rPr>
              <w:t>Also,</w:t>
            </w:r>
            <w:r w:rsidRPr="00335F49">
              <w:rPr>
                <w:rFonts w:ascii="Arial" w:hAnsi="Arial" w:cs="Arial"/>
                <w:sz w:val="22"/>
                <w:szCs w:val="22"/>
              </w:rPr>
              <w:t xml:space="preserve"> PRD shall get closed only if all the connected breakers are open.</w:t>
            </w:r>
          </w:p>
          <w:p w14:paraId="1AFBBCCA" w14:textId="77777777" w:rsidR="009357FB" w:rsidRPr="00335F49" w:rsidRDefault="009357FB" w:rsidP="00C47621">
            <w:pPr>
              <w:pStyle w:val="ListParagraph"/>
              <w:jc w:val="both"/>
              <w:rPr>
                <w:rFonts w:ascii="Arial" w:hAnsi="Arial" w:cs="Arial"/>
                <w:sz w:val="22"/>
                <w:szCs w:val="22"/>
              </w:rPr>
            </w:pPr>
          </w:p>
          <w:p w14:paraId="46865E1C" w14:textId="77777777" w:rsidR="009357FB" w:rsidRPr="00335F49" w:rsidRDefault="009357FB" w:rsidP="009B26A0">
            <w:pPr>
              <w:pStyle w:val="ListParagraph"/>
              <w:numPr>
                <w:ilvl w:val="0"/>
                <w:numId w:val="616"/>
              </w:numPr>
              <w:ind w:hanging="694"/>
              <w:jc w:val="both"/>
              <w:rPr>
                <w:rFonts w:ascii="Arial" w:hAnsi="Arial" w:cs="Arial"/>
                <w:sz w:val="22"/>
                <w:szCs w:val="22"/>
              </w:rPr>
            </w:pPr>
            <w:r w:rsidRPr="00335F49">
              <w:rPr>
                <w:rFonts w:ascii="Arial" w:hAnsi="Arial" w:cs="Arial"/>
                <w:sz w:val="22"/>
                <w:szCs w:val="22"/>
              </w:rPr>
              <w:t>The supplier shall demonstrate the entire functional test associated with the following as Factory Acceptance Tests:</w:t>
            </w:r>
          </w:p>
          <w:p w14:paraId="2BD53203" w14:textId="77777777" w:rsidR="009357FB" w:rsidRPr="00335F49" w:rsidRDefault="009357FB" w:rsidP="00C47621">
            <w:pPr>
              <w:jc w:val="both"/>
              <w:rPr>
                <w:rFonts w:ascii="Arial" w:hAnsi="Arial" w:cs="Arial"/>
                <w:sz w:val="22"/>
                <w:szCs w:val="22"/>
              </w:rPr>
            </w:pPr>
          </w:p>
          <w:p w14:paraId="2CEC6EC3" w14:textId="77777777" w:rsidR="009357FB" w:rsidRPr="00335F49" w:rsidRDefault="009357FB" w:rsidP="009B26A0">
            <w:pPr>
              <w:pStyle w:val="Style2"/>
              <w:numPr>
                <w:ilvl w:val="0"/>
                <w:numId w:val="413"/>
              </w:numPr>
              <w:spacing w:after="0" w:line="240" w:lineRule="auto"/>
              <w:rPr>
                <w:rFonts w:cs="Arial"/>
                <w:szCs w:val="22"/>
                <w:lang w:val="en-IN"/>
              </w:rPr>
            </w:pPr>
            <w:r w:rsidRPr="00335F49">
              <w:rPr>
                <w:rFonts w:cs="Arial"/>
                <w:szCs w:val="22"/>
                <w:lang w:val="en-IN"/>
              </w:rPr>
              <w:t>FEC, Control Box</w:t>
            </w:r>
          </w:p>
          <w:p w14:paraId="0562083C" w14:textId="77777777" w:rsidR="009357FB" w:rsidRPr="00335F49" w:rsidRDefault="009357FB" w:rsidP="009B26A0">
            <w:pPr>
              <w:pStyle w:val="Style2"/>
              <w:numPr>
                <w:ilvl w:val="0"/>
                <w:numId w:val="413"/>
              </w:numPr>
              <w:spacing w:after="0" w:line="240" w:lineRule="auto"/>
              <w:rPr>
                <w:rFonts w:cs="Arial"/>
                <w:szCs w:val="22"/>
                <w:lang w:val="en-IN"/>
              </w:rPr>
            </w:pPr>
            <w:r w:rsidRPr="00335F49">
              <w:rPr>
                <w:rFonts w:cs="Arial"/>
                <w:szCs w:val="22"/>
                <w:lang w:val="en-IN"/>
              </w:rPr>
              <w:t>Fire Detector</w:t>
            </w:r>
          </w:p>
          <w:p w14:paraId="1CE28DA9" w14:textId="77777777" w:rsidR="009357FB" w:rsidRPr="00335F49" w:rsidRDefault="009357FB" w:rsidP="009B26A0">
            <w:pPr>
              <w:pStyle w:val="Style2"/>
              <w:numPr>
                <w:ilvl w:val="0"/>
                <w:numId w:val="413"/>
              </w:numPr>
              <w:spacing w:after="0" w:line="240" w:lineRule="auto"/>
              <w:rPr>
                <w:rFonts w:cs="Arial"/>
                <w:szCs w:val="22"/>
                <w:lang w:val="en-IN"/>
              </w:rPr>
            </w:pPr>
            <w:r w:rsidRPr="00335F49">
              <w:rPr>
                <w:rFonts w:cs="Arial"/>
                <w:szCs w:val="22"/>
                <w:lang w:val="en-IN"/>
              </w:rPr>
              <w:t>Transformer Conservator Isolation Valve</w:t>
            </w:r>
          </w:p>
          <w:p w14:paraId="3A615826" w14:textId="77777777" w:rsidR="009357FB" w:rsidRPr="00335F49" w:rsidRDefault="009357FB" w:rsidP="00C47621">
            <w:pPr>
              <w:pStyle w:val="Style2"/>
              <w:spacing w:after="0" w:line="240" w:lineRule="auto"/>
              <w:ind w:left="1080" w:firstLine="0"/>
              <w:rPr>
                <w:rFonts w:cs="Arial"/>
                <w:szCs w:val="22"/>
                <w:lang w:val="en-IN"/>
              </w:rPr>
            </w:pPr>
          </w:p>
          <w:p w14:paraId="437F75C8" w14:textId="20696F74" w:rsidR="009357FB" w:rsidRPr="00335F49" w:rsidRDefault="009357FB" w:rsidP="009B26A0">
            <w:pPr>
              <w:pStyle w:val="ListParagraph"/>
              <w:numPr>
                <w:ilvl w:val="0"/>
                <w:numId w:val="616"/>
              </w:numPr>
              <w:ind w:hanging="694"/>
              <w:jc w:val="both"/>
              <w:rPr>
                <w:rFonts w:ascii="Arial" w:hAnsi="Arial" w:cs="Arial"/>
                <w:sz w:val="22"/>
                <w:szCs w:val="22"/>
              </w:rPr>
            </w:pPr>
            <w:r w:rsidRPr="00335F49">
              <w:rPr>
                <w:rFonts w:ascii="Arial" w:hAnsi="Arial" w:cs="Arial"/>
                <w:sz w:val="22"/>
                <w:szCs w:val="22"/>
              </w:rPr>
              <w:t>The performance test of the complete system shall be carried out after erection of the system with transformer at site.</w:t>
            </w:r>
          </w:p>
          <w:p w14:paraId="0BD65A8B" w14:textId="77777777" w:rsidR="009357FB" w:rsidRPr="00335F49" w:rsidRDefault="009357FB" w:rsidP="00C47621">
            <w:pPr>
              <w:jc w:val="both"/>
              <w:rPr>
                <w:rFonts w:ascii="Arial" w:hAnsi="Arial" w:cs="Arial"/>
                <w:sz w:val="22"/>
                <w:szCs w:val="22"/>
              </w:rPr>
            </w:pPr>
          </w:p>
          <w:p w14:paraId="215CC050" w14:textId="77777777" w:rsidR="009357FB" w:rsidRPr="00335F49" w:rsidRDefault="009357FB" w:rsidP="00C010C4">
            <w:pPr>
              <w:pStyle w:val="ListParagraph"/>
              <w:jc w:val="both"/>
              <w:rPr>
                <w:rFonts w:ascii="Arial" w:hAnsi="Arial" w:cs="Arial"/>
                <w:sz w:val="22"/>
                <w:szCs w:val="22"/>
                <w:lang w:val="en-US" w:eastAsia="ko-KR"/>
              </w:rPr>
            </w:pPr>
          </w:p>
        </w:tc>
      </w:tr>
      <w:tr w:rsidR="00335F49" w:rsidRPr="00335F49" w14:paraId="0AD1207D" w14:textId="77777777" w:rsidTr="00A828D9">
        <w:trPr>
          <w:gridAfter w:val="1"/>
          <w:wAfter w:w="293" w:type="dxa"/>
          <w:trHeight w:val="18"/>
        </w:trPr>
        <w:tc>
          <w:tcPr>
            <w:tcW w:w="929" w:type="dxa"/>
            <w:gridSpan w:val="2"/>
          </w:tcPr>
          <w:p w14:paraId="4CF716DC" w14:textId="77777777" w:rsidR="009357FB" w:rsidRPr="00335F49" w:rsidRDefault="009357FB" w:rsidP="009B26A0">
            <w:pPr>
              <w:numPr>
                <w:ilvl w:val="0"/>
                <w:numId w:val="419"/>
              </w:numPr>
              <w:ind w:left="502" w:hanging="382"/>
              <w:contextualSpacing/>
              <w:jc w:val="both"/>
              <w:rPr>
                <w:rFonts w:ascii="Arial" w:hAnsi="Arial" w:cs="Arial"/>
                <w:sz w:val="22"/>
                <w:szCs w:val="22"/>
              </w:rPr>
            </w:pPr>
          </w:p>
        </w:tc>
        <w:tc>
          <w:tcPr>
            <w:tcW w:w="8702" w:type="dxa"/>
            <w:tcMar>
              <w:top w:w="144" w:type="dxa"/>
              <w:left w:w="115" w:type="dxa"/>
              <w:bottom w:w="144" w:type="dxa"/>
              <w:right w:w="115" w:type="dxa"/>
            </w:tcMar>
          </w:tcPr>
          <w:p w14:paraId="3E34CE0A" w14:textId="77777777" w:rsidR="009357FB" w:rsidRPr="00335F49" w:rsidRDefault="009357FB" w:rsidP="00C47621">
            <w:pPr>
              <w:spacing w:line="276" w:lineRule="auto"/>
              <w:ind w:left="168"/>
              <w:contextualSpacing/>
              <w:jc w:val="both"/>
              <w:rPr>
                <w:rFonts w:ascii="Arial" w:hAnsi="Arial" w:cs="Arial"/>
                <w:b/>
                <w:sz w:val="22"/>
                <w:szCs w:val="22"/>
              </w:rPr>
            </w:pPr>
            <w:r w:rsidRPr="00335F49">
              <w:rPr>
                <w:rFonts w:ascii="Arial" w:hAnsi="Arial" w:cs="Arial"/>
                <w:b/>
                <w:sz w:val="22"/>
                <w:szCs w:val="22"/>
              </w:rPr>
              <w:t>Technical Parameters</w:t>
            </w:r>
          </w:p>
        </w:tc>
      </w:tr>
    </w:tbl>
    <w:p w14:paraId="13D8207F" w14:textId="77777777" w:rsidR="009357FB" w:rsidRPr="00335F49" w:rsidRDefault="009357FB" w:rsidP="00C47621">
      <w:pPr>
        <w:jc w:val="both"/>
        <w:rPr>
          <w:rFonts w:ascii="Arial" w:hAnsi="Arial" w:cs="Arial"/>
          <w:sz w:val="22"/>
          <w:szCs w:val="22"/>
        </w:rPr>
      </w:pPr>
    </w:p>
    <w:tbl>
      <w:tblPr>
        <w:tblW w:w="10148" w:type="dxa"/>
        <w:tblInd w:w="-792" w:type="dxa"/>
        <w:tblLayout w:type="fixed"/>
        <w:tblLook w:val="04A0" w:firstRow="1" w:lastRow="0" w:firstColumn="1" w:lastColumn="0" w:noHBand="0" w:noVBand="1"/>
      </w:tblPr>
      <w:tblGrid>
        <w:gridCol w:w="1076"/>
        <w:gridCol w:w="992"/>
        <w:gridCol w:w="2835"/>
        <w:gridCol w:w="1134"/>
        <w:gridCol w:w="4111"/>
      </w:tblGrid>
      <w:tr w:rsidR="00335F49" w:rsidRPr="00335F49" w14:paraId="44061087" w14:textId="77777777" w:rsidTr="0020590A">
        <w:trPr>
          <w:trHeight w:val="16"/>
          <w:tblHeader/>
        </w:trPr>
        <w:tc>
          <w:tcPr>
            <w:tcW w:w="1076" w:type="dxa"/>
            <w:tcBorders>
              <w:right w:val="single" w:sz="4" w:space="0" w:color="auto"/>
            </w:tcBorders>
          </w:tcPr>
          <w:p w14:paraId="65636DBE"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2760869" w14:textId="77777777" w:rsidR="009357FB" w:rsidRPr="00335F49" w:rsidRDefault="009357FB" w:rsidP="00C47621">
            <w:pPr>
              <w:spacing w:line="276" w:lineRule="auto"/>
              <w:jc w:val="both"/>
              <w:rPr>
                <w:rFonts w:ascii="Arial" w:hAnsi="Arial" w:cs="Arial"/>
                <w:b/>
                <w:sz w:val="22"/>
                <w:szCs w:val="22"/>
              </w:rPr>
            </w:pPr>
            <w:r w:rsidRPr="00335F49">
              <w:rPr>
                <w:rFonts w:ascii="Arial" w:hAnsi="Arial" w:cs="Arial"/>
                <w:b/>
                <w:sz w:val="22"/>
                <w:szCs w:val="22"/>
              </w:rPr>
              <w:t>Sl. No.</w:t>
            </w:r>
          </w:p>
        </w:tc>
        <w:tc>
          <w:tcPr>
            <w:tcW w:w="2835" w:type="dxa"/>
            <w:tcBorders>
              <w:top w:val="single" w:sz="4" w:space="0" w:color="auto"/>
              <w:left w:val="single" w:sz="4" w:space="0" w:color="auto"/>
              <w:bottom w:val="single" w:sz="4" w:space="0" w:color="auto"/>
              <w:right w:val="single" w:sz="4" w:space="0" w:color="auto"/>
            </w:tcBorders>
            <w:vAlign w:val="center"/>
          </w:tcPr>
          <w:p w14:paraId="752D7DAE" w14:textId="77777777" w:rsidR="009357FB" w:rsidRPr="00335F49" w:rsidRDefault="009357FB" w:rsidP="00C47621">
            <w:pPr>
              <w:spacing w:line="276" w:lineRule="auto"/>
              <w:jc w:val="both"/>
              <w:rPr>
                <w:rFonts w:ascii="Arial" w:hAnsi="Arial" w:cs="Arial"/>
                <w:b/>
                <w:sz w:val="22"/>
                <w:szCs w:val="22"/>
              </w:rPr>
            </w:pPr>
            <w:r w:rsidRPr="00335F49">
              <w:rPr>
                <w:rFonts w:ascii="Arial" w:hAnsi="Arial" w:cs="Arial"/>
                <w:b/>
                <w:sz w:val="22"/>
                <w:szCs w:val="22"/>
              </w:rPr>
              <w:t>Item Description</w:t>
            </w:r>
          </w:p>
        </w:tc>
        <w:tc>
          <w:tcPr>
            <w:tcW w:w="1134" w:type="dxa"/>
            <w:tcBorders>
              <w:top w:val="single" w:sz="4" w:space="0" w:color="auto"/>
              <w:left w:val="single" w:sz="4" w:space="0" w:color="auto"/>
              <w:bottom w:val="single" w:sz="4" w:space="0" w:color="auto"/>
              <w:right w:val="single" w:sz="4" w:space="0" w:color="auto"/>
            </w:tcBorders>
            <w:vAlign w:val="center"/>
          </w:tcPr>
          <w:p w14:paraId="6D3B7EBC" w14:textId="77777777" w:rsidR="009357FB" w:rsidRPr="00335F49" w:rsidRDefault="009357FB" w:rsidP="00C47621">
            <w:pPr>
              <w:spacing w:line="276" w:lineRule="auto"/>
              <w:jc w:val="both"/>
              <w:rPr>
                <w:rFonts w:ascii="Arial" w:hAnsi="Arial" w:cs="Arial"/>
                <w:b/>
                <w:sz w:val="22"/>
                <w:szCs w:val="22"/>
              </w:rPr>
            </w:pPr>
            <w:r w:rsidRPr="00335F49">
              <w:rPr>
                <w:rFonts w:ascii="Arial" w:hAnsi="Arial" w:cs="Arial"/>
                <w:b/>
                <w:sz w:val="22"/>
                <w:szCs w:val="22"/>
              </w:rPr>
              <w:t>Unit</w:t>
            </w:r>
          </w:p>
        </w:tc>
        <w:tc>
          <w:tcPr>
            <w:tcW w:w="4111" w:type="dxa"/>
            <w:tcBorders>
              <w:top w:val="single" w:sz="4" w:space="0" w:color="auto"/>
              <w:left w:val="single" w:sz="4" w:space="0" w:color="auto"/>
              <w:bottom w:val="single" w:sz="4" w:space="0" w:color="auto"/>
              <w:right w:val="single" w:sz="4" w:space="0" w:color="auto"/>
            </w:tcBorders>
            <w:vAlign w:val="center"/>
          </w:tcPr>
          <w:p w14:paraId="1E79DC53" w14:textId="77777777" w:rsidR="009357FB" w:rsidRPr="00335F49" w:rsidRDefault="009357FB" w:rsidP="00C47621">
            <w:pPr>
              <w:spacing w:line="276" w:lineRule="auto"/>
              <w:jc w:val="both"/>
              <w:rPr>
                <w:rFonts w:ascii="Arial" w:hAnsi="Arial" w:cs="Arial"/>
                <w:b/>
                <w:sz w:val="22"/>
                <w:szCs w:val="22"/>
              </w:rPr>
            </w:pPr>
            <w:r w:rsidRPr="00335F49">
              <w:rPr>
                <w:rFonts w:ascii="Arial" w:hAnsi="Arial" w:cs="Arial"/>
                <w:b/>
                <w:sz w:val="22"/>
                <w:szCs w:val="22"/>
              </w:rPr>
              <w:t>Technical requirement</w:t>
            </w:r>
          </w:p>
        </w:tc>
      </w:tr>
      <w:tr w:rsidR="00335F49" w:rsidRPr="00335F49" w14:paraId="6CBE40B1" w14:textId="77777777" w:rsidTr="0020590A">
        <w:trPr>
          <w:trHeight w:val="16"/>
        </w:trPr>
        <w:tc>
          <w:tcPr>
            <w:tcW w:w="1076" w:type="dxa"/>
            <w:tcBorders>
              <w:right w:val="single" w:sz="4" w:space="0" w:color="auto"/>
            </w:tcBorders>
          </w:tcPr>
          <w:p w14:paraId="37B4E39C"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18CA5F9"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BC8142D"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Rating</w:t>
            </w:r>
          </w:p>
        </w:tc>
        <w:tc>
          <w:tcPr>
            <w:tcW w:w="1134" w:type="dxa"/>
            <w:tcBorders>
              <w:top w:val="single" w:sz="4" w:space="0" w:color="auto"/>
              <w:left w:val="single" w:sz="4" w:space="0" w:color="auto"/>
              <w:bottom w:val="single" w:sz="4" w:space="0" w:color="auto"/>
              <w:right w:val="single" w:sz="4" w:space="0" w:color="auto"/>
            </w:tcBorders>
            <w:vAlign w:val="center"/>
          </w:tcPr>
          <w:p w14:paraId="45BAF091"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kVA</w:t>
            </w:r>
          </w:p>
        </w:tc>
        <w:tc>
          <w:tcPr>
            <w:tcW w:w="4111" w:type="dxa"/>
            <w:tcBorders>
              <w:top w:val="single" w:sz="4" w:space="0" w:color="auto"/>
              <w:left w:val="single" w:sz="4" w:space="0" w:color="auto"/>
              <w:bottom w:val="single" w:sz="4" w:space="0" w:color="auto"/>
              <w:right w:val="single" w:sz="4" w:space="0" w:color="auto"/>
            </w:tcBorders>
          </w:tcPr>
          <w:p w14:paraId="2FABCC02" w14:textId="6C670D0A"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To be decided based on Inverter rating</w:t>
            </w:r>
            <w:r w:rsidR="00EF1555" w:rsidRPr="00335F49">
              <w:rPr>
                <w:rFonts w:ascii="Arial" w:hAnsi="Arial" w:cs="Arial"/>
                <w:sz w:val="22"/>
                <w:szCs w:val="22"/>
              </w:rPr>
              <w:t xml:space="preserve"> and at least match with the PQ capability of Inverter</w:t>
            </w:r>
            <w:r w:rsidR="0094221D" w:rsidRPr="00335F49">
              <w:rPr>
                <w:rFonts w:ascii="Arial" w:hAnsi="Arial" w:cs="Arial"/>
                <w:sz w:val="22"/>
                <w:szCs w:val="22"/>
              </w:rPr>
              <w:t xml:space="preserve"> at minimum </w:t>
            </w:r>
            <w:r w:rsidR="001A7090" w:rsidRPr="00335F49">
              <w:rPr>
                <w:rFonts w:ascii="Arial" w:hAnsi="Arial" w:cs="Arial"/>
                <w:sz w:val="22"/>
                <w:szCs w:val="22"/>
              </w:rPr>
              <w:t xml:space="preserve">ambient temperature </w:t>
            </w:r>
            <w:r w:rsidR="0094221D" w:rsidRPr="00335F49">
              <w:rPr>
                <w:rFonts w:ascii="Arial" w:hAnsi="Arial" w:cs="Arial"/>
                <w:sz w:val="22"/>
                <w:szCs w:val="22"/>
              </w:rPr>
              <w:t xml:space="preserve">50 degree centigrade </w:t>
            </w:r>
          </w:p>
        </w:tc>
      </w:tr>
      <w:tr w:rsidR="00335F49" w:rsidRPr="00335F49" w14:paraId="036F4BDD" w14:textId="77777777" w:rsidTr="0020590A">
        <w:trPr>
          <w:trHeight w:val="242"/>
        </w:trPr>
        <w:tc>
          <w:tcPr>
            <w:tcW w:w="1076" w:type="dxa"/>
            <w:tcBorders>
              <w:right w:val="single" w:sz="4" w:space="0" w:color="auto"/>
            </w:tcBorders>
          </w:tcPr>
          <w:p w14:paraId="59C4A994"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8AA8687"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0F7DB3B"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Voltage ratio</w:t>
            </w:r>
          </w:p>
        </w:tc>
        <w:tc>
          <w:tcPr>
            <w:tcW w:w="1134" w:type="dxa"/>
            <w:tcBorders>
              <w:top w:val="single" w:sz="4" w:space="0" w:color="auto"/>
              <w:left w:val="single" w:sz="4" w:space="0" w:color="auto"/>
              <w:bottom w:val="single" w:sz="4" w:space="0" w:color="auto"/>
              <w:right w:val="single" w:sz="4" w:space="0" w:color="auto"/>
            </w:tcBorders>
            <w:vAlign w:val="center"/>
          </w:tcPr>
          <w:p w14:paraId="6FA25FBD"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kV</w:t>
            </w:r>
          </w:p>
        </w:tc>
        <w:tc>
          <w:tcPr>
            <w:tcW w:w="4111" w:type="dxa"/>
            <w:tcBorders>
              <w:top w:val="single" w:sz="4" w:space="0" w:color="auto"/>
              <w:left w:val="single" w:sz="4" w:space="0" w:color="auto"/>
              <w:bottom w:val="single" w:sz="4" w:space="0" w:color="auto"/>
              <w:right w:val="single" w:sz="4" w:space="0" w:color="auto"/>
            </w:tcBorders>
          </w:tcPr>
          <w:p w14:paraId="433FD8DC"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33 / **</w:t>
            </w:r>
          </w:p>
        </w:tc>
      </w:tr>
      <w:tr w:rsidR="00335F49" w:rsidRPr="00335F49" w14:paraId="26FC9455" w14:textId="77777777" w:rsidTr="0020590A">
        <w:trPr>
          <w:trHeight w:val="242"/>
        </w:trPr>
        <w:tc>
          <w:tcPr>
            <w:tcW w:w="1076" w:type="dxa"/>
            <w:tcBorders>
              <w:right w:val="single" w:sz="4" w:space="0" w:color="auto"/>
            </w:tcBorders>
          </w:tcPr>
          <w:p w14:paraId="4C937764" w14:textId="77777777" w:rsidR="00B91286" w:rsidRPr="00335F49" w:rsidRDefault="00B91286"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0581EE1" w14:textId="77777777" w:rsidR="00B91286" w:rsidRPr="00335F49" w:rsidRDefault="00B91286"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FA578A0" w14:textId="3E99CD31" w:rsidR="00B91286" w:rsidRPr="00335F49" w:rsidRDefault="00B91286" w:rsidP="00C47621">
            <w:pPr>
              <w:spacing w:line="276" w:lineRule="auto"/>
              <w:jc w:val="both"/>
              <w:rPr>
                <w:rFonts w:ascii="Arial" w:hAnsi="Arial" w:cs="Arial"/>
                <w:sz w:val="22"/>
                <w:szCs w:val="22"/>
              </w:rPr>
            </w:pPr>
            <w:r w:rsidRPr="00335F49">
              <w:rPr>
                <w:rFonts w:ascii="Arial" w:hAnsi="Arial" w:cs="Arial"/>
                <w:sz w:val="22"/>
                <w:szCs w:val="22"/>
              </w:rPr>
              <w:t>Current Ratings</w:t>
            </w:r>
          </w:p>
        </w:tc>
        <w:tc>
          <w:tcPr>
            <w:tcW w:w="1134" w:type="dxa"/>
            <w:tcBorders>
              <w:top w:val="single" w:sz="4" w:space="0" w:color="auto"/>
              <w:left w:val="single" w:sz="4" w:space="0" w:color="auto"/>
              <w:bottom w:val="single" w:sz="4" w:space="0" w:color="auto"/>
              <w:right w:val="single" w:sz="4" w:space="0" w:color="auto"/>
            </w:tcBorders>
            <w:vAlign w:val="center"/>
          </w:tcPr>
          <w:p w14:paraId="6A1178A0" w14:textId="2D61AC24" w:rsidR="00B91286" w:rsidRPr="00335F49" w:rsidRDefault="00B91286" w:rsidP="00C47621">
            <w:pPr>
              <w:spacing w:line="276" w:lineRule="auto"/>
              <w:jc w:val="both"/>
              <w:rPr>
                <w:rFonts w:ascii="Arial" w:hAnsi="Arial" w:cs="Arial"/>
                <w:sz w:val="22"/>
                <w:szCs w:val="22"/>
              </w:rPr>
            </w:pPr>
            <w:r w:rsidRPr="00335F49">
              <w:rPr>
                <w:rFonts w:ascii="Arial" w:hAnsi="Arial" w:cs="Arial"/>
                <w:sz w:val="22"/>
                <w:szCs w:val="22"/>
              </w:rPr>
              <w:t>A</w:t>
            </w:r>
          </w:p>
        </w:tc>
        <w:tc>
          <w:tcPr>
            <w:tcW w:w="4111" w:type="dxa"/>
            <w:tcBorders>
              <w:top w:val="single" w:sz="4" w:space="0" w:color="auto"/>
              <w:left w:val="single" w:sz="4" w:space="0" w:color="auto"/>
              <w:bottom w:val="single" w:sz="4" w:space="0" w:color="auto"/>
              <w:right w:val="single" w:sz="4" w:space="0" w:color="auto"/>
            </w:tcBorders>
          </w:tcPr>
          <w:p w14:paraId="3B4D7E8C" w14:textId="4F4314B2" w:rsidR="00B91286" w:rsidRPr="00335F49" w:rsidRDefault="00B91286" w:rsidP="00C47621">
            <w:pPr>
              <w:spacing w:line="276" w:lineRule="auto"/>
              <w:jc w:val="both"/>
              <w:rPr>
                <w:rFonts w:ascii="Arial" w:hAnsi="Arial" w:cs="Arial"/>
                <w:sz w:val="22"/>
                <w:szCs w:val="22"/>
              </w:rPr>
            </w:pPr>
            <w:r w:rsidRPr="00335F49">
              <w:rPr>
                <w:rFonts w:ascii="Arial" w:hAnsi="Arial" w:cs="Arial"/>
                <w:sz w:val="22"/>
                <w:szCs w:val="22"/>
              </w:rPr>
              <w:t>To be provided by bidder</w:t>
            </w:r>
          </w:p>
        </w:tc>
      </w:tr>
      <w:tr w:rsidR="00335F49" w:rsidRPr="00335F49" w14:paraId="1A33B09E" w14:textId="77777777" w:rsidTr="0020590A">
        <w:trPr>
          <w:trHeight w:val="16"/>
        </w:trPr>
        <w:tc>
          <w:tcPr>
            <w:tcW w:w="1076" w:type="dxa"/>
            <w:tcBorders>
              <w:right w:val="single" w:sz="4" w:space="0" w:color="auto"/>
            </w:tcBorders>
          </w:tcPr>
          <w:p w14:paraId="5FBE0BE4"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8DB02EC"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50BCA17"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Type</w:t>
            </w:r>
          </w:p>
        </w:tc>
        <w:tc>
          <w:tcPr>
            <w:tcW w:w="1134" w:type="dxa"/>
            <w:tcBorders>
              <w:top w:val="single" w:sz="4" w:space="0" w:color="auto"/>
              <w:left w:val="single" w:sz="4" w:space="0" w:color="auto"/>
              <w:bottom w:val="single" w:sz="4" w:space="0" w:color="auto"/>
              <w:right w:val="single" w:sz="4" w:space="0" w:color="auto"/>
            </w:tcBorders>
            <w:vAlign w:val="center"/>
          </w:tcPr>
          <w:p w14:paraId="50548A3A"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w:t>
            </w:r>
          </w:p>
        </w:tc>
        <w:tc>
          <w:tcPr>
            <w:tcW w:w="4111" w:type="dxa"/>
            <w:tcBorders>
              <w:top w:val="single" w:sz="4" w:space="0" w:color="auto"/>
              <w:left w:val="single" w:sz="4" w:space="0" w:color="auto"/>
              <w:bottom w:val="single" w:sz="4" w:space="0" w:color="auto"/>
              <w:right w:val="single" w:sz="4" w:space="0" w:color="auto"/>
            </w:tcBorders>
            <w:vAlign w:val="center"/>
          </w:tcPr>
          <w:p w14:paraId="5647C3E9"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Oil filled Type</w:t>
            </w:r>
          </w:p>
        </w:tc>
      </w:tr>
      <w:tr w:rsidR="00335F49" w:rsidRPr="00335F49" w14:paraId="5579A2E9" w14:textId="77777777" w:rsidTr="0020590A">
        <w:trPr>
          <w:trHeight w:val="16"/>
        </w:trPr>
        <w:tc>
          <w:tcPr>
            <w:tcW w:w="1076" w:type="dxa"/>
            <w:tcBorders>
              <w:right w:val="single" w:sz="4" w:space="0" w:color="auto"/>
            </w:tcBorders>
          </w:tcPr>
          <w:p w14:paraId="4C0B5140"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938D266"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3EC7E34"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Type of Cooling</w:t>
            </w:r>
          </w:p>
        </w:tc>
        <w:tc>
          <w:tcPr>
            <w:tcW w:w="1134" w:type="dxa"/>
            <w:tcBorders>
              <w:top w:val="single" w:sz="4" w:space="0" w:color="auto"/>
              <w:left w:val="single" w:sz="4" w:space="0" w:color="auto"/>
              <w:bottom w:val="single" w:sz="4" w:space="0" w:color="auto"/>
              <w:right w:val="single" w:sz="4" w:space="0" w:color="auto"/>
            </w:tcBorders>
            <w:vAlign w:val="center"/>
          </w:tcPr>
          <w:p w14:paraId="62B260FD"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w:t>
            </w:r>
          </w:p>
        </w:tc>
        <w:tc>
          <w:tcPr>
            <w:tcW w:w="4111" w:type="dxa"/>
            <w:tcBorders>
              <w:top w:val="single" w:sz="4" w:space="0" w:color="auto"/>
              <w:left w:val="single" w:sz="4" w:space="0" w:color="auto"/>
              <w:bottom w:val="single" w:sz="4" w:space="0" w:color="auto"/>
              <w:right w:val="single" w:sz="4" w:space="0" w:color="auto"/>
            </w:tcBorders>
            <w:vAlign w:val="center"/>
          </w:tcPr>
          <w:p w14:paraId="703FAA6A"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ONAN</w:t>
            </w:r>
          </w:p>
        </w:tc>
      </w:tr>
      <w:tr w:rsidR="00335F49" w:rsidRPr="00335F49" w14:paraId="338A3D38" w14:textId="77777777" w:rsidTr="0020590A">
        <w:trPr>
          <w:trHeight w:val="16"/>
        </w:trPr>
        <w:tc>
          <w:tcPr>
            <w:tcW w:w="1076" w:type="dxa"/>
            <w:tcBorders>
              <w:right w:val="single" w:sz="4" w:space="0" w:color="auto"/>
            </w:tcBorders>
          </w:tcPr>
          <w:p w14:paraId="366BAEF8"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C243044"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35C882D"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Cooling Oil type</w:t>
            </w:r>
          </w:p>
        </w:tc>
        <w:tc>
          <w:tcPr>
            <w:tcW w:w="1134" w:type="dxa"/>
            <w:tcBorders>
              <w:top w:val="single" w:sz="4" w:space="0" w:color="auto"/>
              <w:left w:val="single" w:sz="4" w:space="0" w:color="auto"/>
              <w:bottom w:val="single" w:sz="4" w:space="0" w:color="auto"/>
              <w:right w:val="single" w:sz="4" w:space="0" w:color="auto"/>
            </w:tcBorders>
            <w:vAlign w:val="center"/>
          </w:tcPr>
          <w:p w14:paraId="3FE120A2"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w:t>
            </w:r>
          </w:p>
        </w:tc>
        <w:tc>
          <w:tcPr>
            <w:tcW w:w="4111" w:type="dxa"/>
            <w:tcBorders>
              <w:top w:val="single" w:sz="4" w:space="0" w:color="auto"/>
              <w:left w:val="single" w:sz="4" w:space="0" w:color="auto"/>
              <w:bottom w:val="single" w:sz="4" w:space="0" w:color="auto"/>
              <w:right w:val="single" w:sz="4" w:space="0" w:color="auto"/>
            </w:tcBorders>
            <w:vAlign w:val="center"/>
          </w:tcPr>
          <w:p w14:paraId="3AADAB1D"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Mineral oil</w:t>
            </w:r>
          </w:p>
        </w:tc>
      </w:tr>
      <w:tr w:rsidR="00335F49" w:rsidRPr="00335F49" w14:paraId="08852814" w14:textId="77777777" w:rsidTr="0020590A">
        <w:trPr>
          <w:trHeight w:val="16"/>
        </w:trPr>
        <w:tc>
          <w:tcPr>
            <w:tcW w:w="1076" w:type="dxa"/>
            <w:tcBorders>
              <w:right w:val="single" w:sz="4" w:space="0" w:color="auto"/>
            </w:tcBorders>
          </w:tcPr>
          <w:p w14:paraId="595B6456"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2250CAA"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2638BEF"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 xml:space="preserve">Frequency </w:t>
            </w:r>
          </w:p>
        </w:tc>
        <w:tc>
          <w:tcPr>
            <w:tcW w:w="1134" w:type="dxa"/>
            <w:tcBorders>
              <w:top w:val="single" w:sz="4" w:space="0" w:color="auto"/>
              <w:left w:val="single" w:sz="4" w:space="0" w:color="auto"/>
              <w:bottom w:val="single" w:sz="4" w:space="0" w:color="auto"/>
              <w:right w:val="single" w:sz="4" w:space="0" w:color="auto"/>
            </w:tcBorders>
            <w:vAlign w:val="center"/>
          </w:tcPr>
          <w:p w14:paraId="3FFC0FD0"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Hz</w:t>
            </w:r>
          </w:p>
        </w:tc>
        <w:tc>
          <w:tcPr>
            <w:tcW w:w="4111" w:type="dxa"/>
            <w:tcBorders>
              <w:top w:val="single" w:sz="4" w:space="0" w:color="auto"/>
              <w:left w:val="single" w:sz="4" w:space="0" w:color="auto"/>
              <w:bottom w:val="single" w:sz="4" w:space="0" w:color="auto"/>
              <w:right w:val="single" w:sz="4" w:space="0" w:color="auto"/>
            </w:tcBorders>
            <w:vAlign w:val="center"/>
          </w:tcPr>
          <w:p w14:paraId="43F77D0D"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50±5%</w:t>
            </w:r>
          </w:p>
        </w:tc>
      </w:tr>
      <w:tr w:rsidR="00335F49" w:rsidRPr="00335F49" w14:paraId="48DF77C9" w14:textId="77777777" w:rsidTr="0020590A">
        <w:trPr>
          <w:trHeight w:val="16"/>
        </w:trPr>
        <w:tc>
          <w:tcPr>
            <w:tcW w:w="1076" w:type="dxa"/>
            <w:tcBorders>
              <w:right w:val="single" w:sz="4" w:space="0" w:color="auto"/>
            </w:tcBorders>
          </w:tcPr>
          <w:p w14:paraId="775F3E43"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BE4769F"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6A762FE"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No. of windings of each transformer</w:t>
            </w:r>
          </w:p>
        </w:tc>
        <w:tc>
          <w:tcPr>
            <w:tcW w:w="1134" w:type="dxa"/>
            <w:tcBorders>
              <w:top w:val="single" w:sz="4" w:space="0" w:color="auto"/>
              <w:left w:val="single" w:sz="4" w:space="0" w:color="auto"/>
              <w:bottom w:val="single" w:sz="4" w:space="0" w:color="auto"/>
              <w:right w:val="single" w:sz="4" w:space="0" w:color="auto"/>
            </w:tcBorders>
            <w:vAlign w:val="center"/>
          </w:tcPr>
          <w:p w14:paraId="7E8D6AB5"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w:t>
            </w:r>
          </w:p>
        </w:tc>
        <w:tc>
          <w:tcPr>
            <w:tcW w:w="4111" w:type="dxa"/>
            <w:tcBorders>
              <w:top w:val="single" w:sz="4" w:space="0" w:color="auto"/>
              <w:left w:val="single" w:sz="4" w:space="0" w:color="auto"/>
              <w:bottom w:val="single" w:sz="4" w:space="0" w:color="auto"/>
              <w:right w:val="single" w:sz="4" w:space="0" w:color="auto"/>
            </w:tcBorders>
          </w:tcPr>
          <w:p w14:paraId="1243AA0D"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Two / Multiwinding</w:t>
            </w:r>
          </w:p>
        </w:tc>
      </w:tr>
      <w:tr w:rsidR="00335F49" w:rsidRPr="00335F49" w14:paraId="15A8C55B" w14:textId="77777777" w:rsidTr="0020590A">
        <w:trPr>
          <w:trHeight w:val="1054"/>
        </w:trPr>
        <w:tc>
          <w:tcPr>
            <w:tcW w:w="1076" w:type="dxa"/>
            <w:tcBorders>
              <w:right w:val="single" w:sz="4" w:space="0" w:color="auto"/>
            </w:tcBorders>
          </w:tcPr>
          <w:p w14:paraId="4003234D"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36E0D2D"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FFC46C6"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Impedance @ base MVA</w:t>
            </w:r>
          </w:p>
        </w:tc>
        <w:tc>
          <w:tcPr>
            <w:tcW w:w="1134" w:type="dxa"/>
            <w:tcBorders>
              <w:top w:val="single" w:sz="4" w:space="0" w:color="auto"/>
              <w:left w:val="single" w:sz="4" w:space="0" w:color="auto"/>
              <w:bottom w:val="single" w:sz="4" w:space="0" w:color="auto"/>
              <w:right w:val="single" w:sz="4" w:space="0" w:color="auto"/>
            </w:tcBorders>
            <w:vAlign w:val="center"/>
          </w:tcPr>
          <w:p w14:paraId="4C33E216"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w:t>
            </w:r>
          </w:p>
        </w:tc>
        <w:tc>
          <w:tcPr>
            <w:tcW w:w="4111" w:type="dxa"/>
            <w:tcBorders>
              <w:top w:val="single" w:sz="4" w:space="0" w:color="auto"/>
              <w:left w:val="single" w:sz="4" w:space="0" w:color="auto"/>
              <w:bottom w:val="single" w:sz="4" w:space="0" w:color="auto"/>
              <w:right w:val="single" w:sz="4" w:space="0" w:color="auto"/>
            </w:tcBorders>
            <w:vAlign w:val="center"/>
          </w:tcPr>
          <w:p w14:paraId="7D753CC1"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As per Standard and fault current limitation on LV side / as per inverter manufacturer’s recommendation</w:t>
            </w:r>
          </w:p>
        </w:tc>
      </w:tr>
      <w:tr w:rsidR="00335F49" w:rsidRPr="00335F49" w14:paraId="010B5B37" w14:textId="77777777" w:rsidTr="0020590A">
        <w:trPr>
          <w:trHeight w:val="1054"/>
        </w:trPr>
        <w:tc>
          <w:tcPr>
            <w:tcW w:w="1076" w:type="dxa"/>
            <w:tcBorders>
              <w:right w:val="single" w:sz="4" w:space="0" w:color="auto"/>
            </w:tcBorders>
          </w:tcPr>
          <w:p w14:paraId="516C7F44" w14:textId="77777777" w:rsidR="00E44521" w:rsidRPr="00335F49" w:rsidRDefault="00E44521"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A5B461E" w14:textId="77777777" w:rsidR="00E44521" w:rsidRPr="00335F49" w:rsidRDefault="00E44521"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A9DD4C0" w14:textId="116B0375" w:rsidR="00E44521" w:rsidRPr="00335F49" w:rsidRDefault="00E44521" w:rsidP="00C47621">
            <w:pPr>
              <w:spacing w:line="276" w:lineRule="auto"/>
              <w:jc w:val="both"/>
              <w:rPr>
                <w:rFonts w:ascii="Arial" w:hAnsi="Arial" w:cs="Arial"/>
                <w:sz w:val="22"/>
                <w:szCs w:val="22"/>
              </w:rPr>
            </w:pPr>
            <w:r w:rsidRPr="00335F49">
              <w:rPr>
                <w:rFonts w:ascii="Arial" w:hAnsi="Arial" w:cs="Arial"/>
                <w:sz w:val="22"/>
                <w:szCs w:val="22"/>
              </w:rPr>
              <w:t xml:space="preserve">Surge Impedance </w:t>
            </w:r>
          </w:p>
        </w:tc>
        <w:tc>
          <w:tcPr>
            <w:tcW w:w="1134" w:type="dxa"/>
            <w:tcBorders>
              <w:top w:val="single" w:sz="4" w:space="0" w:color="auto"/>
              <w:left w:val="single" w:sz="4" w:space="0" w:color="auto"/>
              <w:bottom w:val="single" w:sz="4" w:space="0" w:color="auto"/>
              <w:right w:val="single" w:sz="4" w:space="0" w:color="auto"/>
            </w:tcBorders>
            <w:vAlign w:val="center"/>
          </w:tcPr>
          <w:p w14:paraId="03F79A27" w14:textId="77777777" w:rsidR="00E44521" w:rsidRPr="00335F49" w:rsidRDefault="00E44521" w:rsidP="00C47621">
            <w:pPr>
              <w:spacing w:line="276" w:lineRule="auto"/>
              <w:jc w:val="both"/>
              <w:rPr>
                <w:rFonts w:ascii="Arial" w:hAnsi="Arial" w:cs="Arial"/>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14:paraId="4CE179D2" w14:textId="257AE71C" w:rsidR="00E44521" w:rsidRPr="00335F49" w:rsidRDefault="00B91286" w:rsidP="00C47621">
            <w:pPr>
              <w:spacing w:line="276" w:lineRule="auto"/>
              <w:jc w:val="both"/>
              <w:rPr>
                <w:rFonts w:ascii="Arial" w:hAnsi="Arial" w:cs="Arial"/>
                <w:sz w:val="22"/>
                <w:szCs w:val="22"/>
              </w:rPr>
            </w:pPr>
            <w:r w:rsidRPr="00335F49">
              <w:rPr>
                <w:rFonts w:ascii="Arial" w:hAnsi="Arial" w:cs="Arial"/>
                <w:sz w:val="22"/>
                <w:szCs w:val="22"/>
              </w:rPr>
              <w:t>To be provided by bidder</w:t>
            </w:r>
          </w:p>
        </w:tc>
      </w:tr>
      <w:tr w:rsidR="00335F49" w:rsidRPr="00335F49" w14:paraId="7D65FC7E" w14:textId="77777777" w:rsidTr="0020590A">
        <w:trPr>
          <w:trHeight w:val="1054"/>
        </w:trPr>
        <w:tc>
          <w:tcPr>
            <w:tcW w:w="1076" w:type="dxa"/>
            <w:tcBorders>
              <w:right w:val="single" w:sz="4" w:space="0" w:color="auto"/>
            </w:tcBorders>
          </w:tcPr>
          <w:p w14:paraId="73D072A3" w14:textId="77777777" w:rsidR="00C2178B" w:rsidRPr="00335F49" w:rsidRDefault="00C2178B" w:rsidP="00C47621">
            <w:pPr>
              <w:spacing w:line="276" w:lineRule="auto"/>
              <w:ind w:left="360"/>
              <w:contextualSpacing/>
              <w:jc w:val="both"/>
              <w:rPr>
                <w:rFonts w:ascii="Arial" w:hAnsi="Arial" w:cs="Arial"/>
                <w:sz w:val="22"/>
                <w:szCs w:val="22"/>
              </w:rPr>
            </w:pPr>
          </w:p>
          <w:p w14:paraId="53D52E50" w14:textId="4C946416" w:rsidR="00C2178B" w:rsidRPr="00335F49" w:rsidRDefault="00C2178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45EA7F4" w14:textId="77777777" w:rsidR="00C2178B" w:rsidRPr="00335F49" w:rsidRDefault="00C2178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E5DFCE8" w14:textId="0046F3A9" w:rsidR="00C2178B" w:rsidRPr="00335F49" w:rsidRDefault="00C2178B" w:rsidP="00C47621">
            <w:pPr>
              <w:spacing w:line="276" w:lineRule="auto"/>
              <w:jc w:val="both"/>
              <w:rPr>
                <w:rFonts w:ascii="Arial" w:hAnsi="Arial" w:cs="Arial"/>
                <w:sz w:val="22"/>
                <w:szCs w:val="22"/>
              </w:rPr>
            </w:pPr>
            <w:r w:rsidRPr="00335F49">
              <w:rPr>
                <w:rFonts w:ascii="Arial" w:hAnsi="Arial" w:cs="Arial"/>
                <w:sz w:val="22"/>
                <w:szCs w:val="22"/>
              </w:rPr>
              <w:t xml:space="preserve">Zero sequence Impedance </w:t>
            </w:r>
          </w:p>
        </w:tc>
        <w:tc>
          <w:tcPr>
            <w:tcW w:w="1134" w:type="dxa"/>
            <w:tcBorders>
              <w:top w:val="single" w:sz="4" w:space="0" w:color="auto"/>
              <w:left w:val="single" w:sz="4" w:space="0" w:color="auto"/>
              <w:bottom w:val="single" w:sz="4" w:space="0" w:color="auto"/>
              <w:right w:val="single" w:sz="4" w:space="0" w:color="auto"/>
            </w:tcBorders>
            <w:vAlign w:val="center"/>
          </w:tcPr>
          <w:p w14:paraId="66BC0BC6" w14:textId="77777777" w:rsidR="00C2178B" w:rsidRPr="00335F49" w:rsidRDefault="00C2178B" w:rsidP="00C47621">
            <w:pPr>
              <w:spacing w:line="276" w:lineRule="auto"/>
              <w:jc w:val="both"/>
              <w:rPr>
                <w:rFonts w:ascii="Arial" w:hAnsi="Arial" w:cs="Arial"/>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14:paraId="571C8D4F" w14:textId="037DB043" w:rsidR="00C2178B" w:rsidRPr="00335F49" w:rsidRDefault="00F07C1E" w:rsidP="00C47621">
            <w:pPr>
              <w:spacing w:line="276" w:lineRule="auto"/>
              <w:jc w:val="both"/>
              <w:rPr>
                <w:rFonts w:ascii="Arial" w:hAnsi="Arial" w:cs="Arial"/>
                <w:sz w:val="22"/>
                <w:szCs w:val="22"/>
              </w:rPr>
            </w:pPr>
            <w:r w:rsidRPr="00335F49">
              <w:rPr>
                <w:rFonts w:ascii="Arial" w:hAnsi="Arial" w:cs="Arial"/>
                <w:sz w:val="22"/>
                <w:szCs w:val="22"/>
              </w:rPr>
              <w:t>To be provided by bidder</w:t>
            </w:r>
          </w:p>
        </w:tc>
      </w:tr>
      <w:tr w:rsidR="00335F49" w:rsidRPr="00335F49" w14:paraId="3D65E000" w14:textId="77777777" w:rsidTr="0020590A">
        <w:trPr>
          <w:trHeight w:val="1054"/>
        </w:trPr>
        <w:tc>
          <w:tcPr>
            <w:tcW w:w="1076" w:type="dxa"/>
            <w:tcBorders>
              <w:right w:val="single" w:sz="4" w:space="0" w:color="auto"/>
            </w:tcBorders>
          </w:tcPr>
          <w:p w14:paraId="4B4E9DF5" w14:textId="77777777" w:rsidR="00C2178B" w:rsidRPr="00335F49" w:rsidRDefault="00C2178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20E9427" w14:textId="77777777" w:rsidR="00C2178B" w:rsidRPr="00335F49" w:rsidRDefault="00C2178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4564EF9" w14:textId="4840EC5A" w:rsidR="00C2178B" w:rsidRPr="00335F49" w:rsidRDefault="00C2178B" w:rsidP="00C47621">
            <w:pPr>
              <w:spacing w:line="276" w:lineRule="auto"/>
              <w:jc w:val="both"/>
              <w:rPr>
                <w:rFonts w:ascii="Arial" w:hAnsi="Arial" w:cs="Arial"/>
                <w:sz w:val="22"/>
                <w:szCs w:val="22"/>
              </w:rPr>
            </w:pPr>
            <w:r w:rsidRPr="00335F49">
              <w:rPr>
                <w:rFonts w:ascii="Arial" w:hAnsi="Arial" w:cs="Arial"/>
                <w:sz w:val="22"/>
                <w:szCs w:val="22"/>
              </w:rPr>
              <w:t xml:space="preserve">Zero sequence Reactance </w:t>
            </w:r>
          </w:p>
        </w:tc>
        <w:tc>
          <w:tcPr>
            <w:tcW w:w="1134" w:type="dxa"/>
            <w:tcBorders>
              <w:top w:val="single" w:sz="4" w:space="0" w:color="auto"/>
              <w:left w:val="single" w:sz="4" w:space="0" w:color="auto"/>
              <w:bottom w:val="single" w:sz="4" w:space="0" w:color="auto"/>
              <w:right w:val="single" w:sz="4" w:space="0" w:color="auto"/>
            </w:tcBorders>
            <w:vAlign w:val="center"/>
          </w:tcPr>
          <w:p w14:paraId="1E205FC8" w14:textId="77777777" w:rsidR="00C2178B" w:rsidRPr="00335F49" w:rsidRDefault="00C2178B" w:rsidP="00C47621">
            <w:pPr>
              <w:spacing w:line="276" w:lineRule="auto"/>
              <w:jc w:val="both"/>
              <w:rPr>
                <w:rFonts w:ascii="Arial" w:hAnsi="Arial" w:cs="Arial"/>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14:paraId="5B072D68" w14:textId="07DFBCA8" w:rsidR="00C2178B" w:rsidRPr="00335F49" w:rsidRDefault="00F07C1E" w:rsidP="00C47621">
            <w:pPr>
              <w:spacing w:line="276" w:lineRule="auto"/>
              <w:jc w:val="both"/>
              <w:rPr>
                <w:rFonts w:ascii="Arial" w:hAnsi="Arial" w:cs="Arial"/>
                <w:sz w:val="22"/>
                <w:szCs w:val="22"/>
              </w:rPr>
            </w:pPr>
            <w:r w:rsidRPr="00335F49">
              <w:rPr>
                <w:rFonts w:ascii="Arial" w:hAnsi="Arial" w:cs="Arial"/>
                <w:sz w:val="22"/>
                <w:szCs w:val="22"/>
              </w:rPr>
              <w:t>To be provided by bidder</w:t>
            </w:r>
          </w:p>
        </w:tc>
      </w:tr>
      <w:tr w:rsidR="00335F49" w:rsidRPr="00335F49" w14:paraId="43B94B8C" w14:textId="77777777" w:rsidTr="0020590A">
        <w:trPr>
          <w:trHeight w:val="1054"/>
        </w:trPr>
        <w:tc>
          <w:tcPr>
            <w:tcW w:w="1076" w:type="dxa"/>
            <w:tcBorders>
              <w:right w:val="single" w:sz="4" w:space="0" w:color="auto"/>
            </w:tcBorders>
          </w:tcPr>
          <w:p w14:paraId="575C1295" w14:textId="77777777" w:rsidR="00C2178B" w:rsidRPr="00335F49" w:rsidRDefault="00C2178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241C9A8" w14:textId="77777777" w:rsidR="00C2178B" w:rsidRPr="00335F49" w:rsidRDefault="00C2178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0E1D83F" w14:textId="03AB6A4C" w:rsidR="00C2178B" w:rsidRPr="00335F49" w:rsidRDefault="00C2178B" w:rsidP="00C47621">
            <w:pPr>
              <w:spacing w:line="276" w:lineRule="auto"/>
              <w:jc w:val="both"/>
              <w:rPr>
                <w:rFonts w:ascii="Arial" w:hAnsi="Arial" w:cs="Arial"/>
                <w:sz w:val="22"/>
                <w:szCs w:val="22"/>
              </w:rPr>
            </w:pPr>
            <w:r w:rsidRPr="00335F49">
              <w:rPr>
                <w:rFonts w:ascii="Arial" w:hAnsi="Arial" w:cs="Arial"/>
                <w:sz w:val="22"/>
                <w:szCs w:val="22"/>
              </w:rPr>
              <w:t xml:space="preserve">Zero sequence Resistance </w:t>
            </w:r>
          </w:p>
        </w:tc>
        <w:tc>
          <w:tcPr>
            <w:tcW w:w="1134" w:type="dxa"/>
            <w:tcBorders>
              <w:top w:val="single" w:sz="4" w:space="0" w:color="auto"/>
              <w:left w:val="single" w:sz="4" w:space="0" w:color="auto"/>
              <w:bottom w:val="single" w:sz="4" w:space="0" w:color="auto"/>
              <w:right w:val="single" w:sz="4" w:space="0" w:color="auto"/>
            </w:tcBorders>
            <w:vAlign w:val="center"/>
          </w:tcPr>
          <w:p w14:paraId="6331B4CA" w14:textId="77777777" w:rsidR="00C2178B" w:rsidRPr="00335F49" w:rsidRDefault="00C2178B" w:rsidP="00C47621">
            <w:pPr>
              <w:spacing w:line="276" w:lineRule="auto"/>
              <w:jc w:val="both"/>
              <w:rPr>
                <w:rFonts w:ascii="Arial" w:hAnsi="Arial" w:cs="Arial"/>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14:paraId="04F19A4E" w14:textId="2D5522FE" w:rsidR="00C2178B" w:rsidRPr="00335F49" w:rsidRDefault="00F07C1E" w:rsidP="00C47621">
            <w:pPr>
              <w:spacing w:line="276" w:lineRule="auto"/>
              <w:jc w:val="both"/>
              <w:rPr>
                <w:rFonts w:ascii="Arial" w:hAnsi="Arial" w:cs="Arial"/>
                <w:sz w:val="22"/>
                <w:szCs w:val="22"/>
              </w:rPr>
            </w:pPr>
            <w:r w:rsidRPr="00335F49">
              <w:rPr>
                <w:rFonts w:ascii="Arial" w:hAnsi="Arial" w:cs="Arial"/>
                <w:sz w:val="22"/>
                <w:szCs w:val="22"/>
              </w:rPr>
              <w:t>To be provided by bidder</w:t>
            </w:r>
          </w:p>
        </w:tc>
      </w:tr>
      <w:tr w:rsidR="00335F49" w:rsidRPr="00335F49" w14:paraId="0BEDFFB4" w14:textId="77777777" w:rsidTr="0020590A">
        <w:trPr>
          <w:trHeight w:val="16"/>
        </w:trPr>
        <w:tc>
          <w:tcPr>
            <w:tcW w:w="1076" w:type="dxa"/>
            <w:tcBorders>
              <w:right w:val="single" w:sz="4" w:space="0" w:color="auto"/>
            </w:tcBorders>
          </w:tcPr>
          <w:p w14:paraId="06A7F6AC"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4AEEA51"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5600A5A"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Maximum current density</w:t>
            </w:r>
          </w:p>
        </w:tc>
        <w:tc>
          <w:tcPr>
            <w:tcW w:w="1134" w:type="dxa"/>
            <w:tcBorders>
              <w:top w:val="single" w:sz="4" w:space="0" w:color="auto"/>
              <w:left w:val="single" w:sz="4" w:space="0" w:color="auto"/>
              <w:bottom w:val="single" w:sz="4" w:space="0" w:color="auto"/>
              <w:right w:val="single" w:sz="4" w:space="0" w:color="auto"/>
            </w:tcBorders>
            <w:vAlign w:val="center"/>
          </w:tcPr>
          <w:p w14:paraId="007A1250" w14:textId="77777777" w:rsidR="009357FB" w:rsidRPr="00335F49" w:rsidRDefault="009357FB" w:rsidP="00C47621">
            <w:pPr>
              <w:spacing w:line="276" w:lineRule="auto"/>
              <w:jc w:val="both"/>
              <w:rPr>
                <w:rFonts w:ascii="Arial" w:hAnsi="Arial" w:cs="Arial"/>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14:paraId="661D4507" w14:textId="77777777" w:rsidR="009357FB" w:rsidRPr="00335F49" w:rsidRDefault="009357FB" w:rsidP="00C47621">
            <w:pPr>
              <w:spacing w:line="276" w:lineRule="auto"/>
              <w:jc w:val="both"/>
              <w:rPr>
                <w:rFonts w:ascii="Arial" w:hAnsi="Arial" w:cs="Arial"/>
                <w:sz w:val="22"/>
                <w:szCs w:val="22"/>
              </w:rPr>
            </w:pPr>
          </w:p>
        </w:tc>
      </w:tr>
      <w:tr w:rsidR="00335F49" w:rsidRPr="00335F49" w14:paraId="70171EA5" w14:textId="77777777" w:rsidTr="0020590A">
        <w:trPr>
          <w:trHeight w:val="16"/>
        </w:trPr>
        <w:tc>
          <w:tcPr>
            <w:tcW w:w="1076" w:type="dxa"/>
            <w:tcBorders>
              <w:right w:val="single" w:sz="4" w:space="0" w:color="auto"/>
            </w:tcBorders>
          </w:tcPr>
          <w:p w14:paraId="44775962"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1ACD8E6" w14:textId="77777777" w:rsidR="009357FB" w:rsidRPr="00335F49" w:rsidRDefault="009357FB" w:rsidP="00C47621">
            <w:pPr>
              <w:overflowPunct w:val="0"/>
              <w:autoSpaceDE w:val="0"/>
              <w:autoSpaceDN w:val="0"/>
              <w:adjustRightInd w:val="0"/>
              <w:spacing w:line="276" w:lineRule="auto"/>
              <w:ind w:left="360"/>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F09B04B" w14:textId="77777777" w:rsidR="009357FB" w:rsidRPr="00335F49" w:rsidRDefault="009357FB" w:rsidP="009B26A0">
            <w:pPr>
              <w:numPr>
                <w:ilvl w:val="0"/>
                <w:numId w:val="62"/>
              </w:numPr>
              <w:spacing w:line="276" w:lineRule="auto"/>
              <w:jc w:val="both"/>
              <w:rPr>
                <w:rFonts w:ascii="Arial" w:hAnsi="Arial" w:cs="Arial"/>
                <w:sz w:val="22"/>
                <w:szCs w:val="22"/>
              </w:rPr>
            </w:pPr>
            <w:r w:rsidRPr="00335F49">
              <w:rPr>
                <w:rFonts w:ascii="Arial" w:hAnsi="Arial" w:cs="Arial"/>
                <w:sz w:val="22"/>
                <w:szCs w:val="22"/>
              </w:rPr>
              <w:t xml:space="preserve">LV Winding </w:t>
            </w:r>
          </w:p>
        </w:tc>
        <w:tc>
          <w:tcPr>
            <w:tcW w:w="1134" w:type="dxa"/>
            <w:tcBorders>
              <w:top w:val="single" w:sz="4" w:space="0" w:color="auto"/>
              <w:left w:val="single" w:sz="4" w:space="0" w:color="auto"/>
              <w:bottom w:val="single" w:sz="4" w:space="0" w:color="auto"/>
              <w:right w:val="single" w:sz="4" w:space="0" w:color="auto"/>
            </w:tcBorders>
            <w:vAlign w:val="center"/>
          </w:tcPr>
          <w:p w14:paraId="41BD04B0"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A/ mm</w:t>
            </w:r>
            <w:r w:rsidRPr="00335F49">
              <w:rPr>
                <w:rFonts w:ascii="Arial" w:hAnsi="Arial" w:cs="Arial"/>
                <w:sz w:val="22"/>
                <w:szCs w:val="22"/>
                <w:vertAlign w:val="superscript"/>
              </w:rPr>
              <w:t>2</w:t>
            </w:r>
          </w:p>
        </w:tc>
        <w:tc>
          <w:tcPr>
            <w:tcW w:w="4111" w:type="dxa"/>
            <w:tcBorders>
              <w:top w:val="single" w:sz="4" w:space="0" w:color="auto"/>
              <w:left w:val="single" w:sz="4" w:space="0" w:color="auto"/>
              <w:bottom w:val="single" w:sz="4" w:space="0" w:color="auto"/>
              <w:right w:val="single" w:sz="4" w:space="0" w:color="auto"/>
            </w:tcBorders>
            <w:vAlign w:val="center"/>
          </w:tcPr>
          <w:p w14:paraId="0B69ACCE"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3.0 – 3.5</w:t>
            </w:r>
          </w:p>
        </w:tc>
      </w:tr>
      <w:tr w:rsidR="00335F49" w:rsidRPr="00335F49" w14:paraId="5C628807" w14:textId="77777777" w:rsidTr="0020590A">
        <w:trPr>
          <w:trHeight w:val="16"/>
        </w:trPr>
        <w:tc>
          <w:tcPr>
            <w:tcW w:w="1076" w:type="dxa"/>
            <w:tcBorders>
              <w:right w:val="single" w:sz="4" w:space="0" w:color="auto"/>
            </w:tcBorders>
          </w:tcPr>
          <w:p w14:paraId="41FF888B"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32605DB" w14:textId="77777777" w:rsidR="009357FB" w:rsidRPr="00335F49" w:rsidRDefault="009357FB" w:rsidP="00C47621">
            <w:pPr>
              <w:overflowPunct w:val="0"/>
              <w:autoSpaceDE w:val="0"/>
              <w:autoSpaceDN w:val="0"/>
              <w:adjustRightInd w:val="0"/>
              <w:spacing w:line="276" w:lineRule="auto"/>
              <w:ind w:left="360"/>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4BB4F5D" w14:textId="77777777" w:rsidR="009357FB" w:rsidRPr="00335F49" w:rsidRDefault="009357FB" w:rsidP="009B26A0">
            <w:pPr>
              <w:numPr>
                <w:ilvl w:val="0"/>
                <w:numId w:val="62"/>
              </w:numPr>
              <w:spacing w:line="276" w:lineRule="auto"/>
              <w:jc w:val="both"/>
              <w:rPr>
                <w:rFonts w:ascii="Arial" w:hAnsi="Arial" w:cs="Arial"/>
                <w:sz w:val="22"/>
                <w:szCs w:val="22"/>
              </w:rPr>
            </w:pPr>
            <w:r w:rsidRPr="00335F49">
              <w:rPr>
                <w:rFonts w:ascii="Arial" w:hAnsi="Arial" w:cs="Arial"/>
                <w:sz w:val="22"/>
                <w:szCs w:val="22"/>
              </w:rPr>
              <w:t>HV Winding</w:t>
            </w:r>
          </w:p>
        </w:tc>
        <w:tc>
          <w:tcPr>
            <w:tcW w:w="1134" w:type="dxa"/>
            <w:tcBorders>
              <w:top w:val="single" w:sz="4" w:space="0" w:color="auto"/>
              <w:left w:val="single" w:sz="4" w:space="0" w:color="auto"/>
              <w:bottom w:val="single" w:sz="4" w:space="0" w:color="auto"/>
              <w:right w:val="single" w:sz="4" w:space="0" w:color="auto"/>
            </w:tcBorders>
            <w:vAlign w:val="center"/>
          </w:tcPr>
          <w:p w14:paraId="00E09475"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A/ mm</w:t>
            </w:r>
            <w:r w:rsidRPr="00335F49">
              <w:rPr>
                <w:rFonts w:ascii="Arial" w:hAnsi="Arial" w:cs="Arial"/>
                <w:sz w:val="22"/>
                <w:szCs w:val="22"/>
                <w:vertAlign w:val="superscript"/>
              </w:rPr>
              <w:t>2</w:t>
            </w:r>
          </w:p>
        </w:tc>
        <w:tc>
          <w:tcPr>
            <w:tcW w:w="4111" w:type="dxa"/>
            <w:tcBorders>
              <w:top w:val="single" w:sz="4" w:space="0" w:color="auto"/>
              <w:left w:val="single" w:sz="4" w:space="0" w:color="auto"/>
              <w:bottom w:val="single" w:sz="4" w:space="0" w:color="auto"/>
              <w:right w:val="single" w:sz="4" w:space="0" w:color="auto"/>
            </w:tcBorders>
            <w:vAlign w:val="center"/>
          </w:tcPr>
          <w:p w14:paraId="42AC05AD"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3.0 – 3.5</w:t>
            </w:r>
          </w:p>
        </w:tc>
      </w:tr>
      <w:tr w:rsidR="00335F49" w:rsidRPr="00335F49" w14:paraId="244FF4D7" w14:textId="77777777" w:rsidTr="0020590A">
        <w:trPr>
          <w:trHeight w:val="16"/>
        </w:trPr>
        <w:tc>
          <w:tcPr>
            <w:tcW w:w="1076" w:type="dxa"/>
            <w:tcBorders>
              <w:right w:val="single" w:sz="4" w:space="0" w:color="auto"/>
            </w:tcBorders>
          </w:tcPr>
          <w:p w14:paraId="4B09531A"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FC5EF20"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77380EF" w14:textId="52051D6F"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Maximum flux density</w:t>
            </w:r>
          </w:p>
        </w:tc>
        <w:tc>
          <w:tcPr>
            <w:tcW w:w="1134" w:type="dxa"/>
            <w:tcBorders>
              <w:top w:val="single" w:sz="4" w:space="0" w:color="auto"/>
              <w:left w:val="single" w:sz="4" w:space="0" w:color="auto"/>
              <w:bottom w:val="single" w:sz="4" w:space="0" w:color="auto"/>
              <w:right w:val="single" w:sz="4" w:space="0" w:color="auto"/>
            </w:tcBorders>
            <w:vAlign w:val="center"/>
          </w:tcPr>
          <w:p w14:paraId="1526104B"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Wb/m</w:t>
            </w:r>
            <w:r w:rsidRPr="00335F49">
              <w:rPr>
                <w:rFonts w:ascii="Arial" w:hAnsi="Arial" w:cs="Arial"/>
                <w:sz w:val="22"/>
                <w:szCs w:val="22"/>
                <w:vertAlign w:val="superscript"/>
              </w:rPr>
              <w:t>2</w:t>
            </w:r>
          </w:p>
        </w:tc>
        <w:tc>
          <w:tcPr>
            <w:tcW w:w="4111" w:type="dxa"/>
            <w:tcBorders>
              <w:top w:val="single" w:sz="4" w:space="0" w:color="auto"/>
              <w:left w:val="single" w:sz="4" w:space="0" w:color="auto"/>
              <w:bottom w:val="single" w:sz="4" w:space="0" w:color="auto"/>
              <w:right w:val="single" w:sz="4" w:space="0" w:color="auto"/>
            </w:tcBorders>
            <w:vAlign w:val="center"/>
          </w:tcPr>
          <w:p w14:paraId="704BBAF3"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1.76</w:t>
            </w:r>
          </w:p>
        </w:tc>
      </w:tr>
      <w:tr w:rsidR="00335F49" w:rsidRPr="00335F49" w14:paraId="22CF5369" w14:textId="77777777" w:rsidTr="0020590A">
        <w:trPr>
          <w:trHeight w:val="16"/>
        </w:trPr>
        <w:tc>
          <w:tcPr>
            <w:tcW w:w="1076" w:type="dxa"/>
            <w:tcBorders>
              <w:right w:val="single" w:sz="4" w:space="0" w:color="auto"/>
            </w:tcBorders>
          </w:tcPr>
          <w:p w14:paraId="2A7099A0"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CC24779"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43CB737"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Winding connection and vector group</w:t>
            </w:r>
          </w:p>
        </w:tc>
        <w:tc>
          <w:tcPr>
            <w:tcW w:w="1134" w:type="dxa"/>
            <w:tcBorders>
              <w:top w:val="single" w:sz="4" w:space="0" w:color="auto"/>
              <w:left w:val="single" w:sz="4" w:space="0" w:color="auto"/>
              <w:bottom w:val="single" w:sz="4" w:space="0" w:color="auto"/>
              <w:right w:val="single" w:sz="4" w:space="0" w:color="auto"/>
            </w:tcBorders>
            <w:vAlign w:val="center"/>
          </w:tcPr>
          <w:p w14:paraId="284D6CAF"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w:t>
            </w:r>
          </w:p>
        </w:tc>
        <w:tc>
          <w:tcPr>
            <w:tcW w:w="4111" w:type="dxa"/>
            <w:tcBorders>
              <w:top w:val="single" w:sz="4" w:space="0" w:color="auto"/>
              <w:left w:val="single" w:sz="4" w:space="0" w:color="auto"/>
              <w:bottom w:val="single" w:sz="4" w:space="0" w:color="auto"/>
              <w:right w:val="single" w:sz="4" w:space="0" w:color="auto"/>
            </w:tcBorders>
            <w:vAlign w:val="center"/>
          </w:tcPr>
          <w:p w14:paraId="3D4F35CA" w14:textId="77777777" w:rsidR="009357FB" w:rsidRPr="00335F49" w:rsidRDefault="009357FB" w:rsidP="00C47621">
            <w:pPr>
              <w:spacing w:line="276" w:lineRule="auto"/>
              <w:ind w:left="-104" w:right="-103"/>
              <w:jc w:val="both"/>
              <w:rPr>
                <w:rFonts w:ascii="Arial" w:hAnsi="Arial" w:cs="Arial"/>
                <w:sz w:val="22"/>
                <w:szCs w:val="22"/>
              </w:rPr>
            </w:pPr>
            <w:r w:rsidRPr="00335F49">
              <w:rPr>
                <w:rFonts w:ascii="Arial" w:hAnsi="Arial" w:cs="Arial"/>
                <w:sz w:val="22"/>
                <w:szCs w:val="22"/>
              </w:rPr>
              <w:t>As per Inverter manufacturer’s recommendation</w:t>
            </w:r>
          </w:p>
        </w:tc>
      </w:tr>
      <w:tr w:rsidR="00335F49" w:rsidRPr="00335F49" w14:paraId="4BC5D97E" w14:textId="77777777" w:rsidTr="0020590A">
        <w:trPr>
          <w:trHeight w:val="16"/>
        </w:trPr>
        <w:tc>
          <w:tcPr>
            <w:tcW w:w="1076" w:type="dxa"/>
            <w:tcBorders>
              <w:right w:val="single" w:sz="4" w:space="0" w:color="auto"/>
            </w:tcBorders>
          </w:tcPr>
          <w:p w14:paraId="06BFB27F"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32F7354"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E68120A"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System earthing</w:t>
            </w:r>
          </w:p>
          <w:p w14:paraId="0988F024" w14:textId="77777777" w:rsidR="009357FB" w:rsidRPr="00335F49" w:rsidRDefault="009357FB" w:rsidP="009B26A0">
            <w:pPr>
              <w:numPr>
                <w:ilvl w:val="0"/>
                <w:numId w:val="51"/>
              </w:numPr>
              <w:spacing w:line="276" w:lineRule="auto"/>
              <w:jc w:val="both"/>
              <w:rPr>
                <w:rFonts w:ascii="Arial" w:hAnsi="Arial" w:cs="Arial"/>
                <w:sz w:val="22"/>
                <w:szCs w:val="22"/>
              </w:rPr>
            </w:pPr>
            <w:r w:rsidRPr="00335F49">
              <w:rPr>
                <w:rFonts w:ascii="Arial" w:hAnsi="Arial" w:cs="Arial"/>
                <w:sz w:val="22"/>
                <w:szCs w:val="22"/>
              </w:rPr>
              <w:t>HV</w:t>
            </w:r>
          </w:p>
          <w:p w14:paraId="65714BC6" w14:textId="77777777" w:rsidR="009357FB" w:rsidRPr="00335F49" w:rsidRDefault="009357FB" w:rsidP="009B26A0">
            <w:pPr>
              <w:numPr>
                <w:ilvl w:val="0"/>
                <w:numId w:val="51"/>
              </w:numPr>
              <w:spacing w:line="276" w:lineRule="auto"/>
              <w:jc w:val="both"/>
              <w:rPr>
                <w:rFonts w:ascii="Arial" w:hAnsi="Arial" w:cs="Arial"/>
                <w:sz w:val="22"/>
                <w:szCs w:val="22"/>
              </w:rPr>
            </w:pPr>
            <w:r w:rsidRPr="00335F49">
              <w:rPr>
                <w:rFonts w:ascii="Arial" w:hAnsi="Arial" w:cs="Arial"/>
                <w:sz w:val="22"/>
                <w:szCs w:val="22"/>
              </w:rPr>
              <w:t>LV</w:t>
            </w:r>
          </w:p>
        </w:tc>
        <w:tc>
          <w:tcPr>
            <w:tcW w:w="1134" w:type="dxa"/>
            <w:tcBorders>
              <w:top w:val="single" w:sz="4" w:space="0" w:color="auto"/>
              <w:left w:val="single" w:sz="4" w:space="0" w:color="auto"/>
              <w:bottom w:val="single" w:sz="4" w:space="0" w:color="auto"/>
              <w:right w:val="single" w:sz="4" w:space="0" w:color="auto"/>
            </w:tcBorders>
            <w:vAlign w:val="center"/>
          </w:tcPr>
          <w:p w14:paraId="4674DBB2"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w:t>
            </w:r>
          </w:p>
          <w:p w14:paraId="0C1D23AB"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w:t>
            </w:r>
          </w:p>
        </w:tc>
        <w:tc>
          <w:tcPr>
            <w:tcW w:w="4111" w:type="dxa"/>
            <w:tcBorders>
              <w:top w:val="single" w:sz="4" w:space="0" w:color="auto"/>
              <w:left w:val="single" w:sz="4" w:space="0" w:color="auto"/>
              <w:bottom w:val="single" w:sz="4" w:space="0" w:color="auto"/>
              <w:right w:val="single" w:sz="4" w:space="0" w:color="auto"/>
            </w:tcBorders>
            <w:vAlign w:val="center"/>
          </w:tcPr>
          <w:p w14:paraId="54EE0F17"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As per Inverter manufacturer’s recommendation</w:t>
            </w:r>
          </w:p>
        </w:tc>
      </w:tr>
      <w:tr w:rsidR="00335F49" w:rsidRPr="00335F49" w14:paraId="60B83559" w14:textId="77777777" w:rsidTr="0020590A">
        <w:trPr>
          <w:trHeight w:val="16"/>
        </w:trPr>
        <w:tc>
          <w:tcPr>
            <w:tcW w:w="1076" w:type="dxa"/>
            <w:tcBorders>
              <w:right w:val="single" w:sz="4" w:space="0" w:color="auto"/>
            </w:tcBorders>
          </w:tcPr>
          <w:p w14:paraId="0035A572"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518C4C2"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240FEC0"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Type of tap changer</w:t>
            </w:r>
          </w:p>
        </w:tc>
        <w:tc>
          <w:tcPr>
            <w:tcW w:w="1134" w:type="dxa"/>
            <w:tcBorders>
              <w:top w:val="single" w:sz="4" w:space="0" w:color="auto"/>
              <w:left w:val="single" w:sz="4" w:space="0" w:color="auto"/>
              <w:bottom w:val="single" w:sz="4" w:space="0" w:color="auto"/>
              <w:right w:val="single" w:sz="4" w:space="0" w:color="auto"/>
            </w:tcBorders>
          </w:tcPr>
          <w:p w14:paraId="5279DD6C"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w:t>
            </w:r>
          </w:p>
        </w:tc>
        <w:tc>
          <w:tcPr>
            <w:tcW w:w="4111" w:type="dxa"/>
            <w:tcBorders>
              <w:top w:val="single" w:sz="4" w:space="0" w:color="auto"/>
              <w:left w:val="single" w:sz="4" w:space="0" w:color="auto"/>
              <w:bottom w:val="single" w:sz="4" w:space="0" w:color="auto"/>
              <w:right w:val="single" w:sz="4" w:space="0" w:color="auto"/>
            </w:tcBorders>
          </w:tcPr>
          <w:p w14:paraId="283051A0"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Off load-OCTC on HV side</w:t>
            </w:r>
          </w:p>
        </w:tc>
      </w:tr>
      <w:tr w:rsidR="00335F49" w:rsidRPr="00335F49" w14:paraId="615CB880" w14:textId="77777777" w:rsidTr="0020590A">
        <w:trPr>
          <w:trHeight w:val="16"/>
        </w:trPr>
        <w:tc>
          <w:tcPr>
            <w:tcW w:w="1076" w:type="dxa"/>
            <w:tcBorders>
              <w:right w:val="single" w:sz="4" w:space="0" w:color="auto"/>
            </w:tcBorders>
          </w:tcPr>
          <w:p w14:paraId="15E38973"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51CCCC1"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CE7E8FF"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Tapping range and number of steps</w:t>
            </w:r>
          </w:p>
        </w:tc>
        <w:tc>
          <w:tcPr>
            <w:tcW w:w="1134" w:type="dxa"/>
            <w:tcBorders>
              <w:top w:val="single" w:sz="4" w:space="0" w:color="auto"/>
              <w:left w:val="single" w:sz="4" w:space="0" w:color="auto"/>
              <w:bottom w:val="single" w:sz="4" w:space="0" w:color="auto"/>
              <w:right w:val="single" w:sz="4" w:space="0" w:color="auto"/>
            </w:tcBorders>
          </w:tcPr>
          <w:p w14:paraId="77E25327"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w:t>
            </w:r>
          </w:p>
        </w:tc>
        <w:tc>
          <w:tcPr>
            <w:tcW w:w="4111" w:type="dxa"/>
            <w:tcBorders>
              <w:top w:val="single" w:sz="4" w:space="0" w:color="auto"/>
              <w:left w:val="single" w:sz="4" w:space="0" w:color="auto"/>
              <w:bottom w:val="single" w:sz="4" w:space="0" w:color="auto"/>
              <w:right w:val="single" w:sz="4" w:space="0" w:color="auto"/>
            </w:tcBorders>
          </w:tcPr>
          <w:p w14:paraId="409CFB2D"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±5 % in steps of 2.5 %</w:t>
            </w:r>
          </w:p>
        </w:tc>
      </w:tr>
      <w:tr w:rsidR="00335F49" w:rsidRPr="00335F49" w14:paraId="0FC65DAA" w14:textId="77777777" w:rsidTr="0020590A">
        <w:trPr>
          <w:trHeight w:val="16"/>
        </w:trPr>
        <w:tc>
          <w:tcPr>
            <w:tcW w:w="1076" w:type="dxa"/>
            <w:tcBorders>
              <w:right w:val="single" w:sz="4" w:space="0" w:color="auto"/>
            </w:tcBorders>
          </w:tcPr>
          <w:p w14:paraId="3D1EE775"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5A24EFD"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EBD37CC" w14:textId="45E9CF94"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Loading Capability</w:t>
            </w:r>
          </w:p>
        </w:tc>
        <w:tc>
          <w:tcPr>
            <w:tcW w:w="1134" w:type="dxa"/>
            <w:tcBorders>
              <w:top w:val="single" w:sz="4" w:space="0" w:color="auto"/>
              <w:left w:val="single" w:sz="4" w:space="0" w:color="auto"/>
              <w:bottom w:val="single" w:sz="4" w:space="0" w:color="auto"/>
              <w:right w:val="single" w:sz="4" w:space="0" w:color="auto"/>
            </w:tcBorders>
          </w:tcPr>
          <w:p w14:paraId="5C125890" w14:textId="77777777" w:rsidR="009357FB" w:rsidRPr="00335F49" w:rsidRDefault="009357FB" w:rsidP="00C47621">
            <w:pPr>
              <w:spacing w:line="276" w:lineRule="auto"/>
              <w:jc w:val="both"/>
              <w:rPr>
                <w:rFonts w:ascii="Arial" w:hAnsi="Arial" w:cs="Arial"/>
                <w:sz w:val="22"/>
                <w:szCs w:val="22"/>
              </w:rPr>
            </w:pPr>
          </w:p>
        </w:tc>
        <w:tc>
          <w:tcPr>
            <w:tcW w:w="4111" w:type="dxa"/>
            <w:tcBorders>
              <w:top w:val="single" w:sz="4" w:space="0" w:color="auto"/>
              <w:left w:val="single" w:sz="4" w:space="0" w:color="auto"/>
              <w:bottom w:val="single" w:sz="4" w:space="0" w:color="auto"/>
              <w:right w:val="single" w:sz="4" w:space="0" w:color="auto"/>
            </w:tcBorders>
          </w:tcPr>
          <w:p w14:paraId="46DC62C8" w14:textId="66181BA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 xml:space="preserve">Continuous operation at rated MVA on any tap with voltage variation of +/-10%, also transformer shall be capable of being loaded in accordance with IS:6600/IEC60076-7. As min. requirement, Transformers shall be designed with 110% continuous thermal overloading capability. </w:t>
            </w:r>
          </w:p>
        </w:tc>
      </w:tr>
      <w:tr w:rsidR="00335F49" w:rsidRPr="00335F49" w14:paraId="7840266A" w14:textId="77777777" w:rsidTr="0020590A">
        <w:trPr>
          <w:trHeight w:val="16"/>
        </w:trPr>
        <w:tc>
          <w:tcPr>
            <w:tcW w:w="1076" w:type="dxa"/>
            <w:tcBorders>
              <w:right w:val="single" w:sz="4" w:space="0" w:color="auto"/>
            </w:tcBorders>
          </w:tcPr>
          <w:p w14:paraId="4803EF6A"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A04993C"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D7789EE"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Over fluxing capability</w:t>
            </w:r>
          </w:p>
        </w:tc>
        <w:tc>
          <w:tcPr>
            <w:tcW w:w="1134" w:type="dxa"/>
            <w:tcBorders>
              <w:top w:val="single" w:sz="4" w:space="0" w:color="auto"/>
              <w:left w:val="single" w:sz="4" w:space="0" w:color="auto"/>
              <w:bottom w:val="single" w:sz="4" w:space="0" w:color="auto"/>
              <w:right w:val="single" w:sz="4" w:space="0" w:color="auto"/>
            </w:tcBorders>
          </w:tcPr>
          <w:p w14:paraId="6DF36851"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w:t>
            </w:r>
          </w:p>
        </w:tc>
        <w:tc>
          <w:tcPr>
            <w:tcW w:w="4111" w:type="dxa"/>
            <w:tcBorders>
              <w:top w:val="single" w:sz="4" w:space="0" w:color="auto"/>
              <w:left w:val="single" w:sz="4" w:space="0" w:color="auto"/>
              <w:bottom w:val="single" w:sz="4" w:space="0" w:color="auto"/>
              <w:right w:val="single" w:sz="4" w:space="0" w:color="auto"/>
            </w:tcBorders>
          </w:tcPr>
          <w:p w14:paraId="2DF5EB2E"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110% continuous</w:t>
            </w:r>
          </w:p>
          <w:p w14:paraId="4E4C1203"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125% for 1 minute</w:t>
            </w:r>
          </w:p>
          <w:p w14:paraId="575BCFCF"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140% for 5 seconds</w:t>
            </w:r>
          </w:p>
        </w:tc>
      </w:tr>
      <w:tr w:rsidR="00335F49" w:rsidRPr="00335F49" w14:paraId="233CC3F9" w14:textId="77777777" w:rsidTr="0020590A">
        <w:trPr>
          <w:trHeight w:val="188"/>
        </w:trPr>
        <w:tc>
          <w:tcPr>
            <w:tcW w:w="1076" w:type="dxa"/>
            <w:tcBorders>
              <w:right w:val="single" w:sz="4" w:space="0" w:color="auto"/>
            </w:tcBorders>
          </w:tcPr>
          <w:p w14:paraId="500EB821"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FBA9B22"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4DE5CB1"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 xml:space="preserve">Core </w:t>
            </w:r>
          </w:p>
        </w:tc>
        <w:tc>
          <w:tcPr>
            <w:tcW w:w="1134" w:type="dxa"/>
            <w:tcBorders>
              <w:top w:val="single" w:sz="4" w:space="0" w:color="auto"/>
              <w:left w:val="single" w:sz="4" w:space="0" w:color="auto"/>
              <w:bottom w:val="single" w:sz="4" w:space="0" w:color="auto"/>
              <w:right w:val="single" w:sz="4" w:space="0" w:color="auto"/>
            </w:tcBorders>
          </w:tcPr>
          <w:p w14:paraId="3196B703"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w:t>
            </w:r>
          </w:p>
        </w:tc>
        <w:tc>
          <w:tcPr>
            <w:tcW w:w="4111" w:type="dxa"/>
            <w:tcBorders>
              <w:top w:val="single" w:sz="4" w:space="0" w:color="auto"/>
              <w:left w:val="single" w:sz="4" w:space="0" w:color="auto"/>
              <w:bottom w:val="single" w:sz="4" w:space="0" w:color="auto"/>
              <w:right w:val="single" w:sz="4" w:space="0" w:color="auto"/>
            </w:tcBorders>
          </w:tcPr>
          <w:p w14:paraId="7DF7B737" w14:textId="77777777" w:rsidR="009357FB" w:rsidRPr="00335F49" w:rsidRDefault="009357FB" w:rsidP="00C47621">
            <w:pPr>
              <w:spacing w:line="276" w:lineRule="auto"/>
              <w:jc w:val="both"/>
              <w:rPr>
                <w:rFonts w:ascii="Arial" w:hAnsi="Arial" w:cs="Arial"/>
                <w:sz w:val="22"/>
                <w:szCs w:val="22"/>
              </w:rPr>
            </w:pPr>
          </w:p>
        </w:tc>
      </w:tr>
      <w:tr w:rsidR="00335F49" w:rsidRPr="00335F49" w14:paraId="1593B148" w14:textId="77777777" w:rsidTr="0020590A">
        <w:trPr>
          <w:trHeight w:val="404"/>
        </w:trPr>
        <w:tc>
          <w:tcPr>
            <w:tcW w:w="1076" w:type="dxa"/>
            <w:tcBorders>
              <w:right w:val="single" w:sz="4" w:space="0" w:color="auto"/>
            </w:tcBorders>
          </w:tcPr>
          <w:p w14:paraId="6D36FF32"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1E915E6" w14:textId="77777777" w:rsidR="009357FB" w:rsidRPr="00335F49" w:rsidRDefault="009357FB" w:rsidP="00C47621">
            <w:p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5FA18C3" w14:textId="77777777" w:rsidR="009357FB" w:rsidRPr="00335F49" w:rsidRDefault="009357FB" w:rsidP="009B26A0">
            <w:pPr>
              <w:numPr>
                <w:ilvl w:val="0"/>
                <w:numId w:val="55"/>
              </w:numPr>
              <w:overflowPunct w:val="0"/>
              <w:autoSpaceDE w:val="0"/>
              <w:autoSpaceDN w:val="0"/>
              <w:adjustRightInd w:val="0"/>
              <w:spacing w:line="276" w:lineRule="auto"/>
              <w:jc w:val="both"/>
              <w:textAlignment w:val="baseline"/>
              <w:rPr>
                <w:rFonts w:ascii="Arial" w:hAnsi="Arial" w:cs="Arial"/>
                <w:sz w:val="22"/>
                <w:szCs w:val="22"/>
              </w:rPr>
            </w:pPr>
            <w:r w:rsidRPr="00335F49">
              <w:rPr>
                <w:rFonts w:ascii="Arial" w:hAnsi="Arial" w:cs="Arial"/>
                <w:sz w:val="22"/>
                <w:szCs w:val="22"/>
              </w:rPr>
              <w:t>Material</w:t>
            </w:r>
          </w:p>
        </w:tc>
        <w:tc>
          <w:tcPr>
            <w:tcW w:w="1134" w:type="dxa"/>
            <w:tcBorders>
              <w:top w:val="single" w:sz="4" w:space="0" w:color="auto"/>
              <w:left w:val="single" w:sz="4" w:space="0" w:color="auto"/>
              <w:bottom w:val="single" w:sz="4" w:space="0" w:color="auto"/>
              <w:right w:val="single" w:sz="4" w:space="0" w:color="auto"/>
            </w:tcBorders>
          </w:tcPr>
          <w:p w14:paraId="36949C39"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w:t>
            </w:r>
          </w:p>
        </w:tc>
        <w:tc>
          <w:tcPr>
            <w:tcW w:w="4111" w:type="dxa"/>
            <w:tcBorders>
              <w:top w:val="single" w:sz="4" w:space="0" w:color="auto"/>
              <w:left w:val="single" w:sz="4" w:space="0" w:color="auto"/>
              <w:bottom w:val="single" w:sz="4" w:space="0" w:color="auto"/>
              <w:right w:val="single" w:sz="4" w:space="0" w:color="auto"/>
            </w:tcBorders>
          </w:tcPr>
          <w:p w14:paraId="7E3A1710" w14:textId="188ECCF4" w:rsidR="009357FB" w:rsidRPr="00335F49" w:rsidRDefault="009357FB" w:rsidP="00C47621">
            <w:pPr>
              <w:spacing w:line="276" w:lineRule="auto"/>
              <w:ind w:left="-104" w:right="-103"/>
              <w:jc w:val="both"/>
              <w:rPr>
                <w:rFonts w:ascii="Arial" w:hAnsi="Arial" w:cs="Arial"/>
                <w:sz w:val="22"/>
                <w:szCs w:val="22"/>
              </w:rPr>
            </w:pPr>
            <w:r w:rsidRPr="00335F49">
              <w:rPr>
                <w:rFonts w:ascii="Arial" w:hAnsi="Arial" w:cs="Arial"/>
                <w:sz w:val="22"/>
                <w:szCs w:val="22"/>
              </w:rPr>
              <w:t xml:space="preserve">CRGO silicon steel laminations of </w:t>
            </w:r>
            <w:r w:rsidR="00EF1555" w:rsidRPr="00335F49">
              <w:rPr>
                <w:rFonts w:ascii="Arial" w:hAnsi="Arial" w:cs="Arial"/>
                <w:sz w:val="22"/>
                <w:szCs w:val="22"/>
              </w:rPr>
              <w:t xml:space="preserve">M4 or better </w:t>
            </w:r>
            <w:r w:rsidRPr="00335F49">
              <w:rPr>
                <w:rFonts w:ascii="Arial" w:hAnsi="Arial" w:cs="Arial"/>
                <w:sz w:val="22"/>
                <w:szCs w:val="22"/>
              </w:rPr>
              <w:t>grade</w:t>
            </w:r>
          </w:p>
        </w:tc>
      </w:tr>
      <w:tr w:rsidR="00335F49" w:rsidRPr="00335F49" w14:paraId="0ACF2E00" w14:textId="77777777" w:rsidTr="0020590A">
        <w:trPr>
          <w:trHeight w:val="16"/>
        </w:trPr>
        <w:tc>
          <w:tcPr>
            <w:tcW w:w="1076" w:type="dxa"/>
            <w:tcBorders>
              <w:right w:val="single" w:sz="4" w:space="0" w:color="auto"/>
            </w:tcBorders>
          </w:tcPr>
          <w:p w14:paraId="5E04E35B"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C930FD8" w14:textId="77777777" w:rsidR="009357FB" w:rsidRPr="00335F49" w:rsidRDefault="009357FB" w:rsidP="00C47621">
            <w:p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0D3BFFD" w14:textId="77777777" w:rsidR="009357FB" w:rsidRPr="00335F49" w:rsidRDefault="009357FB" w:rsidP="009B26A0">
            <w:pPr>
              <w:numPr>
                <w:ilvl w:val="0"/>
                <w:numId w:val="55"/>
              </w:numPr>
              <w:overflowPunct w:val="0"/>
              <w:autoSpaceDE w:val="0"/>
              <w:autoSpaceDN w:val="0"/>
              <w:adjustRightInd w:val="0"/>
              <w:spacing w:line="276" w:lineRule="auto"/>
              <w:jc w:val="both"/>
              <w:textAlignment w:val="baseline"/>
              <w:rPr>
                <w:rFonts w:ascii="Arial" w:hAnsi="Arial" w:cs="Arial"/>
                <w:sz w:val="22"/>
                <w:szCs w:val="22"/>
              </w:rPr>
            </w:pPr>
            <w:r w:rsidRPr="00335F49">
              <w:rPr>
                <w:rFonts w:ascii="Arial" w:hAnsi="Arial" w:cs="Arial"/>
                <w:sz w:val="22"/>
                <w:szCs w:val="22"/>
              </w:rPr>
              <w:t xml:space="preserve">Thickness of lamination </w:t>
            </w:r>
          </w:p>
        </w:tc>
        <w:tc>
          <w:tcPr>
            <w:tcW w:w="1134" w:type="dxa"/>
            <w:tcBorders>
              <w:top w:val="single" w:sz="4" w:space="0" w:color="auto"/>
              <w:left w:val="single" w:sz="4" w:space="0" w:color="auto"/>
              <w:bottom w:val="single" w:sz="4" w:space="0" w:color="auto"/>
              <w:right w:val="single" w:sz="4" w:space="0" w:color="auto"/>
            </w:tcBorders>
          </w:tcPr>
          <w:p w14:paraId="467923C1"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mm</w:t>
            </w:r>
          </w:p>
        </w:tc>
        <w:tc>
          <w:tcPr>
            <w:tcW w:w="4111" w:type="dxa"/>
            <w:tcBorders>
              <w:top w:val="single" w:sz="4" w:space="0" w:color="auto"/>
              <w:left w:val="single" w:sz="4" w:space="0" w:color="auto"/>
              <w:bottom w:val="single" w:sz="4" w:space="0" w:color="auto"/>
              <w:right w:val="single" w:sz="4" w:space="0" w:color="auto"/>
            </w:tcBorders>
          </w:tcPr>
          <w:p w14:paraId="305D6A99"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0.27 or better</w:t>
            </w:r>
          </w:p>
        </w:tc>
      </w:tr>
      <w:tr w:rsidR="00335F49" w:rsidRPr="00335F49" w14:paraId="43C8BBD8" w14:textId="77777777" w:rsidTr="0020590A">
        <w:trPr>
          <w:trHeight w:val="16"/>
        </w:trPr>
        <w:tc>
          <w:tcPr>
            <w:tcW w:w="1076" w:type="dxa"/>
            <w:tcBorders>
              <w:right w:val="single" w:sz="4" w:space="0" w:color="auto"/>
            </w:tcBorders>
          </w:tcPr>
          <w:p w14:paraId="66304D68"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6168757"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952F86A"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Winding</w:t>
            </w:r>
          </w:p>
        </w:tc>
        <w:tc>
          <w:tcPr>
            <w:tcW w:w="1134" w:type="dxa"/>
            <w:tcBorders>
              <w:top w:val="single" w:sz="4" w:space="0" w:color="auto"/>
              <w:left w:val="single" w:sz="4" w:space="0" w:color="auto"/>
              <w:bottom w:val="single" w:sz="4" w:space="0" w:color="auto"/>
              <w:right w:val="single" w:sz="4" w:space="0" w:color="auto"/>
            </w:tcBorders>
          </w:tcPr>
          <w:p w14:paraId="4F10ABE3"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w:t>
            </w:r>
          </w:p>
        </w:tc>
        <w:tc>
          <w:tcPr>
            <w:tcW w:w="4111" w:type="dxa"/>
            <w:tcBorders>
              <w:top w:val="single" w:sz="4" w:space="0" w:color="auto"/>
              <w:left w:val="single" w:sz="4" w:space="0" w:color="auto"/>
              <w:bottom w:val="single" w:sz="4" w:space="0" w:color="auto"/>
              <w:right w:val="single" w:sz="4" w:space="0" w:color="auto"/>
            </w:tcBorders>
          </w:tcPr>
          <w:p w14:paraId="4D9EF1D7"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LV – Electrolytic Copper / Aluminium</w:t>
            </w:r>
          </w:p>
          <w:p w14:paraId="65B09ECB"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HV - Electrolytic Copper / Aluminium</w:t>
            </w:r>
          </w:p>
        </w:tc>
      </w:tr>
      <w:tr w:rsidR="00335F49" w:rsidRPr="00335F49" w14:paraId="575A8B69" w14:textId="77777777" w:rsidTr="0020590A">
        <w:trPr>
          <w:trHeight w:val="16"/>
        </w:trPr>
        <w:tc>
          <w:tcPr>
            <w:tcW w:w="1076" w:type="dxa"/>
            <w:tcBorders>
              <w:right w:val="single" w:sz="4" w:space="0" w:color="auto"/>
            </w:tcBorders>
          </w:tcPr>
          <w:p w14:paraId="06DB2F1B"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1AAC5EC"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F77C188"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Tank</w:t>
            </w:r>
          </w:p>
        </w:tc>
        <w:tc>
          <w:tcPr>
            <w:tcW w:w="1134" w:type="dxa"/>
            <w:tcBorders>
              <w:top w:val="single" w:sz="4" w:space="0" w:color="auto"/>
              <w:left w:val="single" w:sz="4" w:space="0" w:color="auto"/>
              <w:bottom w:val="single" w:sz="4" w:space="0" w:color="auto"/>
              <w:right w:val="single" w:sz="4" w:space="0" w:color="auto"/>
            </w:tcBorders>
          </w:tcPr>
          <w:p w14:paraId="20484D3C" w14:textId="77777777" w:rsidR="009357FB" w:rsidRPr="00335F49" w:rsidRDefault="009357FB" w:rsidP="00C47621">
            <w:pPr>
              <w:spacing w:line="276" w:lineRule="auto"/>
              <w:jc w:val="both"/>
              <w:rPr>
                <w:rFonts w:ascii="Arial" w:hAnsi="Arial" w:cs="Arial"/>
                <w:sz w:val="22"/>
                <w:szCs w:val="22"/>
              </w:rPr>
            </w:pPr>
          </w:p>
        </w:tc>
        <w:tc>
          <w:tcPr>
            <w:tcW w:w="4111" w:type="dxa"/>
            <w:tcBorders>
              <w:top w:val="single" w:sz="4" w:space="0" w:color="auto"/>
              <w:left w:val="single" w:sz="4" w:space="0" w:color="auto"/>
              <w:bottom w:val="single" w:sz="4" w:space="0" w:color="auto"/>
              <w:right w:val="single" w:sz="4" w:space="0" w:color="auto"/>
            </w:tcBorders>
          </w:tcPr>
          <w:p w14:paraId="10C7AD93" w14:textId="77777777" w:rsidR="009357FB" w:rsidRPr="00335F49" w:rsidRDefault="009357FB" w:rsidP="00C47621">
            <w:pPr>
              <w:spacing w:line="276" w:lineRule="auto"/>
              <w:jc w:val="both"/>
              <w:rPr>
                <w:rFonts w:ascii="Arial" w:hAnsi="Arial" w:cs="Arial"/>
                <w:sz w:val="22"/>
                <w:szCs w:val="22"/>
              </w:rPr>
            </w:pPr>
          </w:p>
        </w:tc>
      </w:tr>
      <w:tr w:rsidR="00335F49" w:rsidRPr="00335F49" w14:paraId="178E77D8" w14:textId="77777777" w:rsidTr="0020590A">
        <w:trPr>
          <w:trHeight w:val="16"/>
        </w:trPr>
        <w:tc>
          <w:tcPr>
            <w:tcW w:w="1076" w:type="dxa"/>
            <w:tcBorders>
              <w:right w:val="single" w:sz="4" w:space="0" w:color="auto"/>
            </w:tcBorders>
          </w:tcPr>
          <w:p w14:paraId="47A31F06"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7EA07E3" w14:textId="77777777" w:rsidR="009357FB" w:rsidRPr="00335F49" w:rsidRDefault="009357FB" w:rsidP="00C47621">
            <w:p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83D8015" w14:textId="77777777" w:rsidR="009357FB" w:rsidRPr="00335F49" w:rsidRDefault="009357FB" w:rsidP="009B26A0">
            <w:pPr>
              <w:numPr>
                <w:ilvl w:val="0"/>
                <w:numId w:val="56"/>
              </w:numPr>
              <w:overflowPunct w:val="0"/>
              <w:autoSpaceDE w:val="0"/>
              <w:autoSpaceDN w:val="0"/>
              <w:adjustRightInd w:val="0"/>
              <w:spacing w:line="276" w:lineRule="auto"/>
              <w:jc w:val="both"/>
              <w:textAlignment w:val="baseline"/>
              <w:rPr>
                <w:rFonts w:ascii="Arial" w:hAnsi="Arial" w:cs="Arial"/>
                <w:sz w:val="22"/>
                <w:szCs w:val="22"/>
              </w:rPr>
            </w:pPr>
            <w:r w:rsidRPr="00335F49">
              <w:rPr>
                <w:rFonts w:ascii="Arial" w:hAnsi="Arial" w:cs="Arial"/>
                <w:sz w:val="22"/>
                <w:szCs w:val="22"/>
              </w:rPr>
              <w:t>Material</w:t>
            </w:r>
          </w:p>
        </w:tc>
        <w:tc>
          <w:tcPr>
            <w:tcW w:w="1134" w:type="dxa"/>
            <w:tcBorders>
              <w:top w:val="single" w:sz="4" w:space="0" w:color="auto"/>
              <w:left w:val="single" w:sz="4" w:space="0" w:color="auto"/>
              <w:bottom w:val="single" w:sz="4" w:space="0" w:color="auto"/>
              <w:right w:val="single" w:sz="4" w:space="0" w:color="auto"/>
            </w:tcBorders>
          </w:tcPr>
          <w:p w14:paraId="7A677FB1"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w:t>
            </w:r>
          </w:p>
        </w:tc>
        <w:tc>
          <w:tcPr>
            <w:tcW w:w="4111" w:type="dxa"/>
            <w:tcBorders>
              <w:top w:val="single" w:sz="4" w:space="0" w:color="auto"/>
              <w:left w:val="single" w:sz="4" w:space="0" w:color="auto"/>
              <w:bottom w:val="single" w:sz="4" w:space="0" w:color="auto"/>
              <w:right w:val="single" w:sz="4" w:space="0" w:color="auto"/>
            </w:tcBorders>
          </w:tcPr>
          <w:p w14:paraId="6F9A8FE0"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 xml:space="preserve">As per Standard </w:t>
            </w:r>
          </w:p>
        </w:tc>
      </w:tr>
      <w:tr w:rsidR="00335F49" w:rsidRPr="00335F49" w14:paraId="21F8E359" w14:textId="77777777" w:rsidTr="0020590A">
        <w:trPr>
          <w:trHeight w:val="16"/>
        </w:trPr>
        <w:tc>
          <w:tcPr>
            <w:tcW w:w="1076" w:type="dxa"/>
            <w:tcBorders>
              <w:right w:val="single" w:sz="4" w:space="0" w:color="auto"/>
            </w:tcBorders>
          </w:tcPr>
          <w:p w14:paraId="4F98497F"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048778A" w14:textId="77777777" w:rsidR="009357FB" w:rsidRPr="00335F49" w:rsidRDefault="009357FB" w:rsidP="00C47621">
            <w:p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71E99EA" w14:textId="77777777" w:rsidR="009357FB" w:rsidRPr="00335F49" w:rsidRDefault="009357FB" w:rsidP="009B26A0">
            <w:pPr>
              <w:numPr>
                <w:ilvl w:val="0"/>
                <w:numId w:val="56"/>
              </w:numPr>
              <w:overflowPunct w:val="0"/>
              <w:autoSpaceDE w:val="0"/>
              <w:autoSpaceDN w:val="0"/>
              <w:adjustRightInd w:val="0"/>
              <w:spacing w:line="276" w:lineRule="auto"/>
              <w:jc w:val="both"/>
              <w:textAlignment w:val="baseline"/>
              <w:rPr>
                <w:rFonts w:ascii="Arial" w:hAnsi="Arial" w:cs="Arial"/>
                <w:sz w:val="22"/>
                <w:szCs w:val="22"/>
              </w:rPr>
            </w:pPr>
            <w:r w:rsidRPr="00335F49">
              <w:rPr>
                <w:rFonts w:ascii="Arial" w:hAnsi="Arial" w:cs="Arial"/>
                <w:sz w:val="22"/>
                <w:szCs w:val="22"/>
              </w:rPr>
              <w:t xml:space="preserve">Thickness of sides </w:t>
            </w:r>
          </w:p>
        </w:tc>
        <w:tc>
          <w:tcPr>
            <w:tcW w:w="1134" w:type="dxa"/>
            <w:tcBorders>
              <w:top w:val="single" w:sz="4" w:space="0" w:color="auto"/>
              <w:left w:val="single" w:sz="4" w:space="0" w:color="auto"/>
              <w:bottom w:val="single" w:sz="4" w:space="0" w:color="auto"/>
              <w:right w:val="single" w:sz="4" w:space="0" w:color="auto"/>
            </w:tcBorders>
          </w:tcPr>
          <w:p w14:paraId="0C036301"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mm</w:t>
            </w:r>
          </w:p>
        </w:tc>
        <w:tc>
          <w:tcPr>
            <w:tcW w:w="4111" w:type="dxa"/>
            <w:tcBorders>
              <w:top w:val="single" w:sz="4" w:space="0" w:color="auto"/>
              <w:left w:val="single" w:sz="4" w:space="0" w:color="auto"/>
              <w:bottom w:val="single" w:sz="4" w:space="0" w:color="auto"/>
              <w:right w:val="single" w:sz="4" w:space="0" w:color="auto"/>
            </w:tcBorders>
          </w:tcPr>
          <w:p w14:paraId="78F9CB4B"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As per Standard</w:t>
            </w:r>
          </w:p>
        </w:tc>
      </w:tr>
      <w:tr w:rsidR="00335F49" w:rsidRPr="00335F49" w14:paraId="05D8ABD0" w14:textId="77777777" w:rsidTr="0020590A">
        <w:trPr>
          <w:trHeight w:val="16"/>
        </w:trPr>
        <w:tc>
          <w:tcPr>
            <w:tcW w:w="1076" w:type="dxa"/>
            <w:tcBorders>
              <w:right w:val="single" w:sz="4" w:space="0" w:color="auto"/>
            </w:tcBorders>
          </w:tcPr>
          <w:p w14:paraId="6436A4C5"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F5C18CC" w14:textId="77777777" w:rsidR="009357FB" w:rsidRPr="00335F49" w:rsidRDefault="009357FB" w:rsidP="00C47621">
            <w:p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B300DEC" w14:textId="77777777" w:rsidR="009357FB" w:rsidRPr="00335F49" w:rsidRDefault="009357FB" w:rsidP="009B26A0">
            <w:pPr>
              <w:numPr>
                <w:ilvl w:val="0"/>
                <w:numId w:val="56"/>
              </w:numPr>
              <w:overflowPunct w:val="0"/>
              <w:autoSpaceDE w:val="0"/>
              <w:autoSpaceDN w:val="0"/>
              <w:adjustRightInd w:val="0"/>
              <w:spacing w:line="276" w:lineRule="auto"/>
              <w:jc w:val="both"/>
              <w:textAlignment w:val="baseline"/>
              <w:rPr>
                <w:rFonts w:ascii="Arial" w:hAnsi="Arial" w:cs="Arial"/>
                <w:sz w:val="22"/>
                <w:szCs w:val="22"/>
              </w:rPr>
            </w:pPr>
            <w:r w:rsidRPr="00335F49">
              <w:rPr>
                <w:rFonts w:ascii="Arial" w:hAnsi="Arial" w:cs="Arial"/>
                <w:sz w:val="22"/>
                <w:szCs w:val="22"/>
              </w:rPr>
              <w:t xml:space="preserve">Thickness of top and bottom </w:t>
            </w:r>
          </w:p>
        </w:tc>
        <w:tc>
          <w:tcPr>
            <w:tcW w:w="1134" w:type="dxa"/>
            <w:tcBorders>
              <w:top w:val="single" w:sz="4" w:space="0" w:color="auto"/>
              <w:left w:val="single" w:sz="4" w:space="0" w:color="auto"/>
              <w:bottom w:val="single" w:sz="4" w:space="0" w:color="auto"/>
              <w:right w:val="single" w:sz="4" w:space="0" w:color="auto"/>
            </w:tcBorders>
          </w:tcPr>
          <w:p w14:paraId="6D92D8F8"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mm</w:t>
            </w:r>
          </w:p>
        </w:tc>
        <w:tc>
          <w:tcPr>
            <w:tcW w:w="4111" w:type="dxa"/>
            <w:tcBorders>
              <w:top w:val="single" w:sz="4" w:space="0" w:color="auto"/>
              <w:left w:val="single" w:sz="4" w:space="0" w:color="auto"/>
              <w:bottom w:val="single" w:sz="4" w:space="0" w:color="auto"/>
              <w:right w:val="single" w:sz="4" w:space="0" w:color="auto"/>
            </w:tcBorders>
          </w:tcPr>
          <w:p w14:paraId="359A91D0" w14:textId="77777777" w:rsidR="009357FB" w:rsidRPr="00335F49" w:rsidRDefault="009357FB" w:rsidP="00C47621">
            <w:pPr>
              <w:pStyle w:val="Default"/>
              <w:jc w:val="both"/>
              <w:rPr>
                <w:color w:val="auto"/>
                <w:sz w:val="22"/>
                <w:szCs w:val="22"/>
              </w:rPr>
            </w:pPr>
            <w:r w:rsidRPr="00335F49">
              <w:rPr>
                <w:color w:val="auto"/>
                <w:sz w:val="22"/>
                <w:szCs w:val="22"/>
              </w:rPr>
              <w:t>As per Standard</w:t>
            </w:r>
          </w:p>
        </w:tc>
      </w:tr>
      <w:tr w:rsidR="00335F49" w:rsidRPr="00335F49" w14:paraId="4353F6A8" w14:textId="77777777" w:rsidTr="0020590A">
        <w:trPr>
          <w:trHeight w:val="16"/>
        </w:trPr>
        <w:tc>
          <w:tcPr>
            <w:tcW w:w="1076" w:type="dxa"/>
            <w:tcBorders>
              <w:right w:val="single" w:sz="4" w:space="0" w:color="auto"/>
            </w:tcBorders>
          </w:tcPr>
          <w:p w14:paraId="6443F678"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E53445E" w14:textId="77777777" w:rsidR="009357FB" w:rsidRPr="00335F49" w:rsidRDefault="009357FB" w:rsidP="00C47621">
            <w:p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B729DC4" w14:textId="77777777" w:rsidR="009357FB" w:rsidRPr="00335F49" w:rsidRDefault="009357FB" w:rsidP="009B26A0">
            <w:pPr>
              <w:numPr>
                <w:ilvl w:val="0"/>
                <w:numId w:val="56"/>
              </w:numPr>
              <w:overflowPunct w:val="0"/>
              <w:autoSpaceDE w:val="0"/>
              <w:autoSpaceDN w:val="0"/>
              <w:adjustRightInd w:val="0"/>
              <w:spacing w:line="276" w:lineRule="auto"/>
              <w:jc w:val="both"/>
              <w:textAlignment w:val="baseline"/>
              <w:rPr>
                <w:rFonts w:ascii="Arial" w:hAnsi="Arial" w:cs="Arial"/>
                <w:sz w:val="22"/>
                <w:szCs w:val="22"/>
              </w:rPr>
            </w:pPr>
            <w:r w:rsidRPr="00335F49">
              <w:rPr>
                <w:rFonts w:ascii="Arial" w:hAnsi="Arial" w:cs="Arial"/>
                <w:sz w:val="22"/>
                <w:szCs w:val="22"/>
              </w:rPr>
              <w:t xml:space="preserve">Thickness of cover </w:t>
            </w:r>
          </w:p>
        </w:tc>
        <w:tc>
          <w:tcPr>
            <w:tcW w:w="1134" w:type="dxa"/>
            <w:tcBorders>
              <w:top w:val="single" w:sz="4" w:space="0" w:color="auto"/>
              <w:left w:val="single" w:sz="4" w:space="0" w:color="auto"/>
              <w:bottom w:val="single" w:sz="4" w:space="0" w:color="auto"/>
              <w:right w:val="single" w:sz="4" w:space="0" w:color="auto"/>
            </w:tcBorders>
          </w:tcPr>
          <w:p w14:paraId="771B5D50"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mm</w:t>
            </w:r>
          </w:p>
        </w:tc>
        <w:tc>
          <w:tcPr>
            <w:tcW w:w="4111" w:type="dxa"/>
            <w:tcBorders>
              <w:top w:val="single" w:sz="4" w:space="0" w:color="auto"/>
              <w:left w:val="single" w:sz="4" w:space="0" w:color="auto"/>
              <w:bottom w:val="single" w:sz="4" w:space="0" w:color="auto"/>
              <w:right w:val="single" w:sz="4" w:space="0" w:color="auto"/>
            </w:tcBorders>
          </w:tcPr>
          <w:p w14:paraId="6FD7C2AA"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As per Standard</w:t>
            </w:r>
          </w:p>
        </w:tc>
      </w:tr>
      <w:tr w:rsidR="00335F49" w:rsidRPr="00335F49" w14:paraId="56CF7C08" w14:textId="77777777" w:rsidTr="0020590A">
        <w:trPr>
          <w:trHeight w:val="16"/>
        </w:trPr>
        <w:tc>
          <w:tcPr>
            <w:tcW w:w="1076" w:type="dxa"/>
            <w:tcBorders>
              <w:right w:val="single" w:sz="4" w:space="0" w:color="auto"/>
            </w:tcBorders>
          </w:tcPr>
          <w:p w14:paraId="072A7176"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24F7AF6" w14:textId="77777777" w:rsidR="009357FB" w:rsidRPr="00335F49" w:rsidRDefault="009357FB" w:rsidP="00C47621">
            <w:p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E2CE098" w14:textId="77777777" w:rsidR="009357FB" w:rsidRPr="00335F49" w:rsidRDefault="009357FB" w:rsidP="009B26A0">
            <w:pPr>
              <w:numPr>
                <w:ilvl w:val="0"/>
                <w:numId w:val="56"/>
              </w:numPr>
              <w:overflowPunct w:val="0"/>
              <w:autoSpaceDE w:val="0"/>
              <w:autoSpaceDN w:val="0"/>
              <w:adjustRightInd w:val="0"/>
              <w:spacing w:line="276" w:lineRule="auto"/>
              <w:jc w:val="both"/>
              <w:textAlignment w:val="baseline"/>
              <w:rPr>
                <w:rFonts w:ascii="Arial" w:hAnsi="Arial" w:cs="Arial"/>
                <w:sz w:val="22"/>
                <w:szCs w:val="22"/>
              </w:rPr>
            </w:pPr>
            <w:r w:rsidRPr="00335F49">
              <w:rPr>
                <w:rFonts w:ascii="Arial" w:hAnsi="Arial" w:cs="Arial"/>
                <w:sz w:val="22"/>
                <w:szCs w:val="22"/>
              </w:rPr>
              <w:t xml:space="preserve">Radiator Thickness </w:t>
            </w:r>
          </w:p>
        </w:tc>
        <w:tc>
          <w:tcPr>
            <w:tcW w:w="1134" w:type="dxa"/>
            <w:tcBorders>
              <w:top w:val="single" w:sz="4" w:space="0" w:color="auto"/>
              <w:left w:val="single" w:sz="4" w:space="0" w:color="auto"/>
              <w:bottom w:val="single" w:sz="4" w:space="0" w:color="auto"/>
              <w:right w:val="single" w:sz="4" w:space="0" w:color="auto"/>
            </w:tcBorders>
          </w:tcPr>
          <w:p w14:paraId="5AB10E05"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mm</w:t>
            </w:r>
          </w:p>
        </w:tc>
        <w:tc>
          <w:tcPr>
            <w:tcW w:w="4111" w:type="dxa"/>
            <w:tcBorders>
              <w:top w:val="single" w:sz="4" w:space="0" w:color="auto"/>
              <w:left w:val="single" w:sz="4" w:space="0" w:color="auto"/>
              <w:bottom w:val="single" w:sz="4" w:space="0" w:color="auto"/>
              <w:right w:val="single" w:sz="4" w:space="0" w:color="auto"/>
            </w:tcBorders>
          </w:tcPr>
          <w:p w14:paraId="5573CEC0" w14:textId="4304787B" w:rsidR="009357FB" w:rsidRPr="00335F49" w:rsidRDefault="00163712" w:rsidP="00C47621">
            <w:pPr>
              <w:spacing w:line="276" w:lineRule="auto"/>
              <w:jc w:val="both"/>
              <w:rPr>
                <w:rFonts w:ascii="Arial" w:hAnsi="Arial" w:cs="Arial"/>
                <w:sz w:val="22"/>
                <w:szCs w:val="22"/>
              </w:rPr>
            </w:pPr>
            <w:r w:rsidRPr="00335F49">
              <w:rPr>
                <w:rFonts w:ascii="Arial" w:hAnsi="Arial" w:cs="Arial"/>
                <w:sz w:val="22"/>
                <w:szCs w:val="22"/>
              </w:rPr>
              <w:t xml:space="preserve">Minimum 1 mm </w:t>
            </w:r>
          </w:p>
        </w:tc>
      </w:tr>
      <w:tr w:rsidR="00335F49" w:rsidRPr="00335F49" w14:paraId="7D581179" w14:textId="77777777" w:rsidTr="0020590A">
        <w:trPr>
          <w:trHeight w:val="16"/>
        </w:trPr>
        <w:tc>
          <w:tcPr>
            <w:tcW w:w="1076" w:type="dxa"/>
            <w:tcBorders>
              <w:right w:val="single" w:sz="4" w:space="0" w:color="auto"/>
            </w:tcBorders>
          </w:tcPr>
          <w:p w14:paraId="70D62867"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2D8EE07"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7307110" w14:textId="24D43C1D"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Impulse withstand voltage of HV</w:t>
            </w:r>
            <w:r w:rsidR="00C2178B" w:rsidRPr="00335F49">
              <w:rPr>
                <w:rFonts w:ascii="Arial" w:hAnsi="Arial" w:cs="Arial"/>
                <w:sz w:val="22"/>
                <w:szCs w:val="22"/>
              </w:rPr>
              <w:t>/LV</w:t>
            </w:r>
            <w:r w:rsidRPr="00335F49">
              <w:rPr>
                <w:rFonts w:ascii="Arial" w:hAnsi="Arial" w:cs="Arial"/>
                <w:sz w:val="22"/>
                <w:szCs w:val="22"/>
              </w:rPr>
              <w:t xml:space="preserve"> winding </w:t>
            </w:r>
          </w:p>
        </w:tc>
        <w:tc>
          <w:tcPr>
            <w:tcW w:w="1134" w:type="dxa"/>
            <w:tcBorders>
              <w:top w:val="single" w:sz="4" w:space="0" w:color="auto"/>
              <w:left w:val="single" w:sz="4" w:space="0" w:color="auto"/>
              <w:bottom w:val="single" w:sz="4" w:space="0" w:color="auto"/>
              <w:right w:val="single" w:sz="4" w:space="0" w:color="auto"/>
            </w:tcBorders>
          </w:tcPr>
          <w:p w14:paraId="586E4994"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kVpeak</w:t>
            </w:r>
          </w:p>
        </w:tc>
        <w:tc>
          <w:tcPr>
            <w:tcW w:w="4111" w:type="dxa"/>
            <w:tcBorders>
              <w:top w:val="single" w:sz="4" w:space="0" w:color="auto"/>
              <w:left w:val="single" w:sz="4" w:space="0" w:color="auto"/>
              <w:bottom w:val="single" w:sz="4" w:space="0" w:color="auto"/>
              <w:right w:val="single" w:sz="4" w:space="0" w:color="auto"/>
            </w:tcBorders>
          </w:tcPr>
          <w:p w14:paraId="76548D54" w14:textId="77777777" w:rsidR="009357FB" w:rsidRPr="00335F49" w:rsidRDefault="00C2178B" w:rsidP="00C47621">
            <w:pPr>
              <w:spacing w:line="276" w:lineRule="auto"/>
              <w:jc w:val="both"/>
              <w:rPr>
                <w:rFonts w:ascii="Arial" w:hAnsi="Arial" w:cs="Arial"/>
                <w:sz w:val="22"/>
                <w:szCs w:val="22"/>
              </w:rPr>
            </w:pPr>
            <w:r w:rsidRPr="00335F49">
              <w:rPr>
                <w:rFonts w:ascii="Arial" w:hAnsi="Arial" w:cs="Arial"/>
                <w:sz w:val="22"/>
                <w:szCs w:val="22"/>
              </w:rPr>
              <w:t>HV-</w:t>
            </w:r>
            <w:r w:rsidR="009357FB" w:rsidRPr="00335F49">
              <w:rPr>
                <w:rFonts w:ascii="Arial" w:hAnsi="Arial" w:cs="Arial"/>
                <w:sz w:val="22"/>
                <w:szCs w:val="22"/>
              </w:rPr>
              <w:t>170</w:t>
            </w:r>
          </w:p>
          <w:p w14:paraId="1A0999A5" w14:textId="04D770F2" w:rsidR="00C2178B" w:rsidRPr="00335F49" w:rsidRDefault="00C2178B" w:rsidP="00C47621">
            <w:pPr>
              <w:spacing w:line="276" w:lineRule="auto"/>
              <w:jc w:val="both"/>
              <w:rPr>
                <w:rFonts w:ascii="Arial" w:hAnsi="Arial" w:cs="Arial"/>
                <w:sz w:val="22"/>
                <w:szCs w:val="22"/>
              </w:rPr>
            </w:pPr>
            <w:r w:rsidRPr="00335F49">
              <w:rPr>
                <w:rFonts w:ascii="Arial" w:hAnsi="Arial" w:cs="Arial"/>
                <w:sz w:val="22"/>
                <w:szCs w:val="22"/>
              </w:rPr>
              <w:t>LV- 10</w:t>
            </w:r>
          </w:p>
        </w:tc>
      </w:tr>
      <w:tr w:rsidR="00335F49" w:rsidRPr="00335F49" w14:paraId="5B1C6DA2" w14:textId="77777777" w:rsidTr="0020590A">
        <w:trPr>
          <w:trHeight w:val="16"/>
        </w:trPr>
        <w:tc>
          <w:tcPr>
            <w:tcW w:w="1076" w:type="dxa"/>
            <w:tcBorders>
              <w:right w:val="single" w:sz="4" w:space="0" w:color="auto"/>
            </w:tcBorders>
          </w:tcPr>
          <w:p w14:paraId="36A35A8D"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3D595FC"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3E7B852"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Power frequency withstand voltage of winding HV/LV</w:t>
            </w:r>
          </w:p>
        </w:tc>
        <w:tc>
          <w:tcPr>
            <w:tcW w:w="1134" w:type="dxa"/>
            <w:tcBorders>
              <w:top w:val="single" w:sz="4" w:space="0" w:color="auto"/>
              <w:left w:val="single" w:sz="4" w:space="0" w:color="auto"/>
              <w:bottom w:val="single" w:sz="4" w:space="0" w:color="auto"/>
              <w:right w:val="single" w:sz="4" w:space="0" w:color="auto"/>
            </w:tcBorders>
          </w:tcPr>
          <w:p w14:paraId="0B96D81E"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kVrms</w:t>
            </w:r>
          </w:p>
        </w:tc>
        <w:tc>
          <w:tcPr>
            <w:tcW w:w="4111" w:type="dxa"/>
            <w:tcBorders>
              <w:top w:val="single" w:sz="4" w:space="0" w:color="auto"/>
              <w:left w:val="single" w:sz="4" w:space="0" w:color="auto"/>
              <w:bottom w:val="single" w:sz="4" w:space="0" w:color="auto"/>
              <w:right w:val="single" w:sz="4" w:space="0" w:color="auto"/>
            </w:tcBorders>
          </w:tcPr>
          <w:p w14:paraId="34ED9E76" w14:textId="485DE452" w:rsidR="009357FB" w:rsidRPr="00335F49" w:rsidRDefault="00C2178B" w:rsidP="00C47621">
            <w:pPr>
              <w:spacing w:line="276" w:lineRule="auto"/>
              <w:jc w:val="both"/>
              <w:rPr>
                <w:rFonts w:ascii="Arial" w:hAnsi="Arial" w:cs="Arial"/>
                <w:sz w:val="22"/>
                <w:szCs w:val="22"/>
              </w:rPr>
            </w:pPr>
            <w:r w:rsidRPr="00335F49">
              <w:rPr>
                <w:rFonts w:ascii="Arial" w:hAnsi="Arial" w:cs="Arial"/>
                <w:sz w:val="22"/>
                <w:szCs w:val="22"/>
              </w:rPr>
              <w:t>HV</w:t>
            </w:r>
            <w:r w:rsidR="009357FB" w:rsidRPr="00335F49">
              <w:rPr>
                <w:rFonts w:ascii="Arial" w:hAnsi="Arial" w:cs="Arial"/>
                <w:sz w:val="22"/>
                <w:szCs w:val="22"/>
              </w:rPr>
              <w:t xml:space="preserve"> - 70</w:t>
            </w:r>
          </w:p>
          <w:p w14:paraId="1AE4EB1D"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LV - 3</w:t>
            </w:r>
          </w:p>
        </w:tc>
      </w:tr>
      <w:tr w:rsidR="00335F49" w:rsidRPr="00335F49" w14:paraId="298275A7" w14:textId="77777777" w:rsidTr="0020590A">
        <w:trPr>
          <w:trHeight w:val="16"/>
        </w:trPr>
        <w:tc>
          <w:tcPr>
            <w:tcW w:w="1076" w:type="dxa"/>
            <w:tcBorders>
              <w:right w:val="single" w:sz="4" w:space="0" w:color="auto"/>
            </w:tcBorders>
          </w:tcPr>
          <w:p w14:paraId="6CA6BF3C"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4034367"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C3DA1C2"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System Fault level for 1 sec.</w:t>
            </w:r>
          </w:p>
          <w:p w14:paraId="03735311" w14:textId="77777777" w:rsidR="009357FB" w:rsidRPr="00335F49" w:rsidRDefault="009357FB" w:rsidP="009B26A0">
            <w:pPr>
              <w:numPr>
                <w:ilvl w:val="0"/>
                <w:numId w:val="54"/>
              </w:numPr>
              <w:spacing w:line="276" w:lineRule="auto"/>
              <w:jc w:val="both"/>
              <w:rPr>
                <w:rFonts w:ascii="Arial" w:hAnsi="Arial" w:cs="Arial"/>
                <w:sz w:val="22"/>
                <w:szCs w:val="22"/>
              </w:rPr>
            </w:pPr>
            <w:r w:rsidRPr="00335F49">
              <w:rPr>
                <w:rFonts w:ascii="Arial" w:hAnsi="Arial" w:cs="Arial"/>
                <w:sz w:val="22"/>
                <w:szCs w:val="22"/>
              </w:rPr>
              <w:t>HV Side</w:t>
            </w:r>
          </w:p>
          <w:p w14:paraId="7A466081" w14:textId="77777777" w:rsidR="009357FB" w:rsidRPr="00335F49" w:rsidRDefault="009357FB" w:rsidP="009B26A0">
            <w:pPr>
              <w:numPr>
                <w:ilvl w:val="0"/>
                <w:numId w:val="54"/>
              </w:numPr>
              <w:spacing w:line="276" w:lineRule="auto"/>
              <w:jc w:val="both"/>
              <w:rPr>
                <w:rFonts w:ascii="Arial" w:hAnsi="Arial" w:cs="Arial"/>
                <w:sz w:val="22"/>
                <w:szCs w:val="22"/>
              </w:rPr>
            </w:pPr>
            <w:r w:rsidRPr="00335F49">
              <w:rPr>
                <w:rFonts w:ascii="Arial" w:hAnsi="Arial" w:cs="Arial"/>
                <w:sz w:val="22"/>
                <w:szCs w:val="22"/>
              </w:rPr>
              <w:t>LV Side</w:t>
            </w:r>
          </w:p>
        </w:tc>
        <w:tc>
          <w:tcPr>
            <w:tcW w:w="1134" w:type="dxa"/>
            <w:tcBorders>
              <w:top w:val="single" w:sz="4" w:space="0" w:color="auto"/>
              <w:left w:val="single" w:sz="4" w:space="0" w:color="auto"/>
              <w:bottom w:val="single" w:sz="4" w:space="0" w:color="auto"/>
              <w:right w:val="single" w:sz="4" w:space="0" w:color="auto"/>
            </w:tcBorders>
          </w:tcPr>
          <w:p w14:paraId="78F130F1" w14:textId="77777777" w:rsidR="009357FB" w:rsidRPr="00335F49" w:rsidRDefault="009357FB" w:rsidP="00C47621">
            <w:pPr>
              <w:spacing w:line="276" w:lineRule="auto"/>
              <w:jc w:val="both"/>
              <w:rPr>
                <w:rFonts w:ascii="Arial" w:hAnsi="Arial" w:cs="Arial"/>
                <w:sz w:val="22"/>
                <w:szCs w:val="22"/>
              </w:rPr>
            </w:pPr>
          </w:p>
          <w:p w14:paraId="03FBBAD4" w14:textId="77777777" w:rsidR="008D569F" w:rsidRPr="00335F49" w:rsidRDefault="008D569F" w:rsidP="00C47621">
            <w:pPr>
              <w:spacing w:line="276" w:lineRule="auto"/>
              <w:jc w:val="both"/>
              <w:rPr>
                <w:rFonts w:ascii="Arial" w:hAnsi="Arial" w:cs="Arial"/>
                <w:sz w:val="22"/>
                <w:szCs w:val="22"/>
              </w:rPr>
            </w:pPr>
          </w:p>
          <w:p w14:paraId="57EF85F6" w14:textId="056B6483"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kA</w:t>
            </w:r>
          </w:p>
          <w:p w14:paraId="1AF30450"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kA</w:t>
            </w:r>
          </w:p>
        </w:tc>
        <w:tc>
          <w:tcPr>
            <w:tcW w:w="4111" w:type="dxa"/>
            <w:tcBorders>
              <w:top w:val="single" w:sz="4" w:space="0" w:color="auto"/>
              <w:left w:val="single" w:sz="4" w:space="0" w:color="auto"/>
              <w:bottom w:val="single" w:sz="4" w:space="0" w:color="auto"/>
              <w:right w:val="single" w:sz="4" w:space="0" w:color="auto"/>
            </w:tcBorders>
          </w:tcPr>
          <w:p w14:paraId="77F931A6" w14:textId="77777777" w:rsidR="009357FB" w:rsidRPr="00335F49" w:rsidRDefault="009357FB" w:rsidP="00C47621">
            <w:pPr>
              <w:spacing w:line="276" w:lineRule="auto"/>
              <w:jc w:val="both"/>
              <w:rPr>
                <w:rFonts w:ascii="Arial" w:hAnsi="Arial" w:cs="Arial"/>
                <w:sz w:val="22"/>
                <w:szCs w:val="22"/>
              </w:rPr>
            </w:pPr>
          </w:p>
          <w:p w14:paraId="521CE04F" w14:textId="77777777" w:rsidR="008D569F" w:rsidRPr="00335F49" w:rsidRDefault="008D569F" w:rsidP="00C47621">
            <w:pPr>
              <w:spacing w:line="276" w:lineRule="auto"/>
              <w:jc w:val="both"/>
              <w:rPr>
                <w:rFonts w:ascii="Arial" w:hAnsi="Arial" w:cs="Arial"/>
                <w:sz w:val="22"/>
                <w:szCs w:val="22"/>
              </w:rPr>
            </w:pPr>
          </w:p>
          <w:p w14:paraId="2DF29D2D" w14:textId="6B3B0432"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31.5</w:t>
            </w:r>
          </w:p>
          <w:p w14:paraId="4F84822A"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As per Short circuit study</w:t>
            </w:r>
          </w:p>
        </w:tc>
      </w:tr>
      <w:tr w:rsidR="00335F49" w:rsidRPr="00335F49" w14:paraId="3235902E" w14:textId="77777777" w:rsidTr="0020590A">
        <w:trPr>
          <w:trHeight w:val="16"/>
        </w:trPr>
        <w:tc>
          <w:tcPr>
            <w:tcW w:w="1076" w:type="dxa"/>
            <w:tcBorders>
              <w:right w:val="single" w:sz="4" w:space="0" w:color="auto"/>
            </w:tcBorders>
          </w:tcPr>
          <w:p w14:paraId="0CE84CD5"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6D82D98"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E59EC1E"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Permissible Temperature rise over an ambient of 50 deg C (irrespective of tap)</w:t>
            </w:r>
          </w:p>
        </w:tc>
        <w:tc>
          <w:tcPr>
            <w:tcW w:w="1134" w:type="dxa"/>
            <w:tcBorders>
              <w:top w:val="single" w:sz="4" w:space="0" w:color="auto"/>
              <w:left w:val="single" w:sz="4" w:space="0" w:color="auto"/>
              <w:bottom w:val="single" w:sz="4" w:space="0" w:color="auto"/>
              <w:right w:val="single" w:sz="4" w:space="0" w:color="auto"/>
            </w:tcBorders>
          </w:tcPr>
          <w:p w14:paraId="0AC43B2E" w14:textId="77777777" w:rsidR="009357FB" w:rsidRPr="00335F49" w:rsidRDefault="009357FB" w:rsidP="00C47621">
            <w:pPr>
              <w:spacing w:line="276" w:lineRule="auto"/>
              <w:jc w:val="both"/>
              <w:rPr>
                <w:rFonts w:ascii="Arial" w:hAnsi="Arial" w:cs="Arial"/>
                <w:sz w:val="22"/>
                <w:szCs w:val="22"/>
              </w:rPr>
            </w:pPr>
          </w:p>
        </w:tc>
        <w:tc>
          <w:tcPr>
            <w:tcW w:w="4111" w:type="dxa"/>
            <w:tcBorders>
              <w:top w:val="single" w:sz="4" w:space="0" w:color="auto"/>
              <w:left w:val="single" w:sz="4" w:space="0" w:color="auto"/>
              <w:bottom w:val="single" w:sz="4" w:space="0" w:color="auto"/>
              <w:right w:val="single" w:sz="4" w:space="0" w:color="auto"/>
            </w:tcBorders>
          </w:tcPr>
          <w:p w14:paraId="251F05FD" w14:textId="77777777" w:rsidR="009357FB" w:rsidRPr="00335F49" w:rsidRDefault="009357FB" w:rsidP="00C47621">
            <w:pPr>
              <w:spacing w:line="276" w:lineRule="auto"/>
              <w:jc w:val="both"/>
              <w:rPr>
                <w:rFonts w:ascii="Arial" w:hAnsi="Arial" w:cs="Arial"/>
                <w:sz w:val="22"/>
                <w:szCs w:val="22"/>
              </w:rPr>
            </w:pPr>
          </w:p>
        </w:tc>
      </w:tr>
      <w:tr w:rsidR="00335F49" w:rsidRPr="00335F49" w14:paraId="0FBE8551" w14:textId="77777777" w:rsidTr="0020590A">
        <w:trPr>
          <w:trHeight w:val="16"/>
        </w:trPr>
        <w:tc>
          <w:tcPr>
            <w:tcW w:w="1076" w:type="dxa"/>
            <w:tcBorders>
              <w:right w:val="single" w:sz="4" w:space="0" w:color="auto"/>
            </w:tcBorders>
          </w:tcPr>
          <w:p w14:paraId="4BE9034F"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530DC4B" w14:textId="77777777" w:rsidR="009357FB" w:rsidRPr="00335F49" w:rsidRDefault="009357FB" w:rsidP="00C47621">
            <w:pPr>
              <w:overflowPunct w:val="0"/>
              <w:autoSpaceDE w:val="0"/>
              <w:autoSpaceDN w:val="0"/>
              <w:adjustRightInd w:val="0"/>
              <w:spacing w:line="276" w:lineRule="auto"/>
              <w:ind w:left="360"/>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E8006FA" w14:textId="77777777" w:rsidR="009357FB" w:rsidRPr="00335F49" w:rsidRDefault="009357FB" w:rsidP="009B26A0">
            <w:pPr>
              <w:pStyle w:val="ListParagraph"/>
              <w:numPr>
                <w:ilvl w:val="0"/>
                <w:numId w:val="414"/>
              </w:numPr>
              <w:spacing w:line="276" w:lineRule="auto"/>
              <w:ind w:hanging="671"/>
              <w:jc w:val="both"/>
              <w:rPr>
                <w:rFonts w:ascii="Arial" w:hAnsi="Arial" w:cs="Arial"/>
                <w:sz w:val="22"/>
                <w:szCs w:val="22"/>
              </w:rPr>
            </w:pPr>
            <w:r w:rsidRPr="00335F49">
              <w:rPr>
                <w:rFonts w:ascii="Arial" w:hAnsi="Arial" w:cs="Arial"/>
                <w:sz w:val="22"/>
                <w:szCs w:val="22"/>
              </w:rPr>
              <w:t>Top Oil</w:t>
            </w:r>
          </w:p>
        </w:tc>
        <w:tc>
          <w:tcPr>
            <w:tcW w:w="1134" w:type="dxa"/>
            <w:tcBorders>
              <w:top w:val="single" w:sz="4" w:space="0" w:color="auto"/>
              <w:left w:val="single" w:sz="4" w:space="0" w:color="auto"/>
              <w:bottom w:val="single" w:sz="4" w:space="0" w:color="auto"/>
              <w:right w:val="single" w:sz="4" w:space="0" w:color="auto"/>
            </w:tcBorders>
          </w:tcPr>
          <w:p w14:paraId="1098ADF1"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Deg. C</w:t>
            </w:r>
          </w:p>
        </w:tc>
        <w:tc>
          <w:tcPr>
            <w:tcW w:w="4111" w:type="dxa"/>
            <w:tcBorders>
              <w:top w:val="single" w:sz="4" w:space="0" w:color="auto"/>
              <w:left w:val="single" w:sz="4" w:space="0" w:color="auto"/>
              <w:bottom w:val="single" w:sz="4" w:space="0" w:color="auto"/>
              <w:right w:val="single" w:sz="4" w:space="0" w:color="auto"/>
            </w:tcBorders>
          </w:tcPr>
          <w:p w14:paraId="4C55B99C"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50 Deg. C</w:t>
            </w:r>
          </w:p>
        </w:tc>
      </w:tr>
      <w:tr w:rsidR="00335F49" w:rsidRPr="00335F49" w14:paraId="2BABC8FD" w14:textId="77777777" w:rsidTr="0020590A">
        <w:trPr>
          <w:trHeight w:val="16"/>
        </w:trPr>
        <w:tc>
          <w:tcPr>
            <w:tcW w:w="1076" w:type="dxa"/>
            <w:tcBorders>
              <w:right w:val="single" w:sz="4" w:space="0" w:color="auto"/>
            </w:tcBorders>
          </w:tcPr>
          <w:p w14:paraId="1B0D40A1"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6752FE9" w14:textId="77777777" w:rsidR="009357FB" w:rsidRPr="00335F49" w:rsidRDefault="009357FB" w:rsidP="00C47621">
            <w:pPr>
              <w:overflowPunct w:val="0"/>
              <w:autoSpaceDE w:val="0"/>
              <w:autoSpaceDN w:val="0"/>
              <w:adjustRightInd w:val="0"/>
              <w:spacing w:line="276" w:lineRule="auto"/>
              <w:ind w:left="360"/>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8BBEC2A" w14:textId="77777777" w:rsidR="009357FB" w:rsidRPr="00335F49" w:rsidRDefault="009357FB" w:rsidP="009B26A0">
            <w:pPr>
              <w:pStyle w:val="ListParagraph"/>
              <w:numPr>
                <w:ilvl w:val="0"/>
                <w:numId w:val="414"/>
              </w:numPr>
              <w:spacing w:line="276" w:lineRule="auto"/>
              <w:ind w:left="475" w:hanging="426"/>
              <w:jc w:val="both"/>
              <w:rPr>
                <w:rFonts w:ascii="Arial" w:hAnsi="Arial" w:cs="Arial"/>
                <w:sz w:val="22"/>
                <w:szCs w:val="22"/>
              </w:rPr>
            </w:pPr>
            <w:r w:rsidRPr="00335F49">
              <w:rPr>
                <w:rFonts w:ascii="Arial" w:hAnsi="Arial" w:cs="Arial"/>
                <w:sz w:val="22"/>
                <w:szCs w:val="22"/>
              </w:rPr>
              <w:t>Each Individual Winding</w:t>
            </w:r>
          </w:p>
        </w:tc>
        <w:tc>
          <w:tcPr>
            <w:tcW w:w="1134" w:type="dxa"/>
            <w:tcBorders>
              <w:top w:val="single" w:sz="4" w:space="0" w:color="auto"/>
              <w:left w:val="single" w:sz="4" w:space="0" w:color="auto"/>
              <w:bottom w:val="single" w:sz="4" w:space="0" w:color="auto"/>
              <w:right w:val="single" w:sz="4" w:space="0" w:color="auto"/>
            </w:tcBorders>
          </w:tcPr>
          <w:p w14:paraId="1C5FDE07"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Deg.C</w:t>
            </w:r>
          </w:p>
        </w:tc>
        <w:tc>
          <w:tcPr>
            <w:tcW w:w="4111" w:type="dxa"/>
            <w:tcBorders>
              <w:top w:val="single" w:sz="4" w:space="0" w:color="auto"/>
              <w:left w:val="single" w:sz="4" w:space="0" w:color="auto"/>
              <w:bottom w:val="single" w:sz="4" w:space="0" w:color="auto"/>
              <w:right w:val="single" w:sz="4" w:space="0" w:color="auto"/>
            </w:tcBorders>
          </w:tcPr>
          <w:p w14:paraId="24D5730F"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55 Deg. C</w:t>
            </w:r>
          </w:p>
        </w:tc>
      </w:tr>
      <w:tr w:rsidR="00335F49" w:rsidRPr="00335F49" w14:paraId="14AD3FEB" w14:textId="77777777" w:rsidTr="0020590A">
        <w:trPr>
          <w:trHeight w:val="16"/>
        </w:trPr>
        <w:tc>
          <w:tcPr>
            <w:tcW w:w="1076" w:type="dxa"/>
            <w:tcBorders>
              <w:right w:val="single" w:sz="4" w:space="0" w:color="auto"/>
            </w:tcBorders>
          </w:tcPr>
          <w:p w14:paraId="784A50C6"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609A4FA"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B0AFE22"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 xml:space="preserve">Short circuit withstand time </w:t>
            </w:r>
          </w:p>
        </w:tc>
        <w:tc>
          <w:tcPr>
            <w:tcW w:w="1134" w:type="dxa"/>
            <w:tcBorders>
              <w:top w:val="single" w:sz="4" w:space="0" w:color="auto"/>
              <w:left w:val="single" w:sz="4" w:space="0" w:color="auto"/>
              <w:bottom w:val="single" w:sz="4" w:space="0" w:color="auto"/>
              <w:right w:val="single" w:sz="4" w:space="0" w:color="auto"/>
            </w:tcBorders>
          </w:tcPr>
          <w:p w14:paraId="7FC44D18" w14:textId="77777777" w:rsidR="009357FB" w:rsidRPr="00335F49" w:rsidRDefault="009357FB" w:rsidP="00C47621">
            <w:pPr>
              <w:spacing w:line="276" w:lineRule="auto"/>
              <w:jc w:val="both"/>
              <w:rPr>
                <w:rFonts w:ascii="Arial" w:hAnsi="Arial" w:cs="Arial"/>
                <w:sz w:val="22"/>
                <w:szCs w:val="22"/>
              </w:rPr>
            </w:pPr>
          </w:p>
        </w:tc>
        <w:tc>
          <w:tcPr>
            <w:tcW w:w="4111" w:type="dxa"/>
            <w:tcBorders>
              <w:top w:val="single" w:sz="4" w:space="0" w:color="auto"/>
              <w:left w:val="single" w:sz="4" w:space="0" w:color="auto"/>
              <w:bottom w:val="single" w:sz="4" w:space="0" w:color="auto"/>
              <w:right w:val="single" w:sz="4" w:space="0" w:color="auto"/>
            </w:tcBorders>
          </w:tcPr>
          <w:p w14:paraId="28CE7D64" w14:textId="77777777" w:rsidR="009357FB" w:rsidRPr="00335F49" w:rsidRDefault="009357FB" w:rsidP="00C47621">
            <w:pPr>
              <w:spacing w:line="276" w:lineRule="auto"/>
              <w:jc w:val="both"/>
              <w:rPr>
                <w:rFonts w:ascii="Arial" w:hAnsi="Arial" w:cs="Arial"/>
                <w:sz w:val="22"/>
                <w:szCs w:val="22"/>
              </w:rPr>
            </w:pPr>
          </w:p>
        </w:tc>
      </w:tr>
      <w:tr w:rsidR="00335F49" w:rsidRPr="00335F49" w14:paraId="5837A4FD" w14:textId="77777777" w:rsidTr="0020590A">
        <w:trPr>
          <w:trHeight w:val="16"/>
        </w:trPr>
        <w:tc>
          <w:tcPr>
            <w:tcW w:w="1076" w:type="dxa"/>
            <w:tcBorders>
              <w:right w:val="single" w:sz="4" w:space="0" w:color="auto"/>
            </w:tcBorders>
          </w:tcPr>
          <w:p w14:paraId="5579E500"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053078B" w14:textId="77777777" w:rsidR="009357FB" w:rsidRPr="00335F49" w:rsidRDefault="009357FB" w:rsidP="00C47621">
            <w:p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C553178" w14:textId="77777777" w:rsidR="009357FB" w:rsidRPr="00335F49" w:rsidRDefault="009357FB" w:rsidP="009B26A0">
            <w:pPr>
              <w:numPr>
                <w:ilvl w:val="0"/>
                <w:numId w:val="57"/>
              </w:numPr>
              <w:overflowPunct w:val="0"/>
              <w:autoSpaceDE w:val="0"/>
              <w:autoSpaceDN w:val="0"/>
              <w:adjustRightInd w:val="0"/>
              <w:spacing w:line="276" w:lineRule="auto"/>
              <w:jc w:val="both"/>
              <w:textAlignment w:val="baseline"/>
              <w:rPr>
                <w:rFonts w:ascii="Arial" w:hAnsi="Arial" w:cs="Arial"/>
                <w:sz w:val="22"/>
                <w:szCs w:val="22"/>
              </w:rPr>
            </w:pPr>
            <w:r w:rsidRPr="00335F49">
              <w:rPr>
                <w:rFonts w:ascii="Arial" w:hAnsi="Arial" w:cs="Arial"/>
                <w:sz w:val="22"/>
                <w:szCs w:val="22"/>
              </w:rPr>
              <w:t xml:space="preserve">Three phase dead short Circuit at terminal with Rated voltage maintained on the other side. </w:t>
            </w:r>
          </w:p>
        </w:tc>
        <w:tc>
          <w:tcPr>
            <w:tcW w:w="1134" w:type="dxa"/>
            <w:tcBorders>
              <w:top w:val="single" w:sz="4" w:space="0" w:color="auto"/>
              <w:left w:val="single" w:sz="4" w:space="0" w:color="auto"/>
              <w:bottom w:val="single" w:sz="4" w:space="0" w:color="auto"/>
              <w:right w:val="single" w:sz="4" w:space="0" w:color="auto"/>
            </w:tcBorders>
          </w:tcPr>
          <w:p w14:paraId="7B57977D"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Secs.</w:t>
            </w:r>
          </w:p>
        </w:tc>
        <w:tc>
          <w:tcPr>
            <w:tcW w:w="4111" w:type="dxa"/>
            <w:tcBorders>
              <w:top w:val="single" w:sz="4" w:space="0" w:color="auto"/>
              <w:left w:val="single" w:sz="4" w:space="0" w:color="auto"/>
              <w:bottom w:val="single" w:sz="4" w:space="0" w:color="auto"/>
              <w:right w:val="single" w:sz="4" w:space="0" w:color="auto"/>
            </w:tcBorders>
          </w:tcPr>
          <w:p w14:paraId="6A5BA0E0"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2</w:t>
            </w:r>
          </w:p>
        </w:tc>
      </w:tr>
      <w:tr w:rsidR="00335F49" w:rsidRPr="00335F49" w14:paraId="75D185BF" w14:textId="77777777" w:rsidTr="0020590A">
        <w:trPr>
          <w:trHeight w:val="16"/>
        </w:trPr>
        <w:tc>
          <w:tcPr>
            <w:tcW w:w="1076" w:type="dxa"/>
            <w:tcBorders>
              <w:right w:val="single" w:sz="4" w:space="0" w:color="auto"/>
            </w:tcBorders>
          </w:tcPr>
          <w:p w14:paraId="69C16229"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ADFC072" w14:textId="77777777" w:rsidR="009357FB" w:rsidRPr="00335F49" w:rsidRDefault="009357FB" w:rsidP="00C47621">
            <w:p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4E6B16D" w14:textId="77777777" w:rsidR="009357FB" w:rsidRPr="00335F49" w:rsidRDefault="009357FB" w:rsidP="009B26A0">
            <w:pPr>
              <w:numPr>
                <w:ilvl w:val="0"/>
                <w:numId w:val="57"/>
              </w:numPr>
              <w:overflowPunct w:val="0"/>
              <w:autoSpaceDE w:val="0"/>
              <w:autoSpaceDN w:val="0"/>
              <w:adjustRightInd w:val="0"/>
              <w:spacing w:line="276" w:lineRule="auto"/>
              <w:jc w:val="both"/>
              <w:textAlignment w:val="baseline"/>
              <w:rPr>
                <w:rFonts w:ascii="Arial" w:hAnsi="Arial" w:cs="Arial"/>
                <w:sz w:val="22"/>
                <w:szCs w:val="22"/>
              </w:rPr>
            </w:pPr>
            <w:r w:rsidRPr="00335F49">
              <w:rPr>
                <w:rFonts w:ascii="Arial" w:hAnsi="Arial" w:cs="Arial"/>
                <w:sz w:val="22"/>
                <w:szCs w:val="22"/>
              </w:rPr>
              <w:t xml:space="preserve">Single phase short circuit at terminal with rated Voltage </w:t>
            </w:r>
            <w:r w:rsidRPr="00335F49">
              <w:rPr>
                <w:rFonts w:ascii="Arial" w:hAnsi="Arial" w:cs="Arial"/>
                <w:sz w:val="22"/>
                <w:szCs w:val="22"/>
              </w:rPr>
              <w:lastRenderedPageBreak/>
              <w:t xml:space="preserve">maintained on other side </w:t>
            </w:r>
          </w:p>
        </w:tc>
        <w:tc>
          <w:tcPr>
            <w:tcW w:w="1134" w:type="dxa"/>
            <w:tcBorders>
              <w:top w:val="single" w:sz="4" w:space="0" w:color="auto"/>
              <w:left w:val="single" w:sz="4" w:space="0" w:color="auto"/>
              <w:bottom w:val="single" w:sz="4" w:space="0" w:color="auto"/>
              <w:right w:val="single" w:sz="4" w:space="0" w:color="auto"/>
            </w:tcBorders>
          </w:tcPr>
          <w:p w14:paraId="11317E8A"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lastRenderedPageBreak/>
              <w:t>Secs.</w:t>
            </w:r>
          </w:p>
        </w:tc>
        <w:tc>
          <w:tcPr>
            <w:tcW w:w="4111" w:type="dxa"/>
            <w:tcBorders>
              <w:top w:val="single" w:sz="4" w:space="0" w:color="auto"/>
              <w:left w:val="single" w:sz="4" w:space="0" w:color="auto"/>
              <w:bottom w:val="single" w:sz="4" w:space="0" w:color="auto"/>
              <w:right w:val="single" w:sz="4" w:space="0" w:color="auto"/>
            </w:tcBorders>
          </w:tcPr>
          <w:p w14:paraId="32D022BD"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2</w:t>
            </w:r>
          </w:p>
        </w:tc>
      </w:tr>
      <w:tr w:rsidR="00335F49" w:rsidRPr="00335F49" w14:paraId="12F665E1" w14:textId="77777777" w:rsidTr="0020590A">
        <w:trPr>
          <w:trHeight w:val="16"/>
        </w:trPr>
        <w:tc>
          <w:tcPr>
            <w:tcW w:w="1076" w:type="dxa"/>
            <w:tcBorders>
              <w:right w:val="single" w:sz="4" w:space="0" w:color="auto"/>
            </w:tcBorders>
          </w:tcPr>
          <w:p w14:paraId="0204EF78"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2638478"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EDDBA14"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Clearances in air</w:t>
            </w:r>
          </w:p>
          <w:p w14:paraId="6B384A82" w14:textId="77777777" w:rsidR="009357FB" w:rsidRPr="00335F49" w:rsidRDefault="009357FB" w:rsidP="009B26A0">
            <w:pPr>
              <w:numPr>
                <w:ilvl w:val="0"/>
                <w:numId w:val="58"/>
              </w:numPr>
              <w:overflowPunct w:val="0"/>
              <w:autoSpaceDE w:val="0"/>
              <w:autoSpaceDN w:val="0"/>
              <w:adjustRightInd w:val="0"/>
              <w:spacing w:line="276" w:lineRule="auto"/>
              <w:jc w:val="both"/>
              <w:textAlignment w:val="baseline"/>
              <w:rPr>
                <w:rFonts w:ascii="Arial" w:hAnsi="Arial" w:cs="Arial"/>
                <w:sz w:val="22"/>
                <w:szCs w:val="22"/>
              </w:rPr>
            </w:pPr>
            <w:r w:rsidRPr="00335F49">
              <w:rPr>
                <w:rFonts w:ascii="Arial" w:hAnsi="Arial" w:cs="Arial"/>
                <w:sz w:val="22"/>
                <w:szCs w:val="22"/>
              </w:rPr>
              <w:t>Between Phases</w:t>
            </w:r>
          </w:p>
          <w:p w14:paraId="698F54BC" w14:textId="77777777" w:rsidR="009357FB" w:rsidRPr="00335F49" w:rsidRDefault="009357FB" w:rsidP="009B26A0">
            <w:pPr>
              <w:numPr>
                <w:ilvl w:val="0"/>
                <w:numId w:val="58"/>
              </w:numPr>
              <w:overflowPunct w:val="0"/>
              <w:autoSpaceDE w:val="0"/>
              <w:autoSpaceDN w:val="0"/>
              <w:adjustRightInd w:val="0"/>
              <w:spacing w:line="276" w:lineRule="auto"/>
              <w:jc w:val="both"/>
              <w:textAlignment w:val="baseline"/>
              <w:rPr>
                <w:rFonts w:ascii="Arial" w:hAnsi="Arial" w:cs="Arial"/>
                <w:sz w:val="22"/>
                <w:szCs w:val="22"/>
              </w:rPr>
            </w:pPr>
            <w:r w:rsidRPr="00335F49">
              <w:rPr>
                <w:rFonts w:ascii="Arial" w:hAnsi="Arial" w:cs="Arial"/>
                <w:sz w:val="22"/>
                <w:szCs w:val="22"/>
              </w:rPr>
              <w:t>Between Phase &amp; Earth</w:t>
            </w:r>
          </w:p>
        </w:tc>
        <w:tc>
          <w:tcPr>
            <w:tcW w:w="1134" w:type="dxa"/>
            <w:tcBorders>
              <w:top w:val="single" w:sz="4" w:space="0" w:color="auto"/>
              <w:left w:val="single" w:sz="4" w:space="0" w:color="auto"/>
              <w:bottom w:val="single" w:sz="4" w:space="0" w:color="auto"/>
              <w:right w:val="single" w:sz="4" w:space="0" w:color="auto"/>
            </w:tcBorders>
          </w:tcPr>
          <w:p w14:paraId="3AB2A5B6" w14:textId="77777777" w:rsidR="009357FB" w:rsidRPr="00335F49" w:rsidRDefault="009357FB" w:rsidP="00C47621">
            <w:pPr>
              <w:spacing w:line="276" w:lineRule="auto"/>
              <w:jc w:val="both"/>
              <w:rPr>
                <w:rFonts w:ascii="Arial" w:hAnsi="Arial" w:cs="Arial"/>
                <w:sz w:val="22"/>
                <w:szCs w:val="22"/>
              </w:rPr>
            </w:pPr>
          </w:p>
          <w:p w14:paraId="728C02CB"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mm</w:t>
            </w:r>
          </w:p>
          <w:p w14:paraId="0054111F"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mm</w:t>
            </w:r>
          </w:p>
        </w:tc>
        <w:tc>
          <w:tcPr>
            <w:tcW w:w="4111" w:type="dxa"/>
            <w:tcBorders>
              <w:top w:val="single" w:sz="4" w:space="0" w:color="auto"/>
              <w:left w:val="single" w:sz="4" w:space="0" w:color="auto"/>
              <w:bottom w:val="single" w:sz="4" w:space="0" w:color="auto"/>
              <w:right w:val="single" w:sz="4" w:space="0" w:color="auto"/>
            </w:tcBorders>
          </w:tcPr>
          <w:p w14:paraId="342190FA" w14:textId="77777777" w:rsidR="009357FB" w:rsidRPr="00335F49" w:rsidRDefault="009357FB" w:rsidP="00C47621">
            <w:pPr>
              <w:spacing w:line="276" w:lineRule="auto"/>
              <w:jc w:val="both"/>
              <w:rPr>
                <w:rFonts w:ascii="Arial" w:hAnsi="Arial" w:cs="Arial"/>
                <w:sz w:val="22"/>
                <w:szCs w:val="22"/>
              </w:rPr>
            </w:pPr>
          </w:p>
          <w:p w14:paraId="06C3A1F0" w14:textId="478BE545" w:rsidR="009357FB" w:rsidRPr="00335F49" w:rsidRDefault="009357FB" w:rsidP="00C47621">
            <w:pPr>
              <w:spacing w:line="276" w:lineRule="auto"/>
              <w:ind w:left="360"/>
              <w:jc w:val="both"/>
              <w:rPr>
                <w:rFonts w:ascii="Arial" w:hAnsi="Arial" w:cs="Arial"/>
                <w:sz w:val="22"/>
                <w:szCs w:val="22"/>
              </w:rPr>
            </w:pPr>
            <w:r w:rsidRPr="00335F49">
              <w:rPr>
                <w:rFonts w:ascii="Arial" w:hAnsi="Arial" w:cs="Arial"/>
                <w:sz w:val="22"/>
                <w:szCs w:val="22"/>
              </w:rPr>
              <w:t>HV – 350, LV-5</w:t>
            </w:r>
            <w:r w:rsidR="00872A20" w:rsidRPr="00335F49">
              <w:rPr>
                <w:rFonts w:ascii="Arial" w:hAnsi="Arial" w:cs="Arial"/>
                <w:sz w:val="22"/>
                <w:szCs w:val="22"/>
              </w:rPr>
              <w:t>5</w:t>
            </w:r>
          </w:p>
          <w:p w14:paraId="0CD61C3A" w14:textId="668A9E6D" w:rsidR="009357FB" w:rsidRPr="00335F49" w:rsidRDefault="009357FB" w:rsidP="00C47621">
            <w:pPr>
              <w:spacing w:line="276" w:lineRule="auto"/>
              <w:ind w:left="360"/>
              <w:jc w:val="both"/>
              <w:rPr>
                <w:rFonts w:ascii="Arial" w:hAnsi="Arial" w:cs="Arial"/>
                <w:sz w:val="22"/>
                <w:szCs w:val="22"/>
              </w:rPr>
            </w:pPr>
            <w:r w:rsidRPr="00335F49">
              <w:rPr>
                <w:rFonts w:ascii="Arial" w:hAnsi="Arial" w:cs="Arial"/>
                <w:sz w:val="22"/>
                <w:szCs w:val="22"/>
              </w:rPr>
              <w:t>HV – 2</w:t>
            </w:r>
            <w:r w:rsidR="00E21988" w:rsidRPr="00335F49">
              <w:rPr>
                <w:rFonts w:ascii="Arial" w:hAnsi="Arial" w:cs="Arial"/>
                <w:sz w:val="22"/>
                <w:szCs w:val="22"/>
              </w:rPr>
              <w:t>50</w:t>
            </w:r>
            <w:r w:rsidRPr="00335F49">
              <w:rPr>
                <w:rFonts w:ascii="Arial" w:hAnsi="Arial" w:cs="Arial"/>
                <w:sz w:val="22"/>
                <w:szCs w:val="22"/>
              </w:rPr>
              <w:t xml:space="preserve"> LV-5</w:t>
            </w:r>
            <w:r w:rsidR="00872A20" w:rsidRPr="00335F49">
              <w:rPr>
                <w:rFonts w:ascii="Arial" w:hAnsi="Arial" w:cs="Arial"/>
                <w:sz w:val="22"/>
                <w:szCs w:val="22"/>
              </w:rPr>
              <w:t>5</w:t>
            </w:r>
          </w:p>
          <w:p w14:paraId="1A283142" w14:textId="3C15010D" w:rsidR="003024CE" w:rsidRPr="00335F49" w:rsidRDefault="003024CE" w:rsidP="00C47621">
            <w:pPr>
              <w:spacing w:line="276" w:lineRule="auto"/>
              <w:ind w:left="360"/>
              <w:jc w:val="both"/>
              <w:rPr>
                <w:rFonts w:ascii="Arial" w:hAnsi="Arial" w:cs="Arial"/>
                <w:sz w:val="22"/>
                <w:szCs w:val="22"/>
              </w:rPr>
            </w:pPr>
          </w:p>
        </w:tc>
      </w:tr>
      <w:tr w:rsidR="00335F49" w:rsidRPr="00335F49" w14:paraId="7A4F5A81" w14:textId="77777777" w:rsidTr="0020590A">
        <w:trPr>
          <w:trHeight w:val="16"/>
        </w:trPr>
        <w:tc>
          <w:tcPr>
            <w:tcW w:w="1076" w:type="dxa"/>
            <w:tcBorders>
              <w:right w:val="single" w:sz="4" w:space="0" w:color="auto"/>
            </w:tcBorders>
          </w:tcPr>
          <w:p w14:paraId="11AF255C"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738EBE1"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DBDC5B8"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Creepage distance</w:t>
            </w:r>
          </w:p>
        </w:tc>
        <w:tc>
          <w:tcPr>
            <w:tcW w:w="1134" w:type="dxa"/>
            <w:tcBorders>
              <w:top w:val="single" w:sz="4" w:space="0" w:color="auto"/>
              <w:left w:val="single" w:sz="4" w:space="0" w:color="auto"/>
              <w:bottom w:val="single" w:sz="4" w:space="0" w:color="auto"/>
              <w:right w:val="single" w:sz="4" w:space="0" w:color="auto"/>
            </w:tcBorders>
          </w:tcPr>
          <w:p w14:paraId="6456F969"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mm / kV</w:t>
            </w:r>
          </w:p>
        </w:tc>
        <w:tc>
          <w:tcPr>
            <w:tcW w:w="4111" w:type="dxa"/>
            <w:tcBorders>
              <w:top w:val="single" w:sz="4" w:space="0" w:color="auto"/>
              <w:left w:val="single" w:sz="4" w:space="0" w:color="auto"/>
              <w:bottom w:val="single" w:sz="4" w:space="0" w:color="auto"/>
              <w:right w:val="single" w:sz="4" w:space="0" w:color="auto"/>
            </w:tcBorders>
          </w:tcPr>
          <w:p w14:paraId="77AB1B9D"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31</w:t>
            </w:r>
          </w:p>
        </w:tc>
      </w:tr>
      <w:tr w:rsidR="00335F49" w:rsidRPr="00335F49" w14:paraId="54979685" w14:textId="77777777" w:rsidTr="0020590A">
        <w:trPr>
          <w:trHeight w:val="16"/>
        </w:trPr>
        <w:tc>
          <w:tcPr>
            <w:tcW w:w="1076" w:type="dxa"/>
            <w:tcBorders>
              <w:right w:val="single" w:sz="4" w:space="0" w:color="auto"/>
            </w:tcBorders>
          </w:tcPr>
          <w:p w14:paraId="4B9A2FDD"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52B21D3"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2BD951D"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Noise level</w:t>
            </w:r>
          </w:p>
        </w:tc>
        <w:tc>
          <w:tcPr>
            <w:tcW w:w="1134" w:type="dxa"/>
            <w:tcBorders>
              <w:top w:val="single" w:sz="4" w:space="0" w:color="auto"/>
              <w:left w:val="single" w:sz="4" w:space="0" w:color="auto"/>
              <w:bottom w:val="single" w:sz="4" w:space="0" w:color="auto"/>
              <w:right w:val="single" w:sz="4" w:space="0" w:color="auto"/>
            </w:tcBorders>
          </w:tcPr>
          <w:p w14:paraId="0E0E3DF3"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w:t>
            </w:r>
          </w:p>
        </w:tc>
        <w:tc>
          <w:tcPr>
            <w:tcW w:w="4111" w:type="dxa"/>
            <w:tcBorders>
              <w:top w:val="single" w:sz="4" w:space="0" w:color="auto"/>
              <w:left w:val="single" w:sz="4" w:space="0" w:color="auto"/>
              <w:bottom w:val="single" w:sz="4" w:space="0" w:color="auto"/>
              <w:right w:val="single" w:sz="4" w:space="0" w:color="auto"/>
            </w:tcBorders>
          </w:tcPr>
          <w:p w14:paraId="536B4088"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As per NEMA TR-1</w:t>
            </w:r>
          </w:p>
        </w:tc>
      </w:tr>
      <w:tr w:rsidR="00335F49" w:rsidRPr="00335F49" w14:paraId="3FFD79C5" w14:textId="77777777" w:rsidTr="0020590A">
        <w:trPr>
          <w:trHeight w:val="16"/>
        </w:trPr>
        <w:tc>
          <w:tcPr>
            <w:tcW w:w="1076" w:type="dxa"/>
            <w:tcBorders>
              <w:right w:val="single" w:sz="4" w:space="0" w:color="auto"/>
            </w:tcBorders>
          </w:tcPr>
          <w:p w14:paraId="5676427C"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1E1648B"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EDAE5A4"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Guaranteed Losses</w:t>
            </w:r>
          </w:p>
        </w:tc>
        <w:tc>
          <w:tcPr>
            <w:tcW w:w="1134" w:type="dxa"/>
            <w:tcBorders>
              <w:top w:val="single" w:sz="4" w:space="0" w:color="auto"/>
              <w:left w:val="single" w:sz="4" w:space="0" w:color="auto"/>
              <w:bottom w:val="single" w:sz="4" w:space="0" w:color="auto"/>
              <w:right w:val="single" w:sz="4" w:space="0" w:color="auto"/>
            </w:tcBorders>
          </w:tcPr>
          <w:p w14:paraId="7EA88071" w14:textId="3F316857" w:rsidR="009357FB" w:rsidRPr="00335F49" w:rsidRDefault="00201499" w:rsidP="00C47621">
            <w:pPr>
              <w:spacing w:line="276" w:lineRule="auto"/>
              <w:jc w:val="both"/>
              <w:rPr>
                <w:rFonts w:ascii="Arial" w:hAnsi="Arial" w:cs="Arial"/>
                <w:sz w:val="22"/>
                <w:szCs w:val="22"/>
              </w:rPr>
            </w:pPr>
            <w:r w:rsidRPr="00335F49">
              <w:rPr>
                <w:rFonts w:ascii="Arial" w:hAnsi="Arial" w:cs="Arial"/>
                <w:sz w:val="22"/>
                <w:szCs w:val="22"/>
              </w:rPr>
              <w:t>%</w:t>
            </w:r>
          </w:p>
        </w:tc>
        <w:tc>
          <w:tcPr>
            <w:tcW w:w="4111" w:type="dxa"/>
            <w:tcBorders>
              <w:top w:val="single" w:sz="4" w:space="0" w:color="auto"/>
              <w:left w:val="single" w:sz="4" w:space="0" w:color="auto"/>
              <w:bottom w:val="single" w:sz="4" w:space="0" w:color="auto"/>
              <w:right w:val="single" w:sz="4" w:space="0" w:color="auto"/>
            </w:tcBorders>
          </w:tcPr>
          <w:p w14:paraId="21547447" w14:textId="2E3D61E8" w:rsidR="009357FB" w:rsidRPr="00335F49" w:rsidRDefault="00201499" w:rsidP="00C47621">
            <w:pPr>
              <w:spacing w:line="276" w:lineRule="auto"/>
              <w:jc w:val="both"/>
              <w:rPr>
                <w:rFonts w:ascii="Arial" w:hAnsi="Arial" w:cs="Arial"/>
                <w:sz w:val="22"/>
                <w:szCs w:val="22"/>
              </w:rPr>
            </w:pPr>
            <w:r w:rsidRPr="00335F49">
              <w:rPr>
                <w:rFonts w:ascii="Arial" w:hAnsi="Arial" w:cs="Arial"/>
                <w:sz w:val="22"/>
                <w:szCs w:val="22"/>
              </w:rPr>
              <w:t>Maximum 1</w:t>
            </w:r>
            <w:r w:rsidR="006E3660" w:rsidRPr="00335F49">
              <w:rPr>
                <w:rFonts w:ascii="Arial" w:hAnsi="Arial" w:cs="Arial"/>
                <w:sz w:val="22"/>
                <w:szCs w:val="22"/>
              </w:rPr>
              <w:t>.1</w:t>
            </w:r>
            <w:r w:rsidRPr="00335F49">
              <w:rPr>
                <w:rFonts w:ascii="Arial" w:hAnsi="Arial" w:cs="Arial"/>
                <w:sz w:val="22"/>
                <w:szCs w:val="22"/>
              </w:rPr>
              <w:t>%</w:t>
            </w:r>
          </w:p>
        </w:tc>
      </w:tr>
      <w:tr w:rsidR="00335F49" w:rsidRPr="00335F49" w14:paraId="3A88D8FD" w14:textId="77777777" w:rsidTr="0020590A">
        <w:trPr>
          <w:trHeight w:val="16"/>
        </w:trPr>
        <w:tc>
          <w:tcPr>
            <w:tcW w:w="1076" w:type="dxa"/>
            <w:tcBorders>
              <w:right w:val="single" w:sz="4" w:space="0" w:color="auto"/>
            </w:tcBorders>
          </w:tcPr>
          <w:p w14:paraId="7A355A52"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BD7013C" w14:textId="77777777" w:rsidR="009357FB" w:rsidRPr="00335F49" w:rsidRDefault="009357FB" w:rsidP="00C47621">
            <w:pPr>
              <w:overflowPunct w:val="0"/>
              <w:autoSpaceDE w:val="0"/>
              <w:autoSpaceDN w:val="0"/>
              <w:adjustRightInd w:val="0"/>
              <w:spacing w:line="276" w:lineRule="auto"/>
              <w:ind w:left="360"/>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25747F8" w14:textId="77777777" w:rsidR="009357FB" w:rsidRPr="00335F49" w:rsidRDefault="009357FB" w:rsidP="009B26A0">
            <w:pPr>
              <w:numPr>
                <w:ilvl w:val="0"/>
                <w:numId w:val="59"/>
              </w:numPr>
              <w:spacing w:line="276" w:lineRule="auto"/>
              <w:jc w:val="both"/>
              <w:rPr>
                <w:rFonts w:ascii="Arial" w:hAnsi="Arial" w:cs="Arial"/>
                <w:sz w:val="22"/>
                <w:szCs w:val="22"/>
              </w:rPr>
            </w:pPr>
            <w:r w:rsidRPr="00335F49">
              <w:rPr>
                <w:rFonts w:ascii="Arial" w:hAnsi="Arial" w:cs="Arial"/>
                <w:sz w:val="22"/>
                <w:szCs w:val="22"/>
              </w:rPr>
              <w:t>No Load Loss</w:t>
            </w:r>
          </w:p>
        </w:tc>
        <w:tc>
          <w:tcPr>
            <w:tcW w:w="1134" w:type="dxa"/>
            <w:tcBorders>
              <w:top w:val="single" w:sz="4" w:space="0" w:color="auto"/>
              <w:left w:val="single" w:sz="4" w:space="0" w:color="auto"/>
              <w:bottom w:val="single" w:sz="4" w:space="0" w:color="auto"/>
              <w:right w:val="single" w:sz="4" w:space="0" w:color="auto"/>
            </w:tcBorders>
          </w:tcPr>
          <w:p w14:paraId="5970C198" w14:textId="77777777" w:rsidR="009357FB" w:rsidRPr="00335F49" w:rsidRDefault="009357FB" w:rsidP="00C47621">
            <w:pPr>
              <w:jc w:val="both"/>
              <w:rPr>
                <w:rFonts w:ascii="Arial" w:hAnsi="Arial" w:cs="Arial"/>
                <w:sz w:val="22"/>
                <w:szCs w:val="22"/>
              </w:rPr>
            </w:pPr>
            <w:r w:rsidRPr="00335F49">
              <w:rPr>
                <w:rFonts w:ascii="Arial" w:hAnsi="Arial" w:cs="Arial"/>
                <w:sz w:val="22"/>
                <w:szCs w:val="22"/>
              </w:rPr>
              <w:t>%</w:t>
            </w:r>
          </w:p>
        </w:tc>
        <w:tc>
          <w:tcPr>
            <w:tcW w:w="4111" w:type="dxa"/>
            <w:tcBorders>
              <w:top w:val="single" w:sz="4" w:space="0" w:color="auto"/>
              <w:left w:val="single" w:sz="4" w:space="0" w:color="auto"/>
              <w:bottom w:val="single" w:sz="4" w:space="0" w:color="auto"/>
              <w:right w:val="single" w:sz="4" w:space="0" w:color="auto"/>
            </w:tcBorders>
          </w:tcPr>
          <w:p w14:paraId="55BFCF84" w14:textId="0E1DE8AC" w:rsidR="009357FB" w:rsidRPr="00335F49" w:rsidRDefault="00201499" w:rsidP="00C47621">
            <w:pPr>
              <w:spacing w:line="276" w:lineRule="auto"/>
              <w:jc w:val="both"/>
              <w:rPr>
                <w:rFonts w:ascii="Arial" w:hAnsi="Arial" w:cs="Arial"/>
                <w:sz w:val="22"/>
                <w:szCs w:val="22"/>
              </w:rPr>
            </w:pPr>
            <w:r w:rsidRPr="00335F49">
              <w:rPr>
                <w:rFonts w:ascii="Arial" w:hAnsi="Arial" w:cs="Arial"/>
                <w:sz w:val="22"/>
                <w:szCs w:val="22"/>
              </w:rPr>
              <w:t>Bidder to specify</w:t>
            </w:r>
          </w:p>
        </w:tc>
      </w:tr>
      <w:tr w:rsidR="00335F49" w:rsidRPr="00335F49" w14:paraId="4E15D442" w14:textId="77777777" w:rsidTr="0020590A">
        <w:trPr>
          <w:trHeight w:val="16"/>
        </w:trPr>
        <w:tc>
          <w:tcPr>
            <w:tcW w:w="1076" w:type="dxa"/>
            <w:tcBorders>
              <w:right w:val="single" w:sz="4" w:space="0" w:color="auto"/>
            </w:tcBorders>
          </w:tcPr>
          <w:p w14:paraId="2EF93A2D"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A39A924" w14:textId="77777777" w:rsidR="009357FB" w:rsidRPr="00335F49" w:rsidRDefault="009357FB" w:rsidP="00C47621">
            <w:pPr>
              <w:overflowPunct w:val="0"/>
              <w:autoSpaceDE w:val="0"/>
              <w:autoSpaceDN w:val="0"/>
              <w:adjustRightInd w:val="0"/>
              <w:spacing w:line="276" w:lineRule="auto"/>
              <w:ind w:left="360"/>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11A86ED" w14:textId="77777777" w:rsidR="009357FB" w:rsidRPr="00335F49" w:rsidRDefault="009357FB" w:rsidP="009B26A0">
            <w:pPr>
              <w:numPr>
                <w:ilvl w:val="0"/>
                <w:numId w:val="59"/>
              </w:numPr>
              <w:spacing w:line="276" w:lineRule="auto"/>
              <w:jc w:val="both"/>
              <w:rPr>
                <w:rFonts w:ascii="Arial" w:hAnsi="Arial" w:cs="Arial"/>
                <w:sz w:val="22"/>
                <w:szCs w:val="22"/>
              </w:rPr>
            </w:pPr>
            <w:r w:rsidRPr="00335F49">
              <w:rPr>
                <w:rFonts w:ascii="Arial" w:hAnsi="Arial" w:cs="Arial"/>
                <w:sz w:val="22"/>
                <w:szCs w:val="22"/>
              </w:rPr>
              <w:t>Load Loss</w:t>
            </w:r>
          </w:p>
        </w:tc>
        <w:tc>
          <w:tcPr>
            <w:tcW w:w="1134" w:type="dxa"/>
            <w:tcBorders>
              <w:top w:val="single" w:sz="4" w:space="0" w:color="auto"/>
              <w:left w:val="single" w:sz="4" w:space="0" w:color="auto"/>
              <w:bottom w:val="single" w:sz="4" w:space="0" w:color="auto"/>
              <w:right w:val="single" w:sz="4" w:space="0" w:color="auto"/>
            </w:tcBorders>
          </w:tcPr>
          <w:p w14:paraId="71B6D217" w14:textId="77777777" w:rsidR="009357FB" w:rsidRPr="00335F49" w:rsidRDefault="009357FB" w:rsidP="00C47621">
            <w:pPr>
              <w:jc w:val="both"/>
              <w:rPr>
                <w:rFonts w:ascii="Arial" w:hAnsi="Arial" w:cs="Arial"/>
                <w:sz w:val="22"/>
                <w:szCs w:val="22"/>
              </w:rPr>
            </w:pPr>
            <w:r w:rsidRPr="00335F49">
              <w:rPr>
                <w:rFonts w:ascii="Arial" w:hAnsi="Arial" w:cs="Arial"/>
                <w:sz w:val="22"/>
                <w:szCs w:val="22"/>
              </w:rPr>
              <w:t>%</w:t>
            </w:r>
          </w:p>
        </w:tc>
        <w:tc>
          <w:tcPr>
            <w:tcW w:w="4111" w:type="dxa"/>
            <w:tcBorders>
              <w:top w:val="single" w:sz="4" w:space="0" w:color="auto"/>
              <w:left w:val="single" w:sz="4" w:space="0" w:color="auto"/>
              <w:bottom w:val="single" w:sz="4" w:space="0" w:color="auto"/>
              <w:right w:val="single" w:sz="4" w:space="0" w:color="auto"/>
            </w:tcBorders>
          </w:tcPr>
          <w:p w14:paraId="0DA6ABB4" w14:textId="0EB873B1" w:rsidR="009357FB" w:rsidRPr="00335F49" w:rsidRDefault="00201499" w:rsidP="00C47621">
            <w:pPr>
              <w:spacing w:line="276" w:lineRule="auto"/>
              <w:jc w:val="both"/>
              <w:rPr>
                <w:rFonts w:ascii="Arial" w:hAnsi="Arial" w:cs="Arial"/>
                <w:sz w:val="22"/>
                <w:szCs w:val="22"/>
              </w:rPr>
            </w:pPr>
            <w:r w:rsidRPr="00335F49">
              <w:rPr>
                <w:rFonts w:ascii="Arial" w:hAnsi="Arial" w:cs="Arial"/>
                <w:sz w:val="22"/>
                <w:szCs w:val="22"/>
              </w:rPr>
              <w:t xml:space="preserve"> Bidder to specify</w:t>
            </w:r>
          </w:p>
        </w:tc>
      </w:tr>
      <w:tr w:rsidR="00335F49" w:rsidRPr="00335F49" w14:paraId="2D02623A" w14:textId="77777777" w:rsidTr="0020590A">
        <w:trPr>
          <w:trHeight w:val="16"/>
        </w:trPr>
        <w:tc>
          <w:tcPr>
            <w:tcW w:w="1076" w:type="dxa"/>
            <w:tcBorders>
              <w:right w:val="single" w:sz="4" w:space="0" w:color="auto"/>
            </w:tcBorders>
          </w:tcPr>
          <w:p w14:paraId="367CC6D6"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BE4D7EE"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53CBDA5"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Terminal Connection</w:t>
            </w:r>
          </w:p>
        </w:tc>
        <w:tc>
          <w:tcPr>
            <w:tcW w:w="1134" w:type="dxa"/>
            <w:tcBorders>
              <w:top w:val="single" w:sz="4" w:space="0" w:color="auto"/>
              <w:left w:val="single" w:sz="4" w:space="0" w:color="auto"/>
              <w:bottom w:val="single" w:sz="4" w:space="0" w:color="auto"/>
              <w:right w:val="single" w:sz="4" w:space="0" w:color="auto"/>
            </w:tcBorders>
          </w:tcPr>
          <w:p w14:paraId="46444A44" w14:textId="77777777" w:rsidR="009357FB" w:rsidRPr="00335F49" w:rsidRDefault="009357FB" w:rsidP="00C47621">
            <w:pPr>
              <w:spacing w:line="276" w:lineRule="auto"/>
              <w:jc w:val="both"/>
              <w:rPr>
                <w:rFonts w:ascii="Arial" w:hAnsi="Arial" w:cs="Arial"/>
                <w:sz w:val="22"/>
                <w:szCs w:val="22"/>
              </w:rPr>
            </w:pPr>
          </w:p>
        </w:tc>
        <w:tc>
          <w:tcPr>
            <w:tcW w:w="4111" w:type="dxa"/>
            <w:tcBorders>
              <w:top w:val="single" w:sz="4" w:space="0" w:color="auto"/>
              <w:left w:val="single" w:sz="4" w:space="0" w:color="auto"/>
              <w:bottom w:val="single" w:sz="4" w:space="0" w:color="auto"/>
              <w:right w:val="single" w:sz="4" w:space="0" w:color="auto"/>
            </w:tcBorders>
          </w:tcPr>
          <w:p w14:paraId="44E1FF0D" w14:textId="77777777" w:rsidR="009357FB" w:rsidRPr="00335F49" w:rsidRDefault="009357FB" w:rsidP="00C47621">
            <w:pPr>
              <w:spacing w:line="276" w:lineRule="auto"/>
              <w:jc w:val="both"/>
              <w:rPr>
                <w:rFonts w:ascii="Arial" w:hAnsi="Arial" w:cs="Arial"/>
                <w:sz w:val="22"/>
                <w:szCs w:val="22"/>
              </w:rPr>
            </w:pPr>
          </w:p>
        </w:tc>
      </w:tr>
      <w:tr w:rsidR="00335F49" w:rsidRPr="00335F49" w14:paraId="2D1751D1" w14:textId="77777777" w:rsidTr="0020590A">
        <w:trPr>
          <w:trHeight w:val="431"/>
        </w:trPr>
        <w:tc>
          <w:tcPr>
            <w:tcW w:w="1076" w:type="dxa"/>
            <w:tcBorders>
              <w:right w:val="single" w:sz="4" w:space="0" w:color="auto"/>
            </w:tcBorders>
          </w:tcPr>
          <w:p w14:paraId="4F7F1001"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895D466" w14:textId="77777777" w:rsidR="009357FB" w:rsidRPr="00335F49" w:rsidRDefault="009357FB" w:rsidP="00C47621">
            <w:p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7022553" w14:textId="77777777" w:rsidR="009357FB" w:rsidRPr="00335F49" w:rsidRDefault="009357FB" w:rsidP="009B26A0">
            <w:pPr>
              <w:numPr>
                <w:ilvl w:val="0"/>
                <w:numId w:val="60"/>
              </w:numPr>
              <w:spacing w:line="276" w:lineRule="auto"/>
              <w:jc w:val="both"/>
              <w:rPr>
                <w:rFonts w:ascii="Arial" w:hAnsi="Arial" w:cs="Arial"/>
                <w:sz w:val="22"/>
                <w:szCs w:val="22"/>
              </w:rPr>
            </w:pPr>
            <w:r w:rsidRPr="00335F49">
              <w:rPr>
                <w:rFonts w:ascii="Arial" w:hAnsi="Arial" w:cs="Arial"/>
                <w:sz w:val="22"/>
                <w:szCs w:val="22"/>
              </w:rPr>
              <w:t>33 kV side</w:t>
            </w:r>
          </w:p>
        </w:tc>
        <w:tc>
          <w:tcPr>
            <w:tcW w:w="1134" w:type="dxa"/>
            <w:tcBorders>
              <w:top w:val="single" w:sz="4" w:space="0" w:color="auto"/>
              <w:left w:val="single" w:sz="4" w:space="0" w:color="auto"/>
              <w:bottom w:val="single" w:sz="4" w:space="0" w:color="auto"/>
              <w:right w:val="single" w:sz="4" w:space="0" w:color="auto"/>
            </w:tcBorders>
          </w:tcPr>
          <w:p w14:paraId="785E9393"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w:t>
            </w:r>
          </w:p>
        </w:tc>
        <w:tc>
          <w:tcPr>
            <w:tcW w:w="4111" w:type="dxa"/>
            <w:tcBorders>
              <w:top w:val="single" w:sz="4" w:space="0" w:color="auto"/>
              <w:left w:val="single" w:sz="4" w:space="0" w:color="auto"/>
              <w:bottom w:val="single" w:sz="4" w:space="0" w:color="auto"/>
              <w:right w:val="single" w:sz="4" w:space="0" w:color="auto"/>
            </w:tcBorders>
          </w:tcPr>
          <w:p w14:paraId="5F5077F8" w14:textId="0CCEEFC0"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Phase segregated Cable box</w:t>
            </w:r>
            <w:r w:rsidR="003024CE" w:rsidRPr="00335F49">
              <w:rPr>
                <w:rFonts w:ascii="Arial" w:hAnsi="Arial" w:cs="Arial"/>
                <w:sz w:val="22"/>
                <w:szCs w:val="22"/>
              </w:rPr>
              <w:t xml:space="preserve"> disconnecting Type</w:t>
            </w:r>
          </w:p>
        </w:tc>
      </w:tr>
      <w:tr w:rsidR="00335F49" w:rsidRPr="00335F49" w14:paraId="481ED4B6" w14:textId="77777777" w:rsidTr="0020590A">
        <w:trPr>
          <w:trHeight w:val="16"/>
        </w:trPr>
        <w:tc>
          <w:tcPr>
            <w:tcW w:w="1076" w:type="dxa"/>
            <w:tcBorders>
              <w:right w:val="single" w:sz="4" w:space="0" w:color="auto"/>
            </w:tcBorders>
          </w:tcPr>
          <w:p w14:paraId="72AA87E7"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32CA5FA" w14:textId="77777777" w:rsidR="009357FB" w:rsidRPr="00335F49" w:rsidRDefault="009357FB" w:rsidP="00C47621">
            <w:p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2E82171" w14:textId="77777777" w:rsidR="009357FB" w:rsidRPr="00335F49" w:rsidRDefault="009357FB" w:rsidP="009B26A0">
            <w:pPr>
              <w:numPr>
                <w:ilvl w:val="0"/>
                <w:numId w:val="60"/>
              </w:numPr>
              <w:spacing w:line="276" w:lineRule="auto"/>
              <w:jc w:val="both"/>
              <w:rPr>
                <w:rFonts w:ascii="Arial" w:hAnsi="Arial" w:cs="Arial"/>
                <w:sz w:val="22"/>
                <w:szCs w:val="22"/>
              </w:rPr>
            </w:pPr>
            <w:r w:rsidRPr="00335F49">
              <w:rPr>
                <w:rFonts w:ascii="Arial" w:hAnsi="Arial" w:cs="Arial"/>
                <w:sz w:val="22"/>
                <w:szCs w:val="22"/>
              </w:rPr>
              <w:t>LV side</w:t>
            </w:r>
          </w:p>
        </w:tc>
        <w:tc>
          <w:tcPr>
            <w:tcW w:w="1134" w:type="dxa"/>
            <w:tcBorders>
              <w:top w:val="single" w:sz="4" w:space="0" w:color="auto"/>
              <w:left w:val="single" w:sz="4" w:space="0" w:color="auto"/>
              <w:bottom w:val="single" w:sz="4" w:space="0" w:color="auto"/>
              <w:right w:val="single" w:sz="4" w:space="0" w:color="auto"/>
            </w:tcBorders>
          </w:tcPr>
          <w:p w14:paraId="0E57B9AE"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w:t>
            </w:r>
          </w:p>
        </w:tc>
        <w:tc>
          <w:tcPr>
            <w:tcW w:w="4111" w:type="dxa"/>
            <w:tcBorders>
              <w:top w:val="single" w:sz="4" w:space="0" w:color="auto"/>
              <w:left w:val="single" w:sz="4" w:space="0" w:color="auto"/>
              <w:bottom w:val="single" w:sz="4" w:space="0" w:color="auto"/>
              <w:right w:val="single" w:sz="4" w:space="0" w:color="auto"/>
            </w:tcBorders>
          </w:tcPr>
          <w:p w14:paraId="567B0294" w14:textId="2504FB6C"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Cable box</w:t>
            </w:r>
            <w:r w:rsidR="0056520F" w:rsidRPr="00335F49">
              <w:rPr>
                <w:rFonts w:ascii="Arial" w:hAnsi="Arial" w:cs="Arial"/>
                <w:sz w:val="22"/>
                <w:szCs w:val="22"/>
              </w:rPr>
              <w:t xml:space="preserve"> disconnecting Type</w:t>
            </w:r>
            <w:r w:rsidR="00BC5E95" w:rsidRPr="00335F49">
              <w:rPr>
                <w:rFonts w:ascii="Arial" w:hAnsi="Arial" w:cs="Arial"/>
                <w:sz w:val="22"/>
                <w:szCs w:val="22"/>
              </w:rPr>
              <w:t xml:space="preserve"> for each LV winding</w:t>
            </w:r>
          </w:p>
        </w:tc>
      </w:tr>
      <w:tr w:rsidR="00335F49" w:rsidRPr="00335F49" w14:paraId="2A9E73B7" w14:textId="77777777" w:rsidTr="0020590A">
        <w:trPr>
          <w:trHeight w:val="16"/>
        </w:trPr>
        <w:tc>
          <w:tcPr>
            <w:tcW w:w="1076" w:type="dxa"/>
            <w:tcBorders>
              <w:right w:val="single" w:sz="4" w:space="0" w:color="auto"/>
            </w:tcBorders>
          </w:tcPr>
          <w:p w14:paraId="61D32800"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CB278B0"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5CCFF55"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Painting</w:t>
            </w:r>
          </w:p>
        </w:tc>
        <w:tc>
          <w:tcPr>
            <w:tcW w:w="1134" w:type="dxa"/>
            <w:tcBorders>
              <w:top w:val="single" w:sz="4" w:space="0" w:color="auto"/>
              <w:left w:val="single" w:sz="4" w:space="0" w:color="auto"/>
              <w:bottom w:val="single" w:sz="4" w:space="0" w:color="auto"/>
              <w:right w:val="single" w:sz="4" w:space="0" w:color="auto"/>
            </w:tcBorders>
          </w:tcPr>
          <w:p w14:paraId="046C426A"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w:t>
            </w:r>
          </w:p>
        </w:tc>
        <w:tc>
          <w:tcPr>
            <w:tcW w:w="4111" w:type="dxa"/>
            <w:tcBorders>
              <w:top w:val="single" w:sz="4" w:space="0" w:color="auto"/>
              <w:left w:val="single" w:sz="4" w:space="0" w:color="auto"/>
              <w:bottom w:val="single" w:sz="4" w:space="0" w:color="auto"/>
              <w:right w:val="single" w:sz="4" w:space="0" w:color="auto"/>
            </w:tcBorders>
          </w:tcPr>
          <w:p w14:paraId="483C8A83" w14:textId="42BA6C68"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 xml:space="preserve">Shade RAL 7035 </w:t>
            </w:r>
            <w:r w:rsidR="003024CE" w:rsidRPr="00335F49">
              <w:rPr>
                <w:rFonts w:ascii="Arial" w:hAnsi="Arial" w:cs="Arial"/>
                <w:sz w:val="22"/>
                <w:szCs w:val="22"/>
              </w:rPr>
              <w:t>external,</w:t>
            </w:r>
          </w:p>
          <w:p w14:paraId="04DDA33B" w14:textId="3A4DFA02" w:rsidR="003024CE" w:rsidRPr="00335F49" w:rsidRDefault="003024CE" w:rsidP="00C47621">
            <w:pPr>
              <w:spacing w:line="276" w:lineRule="auto"/>
              <w:jc w:val="both"/>
              <w:rPr>
                <w:rFonts w:ascii="Arial" w:hAnsi="Arial" w:cs="Arial"/>
                <w:sz w:val="22"/>
                <w:szCs w:val="22"/>
              </w:rPr>
            </w:pPr>
            <w:r w:rsidRPr="00335F49">
              <w:rPr>
                <w:rFonts w:ascii="Arial" w:hAnsi="Arial" w:cs="Arial"/>
                <w:sz w:val="22"/>
                <w:szCs w:val="22"/>
              </w:rPr>
              <w:t>Shade White Internal,</w:t>
            </w:r>
          </w:p>
          <w:p w14:paraId="559AB1A9" w14:textId="6EEC9E5A"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as per C5-M Specifications</w:t>
            </w:r>
            <w:r w:rsidR="003024CE" w:rsidRPr="00335F49">
              <w:rPr>
                <w:rFonts w:ascii="Arial" w:hAnsi="Arial" w:cs="Arial"/>
                <w:sz w:val="22"/>
                <w:szCs w:val="22"/>
              </w:rPr>
              <w:t xml:space="preserve"> </w:t>
            </w:r>
          </w:p>
        </w:tc>
      </w:tr>
      <w:tr w:rsidR="00335F49" w:rsidRPr="00335F49" w14:paraId="15BC6ABF" w14:textId="77777777" w:rsidTr="0020590A">
        <w:trPr>
          <w:trHeight w:val="503"/>
        </w:trPr>
        <w:tc>
          <w:tcPr>
            <w:tcW w:w="1076" w:type="dxa"/>
            <w:tcBorders>
              <w:right w:val="single" w:sz="4" w:space="0" w:color="auto"/>
            </w:tcBorders>
          </w:tcPr>
          <w:p w14:paraId="1BCA0CB9"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156D57F"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B493D21" w14:textId="1C0F76D8"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Winding Temperature Indicator</w:t>
            </w:r>
            <w:r w:rsidR="00750F4A" w:rsidRPr="00335F49">
              <w:rPr>
                <w:rFonts w:ascii="Arial" w:hAnsi="Arial" w:cs="Arial"/>
                <w:sz w:val="22"/>
                <w:szCs w:val="22"/>
              </w:rPr>
              <w:t xml:space="preserve"> </w:t>
            </w:r>
            <w:r w:rsidRPr="00335F49">
              <w:rPr>
                <w:rFonts w:ascii="Arial" w:hAnsi="Arial" w:cs="Arial"/>
                <w:sz w:val="22"/>
                <w:szCs w:val="22"/>
              </w:rPr>
              <w:t>(Local and Remote</w:t>
            </w:r>
            <w:r w:rsidR="00163712" w:rsidRPr="00335F49">
              <w:rPr>
                <w:rFonts w:ascii="Arial" w:hAnsi="Arial" w:cs="Arial"/>
                <w:sz w:val="22"/>
                <w:szCs w:val="22"/>
              </w:rPr>
              <w:t xml:space="preserve"> – to be integrated with SCADA</w:t>
            </w:r>
            <w:r w:rsidRPr="00335F49">
              <w:rPr>
                <w:rFonts w:ascii="Arial" w:hAnsi="Arial" w:cs="Arial"/>
                <w:sz w:val="22"/>
                <w:szCs w:val="22"/>
              </w:rPr>
              <w:t>)</w:t>
            </w:r>
          </w:p>
        </w:tc>
        <w:tc>
          <w:tcPr>
            <w:tcW w:w="1134" w:type="dxa"/>
            <w:tcBorders>
              <w:top w:val="single" w:sz="4" w:space="0" w:color="auto"/>
              <w:left w:val="single" w:sz="4" w:space="0" w:color="auto"/>
              <w:bottom w:val="single" w:sz="4" w:space="0" w:color="auto"/>
              <w:right w:val="single" w:sz="4" w:space="0" w:color="auto"/>
            </w:tcBorders>
          </w:tcPr>
          <w:p w14:paraId="73BB0C94"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w:t>
            </w:r>
          </w:p>
        </w:tc>
        <w:tc>
          <w:tcPr>
            <w:tcW w:w="4111" w:type="dxa"/>
            <w:tcBorders>
              <w:top w:val="single" w:sz="4" w:space="0" w:color="auto"/>
              <w:left w:val="single" w:sz="4" w:space="0" w:color="auto"/>
              <w:bottom w:val="single" w:sz="4" w:space="0" w:color="auto"/>
              <w:right w:val="single" w:sz="4" w:space="0" w:color="auto"/>
            </w:tcBorders>
          </w:tcPr>
          <w:p w14:paraId="69DE71B0"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On HV and each LV Windings</w:t>
            </w:r>
          </w:p>
        </w:tc>
      </w:tr>
      <w:tr w:rsidR="00335F49" w:rsidRPr="00335F49" w14:paraId="684F3C18" w14:textId="77777777" w:rsidTr="0020590A">
        <w:trPr>
          <w:trHeight w:val="16"/>
        </w:trPr>
        <w:tc>
          <w:tcPr>
            <w:tcW w:w="1076" w:type="dxa"/>
            <w:tcBorders>
              <w:right w:val="single" w:sz="4" w:space="0" w:color="auto"/>
            </w:tcBorders>
          </w:tcPr>
          <w:p w14:paraId="7857D3E3"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C6895A3"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34176E4" w14:textId="5E42D7D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Oil Temperature Indicator (Local and Remote</w:t>
            </w:r>
            <w:r w:rsidR="00163712" w:rsidRPr="00335F49">
              <w:rPr>
                <w:rFonts w:ascii="Arial" w:hAnsi="Arial" w:cs="Arial"/>
                <w:sz w:val="22"/>
                <w:szCs w:val="22"/>
              </w:rPr>
              <w:t xml:space="preserve"> – to be integrated with SCADA</w:t>
            </w:r>
            <w:r w:rsidRPr="00335F49">
              <w:rPr>
                <w:rFonts w:ascii="Arial" w:hAnsi="Arial" w:cs="Arial"/>
                <w:sz w:val="22"/>
                <w:szCs w:val="22"/>
              </w:rPr>
              <w:t>)</w:t>
            </w:r>
          </w:p>
        </w:tc>
        <w:tc>
          <w:tcPr>
            <w:tcW w:w="1134" w:type="dxa"/>
            <w:tcBorders>
              <w:top w:val="single" w:sz="4" w:space="0" w:color="auto"/>
              <w:left w:val="single" w:sz="4" w:space="0" w:color="auto"/>
              <w:bottom w:val="single" w:sz="4" w:space="0" w:color="auto"/>
              <w:right w:val="single" w:sz="4" w:space="0" w:color="auto"/>
            </w:tcBorders>
          </w:tcPr>
          <w:p w14:paraId="717AD926"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Yes / No</w:t>
            </w:r>
          </w:p>
        </w:tc>
        <w:tc>
          <w:tcPr>
            <w:tcW w:w="4111" w:type="dxa"/>
            <w:tcBorders>
              <w:top w:val="single" w:sz="4" w:space="0" w:color="auto"/>
              <w:left w:val="single" w:sz="4" w:space="0" w:color="auto"/>
              <w:bottom w:val="single" w:sz="4" w:space="0" w:color="auto"/>
              <w:right w:val="single" w:sz="4" w:space="0" w:color="auto"/>
            </w:tcBorders>
          </w:tcPr>
          <w:p w14:paraId="10E97C38"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Yes</w:t>
            </w:r>
          </w:p>
        </w:tc>
      </w:tr>
      <w:tr w:rsidR="00335F49" w:rsidRPr="00335F49" w14:paraId="630559CC" w14:textId="77777777" w:rsidTr="0020590A">
        <w:trPr>
          <w:trHeight w:val="16"/>
        </w:trPr>
        <w:tc>
          <w:tcPr>
            <w:tcW w:w="1076" w:type="dxa"/>
            <w:tcBorders>
              <w:right w:val="single" w:sz="4" w:space="0" w:color="auto"/>
            </w:tcBorders>
          </w:tcPr>
          <w:p w14:paraId="42C1570F"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E35BB56" w14:textId="77777777" w:rsidR="009357FB" w:rsidRPr="00335F49" w:rsidRDefault="009357FB" w:rsidP="009B26A0">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E608066"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Marshalling Box</w:t>
            </w:r>
          </w:p>
        </w:tc>
        <w:tc>
          <w:tcPr>
            <w:tcW w:w="1134" w:type="dxa"/>
            <w:tcBorders>
              <w:top w:val="single" w:sz="4" w:space="0" w:color="auto"/>
              <w:left w:val="single" w:sz="4" w:space="0" w:color="auto"/>
              <w:bottom w:val="single" w:sz="4" w:space="0" w:color="auto"/>
              <w:right w:val="single" w:sz="4" w:space="0" w:color="auto"/>
            </w:tcBorders>
          </w:tcPr>
          <w:p w14:paraId="172A9EB3"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w:t>
            </w:r>
          </w:p>
        </w:tc>
        <w:tc>
          <w:tcPr>
            <w:tcW w:w="4111" w:type="dxa"/>
            <w:tcBorders>
              <w:top w:val="single" w:sz="4" w:space="0" w:color="auto"/>
              <w:left w:val="single" w:sz="4" w:space="0" w:color="auto"/>
              <w:bottom w:val="single" w:sz="4" w:space="0" w:color="auto"/>
              <w:right w:val="single" w:sz="4" w:space="0" w:color="auto"/>
            </w:tcBorders>
          </w:tcPr>
          <w:p w14:paraId="5917041B"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Yes, outdoor type</w:t>
            </w:r>
          </w:p>
        </w:tc>
      </w:tr>
      <w:tr w:rsidR="00335F49" w:rsidRPr="00335F49" w14:paraId="019729C5" w14:textId="77777777" w:rsidTr="0020590A">
        <w:trPr>
          <w:trHeight w:val="16"/>
        </w:trPr>
        <w:tc>
          <w:tcPr>
            <w:tcW w:w="1076" w:type="dxa"/>
            <w:tcBorders>
              <w:right w:val="single" w:sz="4" w:space="0" w:color="auto"/>
            </w:tcBorders>
          </w:tcPr>
          <w:p w14:paraId="5F52C6B7" w14:textId="77777777" w:rsidR="009357FB" w:rsidRPr="00335F49" w:rsidRDefault="009357FB"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59E51FF" w14:textId="77777777" w:rsidR="009357FB" w:rsidRPr="00335F49" w:rsidRDefault="009357FB" w:rsidP="00C47621">
            <w:pPr>
              <w:overflowPunct w:val="0"/>
              <w:autoSpaceDE w:val="0"/>
              <w:autoSpaceDN w:val="0"/>
              <w:adjustRightInd w:val="0"/>
              <w:spacing w:line="276" w:lineRule="auto"/>
              <w:ind w:left="360"/>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5BC4C40" w14:textId="77777777" w:rsidR="009357FB" w:rsidRPr="00335F49" w:rsidRDefault="009357FB" w:rsidP="009B26A0">
            <w:pPr>
              <w:numPr>
                <w:ilvl w:val="0"/>
                <w:numId w:val="61"/>
              </w:numPr>
              <w:spacing w:line="276" w:lineRule="auto"/>
              <w:jc w:val="both"/>
              <w:rPr>
                <w:rFonts w:ascii="Arial" w:hAnsi="Arial" w:cs="Arial"/>
                <w:sz w:val="22"/>
                <w:szCs w:val="22"/>
              </w:rPr>
            </w:pPr>
            <w:r w:rsidRPr="00335F49">
              <w:rPr>
                <w:rFonts w:ascii="Arial" w:hAnsi="Arial" w:cs="Arial"/>
                <w:sz w:val="22"/>
                <w:szCs w:val="22"/>
              </w:rPr>
              <w:t>Degree of protection</w:t>
            </w:r>
          </w:p>
        </w:tc>
        <w:tc>
          <w:tcPr>
            <w:tcW w:w="1134" w:type="dxa"/>
            <w:tcBorders>
              <w:top w:val="single" w:sz="4" w:space="0" w:color="auto"/>
              <w:left w:val="single" w:sz="4" w:space="0" w:color="auto"/>
              <w:bottom w:val="single" w:sz="4" w:space="0" w:color="auto"/>
              <w:right w:val="single" w:sz="4" w:space="0" w:color="auto"/>
            </w:tcBorders>
          </w:tcPr>
          <w:p w14:paraId="43C5F7F6"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w:t>
            </w:r>
          </w:p>
        </w:tc>
        <w:tc>
          <w:tcPr>
            <w:tcW w:w="4111" w:type="dxa"/>
            <w:tcBorders>
              <w:top w:val="single" w:sz="4" w:space="0" w:color="auto"/>
              <w:left w:val="single" w:sz="4" w:space="0" w:color="auto"/>
              <w:bottom w:val="single" w:sz="4" w:space="0" w:color="auto"/>
              <w:right w:val="single" w:sz="4" w:space="0" w:color="auto"/>
            </w:tcBorders>
          </w:tcPr>
          <w:p w14:paraId="1CC66180" w14:textId="77777777" w:rsidR="009357FB" w:rsidRPr="00335F49" w:rsidRDefault="009357FB" w:rsidP="00C47621">
            <w:pPr>
              <w:spacing w:line="276" w:lineRule="auto"/>
              <w:jc w:val="both"/>
              <w:rPr>
                <w:rFonts w:ascii="Arial" w:hAnsi="Arial" w:cs="Arial"/>
                <w:sz w:val="22"/>
                <w:szCs w:val="22"/>
              </w:rPr>
            </w:pPr>
            <w:r w:rsidRPr="00335F49">
              <w:rPr>
                <w:rFonts w:ascii="Arial" w:hAnsi="Arial" w:cs="Arial"/>
                <w:sz w:val="22"/>
                <w:szCs w:val="22"/>
              </w:rPr>
              <w:t>IP 55</w:t>
            </w:r>
          </w:p>
        </w:tc>
      </w:tr>
      <w:tr w:rsidR="00335F49" w:rsidRPr="00335F49" w14:paraId="782D7B61" w14:textId="77777777" w:rsidTr="0020590A">
        <w:trPr>
          <w:trHeight w:val="16"/>
        </w:trPr>
        <w:tc>
          <w:tcPr>
            <w:tcW w:w="1076" w:type="dxa"/>
            <w:tcBorders>
              <w:right w:val="single" w:sz="4" w:space="0" w:color="auto"/>
            </w:tcBorders>
          </w:tcPr>
          <w:p w14:paraId="0DB17608" w14:textId="77777777" w:rsidR="00446B73" w:rsidRPr="00335F49" w:rsidRDefault="00446B73" w:rsidP="00C47621">
            <w:pPr>
              <w:spacing w:line="276" w:lineRule="auto"/>
              <w:ind w:left="360"/>
              <w:contextualSpacing/>
              <w:jc w:val="both"/>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C09D803" w14:textId="77777777" w:rsidR="00446B73" w:rsidRPr="00335F49" w:rsidRDefault="00446B73" w:rsidP="0099139C">
            <w:pPr>
              <w:numPr>
                <w:ilvl w:val="0"/>
                <w:numId w:val="455"/>
              </w:numPr>
              <w:overflowPunct w:val="0"/>
              <w:autoSpaceDE w:val="0"/>
              <w:autoSpaceDN w:val="0"/>
              <w:adjustRightInd w:val="0"/>
              <w:spacing w:line="276" w:lineRule="auto"/>
              <w:jc w:val="both"/>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0B0D364" w14:textId="3BF94F40" w:rsidR="00446B73" w:rsidRPr="00335F49" w:rsidRDefault="00446B73" w:rsidP="0099139C">
            <w:pPr>
              <w:spacing w:line="276" w:lineRule="auto"/>
              <w:ind w:left="360"/>
              <w:jc w:val="both"/>
              <w:rPr>
                <w:rFonts w:ascii="Arial" w:hAnsi="Arial" w:cs="Arial"/>
                <w:sz w:val="22"/>
                <w:szCs w:val="22"/>
              </w:rPr>
            </w:pPr>
            <w:r w:rsidRPr="00335F49">
              <w:rPr>
                <w:rFonts w:ascii="Arial" w:hAnsi="Arial" w:cs="Arial"/>
                <w:sz w:val="22"/>
                <w:szCs w:val="22"/>
              </w:rPr>
              <w:t xml:space="preserve">Any other Data required for system studies or regulatory compliances or required by the </w:t>
            </w:r>
            <w:r w:rsidR="0056520F" w:rsidRPr="00335F49">
              <w:rPr>
                <w:rFonts w:ascii="Arial" w:hAnsi="Arial" w:cs="Arial"/>
                <w:sz w:val="22"/>
                <w:szCs w:val="22"/>
              </w:rPr>
              <w:t>O</w:t>
            </w:r>
            <w:r w:rsidRPr="00335F49">
              <w:rPr>
                <w:rFonts w:ascii="Arial" w:hAnsi="Arial" w:cs="Arial"/>
                <w:sz w:val="22"/>
                <w:szCs w:val="22"/>
              </w:rPr>
              <w:t>wner during detail engineering shall be provided</w:t>
            </w:r>
          </w:p>
        </w:tc>
        <w:tc>
          <w:tcPr>
            <w:tcW w:w="1134" w:type="dxa"/>
            <w:tcBorders>
              <w:top w:val="single" w:sz="4" w:space="0" w:color="auto"/>
              <w:left w:val="single" w:sz="4" w:space="0" w:color="auto"/>
              <w:bottom w:val="single" w:sz="4" w:space="0" w:color="auto"/>
              <w:right w:val="single" w:sz="4" w:space="0" w:color="auto"/>
            </w:tcBorders>
          </w:tcPr>
          <w:p w14:paraId="2AAA772D" w14:textId="77777777" w:rsidR="00446B73" w:rsidRPr="00335F49" w:rsidRDefault="00446B73" w:rsidP="00C47621">
            <w:pPr>
              <w:spacing w:line="276" w:lineRule="auto"/>
              <w:jc w:val="both"/>
              <w:rPr>
                <w:rFonts w:ascii="Arial" w:hAnsi="Arial" w:cs="Arial"/>
                <w:sz w:val="22"/>
                <w:szCs w:val="22"/>
              </w:rPr>
            </w:pPr>
          </w:p>
        </w:tc>
        <w:tc>
          <w:tcPr>
            <w:tcW w:w="4111" w:type="dxa"/>
            <w:tcBorders>
              <w:top w:val="single" w:sz="4" w:space="0" w:color="auto"/>
              <w:left w:val="single" w:sz="4" w:space="0" w:color="auto"/>
              <w:bottom w:val="single" w:sz="4" w:space="0" w:color="auto"/>
              <w:right w:val="single" w:sz="4" w:space="0" w:color="auto"/>
            </w:tcBorders>
          </w:tcPr>
          <w:p w14:paraId="68AAB6A3" w14:textId="77777777" w:rsidR="00446B73" w:rsidRPr="00335F49" w:rsidRDefault="00446B73" w:rsidP="00C47621">
            <w:pPr>
              <w:spacing w:line="276" w:lineRule="auto"/>
              <w:jc w:val="both"/>
              <w:rPr>
                <w:rFonts w:ascii="Arial" w:hAnsi="Arial" w:cs="Arial"/>
                <w:sz w:val="22"/>
                <w:szCs w:val="22"/>
              </w:rPr>
            </w:pPr>
          </w:p>
        </w:tc>
      </w:tr>
    </w:tbl>
    <w:p w14:paraId="1F2A1BDF" w14:textId="77777777" w:rsidR="009357FB" w:rsidRPr="00335F49" w:rsidRDefault="009357FB" w:rsidP="00C47621">
      <w:pPr>
        <w:spacing w:line="276" w:lineRule="auto"/>
        <w:contextualSpacing/>
        <w:jc w:val="both"/>
        <w:rPr>
          <w:rFonts w:ascii="Arial" w:hAnsi="Arial" w:cs="Arial"/>
          <w:b/>
          <w:sz w:val="22"/>
          <w:szCs w:val="22"/>
        </w:rPr>
      </w:pPr>
    </w:p>
    <w:p w14:paraId="2D7C016C" w14:textId="4526960D" w:rsidR="009357FB" w:rsidRPr="00335F49" w:rsidRDefault="009357FB" w:rsidP="00C47621">
      <w:pPr>
        <w:spacing w:before="120" w:line="276" w:lineRule="auto"/>
        <w:ind w:left="540" w:hanging="810"/>
        <w:contextualSpacing/>
        <w:jc w:val="both"/>
        <w:rPr>
          <w:rFonts w:ascii="Arial" w:hAnsi="Arial" w:cs="Arial"/>
          <w:sz w:val="22"/>
          <w:szCs w:val="22"/>
        </w:rPr>
      </w:pPr>
      <w:r w:rsidRPr="00335F49">
        <w:rPr>
          <w:rFonts w:ascii="Arial" w:hAnsi="Arial" w:cs="Arial"/>
          <w:b/>
          <w:sz w:val="22"/>
          <w:szCs w:val="22"/>
        </w:rPr>
        <w:t xml:space="preserve">         Note </w:t>
      </w:r>
      <w:r w:rsidRPr="00335F49">
        <w:rPr>
          <w:rFonts w:ascii="Arial" w:hAnsi="Arial" w:cs="Arial"/>
          <w:sz w:val="22"/>
          <w:szCs w:val="22"/>
        </w:rPr>
        <w:t>: “*</w:t>
      </w:r>
      <w:r w:rsidR="00446B73" w:rsidRPr="00335F49">
        <w:rPr>
          <w:rFonts w:ascii="Arial" w:hAnsi="Arial" w:cs="Arial"/>
          <w:sz w:val="22"/>
          <w:szCs w:val="22"/>
        </w:rPr>
        <w:t>*</w:t>
      </w:r>
      <w:r w:rsidRPr="00335F49">
        <w:rPr>
          <w:rFonts w:ascii="Arial" w:hAnsi="Arial" w:cs="Arial"/>
          <w:sz w:val="22"/>
          <w:szCs w:val="22"/>
        </w:rPr>
        <w:t>” – Indicates the data shall be as per Inverter Model chosen</w:t>
      </w:r>
    </w:p>
    <w:p w14:paraId="242B638F" w14:textId="77777777" w:rsidR="00750F4A" w:rsidRPr="00335F49" w:rsidRDefault="00750F4A" w:rsidP="00C47621">
      <w:pPr>
        <w:spacing w:before="120" w:line="276" w:lineRule="auto"/>
        <w:ind w:left="540" w:hanging="810"/>
        <w:contextualSpacing/>
        <w:jc w:val="both"/>
        <w:rPr>
          <w:rFonts w:ascii="Arial" w:hAnsi="Arial" w:cs="Arial"/>
          <w:b/>
          <w:sz w:val="22"/>
          <w:szCs w:val="22"/>
        </w:rPr>
      </w:pPr>
    </w:p>
    <w:p w14:paraId="094F4F30" w14:textId="52FDBB59" w:rsidR="009357FB" w:rsidRPr="00335F49" w:rsidRDefault="009357FB" w:rsidP="00750F4A">
      <w:pPr>
        <w:pStyle w:val="ListParagraph"/>
        <w:spacing w:before="120" w:line="276" w:lineRule="auto"/>
        <w:ind w:left="540"/>
        <w:jc w:val="both"/>
        <w:rPr>
          <w:rFonts w:ascii="Arial" w:hAnsi="Arial" w:cs="Arial"/>
          <w:b/>
          <w:sz w:val="22"/>
          <w:szCs w:val="22"/>
        </w:rPr>
      </w:pPr>
      <w:r w:rsidRPr="00335F49">
        <w:rPr>
          <w:rFonts w:ascii="Arial" w:hAnsi="Arial" w:cs="Arial"/>
          <w:b/>
          <w:sz w:val="22"/>
          <w:szCs w:val="22"/>
        </w:rPr>
        <w:t xml:space="preserve">Annexure </w:t>
      </w:r>
      <w:r w:rsidR="00163712" w:rsidRPr="00335F49">
        <w:rPr>
          <w:rFonts w:ascii="Arial" w:hAnsi="Arial" w:cs="Arial"/>
          <w:b/>
          <w:sz w:val="22"/>
          <w:szCs w:val="22"/>
        </w:rPr>
        <w:t xml:space="preserve">– </w:t>
      </w:r>
      <w:r w:rsidR="00BB5CA0" w:rsidRPr="00335F49">
        <w:rPr>
          <w:rFonts w:ascii="Arial" w:hAnsi="Arial" w:cs="Arial"/>
          <w:b/>
          <w:sz w:val="22"/>
          <w:szCs w:val="22"/>
        </w:rPr>
        <w:t>E</w:t>
      </w:r>
      <w:r w:rsidR="00163712" w:rsidRPr="00335F49">
        <w:rPr>
          <w:rFonts w:ascii="Arial" w:hAnsi="Arial" w:cs="Arial"/>
          <w:b/>
          <w:sz w:val="22"/>
          <w:szCs w:val="22"/>
        </w:rPr>
        <w:t xml:space="preserve">  (Specification of Transformer Oil) </w:t>
      </w:r>
    </w:p>
    <w:p w14:paraId="4E118C82" w14:textId="77777777" w:rsidR="00750F4A" w:rsidRPr="00335F49" w:rsidRDefault="00750F4A" w:rsidP="00750F4A">
      <w:pPr>
        <w:pStyle w:val="ListParagraph"/>
        <w:spacing w:before="120" w:line="276" w:lineRule="auto"/>
        <w:ind w:left="540"/>
        <w:jc w:val="both"/>
        <w:rPr>
          <w:rFonts w:ascii="Arial" w:hAnsi="Arial" w:cs="Arial"/>
          <w:b/>
          <w:sz w:val="22"/>
          <w:szCs w:val="22"/>
        </w:rPr>
      </w:pPr>
    </w:p>
    <w:tbl>
      <w:tblPr>
        <w:tblStyle w:val="TableGrid"/>
        <w:tblW w:w="0" w:type="auto"/>
        <w:tblInd w:w="562" w:type="dxa"/>
        <w:tblLook w:val="04A0" w:firstRow="1" w:lastRow="0" w:firstColumn="1" w:lastColumn="0" w:noHBand="0" w:noVBand="1"/>
      </w:tblPr>
      <w:tblGrid>
        <w:gridCol w:w="993"/>
        <w:gridCol w:w="3685"/>
        <w:gridCol w:w="3726"/>
      </w:tblGrid>
      <w:tr w:rsidR="00335F49" w:rsidRPr="00335F49" w14:paraId="5725D60C" w14:textId="77777777" w:rsidTr="009B78B2">
        <w:tc>
          <w:tcPr>
            <w:tcW w:w="993" w:type="dxa"/>
          </w:tcPr>
          <w:p w14:paraId="429D9015" w14:textId="77777777" w:rsidR="009357FB" w:rsidRPr="00335F49" w:rsidRDefault="009357FB" w:rsidP="00C47621">
            <w:pPr>
              <w:spacing w:before="120" w:line="276" w:lineRule="auto"/>
              <w:contextualSpacing/>
              <w:jc w:val="both"/>
              <w:rPr>
                <w:rFonts w:ascii="Arial" w:hAnsi="Arial" w:cs="Arial"/>
                <w:sz w:val="22"/>
                <w:szCs w:val="22"/>
              </w:rPr>
            </w:pPr>
            <w:r w:rsidRPr="00335F49">
              <w:rPr>
                <w:rFonts w:ascii="Arial" w:hAnsi="Arial" w:cs="Arial"/>
                <w:sz w:val="22"/>
                <w:szCs w:val="22"/>
              </w:rPr>
              <w:t>Sr No</w:t>
            </w:r>
          </w:p>
        </w:tc>
        <w:tc>
          <w:tcPr>
            <w:tcW w:w="3685" w:type="dxa"/>
          </w:tcPr>
          <w:p w14:paraId="31AD5B32" w14:textId="77777777" w:rsidR="009357FB" w:rsidRPr="00335F49" w:rsidRDefault="009357FB" w:rsidP="00C47621">
            <w:pPr>
              <w:spacing w:before="120" w:line="276" w:lineRule="auto"/>
              <w:contextualSpacing/>
              <w:jc w:val="both"/>
              <w:rPr>
                <w:rFonts w:ascii="Arial" w:hAnsi="Arial" w:cs="Arial"/>
                <w:sz w:val="22"/>
                <w:szCs w:val="22"/>
              </w:rPr>
            </w:pPr>
            <w:r w:rsidRPr="00335F49">
              <w:rPr>
                <w:rFonts w:ascii="Arial" w:hAnsi="Arial" w:cs="Arial"/>
                <w:sz w:val="22"/>
                <w:szCs w:val="22"/>
              </w:rPr>
              <w:t>Property</w:t>
            </w:r>
          </w:p>
        </w:tc>
        <w:tc>
          <w:tcPr>
            <w:tcW w:w="3726" w:type="dxa"/>
          </w:tcPr>
          <w:p w14:paraId="62905BFD" w14:textId="77777777" w:rsidR="009357FB" w:rsidRPr="00335F49" w:rsidRDefault="009357FB" w:rsidP="00C47621">
            <w:pPr>
              <w:spacing w:before="120" w:line="276" w:lineRule="auto"/>
              <w:contextualSpacing/>
              <w:jc w:val="both"/>
              <w:rPr>
                <w:rFonts w:ascii="Arial" w:hAnsi="Arial" w:cs="Arial"/>
                <w:sz w:val="22"/>
                <w:szCs w:val="22"/>
              </w:rPr>
            </w:pPr>
            <w:r w:rsidRPr="00335F49">
              <w:rPr>
                <w:rFonts w:ascii="Arial" w:hAnsi="Arial" w:cs="Arial"/>
                <w:sz w:val="22"/>
                <w:szCs w:val="22"/>
              </w:rPr>
              <w:t>Permissible Value</w:t>
            </w:r>
          </w:p>
        </w:tc>
      </w:tr>
      <w:tr w:rsidR="00335F49" w:rsidRPr="00335F49" w14:paraId="423890A3" w14:textId="77777777" w:rsidTr="009B78B2">
        <w:tc>
          <w:tcPr>
            <w:tcW w:w="993" w:type="dxa"/>
          </w:tcPr>
          <w:p w14:paraId="61915BBB" w14:textId="77777777" w:rsidR="009357FB" w:rsidRPr="00335F49" w:rsidRDefault="009357FB" w:rsidP="00C47621">
            <w:pPr>
              <w:spacing w:line="276" w:lineRule="auto"/>
              <w:contextualSpacing/>
              <w:jc w:val="both"/>
              <w:rPr>
                <w:rFonts w:ascii="Arial" w:hAnsi="Arial" w:cs="Arial"/>
                <w:sz w:val="22"/>
                <w:szCs w:val="22"/>
              </w:rPr>
            </w:pPr>
            <w:r w:rsidRPr="00335F49">
              <w:rPr>
                <w:rFonts w:ascii="Arial" w:hAnsi="Arial" w:cs="Arial"/>
                <w:sz w:val="22"/>
                <w:szCs w:val="22"/>
              </w:rPr>
              <w:t>1</w:t>
            </w:r>
          </w:p>
        </w:tc>
        <w:tc>
          <w:tcPr>
            <w:tcW w:w="3685" w:type="dxa"/>
          </w:tcPr>
          <w:p w14:paraId="2078F8D1" w14:textId="77777777" w:rsidR="009357FB" w:rsidRPr="00335F49" w:rsidRDefault="009357FB" w:rsidP="00C47621">
            <w:pPr>
              <w:spacing w:line="276" w:lineRule="auto"/>
              <w:contextualSpacing/>
              <w:jc w:val="both"/>
              <w:rPr>
                <w:rFonts w:ascii="Arial" w:hAnsi="Arial" w:cs="Arial"/>
                <w:b/>
                <w:sz w:val="22"/>
                <w:szCs w:val="22"/>
              </w:rPr>
            </w:pPr>
            <w:r w:rsidRPr="00335F49">
              <w:rPr>
                <w:rFonts w:ascii="Arial" w:hAnsi="Arial" w:cs="Arial"/>
                <w:sz w:val="22"/>
                <w:szCs w:val="22"/>
              </w:rPr>
              <w:t>Kinematic Viscosity, mm2 /s</w:t>
            </w:r>
          </w:p>
        </w:tc>
        <w:tc>
          <w:tcPr>
            <w:tcW w:w="3726" w:type="dxa"/>
          </w:tcPr>
          <w:p w14:paraId="5BEE2245" w14:textId="77777777" w:rsidR="009357FB" w:rsidRPr="00335F49" w:rsidRDefault="009357FB" w:rsidP="00C47621">
            <w:pPr>
              <w:spacing w:line="276" w:lineRule="auto"/>
              <w:contextualSpacing/>
              <w:jc w:val="both"/>
              <w:rPr>
                <w:rFonts w:ascii="Arial" w:hAnsi="Arial" w:cs="Arial"/>
                <w:sz w:val="22"/>
                <w:szCs w:val="22"/>
              </w:rPr>
            </w:pPr>
            <w:r w:rsidRPr="00335F49">
              <w:rPr>
                <w:rFonts w:ascii="Arial" w:hAnsi="Arial" w:cs="Arial"/>
                <w:sz w:val="22"/>
                <w:szCs w:val="22"/>
              </w:rPr>
              <w:sym w:font="Symbol" w:char="F0A3"/>
            </w:r>
            <w:r w:rsidRPr="00335F49">
              <w:rPr>
                <w:rFonts w:ascii="Arial" w:hAnsi="Arial" w:cs="Arial"/>
                <w:sz w:val="22"/>
                <w:szCs w:val="22"/>
              </w:rPr>
              <w:t xml:space="preserve"> 12 at 40 </w:t>
            </w:r>
            <w:r w:rsidRPr="00335F49">
              <w:rPr>
                <w:rFonts w:ascii="Arial" w:hAnsi="Arial" w:cs="Arial"/>
                <w:sz w:val="22"/>
                <w:szCs w:val="22"/>
              </w:rPr>
              <w:sym w:font="Symbol" w:char="F0B0"/>
            </w:r>
            <w:r w:rsidRPr="00335F49">
              <w:rPr>
                <w:rFonts w:ascii="Arial" w:hAnsi="Arial" w:cs="Arial"/>
                <w:sz w:val="22"/>
                <w:szCs w:val="22"/>
              </w:rPr>
              <w:t xml:space="preserve"> C</w:t>
            </w:r>
          </w:p>
          <w:p w14:paraId="59A5A1AF" w14:textId="77777777" w:rsidR="009357FB" w:rsidRPr="00335F49" w:rsidRDefault="009357FB" w:rsidP="00C47621">
            <w:pPr>
              <w:spacing w:line="276" w:lineRule="auto"/>
              <w:contextualSpacing/>
              <w:jc w:val="both"/>
              <w:rPr>
                <w:rFonts w:ascii="Arial" w:hAnsi="Arial" w:cs="Arial"/>
                <w:b/>
                <w:sz w:val="22"/>
                <w:szCs w:val="22"/>
              </w:rPr>
            </w:pPr>
            <w:r w:rsidRPr="00335F49">
              <w:rPr>
                <w:rFonts w:ascii="Arial" w:hAnsi="Arial" w:cs="Arial"/>
                <w:sz w:val="22"/>
                <w:szCs w:val="22"/>
              </w:rPr>
              <w:t xml:space="preserve"> </w:t>
            </w:r>
            <w:r w:rsidRPr="00335F49">
              <w:rPr>
                <w:rFonts w:ascii="Arial" w:hAnsi="Arial" w:cs="Arial"/>
                <w:sz w:val="22"/>
                <w:szCs w:val="22"/>
              </w:rPr>
              <w:sym w:font="Symbol" w:char="F0A3"/>
            </w:r>
            <w:r w:rsidRPr="00335F49">
              <w:rPr>
                <w:rFonts w:ascii="Arial" w:hAnsi="Arial" w:cs="Arial"/>
                <w:sz w:val="22"/>
                <w:szCs w:val="22"/>
              </w:rPr>
              <w:t xml:space="preserve"> 1800.0 at (-)30 </w:t>
            </w:r>
            <w:r w:rsidRPr="00335F49">
              <w:rPr>
                <w:rFonts w:ascii="Arial" w:hAnsi="Arial" w:cs="Arial"/>
                <w:sz w:val="22"/>
                <w:szCs w:val="22"/>
              </w:rPr>
              <w:sym w:font="Symbol" w:char="F0B0"/>
            </w:r>
            <w:r w:rsidRPr="00335F49">
              <w:rPr>
                <w:rFonts w:ascii="Arial" w:hAnsi="Arial" w:cs="Arial"/>
                <w:sz w:val="22"/>
                <w:szCs w:val="22"/>
              </w:rPr>
              <w:t xml:space="preserve"> C</w:t>
            </w:r>
          </w:p>
        </w:tc>
      </w:tr>
      <w:tr w:rsidR="00335F49" w:rsidRPr="00335F49" w14:paraId="38BF6158" w14:textId="77777777" w:rsidTr="009B78B2">
        <w:tc>
          <w:tcPr>
            <w:tcW w:w="993" w:type="dxa"/>
          </w:tcPr>
          <w:p w14:paraId="0F11A3CC" w14:textId="77777777" w:rsidR="009357FB" w:rsidRPr="00335F49" w:rsidRDefault="009357FB" w:rsidP="00C47621">
            <w:pPr>
              <w:spacing w:line="276" w:lineRule="auto"/>
              <w:contextualSpacing/>
              <w:jc w:val="both"/>
              <w:rPr>
                <w:rFonts w:ascii="Arial" w:hAnsi="Arial" w:cs="Arial"/>
                <w:sz w:val="22"/>
                <w:szCs w:val="22"/>
              </w:rPr>
            </w:pPr>
            <w:r w:rsidRPr="00335F49">
              <w:rPr>
                <w:rFonts w:ascii="Arial" w:hAnsi="Arial" w:cs="Arial"/>
                <w:sz w:val="22"/>
                <w:szCs w:val="22"/>
              </w:rPr>
              <w:t>2</w:t>
            </w:r>
          </w:p>
        </w:tc>
        <w:tc>
          <w:tcPr>
            <w:tcW w:w="3685" w:type="dxa"/>
          </w:tcPr>
          <w:p w14:paraId="32C56FC6" w14:textId="77777777" w:rsidR="009357FB" w:rsidRPr="00335F49" w:rsidRDefault="009357FB" w:rsidP="00C47621">
            <w:pPr>
              <w:spacing w:line="276" w:lineRule="auto"/>
              <w:contextualSpacing/>
              <w:jc w:val="both"/>
              <w:rPr>
                <w:rFonts w:ascii="Arial" w:hAnsi="Arial" w:cs="Arial"/>
                <w:b/>
                <w:sz w:val="22"/>
                <w:szCs w:val="22"/>
              </w:rPr>
            </w:pPr>
            <w:r w:rsidRPr="00335F49">
              <w:rPr>
                <w:rFonts w:ascii="Arial" w:hAnsi="Arial" w:cs="Arial"/>
                <w:sz w:val="22"/>
                <w:szCs w:val="22"/>
              </w:rPr>
              <w:t xml:space="preserve">Flash Point, </w:t>
            </w:r>
            <w:r w:rsidRPr="00335F49">
              <w:rPr>
                <w:rFonts w:ascii="Arial" w:hAnsi="Arial" w:cs="Arial"/>
                <w:sz w:val="22"/>
                <w:szCs w:val="22"/>
              </w:rPr>
              <w:sym w:font="Symbol" w:char="F0B0"/>
            </w:r>
            <w:r w:rsidRPr="00335F49">
              <w:rPr>
                <w:rFonts w:ascii="Arial" w:hAnsi="Arial" w:cs="Arial"/>
                <w:sz w:val="22"/>
                <w:szCs w:val="22"/>
              </w:rPr>
              <w:t xml:space="preserve"> C</w:t>
            </w:r>
          </w:p>
        </w:tc>
        <w:tc>
          <w:tcPr>
            <w:tcW w:w="3726" w:type="dxa"/>
          </w:tcPr>
          <w:p w14:paraId="5B5DCE47" w14:textId="77777777" w:rsidR="009357FB" w:rsidRPr="00335F49" w:rsidRDefault="009357FB" w:rsidP="00C47621">
            <w:pPr>
              <w:spacing w:line="276" w:lineRule="auto"/>
              <w:contextualSpacing/>
              <w:jc w:val="both"/>
              <w:rPr>
                <w:rFonts w:ascii="Arial" w:hAnsi="Arial" w:cs="Arial"/>
                <w:b/>
                <w:sz w:val="22"/>
                <w:szCs w:val="22"/>
              </w:rPr>
            </w:pPr>
            <w:r w:rsidRPr="00335F49">
              <w:rPr>
                <w:rFonts w:ascii="Arial" w:hAnsi="Arial" w:cs="Arial"/>
                <w:sz w:val="22"/>
                <w:szCs w:val="22"/>
              </w:rPr>
              <w:sym w:font="Symbol" w:char="F0B3"/>
            </w:r>
            <w:r w:rsidRPr="00335F49">
              <w:rPr>
                <w:rFonts w:ascii="Arial" w:hAnsi="Arial" w:cs="Arial"/>
                <w:sz w:val="22"/>
                <w:szCs w:val="22"/>
              </w:rPr>
              <w:t xml:space="preserve"> 140</w:t>
            </w:r>
            <w:r w:rsidRPr="00335F49">
              <w:rPr>
                <w:rFonts w:ascii="Arial" w:hAnsi="Arial" w:cs="Arial"/>
                <w:sz w:val="22"/>
                <w:szCs w:val="22"/>
              </w:rPr>
              <w:sym w:font="Symbol" w:char="F0B0"/>
            </w:r>
            <w:r w:rsidRPr="00335F49">
              <w:rPr>
                <w:rFonts w:ascii="Arial" w:hAnsi="Arial" w:cs="Arial"/>
                <w:sz w:val="22"/>
                <w:szCs w:val="22"/>
              </w:rPr>
              <w:t xml:space="preserve"> C</w:t>
            </w:r>
          </w:p>
        </w:tc>
      </w:tr>
      <w:tr w:rsidR="00335F49" w:rsidRPr="00335F49" w14:paraId="2167B87C" w14:textId="77777777" w:rsidTr="009B78B2">
        <w:tc>
          <w:tcPr>
            <w:tcW w:w="993" w:type="dxa"/>
          </w:tcPr>
          <w:p w14:paraId="210647DC" w14:textId="77777777" w:rsidR="009357FB" w:rsidRPr="00335F49" w:rsidRDefault="009357FB" w:rsidP="00C47621">
            <w:pPr>
              <w:spacing w:line="276" w:lineRule="auto"/>
              <w:contextualSpacing/>
              <w:jc w:val="both"/>
              <w:rPr>
                <w:rFonts w:ascii="Arial" w:hAnsi="Arial" w:cs="Arial"/>
                <w:sz w:val="22"/>
                <w:szCs w:val="22"/>
              </w:rPr>
            </w:pPr>
            <w:r w:rsidRPr="00335F49">
              <w:rPr>
                <w:rFonts w:ascii="Arial" w:hAnsi="Arial" w:cs="Arial"/>
                <w:sz w:val="22"/>
                <w:szCs w:val="22"/>
              </w:rPr>
              <w:t>3</w:t>
            </w:r>
          </w:p>
        </w:tc>
        <w:tc>
          <w:tcPr>
            <w:tcW w:w="3685" w:type="dxa"/>
          </w:tcPr>
          <w:p w14:paraId="08FF8310" w14:textId="77777777" w:rsidR="009357FB" w:rsidRPr="00335F49" w:rsidRDefault="009357FB" w:rsidP="00C47621">
            <w:pPr>
              <w:spacing w:line="276" w:lineRule="auto"/>
              <w:contextualSpacing/>
              <w:jc w:val="both"/>
              <w:rPr>
                <w:rFonts w:ascii="Arial" w:hAnsi="Arial" w:cs="Arial"/>
                <w:b/>
                <w:sz w:val="22"/>
                <w:szCs w:val="22"/>
              </w:rPr>
            </w:pPr>
            <w:r w:rsidRPr="00335F49">
              <w:rPr>
                <w:rFonts w:ascii="Arial" w:hAnsi="Arial" w:cs="Arial"/>
                <w:sz w:val="22"/>
                <w:szCs w:val="22"/>
              </w:rPr>
              <w:t xml:space="preserve">Pour point, </w:t>
            </w:r>
            <w:r w:rsidRPr="00335F49">
              <w:rPr>
                <w:rFonts w:ascii="Arial" w:hAnsi="Arial" w:cs="Arial"/>
                <w:sz w:val="22"/>
                <w:szCs w:val="22"/>
              </w:rPr>
              <w:sym w:font="Symbol" w:char="F0B0"/>
            </w:r>
            <w:r w:rsidRPr="00335F49">
              <w:rPr>
                <w:rFonts w:ascii="Arial" w:hAnsi="Arial" w:cs="Arial"/>
                <w:sz w:val="22"/>
                <w:szCs w:val="22"/>
              </w:rPr>
              <w:t xml:space="preserve"> C </w:t>
            </w:r>
            <w:r w:rsidRPr="00335F49">
              <w:rPr>
                <w:rFonts w:ascii="Arial" w:hAnsi="Arial" w:cs="Arial"/>
                <w:sz w:val="22"/>
                <w:szCs w:val="22"/>
              </w:rPr>
              <w:sym w:font="Symbol" w:char="F0A3"/>
            </w:r>
            <w:r w:rsidRPr="00335F49">
              <w:rPr>
                <w:rFonts w:ascii="Arial" w:hAnsi="Arial" w:cs="Arial"/>
                <w:sz w:val="22"/>
                <w:szCs w:val="22"/>
              </w:rPr>
              <w:t xml:space="preserve"> (-)40 </w:t>
            </w:r>
            <w:r w:rsidRPr="00335F49">
              <w:rPr>
                <w:rFonts w:ascii="Arial" w:hAnsi="Arial" w:cs="Arial"/>
                <w:sz w:val="22"/>
                <w:szCs w:val="22"/>
              </w:rPr>
              <w:sym w:font="Symbol" w:char="F0B0"/>
            </w:r>
            <w:r w:rsidRPr="00335F49">
              <w:rPr>
                <w:rFonts w:ascii="Arial" w:hAnsi="Arial" w:cs="Arial"/>
                <w:sz w:val="22"/>
                <w:szCs w:val="22"/>
              </w:rPr>
              <w:t xml:space="preserve"> C </w:t>
            </w:r>
          </w:p>
        </w:tc>
        <w:tc>
          <w:tcPr>
            <w:tcW w:w="3726" w:type="dxa"/>
          </w:tcPr>
          <w:p w14:paraId="4D53C2DF" w14:textId="77777777" w:rsidR="009357FB" w:rsidRPr="00335F49" w:rsidRDefault="009357FB" w:rsidP="00C47621">
            <w:pPr>
              <w:spacing w:line="276" w:lineRule="auto"/>
              <w:contextualSpacing/>
              <w:jc w:val="both"/>
              <w:rPr>
                <w:rFonts w:ascii="Arial" w:hAnsi="Arial" w:cs="Arial"/>
                <w:b/>
                <w:sz w:val="22"/>
                <w:szCs w:val="22"/>
              </w:rPr>
            </w:pPr>
            <w:r w:rsidRPr="00335F49">
              <w:rPr>
                <w:rFonts w:ascii="Arial" w:hAnsi="Arial" w:cs="Arial"/>
                <w:sz w:val="22"/>
                <w:szCs w:val="22"/>
              </w:rPr>
              <w:t xml:space="preserve">Pour point, </w:t>
            </w:r>
            <w:r w:rsidRPr="00335F49">
              <w:rPr>
                <w:rFonts w:ascii="Arial" w:hAnsi="Arial" w:cs="Arial"/>
                <w:sz w:val="22"/>
                <w:szCs w:val="22"/>
              </w:rPr>
              <w:sym w:font="Symbol" w:char="F0B0"/>
            </w:r>
            <w:r w:rsidRPr="00335F49">
              <w:rPr>
                <w:rFonts w:ascii="Arial" w:hAnsi="Arial" w:cs="Arial"/>
                <w:sz w:val="22"/>
                <w:szCs w:val="22"/>
              </w:rPr>
              <w:t xml:space="preserve"> C </w:t>
            </w:r>
            <w:r w:rsidRPr="00335F49">
              <w:rPr>
                <w:rFonts w:ascii="Arial" w:hAnsi="Arial" w:cs="Arial"/>
                <w:sz w:val="22"/>
                <w:szCs w:val="22"/>
              </w:rPr>
              <w:sym w:font="Symbol" w:char="F0A3"/>
            </w:r>
            <w:r w:rsidRPr="00335F49">
              <w:rPr>
                <w:rFonts w:ascii="Arial" w:hAnsi="Arial" w:cs="Arial"/>
                <w:sz w:val="22"/>
                <w:szCs w:val="22"/>
              </w:rPr>
              <w:t xml:space="preserve"> (-)40 </w:t>
            </w:r>
            <w:r w:rsidRPr="00335F49">
              <w:rPr>
                <w:rFonts w:ascii="Arial" w:hAnsi="Arial" w:cs="Arial"/>
                <w:sz w:val="22"/>
                <w:szCs w:val="22"/>
              </w:rPr>
              <w:sym w:font="Symbol" w:char="F0B0"/>
            </w:r>
            <w:r w:rsidRPr="00335F49">
              <w:rPr>
                <w:rFonts w:ascii="Arial" w:hAnsi="Arial" w:cs="Arial"/>
                <w:sz w:val="22"/>
                <w:szCs w:val="22"/>
              </w:rPr>
              <w:t xml:space="preserve"> C </w:t>
            </w:r>
          </w:p>
        </w:tc>
      </w:tr>
      <w:tr w:rsidR="00335F49" w:rsidRPr="00335F49" w14:paraId="28A95250" w14:textId="77777777" w:rsidTr="009B78B2">
        <w:tc>
          <w:tcPr>
            <w:tcW w:w="993" w:type="dxa"/>
          </w:tcPr>
          <w:p w14:paraId="231D2DDD" w14:textId="77777777" w:rsidR="009357FB" w:rsidRPr="00335F49" w:rsidRDefault="009357FB" w:rsidP="00C47621">
            <w:pPr>
              <w:spacing w:line="276" w:lineRule="auto"/>
              <w:contextualSpacing/>
              <w:jc w:val="both"/>
              <w:rPr>
                <w:rFonts w:ascii="Arial" w:hAnsi="Arial" w:cs="Arial"/>
                <w:sz w:val="22"/>
                <w:szCs w:val="22"/>
              </w:rPr>
            </w:pPr>
            <w:r w:rsidRPr="00335F49">
              <w:rPr>
                <w:rFonts w:ascii="Arial" w:hAnsi="Arial" w:cs="Arial"/>
                <w:sz w:val="22"/>
                <w:szCs w:val="22"/>
              </w:rPr>
              <w:t>4</w:t>
            </w:r>
          </w:p>
        </w:tc>
        <w:tc>
          <w:tcPr>
            <w:tcW w:w="3685" w:type="dxa"/>
          </w:tcPr>
          <w:p w14:paraId="31752F55" w14:textId="77777777" w:rsidR="009357FB" w:rsidRPr="00335F49" w:rsidRDefault="009357FB" w:rsidP="00C47621">
            <w:pPr>
              <w:spacing w:line="276" w:lineRule="auto"/>
              <w:contextualSpacing/>
              <w:jc w:val="both"/>
              <w:rPr>
                <w:rFonts w:ascii="Arial" w:hAnsi="Arial" w:cs="Arial"/>
                <w:b/>
                <w:sz w:val="22"/>
                <w:szCs w:val="22"/>
              </w:rPr>
            </w:pPr>
            <w:r w:rsidRPr="00335F49">
              <w:rPr>
                <w:rFonts w:ascii="Arial" w:hAnsi="Arial" w:cs="Arial"/>
                <w:sz w:val="22"/>
                <w:szCs w:val="22"/>
              </w:rPr>
              <w:t xml:space="preserve">Appearance </w:t>
            </w:r>
          </w:p>
        </w:tc>
        <w:tc>
          <w:tcPr>
            <w:tcW w:w="3726" w:type="dxa"/>
          </w:tcPr>
          <w:p w14:paraId="77A5A49F" w14:textId="24C1AA7D" w:rsidR="009357FB" w:rsidRPr="00335F49" w:rsidRDefault="009357FB" w:rsidP="00C47621">
            <w:pPr>
              <w:spacing w:line="276" w:lineRule="auto"/>
              <w:contextualSpacing/>
              <w:jc w:val="both"/>
              <w:rPr>
                <w:rFonts w:ascii="Arial" w:hAnsi="Arial" w:cs="Arial"/>
                <w:b/>
                <w:sz w:val="22"/>
                <w:szCs w:val="22"/>
              </w:rPr>
            </w:pPr>
            <w:r w:rsidRPr="00335F49">
              <w:rPr>
                <w:rFonts w:ascii="Arial" w:hAnsi="Arial" w:cs="Arial"/>
                <w:sz w:val="22"/>
                <w:szCs w:val="22"/>
              </w:rPr>
              <w:t>Appearance Clear, free from sediment and suspended matter</w:t>
            </w:r>
          </w:p>
        </w:tc>
      </w:tr>
      <w:tr w:rsidR="00335F49" w:rsidRPr="00335F49" w14:paraId="28DC261F" w14:textId="77777777" w:rsidTr="009B78B2">
        <w:tc>
          <w:tcPr>
            <w:tcW w:w="993" w:type="dxa"/>
          </w:tcPr>
          <w:p w14:paraId="02C785EE" w14:textId="77777777" w:rsidR="009357FB" w:rsidRPr="00335F49" w:rsidRDefault="009357FB" w:rsidP="00C47621">
            <w:pPr>
              <w:spacing w:line="276" w:lineRule="auto"/>
              <w:contextualSpacing/>
              <w:jc w:val="both"/>
              <w:rPr>
                <w:rFonts w:ascii="Arial" w:hAnsi="Arial" w:cs="Arial"/>
                <w:sz w:val="22"/>
                <w:szCs w:val="22"/>
              </w:rPr>
            </w:pPr>
            <w:r w:rsidRPr="00335F49">
              <w:rPr>
                <w:rFonts w:ascii="Arial" w:hAnsi="Arial" w:cs="Arial"/>
                <w:sz w:val="22"/>
                <w:szCs w:val="22"/>
              </w:rPr>
              <w:t>5</w:t>
            </w:r>
          </w:p>
        </w:tc>
        <w:tc>
          <w:tcPr>
            <w:tcW w:w="3685" w:type="dxa"/>
          </w:tcPr>
          <w:p w14:paraId="3B69BE26" w14:textId="77777777" w:rsidR="009357FB" w:rsidRPr="00335F49" w:rsidRDefault="009357FB" w:rsidP="00C47621">
            <w:pPr>
              <w:spacing w:line="276" w:lineRule="auto"/>
              <w:contextualSpacing/>
              <w:jc w:val="both"/>
              <w:rPr>
                <w:rFonts w:ascii="Arial" w:hAnsi="Arial" w:cs="Arial"/>
                <w:b/>
                <w:sz w:val="22"/>
                <w:szCs w:val="22"/>
              </w:rPr>
            </w:pPr>
            <w:r w:rsidRPr="00335F49">
              <w:rPr>
                <w:rFonts w:ascii="Arial" w:hAnsi="Arial" w:cs="Arial"/>
                <w:sz w:val="22"/>
                <w:szCs w:val="22"/>
              </w:rPr>
              <w:t xml:space="preserve">Density kg/dm3 at 20 </w:t>
            </w:r>
            <w:r w:rsidRPr="00335F49">
              <w:rPr>
                <w:rFonts w:ascii="Arial" w:hAnsi="Arial" w:cs="Arial"/>
                <w:sz w:val="22"/>
                <w:szCs w:val="22"/>
              </w:rPr>
              <w:sym w:font="Symbol" w:char="F0B0"/>
            </w:r>
            <w:r w:rsidRPr="00335F49">
              <w:rPr>
                <w:rFonts w:ascii="Arial" w:hAnsi="Arial" w:cs="Arial"/>
                <w:sz w:val="22"/>
                <w:szCs w:val="22"/>
              </w:rPr>
              <w:t xml:space="preserve"> C </w:t>
            </w:r>
          </w:p>
        </w:tc>
        <w:tc>
          <w:tcPr>
            <w:tcW w:w="3726" w:type="dxa"/>
          </w:tcPr>
          <w:p w14:paraId="62B0849B" w14:textId="77777777" w:rsidR="009357FB" w:rsidRPr="00335F49" w:rsidRDefault="009357FB" w:rsidP="00C47621">
            <w:pPr>
              <w:spacing w:line="276" w:lineRule="auto"/>
              <w:contextualSpacing/>
              <w:jc w:val="both"/>
              <w:rPr>
                <w:rFonts w:ascii="Arial" w:hAnsi="Arial" w:cs="Arial"/>
                <w:b/>
                <w:sz w:val="22"/>
                <w:szCs w:val="22"/>
              </w:rPr>
            </w:pPr>
            <w:r w:rsidRPr="00335F49">
              <w:rPr>
                <w:rFonts w:ascii="Arial" w:hAnsi="Arial" w:cs="Arial"/>
                <w:sz w:val="22"/>
                <w:szCs w:val="22"/>
              </w:rPr>
              <w:sym w:font="Symbol" w:char="F0A3"/>
            </w:r>
            <w:r w:rsidRPr="00335F49">
              <w:rPr>
                <w:rFonts w:ascii="Arial" w:hAnsi="Arial" w:cs="Arial"/>
                <w:sz w:val="22"/>
                <w:szCs w:val="22"/>
              </w:rPr>
              <w:t xml:space="preserve"> 0.895</w:t>
            </w:r>
          </w:p>
        </w:tc>
      </w:tr>
      <w:tr w:rsidR="00335F49" w:rsidRPr="00335F49" w14:paraId="064EC353" w14:textId="77777777" w:rsidTr="009B78B2">
        <w:tc>
          <w:tcPr>
            <w:tcW w:w="993" w:type="dxa"/>
          </w:tcPr>
          <w:p w14:paraId="20AF37C0" w14:textId="77777777" w:rsidR="009357FB" w:rsidRPr="00335F49" w:rsidRDefault="009357FB" w:rsidP="00C47621">
            <w:pPr>
              <w:spacing w:line="276" w:lineRule="auto"/>
              <w:contextualSpacing/>
              <w:jc w:val="both"/>
              <w:rPr>
                <w:rFonts w:ascii="Arial" w:hAnsi="Arial" w:cs="Arial"/>
                <w:sz w:val="22"/>
                <w:szCs w:val="22"/>
              </w:rPr>
            </w:pPr>
            <w:r w:rsidRPr="00335F49">
              <w:rPr>
                <w:rFonts w:ascii="Arial" w:hAnsi="Arial" w:cs="Arial"/>
                <w:sz w:val="22"/>
                <w:szCs w:val="22"/>
              </w:rPr>
              <w:t>6</w:t>
            </w:r>
          </w:p>
        </w:tc>
        <w:tc>
          <w:tcPr>
            <w:tcW w:w="3685" w:type="dxa"/>
          </w:tcPr>
          <w:p w14:paraId="7CFA74F9" w14:textId="77777777" w:rsidR="009357FB" w:rsidRPr="00335F49" w:rsidRDefault="009357FB" w:rsidP="00C47621">
            <w:pPr>
              <w:spacing w:line="276" w:lineRule="auto"/>
              <w:contextualSpacing/>
              <w:jc w:val="both"/>
              <w:rPr>
                <w:rFonts w:ascii="Arial" w:hAnsi="Arial" w:cs="Arial"/>
                <w:b/>
                <w:sz w:val="22"/>
                <w:szCs w:val="22"/>
              </w:rPr>
            </w:pPr>
            <w:r w:rsidRPr="00335F49">
              <w:rPr>
                <w:rFonts w:ascii="Arial" w:hAnsi="Arial" w:cs="Arial"/>
                <w:sz w:val="22"/>
                <w:szCs w:val="22"/>
              </w:rPr>
              <w:t>Interfacial Tension N/m at 25</w:t>
            </w:r>
            <w:r w:rsidRPr="00335F49">
              <w:rPr>
                <w:rFonts w:ascii="Arial" w:hAnsi="Arial" w:cs="Arial"/>
                <w:sz w:val="22"/>
                <w:szCs w:val="22"/>
              </w:rPr>
              <w:sym w:font="Symbol" w:char="F0B0"/>
            </w:r>
            <w:r w:rsidRPr="00335F49">
              <w:rPr>
                <w:rFonts w:ascii="Arial" w:hAnsi="Arial" w:cs="Arial"/>
                <w:sz w:val="22"/>
                <w:szCs w:val="22"/>
              </w:rPr>
              <w:t xml:space="preserve"> C</w:t>
            </w:r>
          </w:p>
        </w:tc>
        <w:tc>
          <w:tcPr>
            <w:tcW w:w="3726" w:type="dxa"/>
          </w:tcPr>
          <w:p w14:paraId="2F666573" w14:textId="77777777" w:rsidR="009357FB" w:rsidRPr="00335F49" w:rsidRDefault="009357FB" w:rsidP="00C47621">
            <w:pPr>
              <w:spacing w:line="276" w:lineRule="auto"/>
              <w:contextualSpacing/>
              <w:jc w:val="both"/>
              <w:rPr>
                <w:rFonts w:ascii="Arial" w:hAnsi="Arial" w:cs="Arial"/>
                <w:b/>
                <w:sz w:val="22"/>
                <w:szCs w:val="22"/>
              </w:rPr>
            </w:pPr>
            <w:r w:rsidRPr="00335F49">
              <w:rPr>
                <w:rFonts w:ascii="Arial" w:hAnsi="Arial" w:cs="Arial"/>
                <w:sz w:val="22"/>
                <w:szCs w:val="22"/>
              </w:rPr>
              <w:sym w:font="Symbol" w:char="F0B3"/>
            </w:r>
            <w:r w:rsidRPr="00335F49">
              <w:rPr>
                <w:rFonts w:ascii="Arial" w:hAnsi="Arial" w:cs="Arial"/>
                <w:sz w:val="22"/>
                <w:szCs w:val="22"/>
              </w:rPr>
              <w:t xml:space="preserve"> 0.04</w:t>
            </w:r>
          </w:p>
        </w:tc>
      </w:tr>
      <w:tr w:rsidR="00335F49" w:rsidRPr="00335F49" w14:paraId="47A90374" w14:textId="77777777" w:rsidTr="009B78B2">
        <w:tc>
          <w:tcPr>
            <w:tcW w:w="993" w:type="dxa"/>
          </w:tcPr>
          <w:p w14:paraId="16A7F2C3" w14:textId="77777777" w:rsidR="009357FB" w:rsidRPr="00335F49" w:rsidRDefault="009357FB" w:rsidP="00C47621">
            <w:pPr>
              <w:spacing w:line="276" w:lineRule="auto"/>
              <w:contextualSpacing/>
              <w:jc w:val="both"/>
              <w:rPr>
                <w:rFonts w:ascii="Arial" w:hAnsi="Arial" w:cs="Arial"/>
                <w:sz w:val="22"/>
                <w:szCs w:val="22"/>
              </w:rPr>
            </w:pPr>
            <w:r w:rsidRPr="00335F49">
              <w:rPr>
                <w:rFonts w:ascii="Arial" w:hAnsi="Arial" w:cs="Arial"/>
                <w:sz w:val="22"/>
                <w:szCs w:val="22"/>
              </w:rPr>
              <w:t>7</w:t>
            </w:r>
          </w:p>
        </w:tc>
        <w:tc>
          <w:tcPr>
            <w:tcW w:w="3685" w:type="dxa"/>
          </w:tcPr>
          <w:p w14:paraId="4418F1BD" w14:textId="77777777" w:rsidR="009357FB" w:rsidRPr="00335F49" w:rsidRDefault="009357FB" w:rsidP="00C47621">
            <w:pPr>
              <w:spacing w:line="276" w:lineRule="auto"/>
              <w:contextualSpacing/>
              <w:jc w:val="both"/>
              <w:rPr>
                <w:rFonts w:ascii="Arial" w:hAnsi="Arial" w:cs="Arial"/>
                <w:b/>
                <w:sz w:val="22"/>
                <w:szCs w:val="22"/>
              </w:rPr>
            </w:pPr>
            <w:r w:rsidRPr="00335F49">
              <w:rPr>
                <w:rFonts w:ascii="Arial" w:hAnsi="Arial" w:cs="Arial"/>
                <w:sz w:val="22"/>
                <w:szCs w:val="22"/>
              </w:rPr>
              <w:t>Neutralisation value, mgKOH/g</w:t>
            </w:r>
          </w:p>
        </w:tc>
        <w:tc>
          <w:tcPr>
            <w:tcW w:w="3726" w:type="dxa"/>
          </w:tcPr>
          <w:p w14:paraId="0BFEC3C5" w14:textId="77777777" w:rsidR="009357FB" w:rsidRPr="00335F49" w:rsidRDefault="009357FB" w:rsidP="00C47621">
            <w:pPr>
              <w:spacing w:line="276" w:lineRule="auto"/>
              <w:contextualSpacing/>
              <w:jc w:val="both"/>
              <w:rPr>
                <w:rFonts w:ascii="Arial" w:hAnsi="Arial" w:cs="Arial"/>
                <w:b/>
                <w:sz w:val="22"/>
                <w:szCs w:val="22"/>
              </w:rPr>
            </w:pPr>
            <w:r w:rsidRPr="00335F49">
              <w:rPr>
                <w:rFonts w:ascii="Arial" w:hAnsi="Arial" w:cs="Arial"/>
                <w:sz w:val="22"/>
                <w:szCs w:val="22"/>
              </w:rPr>
              <w:sym w:font="Symbol" w:char="F0A3"/>
            </w:r>
            <w:r w:rsidRPr="00335F49">
              <w:rPr>
                <w:rFonts w:ascii="Arial" w:hAnsi="Arial" w:cs="Arial"/>
                <w:sz w:val="22"/>
                <w:szCs w:val="22"/>
              </w:rPr>
              <w:t xml:space="preserve"> 0.01</w:t>
            </w:r>
          </w:p>
        </w:tc>
      </w:tr>
      <w:tr w:rsidR="00335F49" w:rsidRPr="00335F49" w14:paraId="5C217EB0" w14:textId="77777777" w:rsidTr="009B78B2">
        <w:tc>
          <w:tcPr>
            <w:tcW w:w="993" w:type="dxa"/>
          </w:tcPr>
          <w:p w14:paraId="39F65D65" w14:textId="77777777" w:rsidR="009357FB" w:rsidRPr="00335F49" w:rsidRDefault="009357FB" w:rsidP="00C47621">
            <w:pPr>
              <w:spacing w:line="276" w:lineRule="auto"/>
              <w:contextualSpacing/>
              <w:jc w:val="both"/>
              <w:rPr>
                <w:rFonts w:ascii="Arial" w:hAnsi="Arial" w:cs="Arial"/>
                <w:sz w:val="22"/>
                <w:szCs w:val="22"/>
              </w:rPr>
            </w:pPr>
            <w:r w:rsidRPr="00335F49">
              <w:rPr>
                <w:rFonts w:ascii="Arial" w:hAnsi="Arial" w:cs="Arial"/>
                <w:sz w:val="22"/>
                <w:szCs w:val="22"/>
              </w:rPr>
              <w:t>8</w:t>
            </w:r>
          </w:p>
        </w:tc>
        <w:tc>
          <w:tcPr>
            <w:tcW w:w="3685" w:type="dxa"/>
          </w:tcPr>
          <w:p w14:paraId="3B69C6E1" w14:textId="77777777" w:rsidR="009357FB" w:rsidRPr="00335F49" w:rsidRDefault="009357FB" w:rsidP="00C47621">
            <w:pPr>
              <w:spacing w:line="276" w:lineRule="auto"/>
              <w:contextualSpacing/>
              <w:jc w:val="both"/>
              <w:rPr>
                <w:rFonts w:ascii="Arial" w:hAnsi="Arial" w:cs="Arial"/>
                <w:sz w:val="22"/>
                <w:szCs w:val="22"/>
              </w:rPr>
            </w:pPr>
            <w:r w:rsidRPr="00335F49">
              <w:rPr>
                <w:rFonts w:ascii="Arial" w:hAnsi="Arial" w:cs="Arial"/>
                <w:sz w:val="22"/>
                <w:szCs w:val="22"/>
              </w:rPr>
              <w:t>Corrosive sulphur</w:t>
            </w:r>
          </w:p>
        </w:tc>
        <w:tc>
          <w:tcPr>
            <w:tcW w:w="3726" w:type="dxa"/>
          </w:tcPr>
          <w:p w14:paraId="63FF81C0" w14:textId="1B2C89DB" w:rsidR="009357FB" w:rsidRPr="00335F49" w:rsidRDefault="003241E9" w:rsidP="00C47621">
            <w:pPr>
              <w:spacing w:line="276" w:lineRule="auto"/>
              <w:contextualSpacing/>
              <w:jc w:val="both"/>
              <w:rPr>
                <w:rFonts w:ascii="Arial" w:hAnsi="Arial" w:cs="Arial"/>
                <w:sz w:val="22"/>
                <w:szCs w:val="22"/>
              </w:rPr>
            </w:pPr>
            <w:r w:rsidRPr="00335F49">
              <w:rPr>
                <w:rFonts w:ascii="Arial" w:hAnsi="Arial" w:cs="Arial"/>
                <w:sz w:val="22"/>
                <w:szCs w:val="22"/>
              </w:rPr>
              <w:t>Non-Corrosive</w:t>
            </w:r>
          </w:p>
        </w:tc>
      </w:tr>
      <w:tr w:rsidR="00335F49" w:rsidRPr="00335F49" w14:paraId="3C636664" w14:textId="77777777" w:rsidTr="009B78B2">
        <w:tc>
          <w:tcPr>
            <w:tcW w:w="993" w:type="dxa"/>
          </w:tcPr>
          <w:p w14:paraId="5BA2EF6A" w14:textId="6F8FE008" w:rsidR="00DE1652" w:rsidRPr="00335F49" w:rsidRDefault="00DE1652" w:rsidP="00C47621">
            <w:pPr>
              <w:spacing w:line="276" w:lineRule="auto"/>
              <w:contextualSpacing/>
              <w:jc w:val="both"/>
              <w:rPr>
                <w:rFonts w:ascii="Arial" w:hAnsi="Arial" w:cs="Arial"/>
                <w:sz w:val="22"/>
                <w:szCs w:val="22"/>
              </w:rPr>
            </w:pPr>
          </w:p>
        </w:tc>
        <w:tc>
          <w:tcPr>
            <w:tcW w:w="3685" w:type="dxa"/>
          </w:tcPr>
          <w:p w14:paraId="14C7A71B" w14:textId="26D89EDD" w:rsidR="00DE1652" w:rsidRPr="00335F49" w:rsidRDefault="000702DD" w:rsidP="00C47621">
            <w:pPr>
              <w:spacing w:line="276" w:lineRule="auto"/>
              <w:contextualSpacing/>
              <w:jc w:val="both"/>
              <w:rPr>
                <w:rFonts w:ascii="Arial" w:hAnsi="Arial" w:cs="Arial"/>
                <w:sz w:val="22"/>
                <w:szCs w:val="22"/>
              </w:rPr>
            </w:pPr>
            <w:r w:rsidRPr="00335F49">
              <w:rPr>
                <w:rFonts w:ascii="Arial" w:hAnsi="Arial" w:cs="Arial"/>
                <w:sz w:val="22"/>
                <w:szCs w:val="22"/>
              </w:rPr>
              <w:t xml:space="preserve">Presence of oxidation </w:t>
            </w:r>
            <w:r w:rsidR="00DE1652" w:rsidRPr="00335F49">
              <w:rPr>
                <w:rFonts w:ascii="Arial" w:hAnsi="Arial" w:cs="Arial"/>
                <w:sz w:val="22"/>
                <w:szCs w:val="22"/>
              </w:rPr>
              <w:t>Inhibitor according to IS 13631 / IEC 60666</w:t>
            </w:r>
            <w:r w:rsidR="003970A7" w:rsidRPr="00335F49">
              <w:rPr>
                <w:rFonts w:ascii="Arial" w:hAnsi="Arial" w:cs="Arial"/>
                <w:sz w:val="22"/>
                <w:szCs w:val="22"/>
              </w:rPr>
              <w:t>, %</w:t>
            </w:r>
          </w:p>
        </w:tc>
        <w:tc>
          <w:tcPr>
            <w:tcW w:w="3726" w:type="dxa"/>
          </w:tcPr>
          <w:p w14:paraId="4A626903" w14:textId="4F88B7B0" w:rsidR="00DE1652" w:rsidRPr="00335F49" w:rsidRDefault="00DE1652" w:rsidP="00C47621">
            <w:pPr>
              <w:spacing w:line="276" w:lineRule="auto"/>
              <w:contextualSpacing/>
              <w:jc w:val="both"/>
              <w:rPr>
                <w:rFonts w:ascii="Arial" w:hAnsi="Arial" w:cs="Arial"/>
                <w:sz w:val="22"/>
                <w:szCs w:val="22"/>
              </w:rPr>
            </w:pPr>
            <w:r w:rsidRPr="00335F49">
              <w:rPr>
                <w:rFonts w:ascii="Arial" w:hAnsi="Arial" w:cs="Arial"/>
                <w:sz w:val="22"/>
                <w:szCs w:val="22"/>
              </w:rPr>
              <w:t>Not Detectable (&lt; 0.01 % )</w:t>
            </w:r>
          </w:p>
        </w:tc>
      </w:tr>
      <w:tr w:rsidR="00335F49" w:rsidRPr="00335F49" w14:paraId="320F49E2" w14:textId="77777777" w:rsidTr="009B78B2">
        <w:tc>
          <w:tcPr>
            <w:tcW w:w="993" w:type="dxa"/>
          </w:tcPr>
          <w:p w14:paraId="6F24DD1F" w14:textId="77777777" w:rsidR="003970A7" w:rsidRPr="00335F49" w:rsidRDefault="003970A7" w:rsidP="00C47621">
            <w:pPr>
              <w:spacing w:line="276" w:lineRule="auto"/>
              <w:contextualSpacing/>
              <w:jc w:val="both"/>
              <w:rPr>
                <w:rFonts w:ascii="Arial" w:hAnsi="Arial" w:cs="Arial"/>
                <w:sz w:val="22"/>
                <w:szCs w:val="22"/>
              </w:rPr>
            </w:pPr>
          </w:p>
        </w:tc>
        <w:tc>
          <w:tcPr>
            <w:tcW w:w="3685" w:type="dxa"/>
          </w:tcPr>
          <w:p w14:paraId="7443CFF7" w14:textId="2137E94B" w:rsidR="003970A7" w:rsidRPr="00335F49" w:rsidRDefault="003970A7" w:rsidP="00C47621">
            <w:pPr>
              <w:spacing w:line="276" w:lineRule="auto"/>
              <w:contextualSpacing/>
              <w:jc w:val="both"/>
              <w:rPr>
                <w:rFonts w:ascii="Arial" w:hAnsi="Arial" w:cs="Arial"/>
                <w:sz w:val="22"/>
                <w:szCs w:val="22"/>
              </w:rPr>
            </w:pPr>
            <w:r w:rsidRPr="00335F49">
              <w:rPr>
                <w:rFonts w:ascii="Arial" w:hAnsi="Arial" w:cs="Arial"/>
                <w:sz w:val="22"/>
                <w:szCs w:val="22"/>
              </w:rPr>
              <w:t>Metal Passivator additives, mg/kg</w:t>
            </w:r>
          </w:p>
        </w:tc>
        <w:tc>
          <w:tcPr>
            <w:tcW w:w="3726" w:type="dxa"/>
          </w:tcPr>
          <w:p w14:paraId="688E3189" w14:textId="3823A11C" w:rsidR="003970A7" w:rsidRPr="00335F49" w:rsidRDefault="003970A7" w:rsidP="00C47621">
            <w:pPr>
              <w:spacing w:line="276" w:lineRule="auto"/>
              <w:contextualSpacing/>
              <w:jc w:val="both"/>
              <w:rPr>
                <w:rFonts w:ascii="Arial" w:hAnsi="Arial" w:cs="Arial"/>
                <w:sz w:val="22"/>
                <w:szCs w:val="22"/>
              </w:rPr>
            </w:pPr>
            <w:r w:rsidRPr="00335F49">
              <w:rPr>
                <w:rFonts w:ascii="Arial" w:hAnsi="Arial" w:cs="Arial"/>
                <w:sz w:val="22"/>
                <w:szCs w:val="22"/>
              </w:rPr>
              <w:t>Not Detectable (&lt; 5 mg/kg )</w:t>
            </w:r>
          </w:p>
        </w:tc>
      </w:tr>
      <w:tr w:rsidR="00335F49" w:rsidRPr="00335F49" w14:paraId="28DB0437" w14:textId="77777777" w:rsidTr="009B78B2">
        <w:tc>
          <w:tcPr>
            <w:tcW w:w="993" w:type="dxa"/>
          </w:tcPr>
          <w:p w14:paraId="48AC5A5F" w14:textId="77777777" w:rsidR="003970A7" w:rsidRPr="00335F49" w:rsidRDefault="003970A7" w:rsidP="00C47621">
            <w:pPr>
              <w:spacing w:line="276" w:lineRule="auto"/>
              <w:contextualSpacing/>
              <w:jc w:val="both"/>
              <w:rPr>
                <w:rFonts w:ascii="Arial" w:hAnsi="Arial" w:cs="Arial"/>
                <w:sz w:val="22"/>
                <w:szCs w:val="22"/>
              </w:rPr>
            </w:pPr>
          </w:p>
        </w:tc>
        <w:tc>
          <w:tcPr>
            <w:tcW w:w="3685" w:type="dxa"/>
          </w:tcPr>
          <w:p w14:paraId="1713CD60" w14:textId="7004BB30" w:rsidR="003970A7" w:rsidRPr="00335F49" w:rsidRDefault="003970A7" w:rsidP="00C47621">
            <w:pPr>
              <w:spacing w:line="276" w:lineRule="auto"/>
              <w:contextualSpacing/>
              <w:jc w:val="both"/>
              <w:rPr>
                <w:rFonts w:ascii="Arial" w:hAnsi="Arial" w:cs="Arial"/>
                <w:sz w:val="22"/>
                <w:szCs w:val="22"/>
              </w:rPr>
            </w:pPr>
            <w:r w:rsidRPr="00335F49">
              <w:rPr>
                <w:rFonts w:ascii="Arial" w:hAnsi="Arial" w:cs="Arial"/>
                <w:sz w:val="22"/>
                <w:szCs w:val="22"/>
              </w:rPr>
              <w:t>Other Additives</w:t>
            </w:r>
          </w:p>
        </w:tc>
        <w:tc>
          <w:tcPr>
            <w:tcW w:w="3726" w:type="dxa"/>
          </w:tcPr>
          <w:p w14:paraId="6DBA8DB3" w14:textId="52C9FD5F" w:rsidR="003970A7" w:rsidRPr="00335F49" w:rsidRDefault="003970A7" w:rsidP="00C47621">
            <w:pPr>
              <w:spacing w:line="276" w:lineRule="auto"/>
              <w:contextualSpacing/>
              <w:jc w:val="both"/>
              <w:rPr>
                <w:rFonts w:ascii="Arial" w:hAnsi="Arial" w:cs="Arial"/>
                <w:sz w:val="22"/>
                <w:szCs w:val="22"/>
              </w:rPr>
            </w:pPr>
            <w:r w:rsidRPr="00335F49">
              <w:rPr>
                <w:rFonts w:ascii="Arial" w:hAnsi="Arial" w:cs="Arial"/>
                <w:sz w:val="22"/>
                <w:szCs w:val="22"/>
              </w:rPr>
              <w:t>Does not contain any additives</w:t>
            </w:r>
          </w:p>
        </w:tc>
      </w:tr>
      <w:tr w:rsidR="00335F49" w:rsidRPr="00335F49" w14:paraId="30AC8241" w14:textId="77777777" w:rsidTr="009B78B2">
        <w:tc>
          <w:tcPr>
            <w:tcW w:w="993" w:type="dxa"/>
          </w:tcPr>
          <w:p w14:paraId="0C05FAE9" w14:textId="77777777" w:rsidR="009357FB" w:rsidRPr="00335F49" w:rsidRDefault="009357FB" w:rsidP="00C47621">
            <w:pPr>
              <w:spacing w:line="276" w:lineRule="auto"/>
              <w:contextualSpacing/>
              <w:jc w:val="both"/>
              <w:rPr>
                <w:rFonts w:ascii="Arial" w:hAnsi="Arial" w:cs="Arial"/>
                <w:sz w:val="22"/>
                <w:szCs w:val="22"/>
              </w:rPr>
            </w:pPr>
            <w:r w:rsidRPr="00335F49">
              <w:rPr>
                <w:rFonts w:ascii="Arial" w:hAnsi="Arial" w:cs="Arial"/>
                <w:sz w:val="22"/>
                <w:szCs w:val="22"/>
              </w:rPr>
              <w:t>9</w:t>
            </w:r>
          </w:p>
        </w:tc>
        <w:tc>
          <w:tcPr>
            <w:tcW w:w="3685" w:type="dxa"/>
          </w:tcPr>
          <w:p w14:paraId="5C776F5F" w14:textId="77777777" w:rsidR="009357FB" w:rsidRPr="00335F49" w:rsidRDefault="009357FB" w:rsidP="00C47621">
            <w:pPr>
              <w:spacing w:line="276" w:lineRule="auto"/>
              <w:contextualSpacing/>
              <w:jc w:val="both"/>
              <w:rPr>
                <w:rFonts w:ascii="Arial" w:hAnsi="Arial" w:cs="Arial"/>
                <w:sz w:val="22"/>
                <w:szCs w:val="22"/>
              </w:rPr>
            </w:pPr>
            <w:r w:rsidRPr="00335F49">
              <w:rPr>
                <w:rFonts w:ascii="Arial" w:hAnsi="Arial" w:cs="Arial"/>
                <w:sz w:val="22"/>
                <w:szCs w:val="22"/>
              </w:rPr>
              <w:t>Water content mg/kg</w:t>
            </w:r>
          </w:p>
        </w:tc>
        <w:tc>
          <w:tcPr>
            <w:tcW w:w="3726" w:type="dxa"/>
          </w:tcPr>
          <w:p w14:paraId="6CF86839" w14:textId="77777777" w:rsidR="009357FB" w:rsidRPr="00335F49" w:rsidRDefault="009357FB" w:rsidP="00C47621">
            <w:pPr>
              <w:spacing w:line="276" w:lineRule="auto"/>
              <w:contextualSpacing/>
              <w:jc w:val="both"/>
              <w:rPr>
                <w:rFonts w:ascii="Arial" w:hAnsi="Arial" w:cs="Arial"/>
                <w:sz w:val="22"/>
                <w:szCs w:val="22"/>
              </w:rPr>
            </w:pPr>
            <w:r w:rsidRPr="00335F49">
              <w:rPr>
                <w:rFonts w:ascii="Arial" w:hAnsi="Arial" w:cs="Arial"/>
                <w:sz w:val="22"/>
                <w:szCs w:val="22"/>
              </w:rPr>
              <w:sym w:font="Symbol" w:char="F0A3"/>
            </w:r>
            <w:r w:rsidRPr="00335F49">
              <w:rPr>
                <w:rFonts w:ascii="Arial" w:hAnsi="Arial" w:cs="Arial"/>
                <w:sz w:val="22"/>
                <w:szCs w:val="22"/>
              </w:rPr>
              <w:t xml:space="preserve"> 30 in bulk supply </w:t>
            </w:r>
          </w:p>
          <w:p w14:paraId="10C3554F" w14:textId="77777777" w:rsidR="009357FB" w:rsidRPr="00335F49" w:rsidRDefault="009357FB" w:rsidP="00C47621">
            <w:pPr>
              <w:spacing w:line="276" w:lineRule="auto"/>
              <w:contextualSpacing/>
              <w:jc w:val="both"/>
              <w:rPr>
                <w:rFonts w:ascii="Arial" w:hAnsi="Arial" w:cs="Arial"/>
                <w:sz w:val="22"/>
                <w:szCs w:val="22"/>
              </w:rPr>
            </w:pPr>
            <w:r w:rsidRPr="00335F49">
              <w:rPr>
                <w:rFonts w:ascii="Arial" w:hAnsi="Arial" w:cs="Arial"/>
                <w:sz w:val="22"/>
                <w:szCs w:val="22"/>
              </w:rPr>
              <w:sym w:font="Symbol" w:char="F0A3"/>
            </w:r>
            <w:r w:rsidRPr="00335F49">
              <w:rPr>
                <w:rFonts w:ascii="Arial" w:hAnsi="Arial" w:cs="Arial"/>
                <w:sz w:val="22"/>
                <w:szCs w:val="22"/>
              </w:rPr>
              <w:t xml:space="preserve"> 40 in drum supply</w:t>
            </w:r>
          </w:p>
        </w:tc>
      </w:tr>
      <w:tr w:rsidR="00335F49" w:rsidRPr="00335F49" w14:paraId="69DA0716" w14:textId="77777777" w:rsidTr="009B78B2">
        <w:tc>
          <w:tcPr>
            <w:tcW w:w="993" w:type="dxa"/>
          </w:tcPr>
          <w:p w14:paraId="650DC72F" w14:textId="77777777" w:rsidR="009357FB" w:rsidRPr="00335F49" w:rsidRDefault="009357FB" w:rsidP="00C47621">
            <w:pPr>
              <w:spacing w:line="276" w:lineRule="auto"/>
              <w:contextualSpacing/>
              <w:jc w:val="both"/>
              <w:rPr>
                <w:rFonts w:ascii="Arial" w:hAnsi="Arial" w:cs="Arial"/>
                <w:sz w:val="22"/>
                <w:szCs w:val="22"/>
              </w:rPr>
            </w:pPr>
            <w:r w:rsidRPr="00335F49">
              <w:rPr>
                <w:rFonts w:ascii="Arial" w:hAnsi="Arial" w:cs="Arial"/>
                <w:sz w:val="22"/>
                <w:szCs w:val="22"/>
              </w:rPr>
              <w:t>10</w:t>
            </w:r>
          </w:p>
        </w:tc>
        <w:tc>
          <w:tcPr>
            <w:tcW w:w="3685" w:type="dxa"/>
          </w:tcPr>
          <w:p w14:paraId="5C9F5287" w14:textId="77777777" w:rsidR="009357FB" w:rsidRPr="00335F49" w:rsidRDefault="009357FB" w:rsidP="00C47621">
            <w:pPr>
              <w:spacing w:line="276" w:lineRule="auto"/>
              <w:contextualSpacing/>
              <w:jc w:val="both"/>
              <w:rPr>
                <w:rFonts w:ascii="Arial" w:hAnsi="Arial" w:cs="Arial"/>
                <w:sz w:val="22"/>
                <w:szCs w:val="22"/>
              </w:rPr>
            </w:pPr>
            <w:r w:rsidRPr="00335F49">
              <w:rPr>
                <w:rFonts w:ascii="Arial" w:hAnsi="Arial" w:cs="Arial"/>
                <w:sz w:val="22"/>
                <w:szCs w:val="22"/>
              </w:rPr>
              <w:t>Anti-oxidants additives</w:t>
            </w:r>
          </w:p>
        </w:tc>
        <w:tc>
          <w:tcPr>
            <w:tcW w:w="3726" w:type="dxa"/>
          </w:tcPr>
          <w:p w14:paraId="672DF9EE" w14:textId="77777777" w:rsidR="009357FB" w:rsidRPr="00335F49" w:rsidRDefault="009357FB" w:rsidP="00C47621">
            <w:pPr>
              <w:spacing w:line="276" w:lineRule="auto"/>
              <w:contextualSpacing/>
              <w:jc w:val="both"/>
              <w:rPr>
                <w:rFonts w:ascii="Arial" w:hAnsi="Arial" w:cs="Arial"/>
                <w:sz w:val="22"/>
                <w:szCs w:val="22"/>
              </w:rPr>
            </w:pPr>
            <w:r w:rsidRPr="00335F49">
              <w:rPr>
                <w:rFonts w:ascii="Arial" w:hAnsi="Arial" w:cs="Arial"/>
                <w:sz w:val="22"/>
                <w:szCs w:val="22"/>
              </w:rPr>
              <w:t>Not detectable</w:t>
            </w:r>
          </w:p>
        </w:tc>
      </w:tr>
      <w:tr w:rsidR="00335F49" w:rsidRPr="00335F49" w14:paraId="3469F3A2" w14:textId="77777777" w:rsidTr="009B78B2">
        <w:tc>
          <w:tcPr>
            <w:tcW w:w="993" w:type="dxa"/>
          </w:tcPr>
          <w:p w14:paraId="6C4EB8D9" w14:textId="77777777" w:rsidR="009357FB" w:rsidRPr="00335F49" w:rsidRDefault="009357FB" w:rsidP="00C47621">
            <w:pPr>
              <w:spacing w:line="276" w:lineRule="auto"/>
              <w:contextualSpacing/>
              <w:jc w:val="both"/>
              <w:rPr>
                <w:rFonts w:ascii="Arial" w:hAnsi="Arial" w:cs="Arial"/>
                <w:sz w:val="22"/>
                <w:szCs w:val="22"/>
              </w:rPr>
            </w:pPr>
            <w:r w:rsidRPr="00335F49">
              <w:rPr>
                <w:rFonts w:ascii="Arial" w:hAnsi="Arial" w:cs="Arial"/>
                <w:sz w:val="22"/>
                <w:szCs w:val="22"/>
              </w:rPr>
              <w:lastRenderedPageBreak/>
              <w:t>11</w:t>
            </w:r>
          </w:p>
        </w:tc>
        <w:tc>
          <w:tcPr>
            <w:tcW w:w="3685" w:type="dxa"/>
          </w:tcPr>
          <w:p w14:paraId="23163F37" w14:textId="77777777" w:rsidR="009357FB" w:rsidRPr="00335F49" w:rsidRDefault="009357FB" w:rsidP="00C47621">
            <w:pPr>
              <w:spacing w:line="276" w:lineRule="auto"/>
              <w:contextualSpacing/>
              <w:jc w:val="both"/>
              <w:rPr>
                <w:rFonts w:ascii="Arial" w:hAnsi="Arial" w:cs="Arial"/>
                <w:sz w:val="22"/>
                <w:szCs w:val="22"/>
              </w:rPr>
            </w:pPr>
            <w:r w:rsidRPr="00335F49">
              <w:rPr>
                <w:rFonts w:ascii="Arial" w:hAnsi="Arial" w:cs="Arial"/>
                <w:sz w:val="22"/>
                <w:szCs w:val="22"/>
              </w:rPr>
              <w:t xml:space="preserve">Oxidation Stability </w:t>
            </w:r>
          </w:p>
          <w:p w14:paraId="2783E77D" w14:textId="77777777" w:rsidR="009357FB" w:rsidRPr="00335F49" w:rsidRDefault="009357FB" w:rsidP="009B26A0">
            <w:pPr>
              <w:pStyle w:val="ListParagraph"/>
              <w:numPr>
                <w:ilvl w:val="0"/>
                <w:numId w:val="417"/>
              </w:numPr>
              <w:spacing w:line="276" w:lineRule="auto"/>
              <w:jc w:val="both"/>
              <w:rPr>
                <w:rFonts w:ascii="Arial" w:hAnsi="Arial" w:cs="Arial"/>
                <w:sz w:val="22"/>
                <w:szCs w:val="22"/>
              </w:rPr>
            </w:pPr>
            <w:r w:rsidRPr="00335F49">
              <w:rPr>
                <w:rFonts w:ascii="Arial" w:hAnsi="Arial" w:cs="Arial"/>
                <w:sz w:val="22"/>
                <w:szCs w:val="22"/>
              </w:rPr>
              <w:t>Neutralization value, mgKOH/g</w:t>
            </w:r>
          </w:p>
          <w:p w14:paraId="0A547D55" w14:textId="77777777" w:rsidR="009357FB" w:rsidRPr="00335F49" w:rsidRDefault="009357FB" w:rsidP="009B26A0">
            <w:pPr>
              <w:pStyle w:val="ListParagraph"/>
              <w:numPr>
                <w:ilvl w:val="0"/>
                <w:numId w:val="417"/>
              </w:numPr>
              <w:spacing w:line="276" w:lineRule="auto"/>
              <w:jc w:val="both"/>
              <w:rPr>
                <w:rFonts w:ascii="Arial" w:hAnsi="Arial" w:cs="Arial"/>
                <w:sz w:val="22"/>
                <w:szCs w:val="22"/>
              </w:rPr>
            </w:pPr>
            <w:r w:rsidRPr="00335F49">
              <w:rPr>
                <w:rFonts w:ascii="Arial" w:hAnsi="Arial" w:cs="Arial"/>
                <w:sz w:val="22"/>
                <w:szCs w:val="22"/>
              </w:rPr>
              <w:t>Sludge, % by mass</w:t>
            </w:r>
          </w:p>
        </w:tc>
        <w:tc>
          <w:tcPr>
            <w:tcW w:w="3726" w:type="dxa"/>
          </w:tcPr>
          <w:p w14:paraId="6658CDF7" w14:textId="77777777" w:rsidR="009357FB" w:rsidRPr="00335F49" w:rsidRDefault="009357FB" w:rsidP="00C47621">
            <w:pPr>
              <w:spacing w:line="276" w:lineRule="auto"/>
              <w:contextualSpacing/>
              <w:jc w:val="both"/>
              <w:rPr>
                <w:rFonts w:ascii="Arial" w:hAnsi="Arial" w:cs="Arial"/>
                <w:sz w:val="22"/>
                <w:szCs w:val="22"/>
              </w:rPr>
            </w:pPr>
          </w:p>
          <w:p w14:paraId="77E25D63" w14:textId="77777777" w:rsidR="009357FB" w:rsidRPr="00335F49" w:rsidRDefault="009357FB" w:rsidP="00C47621">
            <w:pPr>
              <w:spacing w:line="276" w:lineRule="auto"/>
              <w:contextualSpacing/>
              <w:jc w:val="both"/>
              <w:rPr>
                <w:rFonts w:ascii="Arial" w:hAnsi="Arial" w:cs="Arial"/>
                <w:sz w:val="22"/>
                <w:szCs w:val="22"/>
              </w:rPr>
            </w:pPr>
            <w:r w:rsidRPr="00335F49">
              <w:rPr>
                <w:rFonts w:ascii="Arial" w:hAnsi="Arial" w:cs="Arial"/>
                <w:sz w:val="22"/>
                <w:szCs w:val="22"/>
              </w:rPr>
              <w:sym w:font="Symbol" w:char="F0A3"/>
            </w:r>
            <w:r w:rsidRPr="00335F49">
              <w:rPr>
                <w:rFonts w:ascii="Arial" w:hAnsi="Arial" w:cs="Arial"/>
                <w:sz w:val="22"/>
                <w:szCs w:val="22"/>
              </w:rPr>
              <w:t xml:space="preserve"> 1.2</w:t>
            </w:r>
          </w:p>
          <w:p w14:paraId="422584F1" w14:textId="77777777" w:rsidR="009357FB" w:rsidRPr="00335F49" w:rsidRDefault="009357FB" w:rsidP="00C47621">
            <w:pPr>
              <w:spacing w:line="276" w:lineRule="auto"/>
              <w:contextualSpacing/>
              <w:jc w:val="both"/>
              <w:rPr>
                <w:rFonts w:ascii="Arial" w:hAnsi="Arial" w:cs="Arial"/>
                <w:sz w:val="22"/>
                <w:szCs w:val="22"/>
              </w:rPr>
            </w:pPr>
            <w:r w:rsidRPr="00335F49">
              <w:rPr>
                <w:rFonts w:ascii="Arial" w:hAnsi="Arial" w:cs="Arial"/>
                <w:sz w:val="22"/>
                <w:szCs w:val="22"/>
              </w:rPr>
              <w:t xml:space="preserve"> </w:t>
            </w:r>
            <w:r w:rsidRPr="00335F49">
              <w:rPr>
                <w:rFonts w:ascii="Arial" w:hAnsi="Arial" w:cs="Arial"/>
                <w:sz w:val="22"/>
                <w:szCs w:val="22"/>
              </w:rPr>
              <w:sym w:font="Symbol" w:char="F0A3"/>
            </w:r>
            <w:r w:rsidRPr="00335F49">
              <w:rPr>
                <w:rFonts w:ascii="Arial" w:hAnsi="Arial" w:cs="Arial"/>
                <w:sz w:val="22"/>
                <w:szCs w:val="22"/>
              </w:rPr>
              <w:t xml:space="preserve"> 0.8</w:t>
            </w:r>
          </w:p>
        </w:tc>
      </w:tr>
      <w:tr w:rsidR="00335F49" w:rsidRPr="00335F49" w14:paraId="2CF2EC14" w14:textId="77777777" w:rsidTr="009B78B2">
        <w:tc>
          <w:tcPr>
            <w:tcW w:w="993" w:type="dxa"/>
          </w:tcPr>
          <w:p w14:paraId="5FB45EC6" w14:textId="77777777" w:rsidR="009357FB" w:rsidRPr="00335F49" w:rsidRDefault="009357FB" w:rsidP="00C47621">
            <w:pPr>
              <w:spacing w:line="276" w:lineRule="auto"/>
              <w:contextualSpacing/>
              <w:jc w:val="both"/>
              <w:rPr>
                <w:rFonts w:ascii="Arial" w:hAnsi="Arial" w:cs="Arial"/>
                <w:sz w:val="22"/>
                <w:szCs w:val="22"/>
              </w:rPr>
            </w:pPr>
            <w:r w:rsidRPr="00335F49">
              <w:rPr>
                <w:rFonts w:ascii="Arial" w:hAnsi="Arial" w:cs="Arial"/>
                <w:sz w:val="22"/>
                <w:szCs w:val="22"/>
              </w:rPr>
              <w:t>12</w:t>
            </w:r>
          </w:p>
        </w:tc>
        <w:tc>
          <w:tcPr>
            <w:tcW w:w="3685" w:type="dxa"/>
          </w:tcPr>
          <w:p w14:paraId="25A4B25D" w14:textId="77777777" w:rsidR="009357FB" w:rsidRPr="00335F49" w:rsidRDefault="009357FB" w:rsidP="00C47621">
            <w:pPr>
              <w:spacing w:line="276" w:lineRule="auto"/>
              <w:contextualSpacing/>
              <w:jc w:val="both"/>
              <w:rPr>
                <w:rFonts w:ascii="Arial" w:hAnsi="Arial" w:cs="Arial"/>
                <w:sz w:val="22"/>
                <w:szCs w:val="22"/>
              </w:rPr>
            </w:pPr>
            <w:r w:rsidRPr="00335F49">
              <w:rPr>
                <w:rFonts w:ascii="Arial" w:hAnsi="Arial" w:cs="Arial"/>
                <w:sz w:val="22"/>
                <w:szCs w:val="22"/>
              </w:rPr>
              <w:t xml:space="preserve">Breakdown voltage </w:t>
            </w:r>
          </w:p>
          <w:p w14:paraId="3A5B6ADC" w14:textId="77777777" w:rsidR="009357FB" w:rsidRPr="00335F49" w:rsidRDefault="009357FB" w:rsidP="009B26A0">
            <w:pPr>
              <w:pStyle w:val="ListParagraph"/>
              <w:numPr>
                <w:ilvl w:val="0"/>
                <w:numId w:val="418"/>
              </w:numPr>
              <w:spacing w:line="276" w:lineRule="auto"/>
              <w:jc w:val="both"/>
              <w:rPr>
                <w:rFonts w:ascii="Arial" w:hAnsi="Arial" w:cs="Arial"/>
                <w:sz w:val="22"/>
                <w:szCs w:val="22"/>
              </w:rPr>
            </w:pPr>
            <w:r w:rsidRPr="00335F49">
              <w:rPr>
                <w:rFonts w:ascii="Arial" w:hAnsi="Arial" w:cs="Arial"/>
                <w:sz w:val="22"/>
                <w:szCs w:val="22"/>
              </w:rPr>
              <w:t>As delivered, kV</w:t>
            </w:r>
          </w:p>
          <w:p w14:paraId="601F41ED" w14:textId="77777777" w:rsidR="009357FB" w:rsidRPr="00335F49" w:rsidRDefault="009357FB" w:rsidP="009B26A0">
            <w:pPr>
              <w:pStyle w:val="ListParagraph"/>
              <w:numPr>
                <w:ilvl w:val="0"/>
                <w:numId w:val="418"/>
              </w:numPr>
              <w:spacing w:line="276" w:lineRule="auto"/>
              <w:jc w:val="both"/>
              <w:rPr>
                <w:rFonts w:ascii="Arial" w:hAnsi="Arial" w:cs="Arial"/>
                <w:sz w:val="22"/>
                <w:szCs w:val="22"/>
              </w:rPr>
            </w:pPr>
            <w:r w:rsidRPr="00335F49">
              <w:rPr>
                <w:rFonts w:ascii="Arial" w:hAnsi="Arial" w:cs="Arial"/>
                <w:sz w:val="22"/>
                <w:szCs w:val="22"/>
              </w:rPr>
              <w:t>After treatment, kV</w:t>
            </w:r>
          </w:p>
        </w:tc>
        <w:tc>
          <w:tcPr>
            <w:tcW w:w="3726" w:type="dxa"/>
          </w:tcPr>
          <w:p w14:paraId="2A31104B" w14:textId="77777777" w:rsidR="009357FB" w:rsidRPr="00335F49" w:rsidRDefault="009357FB" w:rsidP="00C47621">
            <w:pPr>
              <w:spacing w:line="276" w:lineRule="auto"/>
              <w:contextualSpacing/>
              <w:jc w:val="both"/>
              <w:rPr>
                <w:rFonts w:ascii="Arial" w:hAnsi="Arial" w:cs="Arial"/>
                <w:sz w:val="22"/>
                <w:szCs w:val="22"/>
              </w:rPr>
            </w:pPr>
          </w:p>
          <w:p w14:paraId="374AD601" w14:textId="048B8C43" w:rsidR="009357FB" w:rsidRPr="00335F49" w:rsidRDefault="009357FB" w:rsidP="00C47621">
            <w:pPr>
              <w:spacing w:line="276" w:lineRule="auto"/>
              <w:contextualSpacing/>
              <w:jc w:val="both"/>
              <w:rPr>
                <w:rFonts w:ascii="Arial" w:hAnsi="Arial" w:cs="Arial"/>
                <w:sz w:val="22"/>
                <w:szCs w:val="22"/>
              </w:rPr>
            </w:pPr>
            <w:r w:rsidRPr="00335F49">
              <w:rPr>
                <w:rFonts w:ascii="Arial" w:hAnsi="Arial" w:cs="Arial"/>
                <w:sz w:val="22"/>
                <w:szCs w:val="22"/>
              </w:rPr>
              <w:sym w:font="Symbol" w:char="F0B3"/>
            </w:r>
            <w:r w:rsidRPr="00335F49">
              <w:rPr>
                <w:rFonts w:ascii="Arial" w:hAnsi="Arial" w:cs="Arial"/>
                <w:sz w:val="22"/>
                <w:szCs w:val="22"/>
              </w:rPr>
              <w:t xml:space="preserve"> 30</w:t>
            </w:r>
          </w:p>
          <w:p w14:paraId="4D00A626" w14:textId="77777777" w:rsidR="009357FB" w:rsidRPr="00335F49" w:rsidRDefault="009357FB" w:rsidP="00C47621">
            <w:pPr>
              <w:spacing w:line="276" w:lineRule="auto"/>
              <w:contextualSpacing/>
              <w:jc w:val="both"/>
              <w:rPr>
                <w:rFonts w:ascii="Arial" w:hAnsi="Arial" w:cs="Arial"/>
                <w:sz w:val="22"/>
                <w:szCs w:val="22"/>
              </w:rPr>
            </w:pPr>
            <w:r w:rsidRPr="00335F49">
              <w:rPr>
                <w:rFonts w:ascii="Arial" w:hAnsi="Arial" w:cs="Arial"/>
                <w:sz w:val="22"/>
                <w:szCs w:val="22"/>
              </w:rPr>
              <w:sym w:font="Symbol" w:char="F0B3"/>
            </w:r>
            <w:r w:rsidRPr="00335F49">
              <w:rPr>
                <w:rFonts w:ascii="Arial" w:hAnsi="Arial" w:cs="Arial"/>
                <w:sz w:val="22"/>
                <w:szCs w:val="22"/>
              </w:rPr>
              <w:t xml:space="preserve"> 70</w:t>
            </w:r>
          </w:p>
        </w:tc>
      </w:tr>
      <w:tr w:rsidR="00335F49" w:rsidRPr="00335F49" w14:paraId="65DB361F" w14:textId="77777777" w:rsidTr="009B78B2">
        <w:tc>
          <w:tcPr>
            <w:tcW w:w="993" w:type="dxa"/>
          </w:tcPr>
          <w:p w14:paraId="7E5780CC" w14:textId="77777777" w:rsidR="009357FB" w:rsidRPr="00335F49" w:rsidRDefault="009357FB" w:rsidP="00C47621">
            <w:pPr>
              <w:spacing w:line="276" w:lineRule="auto"/>
              <w:contextualSpacing/>
              <w:jc w:val="both"/>
              <w:rPr>
                <w:rFonts w:ascii="Arial" w:hAnsi="Arial" w:cs="Arial"/>
                <w:sz w:val="22"/>
                <w:szCs w:val="22"/>
              </w:rPr>
            </w:pPr>
            <w:r w:rsidRPr="00335F49">
              <w:rPr>
                <w:rFonts w:ascii="Arial" w:hAnsi="Arial" w:cs="Arial"/>
                <w:sz w:val="22"/>
                <w:szCs w:val="22"/>
              </w:rPr>
              <w:t>13</w:t>
            </w:r>
          </w:p>
        </w:tc>
        <w:tc>
          <w:tcPr>
            <w:tcW w:w="3685" w:type="dxa"/>
          </w:tcPr>
          <w:p w14:paraId="7DF50186" w14:textId="77777777" w:rsidR="009357FB" w:rsidRPr="00335F49" w:rsidRDefault="009357FB" w:rsidP="00C47621">
            <w:pPr>
              <w:spacing w:line="276" w:lineRule="auto"/>
              <w:contextualSpacing/>
              <w:jc w:val="both"/>
              <w:rPr>
                <w:rFonts w:ascii="Arial" w:hAnsi="Arial" w:cs="Arial"/>
                <w:sz w:val="22"/>
                <w:szCs w:val="22"/>
              </w:rPr>
            </w:pPr>
            <w:r w:rsidRPr="00335F49">
              <w:rPr>
                <w:rFonts w:ascii="Arial" w:hAnsi="Arial" w:cs="Arial"/>
                <w:sz w:val="22"/>
                <w:szCs w:val="22"/>
              </w:rPr>
              <w:t>Dissipation factor, at 90</w:t>
            </w:r>
            <w:r w:rsidRPr="00335F49">
              <w:rPr>
                <w:rFonts w:ascii="Arial" w:hAnsi="Arial" w:cs="Arial"/>
                <w:sz w:val="22"/>
                <w:szCs w:val="22"/>
              </w:rPr>
              <w:sym w:font="Symbol" w:char="F0B0"/>
            </w:r>
            <w:r w:rsidRPr="00335F49">
              <w:rPr>
                <w:rFonts w:ascii="Arial" w:hAnsi="Arial" w:cs="Arial"/>
                <w:sz w:val="22"/>
                <w:szCs w:val="22"/>
              </w:rPr>
              <w:t xml:space="preserve"> C And 40 Hz to 60 Hz</w:t>
            </w:r>
          </w:p>
        </w:tc>
        <w:tc>
          <w:tcPr>
            <w:tcW w:w="3726" w:type="dxa"/>
          </w:tcPr>
          <w:p w14:paraId="3B4875C7" w14:textId="77777777" w:rsidR="009357FB" w:rsidRPr="00335F49" w:rsidRDefault="009357FB" w:rsidP="00C47621">
            <w:pPr>
              <w:spacing w:line="276" w:lineRule="auto"/>
              <w:contextualSpacing/>
              <w:jc w:val="both"/>
              <w:rPr>
                <w:rFonts w:ascii="Arial" w:hAnsi="Arial" w:cs="Arial"/>
                <w:sz w:val="22"/>
                <w:szCs w:val="22"/>
              </w:rPr>
            </w:pPr>
            <w:r w:rsidRPr="00335F49">
              <w:rPr>
                <w:rFonts w:ascii="Arial" w:hAnsi="Arial" w:cs="Arial"/>
                <w:sz w:val="22"/>
                <w:szCs w:val="22"/>
              </w:rPr>
              <w:sym w:font="Symbol" w:char="F0A3"/>
            </w:r>
            <w:r w:rsidRPr="00335F49">
              <w:rPr>
                <w:rFonts w:ascii="Arial" w:hAnsi="Arial" w:cs="Arial"/>
                <w:sz w:val="22"/>
                <w:szCs w:val="22"/>
              </w:rPr>
              <w:t xml:space="preserve"> 0.005</w:t>
            </w:r>
          </w:p>
        </w:tc>
      </w:tr>
      <w:tr w:rsidR="00335F49" w:rsidRPr="00335F49" w14:paraId="7811C9BB" w14:textId="77777777" w:rsidTr="009B78B2">
        <w:tc>
          <w:tcPr>
            <w:tcW w:w="993" w:type="dxa"/>
          </w:tcPr>
          <w:p w14:paraId="25B83382" w14:textId="77777777" w:rsidR="009357FB" w:rsidRPr="00335F49" w:rsidRDefault="009357FB" w:rsidP="00C47621">
            <w:pPr>
              <w:spacing w:line="276" w:lineRule="auto"/>
              <w:contextualSpacing/>
              <w:jc w:val="both"/>
              <w:rPr>
                <w:rFonts w:ascii="Arial" w:hAnsi="Arial" w:cs="Arial"/>
                <w:sz w:val="22"/>
                <w:szCs w:val="22"/>
              </w:rPr>
            </w:pPr>
            <w:r w:rsidRPr="00335F49">
              <w:rPr>
                <w:rFonts w:ascii="Arial" w:hAnsi="Arial" w:cs="Arial"/>
                <w:sz w:val="22"/>
                <w:szCs w:val="22"/>
              </w:rPr>
              <w:t>14</w:t>
            </w:r>
          </w:p>
        </w:tc>
        <w:tc>
          <w:tcPr>
            <w:tcW w:w="3685" w:type="dxa"/>
          </w:tcPr>
          <w:p w14:paraId="269CB973" w14:textId="77777777" w:rsidR="009357FB" w:rsidRPr="00335F49" w:rsidRDefault="009357FB" w:rsidP="00C47621">
            <w:pPr>
              <w:spacing w:line="276" w:lineRule="auto"/>
              <w:contextualSpacing/>
              <w:jc w:val="both"/>
              <w:rPr>
                <w:rFonts w:ascii="Arial" w:hAnsi="Arial" w:cs="Arial"/>
                <w:sz w:val="22"/>
                <w:szCs w:val="22"/>
              </w:rPr>
            </w:pPr>
            <w:r w:rsidRPr="00335F49">
              <w:rPr>
                <w:rFonts w:ascii="Arial" w:hAnsi="Arial" w:cs="Arial"/>
                <w:sz w:val="22"/>
                <w:szCs w:val="22"/>
              </w:rPr>
              <w:t>PCA content</w:t>
            </w:r>
          </w:p>
        </w:tc>
        <w:tc>
          <w:tcPr>
            <w:tcW w:w="3726" w:type="dxa"/>
          </w:tcPr>
          <w:p w14:paraId="65834598" w14:textId="77777777" w:rsidR="009357FB" w:rsidRPr="00335F49" w:rsidRDefault="009357FB" w:rsidP="00C47621">
            <w:pPr>
              <w:spacing w:line="276" w:lineRule="auto"/>
              <w:contextualSpacing/>
              <w:jc w:val="both"/>
              <w:rPr>
                <w:rFonts w:ascii="Arial" w:hAnsi="Arial" w:cs="Arial"/>
                <w:sz w:val="22"/>
                <w:szCs w:val="22"/>
              </w:rPr>
            </w:pPr>
            <w:r w:rsidRPr="00335F49">
              <w:rPr>
                <w:rFonts w:ascii="Arial" w:hAnsi="Arial" w:cs="Arial"/>
                <w:sz w:val="22"/>
                <w:szCs w:val="22"/>
              </w:rPr>
              <w:sym w:font="Symbol" w:char="F0A3"/>
            </w:r>
            <w:r w:rsidRPr="00335F49">
              <w:rPr>
                <w:rFonts w:ascii="Arial" w:hAnsi="Arial" w:cs="Arial"/>
                <w:sz w:val="22"/>
                <w:szCs w:val="22"/>
              </w:rPr>
              <w:t>1%</w:t>
            </w:r>
          </w:p>
        </w:tc>
      </w:tr>
      <w:tr w:rsidR="00335F49" w:rsidRPr="00335F49" w14:paraId="5646033B" w14:textId="77777777" w:rsidTr="009B78B2">
        <w:tc>
          <w:tcPr>
            <w:tcW w:w="993" w:type="dxa"/>
          </w:tcPr>
          <w:p w14:paraId="7065DD63" w14:textId="77777777" w:rsidR="003970A7" w:rsidRPr="00335F49" w:rsidRDefault="003970A7" w:rsidP="003970A7">
            <w:pPr>
              <w:spacing w:line="276" w:lineRule="auto"/>
              <w:contextualSpacing/>
              <w:jc w:val="both"/>
              <w:rPr>
                <w:rFonts w:ascii="Arial" w:hAnsi="Arial" w:cs="Arial"/>
                <w:sz w:val="22"/>
                <w:szCs w:val="22"/>
              </w:rPr>
            </w:pPr>
          </w:p>
        </w:tc>
        <w:tc>
          <w:tcPr>
            <w:tcW w:w="3685" w:type="dxa"/>
          </w:tcPr>
          <w:p w14:paraId="0EEB191A" w14:textId="3EEDA7BC" w:rsidR="003970A7" w:rsidRPr="00335F49" w:rsidRDefault="003970A7" w:rsidP="003970A7">
            <w:pPr>
              <w:spacing w:line="276" w:lineRule="auto"/>
              <w:contextualSpacing/>
              <w:jc w:val="both"/>
              <w:rPr>
                <w:rFonts w:ascii="Arial" w:hAnsi="Arial" w:cs="Arial"/>
                <w:sz w:val="22"/>
                <w:szCs w:val="22"/>
              </w:rPr>
            </w:pPr>
            <w:r w:rsidRPr="00335F49">
              <w:rPr>
                <w:rFonts w:ascii="Arial" w:hAnsi="Arial" w:cs="Arial"/>
                <w:sz w:val="22"/>
                <w:szCs w:val="22"/>
              </w:rPr>
              <w:t>PCB content</w:t>
            </w:r>
          </w:p>
        </w:tc>
        <w:tc>
          <w:tcPr>
            <w:tcW w:w="3726" w:type="dxa"/>
          </w:tcPr>
          <w:p w14:paraId="6C2EB0EA" w14:textId="28C37236" w:rsidR="003970A7" w:rsidRPr="00335F49" w:rsidRDefault="003970A7" w:rsidP="003970A7">
            <w:pPr>
              <w:spacing w:line="276" w:lineRule="auto"/>
              <w:contextualSpacing/>
              <w:jc w:val="both"/>
              <w:rPr>
                <w:rFonts w:ascii="Arial" w:hAnsi="Arial" w:cs="Arial"/>
                <w:sz w:val="22"/>
                <w:szCs w:val="22"/>
              </w:rPr>
            </w:pPr>
            <w:r w:rsidRPr="00335F49">
              <w:rPr>
                <w:rFonts w:ascii="Arial" w:hAnsi="Arial" w:cs="Arial"/>
                <w:sz w:val="22"/>
                <w:szCs w:val="22"/>
              </w:rPr>
              <w:t>Not Detectable ( &lt; 2mg /kg)</w:t>
            </w:r>
          </w:p>
        </w:tc>
      </w:tr>
      <w:tr w:rsidR="00335F49" w:rsidRPr="00335F49" w14:paraId="01E1627B" w14:textId="77777777" w:rsidTr="009B78B2">
        <w:tc>
          <w:tcPr>
            <w:tcW w:w="993" w:type="dxa"/>
          </w:tcPr>
          <w:p w14:paraId="5D751241" w14:textId="77777777" w:rsidR="003970A7" w:rsidRPr="00335F49" w:rsidRDefault="003970A7" w:rsidP="003970A7">
            <w:pPr>
              <w:spacing w:line="276" w:lineRule="auto"/>
              <w:contextualSpacing/>
              <w:jc w:val="both"/>
              <w:rPr>
                <w:rFonts w:ascii="Arial" w:hAnsi="Arial" w:cs="Arial"/>
                <w:sz w:val="22"/>
                <w:szCs w:val="22"/>
              </w:rPr>
            </w:pPr>
            <w:r w:rsidRPr="00335F49">
              <w:rPr>
                <w:rFonts w:ascii="Arial" w:hAnsi="Arial" w:cs="Arial"/>
                <w:sz w:val="22"/>
                <w:szCs w:val="22"/>
              </w:rPr>
              <w:t>15</w:t>
            </w:r>
          </w:p>
        </w:tc>
        <w:tc>
          <w:tcPr>
            <w:tcW w:w="3685" w:type="dxa"/>
          </w:tcPr>
          <w:p w14:paraId="6F4A233F" w14:textId="77777777" w:rsidR="003970A7" w:rsidRPr="00335F49" w:rsidRDefault="003970A7" w:rsidP="003970A7">
            <w:pPr>
              <w:spacing w:line="276" w:lineRule="auto"/>
              <w:contextualSpacing/>
              <w:jc w:val="both"/>
              <w:rPr>
                <w:rFonts w:ascii="Arial" w:hAnsi="Arial" w:cs="Arial"/>
                <w:sz w:val="22"/>
                <w:szCs w:val="22"/>
              </w:rPr>
            </w:pPr>
            <w:r w:rsidRPr="00335F49">
              <w:rPr>
                <w:rFonts w:ascii="Arial" w:hAnsi="Arial" w:cs="Arial"/>
                <w:sz w:val="22"/>
                <w:szCs w:val="22"/>
              </w:rPr>
              <w:t>Impulse withstand Level, kVp</w:t>
            </w:r>
          </w:p>
        </w:tc>
        <w:tc>
          <w:tcPr>
            <w:tcW w:w="3726" w:type="dxa"/>
          </w:tcPr>
          <w:p w14:paraId="0A372DB6" w14:textId="77777777" w:rsidR="003970A7" w:rsidRPr="00335F49" w:rsidRDefault="003970A7" w:rsidP="003970A7">
            <w:pPr>
              <w:spacing w:line="276" w:lineRule="auto"/>
              <w:contextualSpacing/>
              <w:jc w:val="both"/>
              <w:rPr>
                <w:rFonts w:ascii="Arial" w:hAnsi="Arial" w:cs="Arial"/>
                <w:sz w:val="22"/>
                <w:szCs w:val="22"/>
              </w:rPr>
            </w:pPr>
            <w:r w:rsidRPr="00335F49">
              <w:rPr>
                <w:rFonts w:ascii="Arial" w:hAnsi="Arial" w:cs="Arial"/>
                <w:sz w:val="22"/>
                <w:szCs w:val="22"/>
              </w:rPr>
              <w:sym w:font="Symbol" w:char="F0B3"/>
            </w:r>
            <w:r w:rsidRPr="00335F49">
              <w:rPr>
                <w:rFonts w:ascii="Arial" w:hAnsi="Arial" w:cs="Arial"/>
                <w:sz w:val="22"/>
                <w:szCs w:val="22"/>
              </w:rPr>
              <w:t xml:space="preserve"> 145</w:t>
            </w:r>
          </w:p>
        </w:tc>
      </w:tr>
      <w:tr w:rsidR="00335F49" w:rsidRPr="00335F49" w14:paraId="3128B751" w14:textId="77777777" w:rsidTr="009B78B2">
        <w:tc>
          <w:tcPr>
            <w:tcW w:w="993" w:type="dxa"/>
          </w:tcPr>
          <w:p w14:paraId="3E8BC779" w14:textId="77777777" w:rsidR="003970A7" w:rsidRPr="00335F49" w:rsidRDefault="003970A7" w:rsidP="003970A7">
            <w:pPr>
              <w:spacing w:line="276" w:lineRule="auto"/>
              <w:contextualSpacing/>
              <w:jc w:val="both"/>
              <w:rPr>
                <w:rFonts w:ascii="Arial" w:hAnsi="Arial" w:cs="Arial"/>
                <w:sz w:val="22"/>
                <w:szCs w:val="22"/>
              </w:rPr>
            </w:pPr>
            <w:r w:rsidRPr="00335F49">
              <w:rPr>
                <w:rFonts w:ascii="Arial" w:hAnsi="Arial" w:cs="Arial"/>
                <w:sz w:val="22"/>
                <w:szCs w:val="22"/>
              </w:rPr>
              <w:t>16</w:t>
            </w:r>
          </w:p>
        </w:tc>
        <w:tc>
          <w:tcPr>
            <w:tcW w:w="3685" w:type="dxa"/>
          </w:tcPr>
          <w:p w14:paraId="13704F0B" w14:textId="77777777" w:rsidR="003970A7" w:rsidRPr="00335F49" w:rsidRDefault="003970A7" w:rsidP="003970A7">
            <w:pPr>
              <w:spacing w:line="276" w:lineRule="auto"/>
              <w:contextualSpacing/>
              <w:jc w:val="both"/>
              <w:rPr>
                <w:rFonts w:ascii="Arial" w:hAnsi="Arial" w:cs="Arial"/>
                <w:sz w:val="22"/>
                <w:szCs w:val="22"/>
              </w:rPr>
            </w:pPr>
            <w:r w:rsidRPr="00335F49">
              <w:rPr>
                <w:rFonts w:ascii="Arial" w:hAnsi="Arial" w:cs="Arial"/>
                <w:sz w:val="22"/>
                <w:szCs w:val="22"/>
              </w:rPr>
              <w:t>Gassing tendency at 50 Hz after 120 min, mm3 /min</w:t>
            </w:r>
          </w:p>
        </w:tc>
        <w:tc>
          <w:tcPr>
            <w:tcW w:w="3726" w:type="dxa"/>
          </w:tcPr>
          <w:p w14:paraId="56951A8F" w14:textId="77777777" w:rsidR="003970A7" w:rsidRPr="00335F49" w:rsidRDefault="003970A7" w:rsidP="003970A7">
            <w:pPr>
              <w:spacing w:line="276" w:lineRule="auto"/>
              <w:contextualSpacing/>
              <w:jc w:val="both"/>
              <w:rPr>
                <w:rFonts w:ascii="Arial" w:hAnsi="Arial" w:cs="Arial"/>
                <w:sz w:val="22"/>
                <w:szCs w:val="22"/>
              </w:rPr>
            </w:pPr>
            <w:r w:rsidRPr="00335F49">
              <w:rPr>
                <w:rFonts w:ascii="Arial" w:hAnsi="Arial" w:cs="Arial"/>
                <w:sz w:val="22"/>
                <w:szCs w:val="22"/>
              </w:rPr>
              <w:sym w:font="Symbol" w:char="F0A3"/>
            </w:r>
            <w:r w:rsidRPr="00335F49">
              <w:rPr>
                <w:rFonts w:ascii="Arial" w:hAnsi="Arial" w:cs="Arial"/>
                <w:sz w:val="22"/>
                <w:szCs w:val="22"/>
              </w:rPr>
              <w:t xml:space="preserve"> 5</w:t>
            </w:r>
          </w:p>
        </w:tc>
      </w:tr>
    </w:tbl>
    <w:p w14:paraId="589AE815" w14:textId="77777777" w:rsidR="009357FB" w:rsidRPr="00335F49" w:rsidRDefault="009357FB" w:rsidP="00C47621">
      <w:pPr>
        <w:spacing w:before="120" w:line="276" w:lineRule="auto"/>
        <w:contextualSpacing/>
        <w:jc w:val="both"/>
        <w:rPr>
          <w:rFonts w:ascii="Arial" w:hAnsi="Arial" w:cs="Arial"/>
          <w:b/>
          <w:sz w:val="22"/>
          <w:szCs w:val="22"/>
        </w:rPr>
      </w:pPr>
    </w:p>
    <w:p w14:paraId="58D89670" w14:textId="7A598F47" w:rsidR="009357FB" w:rsidRPr="00335F49" w:rsidRDefault="009357FB" w:rsidP="009B26A0">
      <w:pPr>
        <w:numPr>
          <w:ilvl w:val="0"/>
          <w:numId w:val="419"/>
        </w:numPr>
        <w:spacing w:before="120" w:line="276" w:lineRule="auto"/>
        <w:ind w:left="284" w:hanging="568"/>
        <w:contextualSpacing/>
        <w:jc w:val="both"/>
        <w:rPr>
          <w:rFonts w:ascii="Arial" w:hAnsi="Arial" w:cs="Arial"/>
          <w:sz w:val="22"/>
          <w:szCs w:val="22"/>
        </w:rPr>
      </w:pPr>
      <w:r w:rsidRPr="00335F49">
        <w:rPr>
          <w:rFonts w:ascii="Arial" w:hAnsi="Arial" w:cs="Arial"/>
          <w:b/>
          <w:sz w:val="22"/>
          <w:szCs w:val="22"/>
        </w:rPr>
        <w:t>Tests:</w:t>
      </w:r>
    </w:p>
    <w:p w14:paraId="08102567" w14:textId="02A48629" w:rsidR="009357FB" w:rsidRPr="00335F49" w:rsidRDefault="009357FB" w:rsidP="009B26A0">
      <w:pPr>
        <w:pStyle w:val="ListParagraph"/>
        <w:numPr>
          <w:ilvl w:val="0"/>
          <w:numId w:val="590"/>
        </w:numPr>
        <w:ind w:left="284" w:hanging="568"/>
        <w:jc w:val="both"/>
        <w:rPr>
          <w:rFonts w:ascii="Arial" w:hAnsi="Arial" w:cs="Arial"/>
          <w:sz w:val="22"/>
          <w:szCs w:val="22"/>
        </w:rPr>
      </w:pPr>
      <w:r w:rsidRPr="00335F49">
        <w:rPr>
          <w:rFonts w:ascii="Arial" w:hAnsi="Arial" w:cs="Arial"/>
          <w:sz w:val="22"/>
          <w:szCs w:val="22"/>
        </w:rPr>
        <w:t xml:space="preserve">Following type tests shall be conducted on one </w:t>
      </w:r>
      <w:r w:rsidR="006D1514" w:rsidRPr="00335F49">
        <w:rPr>
          <w:rFonts w:ascii="Arial" w:hAnsi="Arial" w:cs="Arial"/>
          <w:sz w:val="22"/>
          <w:szCs w:val="22"/>
        </w:rPr>
        <w:t xml:space="preserve">completely assembled </w:t>
      </w:r>
      <w:r w:rsidRPr="00335F49">
        <w:rPr>
          <w:rFonts w:ascii="Arial" w:hAnsi="Arial" w:cs="Arial"/>
          <w:sz w:val="22"/>
          <w:szCs w:val="22"/>
        </w:rPr>
        <w:t>transformer of each rating</w:t>
      </w:r>
      <w:r w:rsidR="0094221D" w:rsidRPr="00335F49">
        <w:rPr>
          <w:rFonts w:ascii="Arial" w:hAnsi="Arial" w:cs="Arial"/>
          <w:sz w:val="22"/>
          <w:szCs w:val="22"/>
        </w:rPr>
        <w:t xml:space="preserve"> and each Make</w:t>
      </w:r>
      <w:r w:rsidRPr="00335F49">
        <w:rPr>
          <w:rFonts w:ascii="Arial" w:hAnsi="Arial" w:cs="Arial"/>
          <w:sz w:val="22"/>
          <w:szCs w:val="22"/>
        </w:rPr>
        <w:t xml:space="preserve"> as per IS: 2026/ IEC-60076/CBIP Manual:</w:t>
      </w:r>
    </w:p>
    <w:p w14:paraId="6E77844E" w14:textId="77777777" w:rsidR="009357FB" w:rsidRPr="00335F49" w:rsidRDefault="009357FB" w:rsidP="009B26A0">
      <w:pPr>
        <w:pStyle w:val="ListParagraph"/>
        <w:numPr>
          <w:ilvl w:val="0"/>
          <w:numId w:val="52"/>
        </w:numPr>
        <w:spacing w:before="120" w:line="276" w:lineRule="auto"/>
        <w:ind w:left="982" w:hanging="540"/>
        <w:jc w:val="both"/>
        <w:rPr>
          <w:rFonts w:ascii="Arial" w:hAnsi="Arial" w:cs="Arial"/>
          <w:sz w:val="22"/>
          <w:szCs w:val="22"/>
        </w:rPr>
      </w:pPr>
      <w:r w:rsidRPr="00335F49">
        <w:rPr>
          <w:rFonts w:ascii="Arial" w:hAnsi="Arial" w:cs="Arial"/>
          <w:sz w:val="22"/>
          <w:szCs w:val="22"/>
        </w:rPr>
        <w:t>Temperature rise Test with dissolved gas analysis test before and after.</w:t>
      </w:r>
    </w:p>
    <w:p w14:paraId="7A1BA4C3" w14:textId="77777777" w:rsidR="009357FB" w:rsidRPr="00335F49" w:rsidRDefault="009357FB" w:rsidP="009B26A0">
      <w:pPr>
        <w:pStyle w:val="ListParagraph"/>
        <w:numPr>
          <w:ilvl w:val="0"/>
          <w:numId w:val="52"/>
        </w:numPr>
        <w:tabs>
          <w:tab w:val="left" w:pos="1080"/>
        </w:tabs>
        <w:spacing w:before="120" w:line="276" w:lineRule="auto"/>
        <w:ind w:left="982" w:hanging="540"/>
        <w:jc w:val="both"/>
        <w:rPr>
          <w:rFonts w:ascii="Arial" w:hAnsi="Arial" w:cs="Arial"/>
          <w:sz w:val="22"/>
          <w:szCs w:val="22"/>
        </w:rPr>
      </w:pPr>
      <w:r w:rsidRPr="00335F49">
        <w:rPr>
          <w:rFonts w:ascii="Arial" w:hAnsi="Arial" w:cs="Arial"/>
          <w:sz w:val="22"/>
          <w:szCs w:val="22"/>
        </w:rPr>
        <w:t>Dielectric tests (As per IEC 60076)</w:t>
      </w:r>
    </w:p>
    <w:p w14:paraId="118CB392" w14:textId="77777777" w:rsidR="009357FB" w:rsidRPr="00335F49" w:rsidRDefault="009357FB" w:rsidP="009B26A0">
      <w:pPr>
        <w:pStyle w:val="ListParagraph"/>
        <w:numPr>
          <w:ilvl w:val="0"/>
          <w:numId w:val="52"/>
        </w:numPr>
        <w:tabs>
          <w:tab w:val="left" w:pos="1080"/>
        </w:tabs>
        <w:spacing w:before="120" w:line="276" w:lineRule="auto"/>
        <w:ind w:left="982" w:hanging="540"/>
        <w:jc w:val="both"/>
        <w:rPr>
          <w:rFonts w:ascii="Arial" w:hAnsi="Arial" w:cs="Arial"/>
          <w:sz w:val="22"/>
          <w:szCs w:val="22"/>
        </w:rPr>
      </w:pPr>
      <w:r w:rsidRPr="00335F49">
        <w:rPr>
          <w:rFonts w:ascii="Arial" w:hAnsi="Arial" w:cs="Arial"/>
          <w:sz w:val="22"/>
          <w:szCs w:val="22"/>
        </w:rPr>
        <w:t>Vacuum and pressure tests on Transformer tank, conservator, cooler units, pipe and other fittings.</w:t>
      </w:r>
    </w:p>
    <w:p w14:paraId="5DD19CB6" w14:textId="77777777" w:rsidR="009357FB" w:rsidRPr="00335F49" w:rsidRDefault="009357FB" w:rsidP="009B26A0">
      <w:pPr>
        <w:pStyle w:val="ListParagraph"/>
        <w:numPr>
          <w:ilvl w:val="0"/>
          <w:numId w:val="52"/>
        </w:numPr>
        <w:tabs>
          <w:tab w:val="left" w:pos="1080"/>
        </w:tabs>
        <w:spacing w:before="120" w:line="276" w:lineRule="auto"/>
        <w:ind w:left="982" w:hanging="540"/>
        <w:jc w:val="both"/>
        <w:rPr>
          <w:rFonts w:ascii="Arial" w:hAnsi="Arial" w:cs="Arial"/>
          <w:sz w:val="22"/>
          <w:szCs w:val="22"/>
        </w:rPr>
      </w:pPr>
      <w:r w:rsidRPr="00335F49">
        <w:rPr>
          <w:rFonts w:ascii="Arial" w:hAnsi="Arial" w:cs="Arial"/>
          <w:sz w:val="22"/>
          <w:szCs w:val="22"/>
        </w:rPr>
        <w:t>Degree of protection for Cooler control cabinet / Marshaling box</w:t>
      </w:r>
    </w:p>
    <w:p w14:paraId="4D75E68E" w14:textId="68D3A042" w:rsidR="009357FB" w:rsidRPr="00335F49" w:rsidRDefault="009357FB" w:rsidP="009B26A0">
      <w:pPr>
        <w:pStyle w:val="ListParagraph"/>
        <w:numPr>
          <w:ilvl w:val="0"/>
          <w:numId w:val="52"/>
        </w:numPr>
        <w:tabs>
          <w:tab w:val="left" w:pos="1080"/>
        </w:tabs>
        <w:spacing w:before="120" w:line="276" w:lineRule="auto"/>
        <w:ind w:left="982" w:hanging="540"/>
        <w:jc w:val="both"/>
        <w:rPr>
          <w:rFonts w:ascii="Arial" w:hAnsi="Arial" w:cs="Arial"/>
          <w:sz w:val="22"/>
          <w:szCs w:val="22"/>
        </w:rPr>
      </w:pPr>
      <w:r w:rsidRPr="00335F49">
        <w:rPr>
          <w:rFonts w:ascii="Arial" w:hAnsi="Arial" w:cs="Arial"/>
          <w:sz w:val="22"/>
          <w:szCs w:val="22"/>
        </w:rPr>
        <w:t>Measurement of acoustic noise level as per NEMA TR-1 (special test)</w:t>
      </w:r>
    </w:p>
    <w:p w14:paraId="19B7F2A6" w14:textId="41AAC35F" w:rsidR="00517C62" w:rsidRPr="00335F49" w:rsidRDefault="00517C62" w:rsidP="009B26A0">
      <w:pPr>
        <w:pStyle w:val="ListParagraph"/>
        <w:numPr>
          <w:ilvl w:val="0"/>
          <w:numId w:val="52"/>
        </w:numPr>
        <w:tabs>
          <w:tab w:val="left" w:pos="1080"/>
        </w:tabs>
        <w:spacing w:before="120" w:line="276" w:lineRule="auto"/>
        <w:ind w:left="982" w:hanging="540"/>
        <w:jc w:val="both"/>
        <w:rPr>
          <w:rFonts w:ascii="Arial" w:hAnsi="Arial" w:cs="Arial"/>
          <w:sz w:val="22"/>
          <w:szCs w:val="22"/>
        </w:rPr>
      </w:pPr>
      <w:r w:rsidRPr="00335F49">
        <w:rPr>
          <w:rFonts w:ascii="Arial" w:hAnsi="Arial" w:cs="Arial"/>
          <w:sz w:val="22"/>
          <w:szCs w:val="22"/>
        </w:rPr>
        <w:t>Testing of PRV / PRD</w:t>
      </w:r>
      <w:r w:rsidR="006D1514" w:rsidRPr="00335F49">
        <w:rPr>
          <w:rFonts w:ascii="Arial" w:hAnsi="Arial" w:cs="Arial"/>
          <w:sz w:val="22"/>
          <w:szCs w:val="22"/>
        </w:rPr>
        <w:t xml:space="preserve">, Buchloyz, MOG, </w:t>
      </w:r>
    </w:p>
    <w:p w14:paraId="3C1737D5" w14:textId="3CAA2677" w:rsidR="00A83B00" w:rsidRPr="00335F49" w:rsidRDefault="00A83B00" w:rsidP="00A83B00">
      <w:pPr>
        <w:pStyle w:val="ListParagraph"/>
        <w:numPr>
          <w:ilvl w:val="0"/>
          <w:numId w:val="52"/>
        </w:numPr>
        <w:tabs>
          <w:tab w:val="left" w:pos="1080"/>
        </w:tabs>
        <w:spacing w:before="120" w:line="276" w:lineRule="auto"/>
        <w:jc w:val="both"/>
        <w:rPr>
          <w:rFonts w:ascii="Arial" w:hAnsi="Arial" w:cs="Arial"/>
          <w:sz w:val="22"/>
          <w:szCs w:val="22"/>
        </w:rPr>
      </w:pPr>
      <w:r w:rsidRPr="00335F49">
        <w:rPr>
          <w:rFonts w:ascii="Arial" w:hAnsi="Arial" w:cs="Arial"/>
          <w:sz w:val="22"/>
          <w:szCs w:val="22"/>
        </w:rPr>
        <w:t xml:space="preserve">Jacking test on complete assemble transformer </w:t>
      </w:r>
    </w:p>
    <w:p w14:paraId="0CA54A11" w14:textId="77777777" w:rsidR="00A83B00" w:rsidRPr="00335F49" w:rsidRDefault="00A83B00" w:rsidP="0099139C">
      <w:pPr>
        <w:pStyle w:val="ListParagraph"/>
        <w:tabs>
          <w:tab w:val="left" w:pos="1080"/>
        </w:tabs>
        <w:spacing w:before="120" w:line="276" w:lineRule="auto"/>
        <w:ind w:left="982"/>
        <w:jc w:val="both"/>
        <w:rPr>
          <w:rFonts w:ascii="Arial" w:hAnsi="Arial" w:cs="Arial"/>
          <w:sz w:val="22"/>
          <w:szCs w:val="22"/>
        </w:rPr>
      </w:pPr>
    </w:p>
    <w:p w14:paraId="3F1AB9C4" w14:textId="77777777" w:rsidR="009357FB" w:rsidRPr="00335F49" w:rsidRDefault="009357FB" w:rsidP="00C47621">
      <w:pPr>
        <w:pStyle w:val="ListParagraph"/>
        <w:tabs>
          <w:tab w:val="left" w:pos="1080"/>
        </w:tabs>
        <w:spacing w:before="120" w:line="276" w:lineRule="auto"/>
        <w:ind w:left="502"/>
        <w:jc w:val="both"/>
        <w:rPr>
          <w:rFonts w:ascii="Arial" w:hAnsi="Arial" w:cs="Arial"/>
          <w:sz w:val="22"/>
          <w:szCs w:val="22"/>
        </w:rPr>
      </w:pPr>
    </w:p>
    <w:p w14:paraId="7F55686B" w14:textId="77777777" w:rsidR="009357FB" w:rsidRPr="00335F49" w:rsidRDefault="009357FB" w:rsidP="009B26A0">
      <w:pPr>
        <w:pStyle w:val="ListParagraph"/>
        <w:numPr>
          <w:ilvl w:val="0"/>
          <w:numId w:val="590"/>
        </w:numPr>
        <w:ind w:left="284" w:hanging="568"/>
        <w:jc w:val="both"/>
        <w:rPr>
          <w:rFonts w:ascii="Arial" w:hAnsi="Arial" w:cs="Arial"/>
          <w:sz w:val="22"/>
          <w:szCs w:val="22"/>
        </w:rPr>
      </w:pPr>
      <w:r w:rsidRPr="00335F49">
        <w:rPr>
          <w:rFonts w:ascii="Arial" w:hAnsi="Arial" w:cs="Arial"/>
          <w:sz w:val="22"/>
          <w:szCs w:val="22"/>
        </w:rPr>
        <w:t>Following minimum routine tests shall be performed on the Inverter Transformers as per IEC:60076 / IS:2026:</w:t>
      </w:r>
    </w:p>
    <w:p w14:paraId="0A93D75F" w14:textId="77777777" w:rsidR="009357FB" w:rsidRPr="00335F49" w:rsidRDefault="009357FB" w:rsidP="009B26A0">
      <w:pPr>
        <w:pStyle w:val="ListParagraph"/>
        <w:numPr>
          <w:ilvl w:val="0"/>
          <w:numId w:val="589"/>
        </w:numPr>
        <w:tabs>
          <w:tab w:val="left" w:pos="1080"/>
        </w:tabs>
        <w:spacing w:before="120" w:line="276" w:lineRule="auto"/>
        <w:ind w:left="982" w:hanging="540"/>
        <w:jc w:val="both"/>
        <w:rPr>
          <w:rFonts w:ascii="Arial" w:hAnsi="Arial" w:cs="Arial"/>
          <w:sz w:val="22"/>
          <w:szCs w:val="22"/>
        </w:rPr>
      </w:pPr>
      <w:r w:rsidRPr="00335F49">
        <w:rPr>
          <w:rFonts w:ascii="Arial" w:hAnsi="Arial" w:cs="Arial"/>
          <w:sz w:val="22"/>
          <w:szCs w:val="22"/>
        </w:rPr>
        <w:t>Measurement of winding resistance-at all tap position</w:t>
      </w:r>
    </w:p>
    <w:p w14:paraId="64BA0CC9" w14:textId="77777777" w:rsidR="009357FB" w:rsidRPr="00335F49" w:rsidRDefault="009357FB" w:rsidP="009B26A0">
      <w:pPr>
        <w:pStyle w:val="ListParagraph"/>
        <w:numPr>
          <w:ilvl w:val="0"/>
          <w:numId w:val="589"/>
        </w:numPr>
        <w:tabs>
          <w:tab w:val="left" w:pos="1080"/>
        </w:tabs>
        <w:spacing w:before="120" w:line="276" w:lineRule="auto"/>
        <w:ind w:left="982" w:hanging="540"/>
        <w:jc w:val="both"/>
        <w:rPr>
          <w:rFonts w:ascii="Arial" w:hAnsi="Arial" w:cs="Arial"/>
          <w:sz w:val="22"/>
          <w:szCs w:val="22"/>
        </w:rPr>
      </w:pPr>
      <w:r w:rsidRPr="00335F49">
        <w:rPr>
          <w:rFonts w:ascii="Arial" w:hAnsi="Arial" w:cs="Arial"/>
          <w:sz w:val="22"/>
          <w:szCs w:val="22"/>
        </w:rPr>
        <w:t>Insulation resistance test</w:t>
      </w:r>
    </w:p>
    <w:p w14:paraId="50895A7A" w14:textId="77777777" w:rsidR="009357FB" w:rsidRPr="00335F49" w:rsidRDefault="009357FB" w:rsidP="009B26A0">
      <w:pPr>
        <w:pStyle w:val="ListParagraph"/>
        <w:numPr>
          <w:ilvl w:val="0"/>
          <w:numId w:val="589"/>
        </w:numPr>
        <w:tabs>
          <w:tab w:val="left" w:pos="1080"/>
        </w:tabs>
        <w:spacing w:before="120" w:line="276" w:lineRule="auto"/>
        <w:ind w:left="982" w:hanging="540"/>
        <w:jc w:val="both"/>
        <w:rPr>
          <w:rFonts w:ascii="Arial" w:hAnsi="Arial" w:cs="Arial"/>
          <w:sz w:val="22"/>
          <w:szCs w:val="22"/>
        </w:rPr>
      </w:pPr>
      <w:r w:rsidRPr="00335F49">
        <w:rPr>
          <w:rFonts w:ascii="Arial" w:hAnsi="Arial" w:cs="Arial"/>
          <w:sz w:val="22"/>
          <w:szCs w:val="22"/>
        </w:rPr>
        <w:t>Measurement of voltage ratio and check for vector relationship-at all tap    position</w:t>
      </w:r>
    </w:p>
    <w:p w14:paraId="4060E3E5" w14:textId="77777777" w:rsidR="009357FB" w:rsidRPr="00335F49" w:rsidRDefault="009357FB" w:rsidP="009B26A0">
      <w:pPr>
        <w:pStyle w:val="ListParagraph"/>
        <w:numPr>
          <w:ilvl w:val="0"/>
          <w:numId w:val="589"/>
        </w:numPr>
        <w:tabs>
          <w:tab w:val="left" w:pos="1080"/>
        </w:tabs>
        <w:spacing w:before="120" w:line="276" w:lineRule="auto"/>
        <w:ind w:left="982" w:hanging="540"/>
        <w:jc w:val="both"/>
        <w:rPr>
          <w:rFonts w:ascii="Arial" w:hAnsi="Arial" w:cs="Arial"/>
          <w:sz w:val="22"/>
          <w:szCs w:val="22"/>
        </w:rPr>
      </w:pPr>
      <w:r w:rsidRPr="00335F49">
        <w:rPr>
          <w:rFonts w:ascii="Arial" w:hAnsi="Arial" w:cs="Arial"/>
          <w:sz w:val="22"/>
          <w:szCs w:val="22"/>
        </w:rPr>
        <w:t>Measurement of no load current with 415 V, 50 Hz AC supply</w:t>
      </w:r>
    </w:p>
    <w:p w14:paraId="60139F68" w14:textId="77777777" w:rsidR="009357FB" w:rsidRPr="00335F49" w:rsidRDefault="009357FB" w:rsidP="009B26A0">
      <w:pPr>
        <w:pStyle w:val="ListParagraph"/>
        <w:numPr>
          <w:ilvl w:val="0"/>
          <w:numId w:val="589"/>
        </w:numPr>
        <w:tabs>
          <w:tab w:val="left" w:pos="1080"/>
        </w:tabs>
        <w:spacing w:before="120" w:line="276" w:lineRule="auto"/>
        <w:ind w:left="982" w:hanging="540"/>
        <w:jc w:val="both"/>
        <w:rPr>
          <w:rFonts w:ascii="Arial" w:hAnsi="Arial" w:cs="Arial"/>
          <w:sz w:val="22"/>
          <w:szCs w:val="22"/>
        </w:rPr>
      </w:pPr>
      <w:r w:rsidRPr="00335F49">
        <w:rPr>
          <w:rFonts w:ascii="Arial" w:hAnsi="Arial" w:cs="Arial"/>
          <w:sz w:val="22"/>
          <w:szCs w:val="22"/>
        </w:rPr>
        <w:t>Measurement of Impedance Voltage &amp; short Circuit Impedance</w:t>
      </w:r>
    </w:p>
    <w:p w14:paraId="6BD7431A" w14:textId="77777777" w:rsidR="009357FB" w:rsidRPr="00335F49" w:rsidRDefault="009357FB" w:rsidP="009B26A0">
      <w:pPr>
        <w:pStyle w:val="ListParagraph"/>
        <w:numPr>
          <w:ilvl w:val="0"/>
          <w:numId w:val="589"/>
        </w:numPr>
        <w:tabs>
          <w:tab w:val="left" w:pos="1080"/>
        </w:tabs>
        <w:spacing w:before="120" w:line="276" w:lineRule="auto"/>
        <w:ind w:left="982" w:hanging="540"/>
        <w:jc w:val="both"/>
        <w:rPr>
          <w:rFonts w:ascii="Arial" w:hAnsi="Arial" w:cs="Arial"/>
          <w:sz w:val="22"/>
          <w:szCs w:val="22"/>
        </w:rPr>
      </w:pPr>
      <w:r w:rsidRPr="00335F49">
        <w:rPr>
          <w:rFonts w:ascii="Arial" w:hAnsi="Arial" w:cs="Arial"/>
          <w:sz w:val="22"/>
          <w:szCs w:val="22"/>
        </w:rPr>
        <w:t>Measurement of No-Load Losses &amp; current at 90%, 100% &amp; 110% of rated voltage</w:t>
      </w:r>
    </w:p>
    <w:p w14:paraId="3C3632FC" w14:textId="77777777" w:rsidR="009357FB" w:rsidRPr="00335F49" w:rsidRDefault="009357FB" w:rsidP="009B26A0">
      <w:pPr>
        <w:pStyle w:val="ListParagraph"/>
        <w:numPr>
          <w:ilvl w:val="0"/>
          <w:numId w:val="589"/>
        </w:numPr>
        <w:tabs>
          <w:tab w:val="left" w:pos="1080"/>
        </w:tabs>
        <w:spacing w:before="120" w:line="276" w:lineRule="auto"/>
        <w:ind w:left="982" w:hanging="540"/>
        <w:jc w:val="both"/>
        <w:rPr>
          <w:rFonts w:ascii="Arial" w:hAnsi="Arial" w:cs="Arial"/>
          <w:sz w:val="22"/>
          <w:szCs w:val="22"/>
        </w:rPr>
      </w:pPr>
      <w:r w:rsidRPr="00335F49">
        <w:rPr>
          <w:rFonts w:ascii="Arial" w:hAnsi="Arial" w:cs="Arial"/>
          <w:sz w:val="22"/>
          <w:szCs w:val="22"/>
        </w:rPr>
        <w:t>Measurement of Load Losses</w:t>
      </w:r>
    </w:p>
    <w:p w14:paraId="064EAED0" w14:textId="77777777" w:rsidR="009357FB" w:rsidRPr="00335F49" w:rsidRDefault="009357FB" w:rsidP="009B26A0">
      <w:pPr>
        <w:pStyle w:val="ListParagraph"/>
        <w:numPr>
          <w:ilvl w:val="0"/>
          <w:numId w:val="589"/>
        </w:numPr>
        <w:tabs>
          <w:tab w:val="left" w:pos="1080"/>
        </w:tabs>
        <w:spacing w:before="120" w:line="276" w:lineRule="auto"/>
        <w:ind w:left="982" w:hanging="540"/>
        <w:jc w:val="both"/>
        <w:rPr>
          <w:rFonts w:ascii="Arial" w:hAnsi="Arial" w:cs="Arial"/>
          <w:sz w:val="22"/>
          <w:szCs w:val="22"/>
        </w:rPr>
      </w:pPr>
      <w:r w:rsidRPr="00335F49">
        <w:rPr>
          <w:rFonts w:ascii="Arial" w:hAnsi="Arial" w:cs="Arial"/>
          <w:sz w:val="22"/>
          <w:szCs w:val="22"/>
        </w:rPr>
        <w:t>Induced Over voltage Withstand test</w:t>
      </w:r>
    </w:p>
    <w:p w14:paraId="13951D0F" w14:textId="77777777" w:rsidR="009357FB" w:rsidRPr="00335F49" w:rsidRDefault="009357FB" w:rsidP="009B26A0">
      <w:pPr>
        <w:pStyle w:val="ListParagraph"/>
        <w:numPr>
          <w:ilvl w:val="0"/>
          <w:numId w:val="589"/>
        </w:numPr>
        <w:tabs>
          <w:tab w:val="left" w:pos="1080"/>
        </w:tabs>
        <w:spacing w:before="120" w:line="276" w:lineRule="auto"/>
        <w:ind w:left="982" w:hanging="540"/>
        <w:jc w:val="both"/>
        <w:rPr>
          <w:rFonts w:ascii="Arial" w:hAnsi="Arial" w:cs="Arial"/>
          <w:sz w:val="22"/>
          <w:szCs w:val="22"/>
        </w:rPr>
      </w:pPr>
      <w:r w:rsidRPr="00335F49">
        <w:rPr>
          <w:rFonts w:ascii="Arial" w:hAnsi="Arial" w:cs="Arial"/>
          <w:sz w:val="22"/>
          <w:szCs w:val="22"/>
        </w:rPr>
        <w:t>Magnetic Balance and magnetising current Test</w:t>
      </w:r>
    </w:p>
    <w:p w14:paraId="5A888477" w14:textId="77777777" w:rsidR="009357FB" w:rsidRPr="00335F49" w:rsidRDefault="009357FB" w:rsidP="009B26A0">
      <w:pPr>
        <w:pStyle w:val="ListParagraph"/>
        <w:numPr>
          <w:ilvl w:val="0"/>
          <w:numId w:val="589"/>
        </w:numPr>
        <w:tabs>
          <w:tab w:val="left" w:pos="1080"/>
        </w:tabs>
        <w:spacing w:before="120" w:line="276" w:lineRule="auto"/>
        <w:ind w:left="982" w:hanging="540"/>
        <w:jc w:val="both"/>
        <w:rPr>
          <w:rFonts w:ascii="Arial" w:hAnsi="Arial" w:cs="Arial"/>
          <w:sz w:val="22"/>
          <w:szCs w:val="22"/>
        </w:rPr>
      </w:pPr>
      <w:r w:rsidRPr="00335F49">
        <w:rPr>
          <w:rFonts w:ascii="Arial" w:hAnsi="Arial" w:cs="Arial"/>
          <w:sz w:val="22"/>
          <w:szCs w:val="22"/>
        </w:rPr>
        <w:t>Separate Source Voltage withstand test</w:t>
      </w:r>
    </w:p>
    <w:p w14:paraId="424EB607" w14:textId="77777777" w:rsidR="009357FB" w:rsidRPr="00335F49" w:rsidRDefault="009357FB" w:rsidP="009B26A0">
      <w:pPr>
        <w:pStyle w:val="ListParagraph"/>
        <w:numPr>
          <w:ilvl w:val="0"/>
          <w:numId w:val="589"/>
        </w:numPr>
        <w:tabs>
          <w:tab w:val="left" w:pos="1080"/>
        </w:tabs>
        <w:spacing w:before="120" w:line="276" w:lineRule="auto"/>
        <w:ind w:left="982" w:hanging="540"/>
        <w:jc w:val="both"/>
        <w:rPr>
          <w:rFonts w:ascii="Arial" w:hAnsi="Arial" w:cs="Arial"/>
          <w:sz w:val="22"/>
          <w:szCs w:val="22"/>
        </w:rPr>
      </w:pPr>
      <w:r w:rsidRPr="00335F49">
        <w:rPr>
          <w:rFonts w:ascii="Arial" w:hAnsi="Arial" w:cs="Arial"/>
          <w:sz w:val="22"/>
          <w:szCs w:val="22"/>
        </w:rPr>
        <w:t>Oil BDV test</w:t>
      </w:r>
    </w:p>
    <w:p w14:paraId="60A9FA7D" w14:textId="77777777" w:rsidR="009357FB" w:rsidRPr="00335F49" w:rsidRDefault="009357FB" w:rsidP="009B26A0">
      <w:pPr>
        <w:pStyle w:val="ListParagraph"/>
        <w:numPr>
          <w:ilvl w:val="0"/>
          <w:numId w:val="589"/>
        </w:numPr>
        <w:tabs>
          <w:tab w:val="left" w:pos="1080"/>
        </w:tabs>
        <w:spacing w:before="120" w:line="276" w:lineRule="auto"/>
        <w:ind w:left="982" w:hanging="540"/>
        <w:jc w:val="both"/>
        <w:rPr>
          <w:rFonts w:ascii="Arial" w:hAnsi="Arial" w:cs="Arial"/>
          <w:sz w:val="22"/>
          <w:szCs w:val="22"/>
        </w:rPr>
      </w:pPr>
      <w:r w:rsidRPr="00335F49">
        <w:rPr>
          <w:rFonts w:ascii="Arial" w:hAnsi="Arial" w:cs="Arial"/>
          <w:sz w:val="22"/>
          <w:szCs w:val="22"/>
        </w:rPr>
        <w:t>Insulation Resistance &amp; Polarization Index</w:t>
      </w:r>
    </w:p>
    <w:p w14:paraId="2BA55D58" w14:textId="77777777" w:rsidR="0094221D" w:rsidRPr="00335F49" w:rsidRDefault="009357FB" w:rsidP="009B26A0">
      <w:pPr>
        <w:pStyle w:val="ListParagraph"/>
        <w:numPr>
          <w:ilvl w:val="0"/>
          <w:numId w:val="589"/>
        </w:numPr>
        <w:tabs>
          <w:tab w:val="left" w:pos="1080"/>
        </w:tabs>
        <w:spacing w:before="120" w:line="276" w:lineRule="auto"/>
        <w:ind w:left="982" w:hanging="540"/>
        <w:jc w:val="both"/>
        <w:rPr>
          <w:rFonts w:ascii="Arial" w:hAnsi="Arial" w:cs="Arial"/>
          <w:sz w:val="22"/>
          <w:szCs w:val="22"/>
        </w:rPr>
      </w:pPr>
      <w:r w:rsidRPr="00335F49">
        <w:rPr>
          <w:rFonts w:ascii="Arial" w:hAnsi="Arial" w:cs="Arial"/>
          <w:sz w:val="22"/>
          <w:szCs w:val="22"/>
        </w:rPr>
        <w:lastRenderedPageBreak/>
        <w:t>Measurement of capacitance &amp; tan delta</w:t>
      </w:r>
    </w:p>
    <w:p w14:paraId="73FB8657" w14:textId="4993910B" w:rsidR="009357FB" w:rsidRPr="00335F49" w:rsidRDefault="0094221D" w:rsidP="009B26A0">
      <w:pPr>
        <w:pStyle w:val="ListParagraph"/>
        <w:numPr>
          <w:ilvl w:val="0"/>
          <w:numId w:val="589"/>
        </w:numPr>
        <w:tabs>
          <w:tab w:val="left" w:pos="1080"/>
        </w:tabs>
        <w:spacing w:before="120" w:line="276" w:lineRule="auto"/>
        <w:ind w:left="982" w:hanging="540"/>
        <w:jc w:val="both"/>
        <w:rPr>
          <w:rFonts w:ascii="Arial" w:hAnsi="Arial" w:cs="Arial"/>
          <w:sz w:val="22"/>
          <w:szCs w:val="22"/>
        </w:rPr>
      </w:pPr>
      <w:r w:rsidRPr="00335F49">
        <w:rPr>
          <w:rFonts w:ascii="Arial" w:hAnsi="Arial" w:cs="Arial"/>
          <w:sz w:val="22"/>
          <w:szCs w:val="22"/>
        </w:rPr>
        <w:t>SFRA</w:t>
      </w:r>
      <w:r w:rsidR="009357FB" w:rsidRPr="00335F49">
        <w:rPr>
          <w:rFonts w:ascii="Arial" w:hAnsi="Arial" w:cs="Arial"/>
          <w:sz w:val="22"/>
          <w:szCs w:val="22"/>
        </w:rPr>
        <w:t xml:space="preserve"> </w:t>
      </w:r>
      <w:r w:rsidR="00517C62" w:rsidRPr="00335F49">
        <w:rPr>
          <w:rFonts w:ascii="Arial" w:hAnsi="Arial" w:cs="Arial"/>
          <w:sz w:val="22"/>
          <w:szCs w:val="22"/>
        </w:rPr>
        <w:t>test</w:t>
      </w:r>
    </w:p>
    <w:p w14:paraId="135DBE41" w14:textId="77777777" w:rsidR="009357FB" w:rsidRPr="00335F49" w:rsidRDefault="009357FB" w:rsidP="009B26A0">
      <w:pPr>
        <w:pStyle w:val="ListParagraph"/>
        <w:numPr>
          <w:ilvl w:val="0"/>
          <w:numId w:val="589"/>
        </w:numPr>
        <w:tabs>
          <w:tab w:val="left" w:pos="1080"/>
        </w:tabs>
        <w:spacing w:before="120" w:line="276" w:lineRule="auto"/>
        <w:ind w:left="982" w:hanging="540"/>
        <w:jc w:val="both"/>
        <w:rPr>
          <w:rFonts w:ascii="Arial" w:hAnsi="Arial" w:cs="Arial"/>
          <w:sz w:val="22"/>
          <w:szCs w:val="22"/>
        </w:rPr>
      </w:pPr>
      <w:r w:rsidRPr="00335F49">
        <w:rPr>
          <w:rFonts w:ascii="Arial" w:hAnsi="Arial" w:cs="Arial"/>
          <w:sz w:val="22"/>
          <w:szCs w:val="22"/>
        </w:rPr>
        <w:t>Oil leakage test</w:t>
      </w:r>
    </w:p>
    <w:p w14:paraId="0E5886D4" w14:textId="77777777" w:rsidR="009357FB" w:rsidRPr="00335F49" w:rsidRDefault="009357FB" w:rsidP="009B26A0">
      <w:pPr>
        <w:pStyle w:val="ListParagraph"/>
        <w:numPr>
          <w:ilvl w:val="0"/>
          <w:numId w:val="589"/>
        </w:numPr>
        <w:tabs>
          <w:tab w:val="left" w:pos="1080"/>
        </w:tabs>
        <w:spacing w:before="120" w:line="276" w:lineRule="auto"/>
        <w:ind w:left="982" w:hanging="540"/>
        <w:jc w:val="both"/>
        <w:rPr>
          <w:rFonts w:ascii="Arial" w:hAnsi="Arial" w:cs="Arial"/>
          <w:sz w:val="22"/>
          <w:szCs w:val="22"/>
        </w:rPr>
      </w:pPr>
      <w:r w:rsidRPr="00335F49">
        <w:rPr>
          <w:rFonts w:ascii="Arial" w:hAnsi="Arial" w:cs="Arial"/>
          <w:sz w:val="22"/>
          <w:szCs w:val="22"/>
        </w:rPr>
        <w:t>Calculation of Efficiency &amp; Regulation</w:t>
      </w:r>
    </w:p>
    <w:p w14:paraId="753923DE" w14:textId="77777777" w:rsidR="009357FB" w:rsidRPr="00335F49" w:rsidRDefault="009357FB" w:rsidP="009B26A0">
      <w:pPr>
        <w:pStyle w:val="ListParagraph"/>
        <w:numPr>
          <w:ilvl w:val="0"/>
          <w:numId w:val="589"/>
        </w:numPr>
        <w:tabs>
          <w:tab w:val="left" w:pos="1080"/>
        </w:tabs>
        <w:spacing w:before="120" w:line="276" w:lineRule="auto"/>
        <w:ind w:left="982" w:hanging="540"/>
        <w:jc w:val="both"/>
        <w:rPr>
          <w:rFonts w:ascii="Arial" w:hAnsi="Arial" w:cs="Arial"/>
          <w:sz w:val="22"/>
          <w:szCs w:val="22"/>
        </w:rPr>
      </w:pPr>
      <w:r w:rsidRPr="00335F49">
        <w:rPr>
          <w:rFonts w:ascii="Arial" w:hAnsi="Arial" w:cs="Arial"/>
          <w:sz w:val="22"/>
          <w:szCs w:val="22"/>
        </w:rPr>
        <w:t>Functional and continuity checking for marshalling box and auxiliary relays</w:t>
      </w:r>
    </w:p>
    <w:p w14:paraId="2C21E5F9" w14:textId="4F15DD04" w:rsidR="009357FB" w:rsidRPr="00335F49" w:rsidRDefault="009357FB" w:rsidP="009B26A0">
      <w:pPr>
        <w:pStyle w:val="ListParagraph"/>
        <w:numPr>
          <w:ilvl w:val="0"/>
          <w:numId w:val="589"/>
        </w:numPr>
        <w:tabs>
          <w:tab w:val="left" w:pos="1080"/>
        </w:tabs>
        <w:spacing w:before="120" w:line="276" w:lineRule="auto"/>
        <w:ind w:left="982" w:hanging="540"/>
        <w:jc w:val="both"/>
        <w:rPr>
          <w:rFonts w:ascii="Arial" w:hAnsi="Arial" w:cs="Arial"/>
          <w:sz w:val="22"/>
          <w:szCs w:val="22"/>
        </w:rPr>
      </w:pPr>
      <w:r w:rsidRPr="00335F49">
        <w:rPr>
          <w:rFonts w:ascii="Arial" w:hAnsi="Arial" w:cs="Arial"/>
          <w:sz w:val="22"/>
          <w:szCs w:val="22"/>
        </w:rPr>
        <w:t>Shield earth connectivity</w:t>
      </w:r>
    </w:p>
    <w:p w14:paraId="14CCC390" w14:textId="531820E1" w:rsidR="006D1514" w:rsidRPr="00335F49" w:rsidRDefault="006D1514" w:rsidP="009B26A0">
      <w:pPr>
        <w:pStyle w:val="ListParagraph"/>
        <w:numPr>
          <w:ilvl w:val="0"/>
          <w:numId w:val="589"/>
        </w:numPr>
        <w:tabs>
          <w:tab w:val="left" w:pos="1080"/>
        </w:tabs>
        <w:spacing w:before="120" w:line="276" w:lineRule="auto"/>
        <w:ind w:left="982" w:hanging="540"/>
        <w:jc w:val="both"/>
        <w:rPr>
          <w:rFonts w:ascii="Arial" w:hAnsi="Arial" w:cs="Arial"/>
          <w:sz w:val="22"/>
          <w:szCs w:val="22"/>
        </w:rPr>
      </w:pPr>
      <w:r w:rsidRPr="00335F49">
        <w:rPr>
          <w:rFonts w:ascii="Arial" w:hAnsi="Arial" w:cs="Arial"/>
          <w:sz w:val="22"/>
          <w:szCs w:val="22"/>
        </w:rPr>
        <w:t>Calibration check for OTIs, WTIs,  all CCUs.</w:t>
      </w:r>
    </w:p>
    <w:p w14:paraId="5FB2492E" w14:textId="08D95703" w:rsidR="006D1514" w:rsidRPr="00335F49" w:rsidRDefault="006D1514" w:rsidP="009B26A0">
      <w:pPr>
        <w:pStyle w:val="ListParagraph"/>
        <w:numPr>
          <w:ilvl w:val="0"/>
          <w:numId w:val="589"/>
        </w:numPr>
        <w:tabs>
          <w:tab w:val="left" w:pos="1080"/>
        </w:tabs>
        <w:spacing w:before="120" w:line="276" w:lineRule="auto"/>
        <w:ind w:left="982" w:hanging="540"/>
        <w:jc w:val="both"/>
        <w:rPr>
          <w:rFonts w:ascii="Arial" w:hAnsi="Arial" w:cs="Arial"/>
          <w:sz w:val="22"/>
          <w:szCs w:val="22"/>
        </w:rPr>
      </w:pPr>
      <w:r w:rsidRPr="00335F49">
        <w:rPr>
          <w:rFonts w:ascii="Arial" w:hAnsi="Arial" w:cs="Arial"/>
          <w:sz w:val="22"/>
          <w:szCs w:val="22"/>
        </w:rPr>
        <w:t>Testing of all Instrument Transformers.</w:t>
      </w:r>
    </w:p>
    <w:p w14:paraId="74CB54D5" w14:textId="77777777" w:rsidR="009357FB" w:rsidRPr="00335F49" w:rsidRDefault="009357FB" w:rsidP="00C47621">
      <w:pPr>
        <w:pStyle w:val="ListParagraph"/>
        <w:tabs>
          <w:tab w:val="left" w:pos="1080"/>
        </w:tabs>
        <w:spacing w:before="120" w:line="276" w:lineRule="auto"/>
        <w:jc w:val="both"/>
        <w:rPr>
          <w:rFonts w:ascii="Arial" w:hAnsi="Arial" w:cs="Arial"/>
          <w:sz w:val="22"/>
          <w:szCs w:val="22"/>
        </w:rPr>
      </w:pPr>
    </w:p>
    <w:p w14:paraId="7FE54E20" w14:textId="60B8BC15" w:rsidR="0020590A" w:rsidRPr="00335F49" w:rsidRDefault="009357FB" w:rsidP="009B26A0">
      <w:pPr>
        <w:pStyle w:val="ListParagraph"/>
        <w:numPr>
          <w:ilvl w:val="0"/>
          <w:numId w:val="590"/>
        </w:numPr>
        <w:ind w:left="284" w:hanging="568"/>
        <w:jc w:val="both"/>
        <w:rPr>
          <w:rFonts w:ascii="Arial" w:hAnsi="Arial" w:cs="Arial"/>
          <w:b/>
          <w:bCs/>
          <w:sz w:val="22"/>
          <w:szCs w:val="22"/>
        </w:rPr>
      </w:pPr>
      <w:r w:rsidRPr="00335F49">
        <w:rPr>
          <w:rFonts w:ascii="Arial" w:hAnsi="Arial" w:cs="Arial"/>
          <w:b/>
          <w:bCs/>
          <w:sz w:val="22"/>
          <w:szCs w:val="22"/>
        </w:rPr>
        <w:t>Special Test</w:t>
      </w:r>
    </w:p>
    <w:p w14:paraId="207E4A35" w14:textId="0007F17A" w:rsidR="009357FB" w:rsidRPr="00335F49" w:rsidRDefault="009357FB" w:rsidP="0020590A">
      <w:pPr>
        <w:autoSpaceDE w:val="0"/>
        <w:autoSpaceDN w:val="0"/>
        <w:adjustRightInd w:val="0"/>
        <w:spacing w:before="240"/>
        <w:ind w:left="284"/>
        <w:jc w:val="both"/>
        <w:rPr>
          <w:rFonts w:ascii="Arial" w:hAnsi="Arial" w:cs="Arial"/>
          <w:sz w:val="22"/>
          <w:szCs w:val="22"/>
          <w:lang w:eastAsia="en-IN"/>
        </w:rPr>
      </w:pPr>
      <w:r w:rsidRPr="00335F49">
        <w:rPr>
          <w:rFonts w:ascii="Arial" w:hAnsi="Arial" w:cs="Arial"/>
          <w:b/>
          <w:bCs/>
          <w:sz w:val="22"/>
          <w:szCs w:val="22"/>
          <w:lang w:eastAsia="en-IN"/>
        </w:rPr>
        <w:t>Short Circuit Test:</w:t>
      </w:r>
      <w:r w:rsidRPr="00335F49">
        <w:rPr>
          <w:rFonts w:ascii="Arial" w:hAnsi="Arial" w:cs="Arial"/>
          <w:sz w:val="22"/>
          <w:szCs w:val="22"/>
          <w:lang w:eastAsia="en-IN"/>
        </w:rPr>
        <w:t xml:space="preserve"> In case short circuit test has not been conducted or the test report not meeting the specification requirement for the offered transformer manufacturer, Bidder /Sub-vendor </w:t>
      </w:r>
      <w:r w:rsidRPr="00335F49">
        <w:rPr>
          <w:rFonts w:ascii="Arial" w:eastAsia="ArialMT" w:hAnsi="Arial" w:cs="Arial"/>
          <w:sz w:val="22"/>
          <w:szCs w:val="22"/>
          <w:lang w:eastAsia="en-IN"/>
        </w:rPr>
        <w:t>shall establish” Ability to withstand the dynamic effects of short circuit” for the offered</w:t>
      </w:r>
      <w:r w:rsidRPr="00335F49">
        <w:rPr>
          <w:rFonts w:ascii="Arial" w:hAnsi="Arial" w:cs="Arial"/>
          <w:sz w:val="22"/>
          <w:szCs w:val="22"/>
          <w:lang w:eastAsia="en-IN"/>
        </w:rPr>
        <w:t xml:space="preserve"> transformer as per latest IEC 60076-5. The ability to withstand the dynamic effects of short circuit can be established either by performing actual short circuit test or by method of calculation with reference to short circuit tested reference transformer as per IEC-60076- 5 Bidder shall choose any one the two options mentioned below</w:t>
      </w:r>
    </w:p>
    <w:p w14:paraId="4BC794A2" w14:textId="77777777" w:rsidR="0020590A" w:rsidRPr="00335F49" w:rsidRDefault="0020590A" w:rsidP="00A131C7">
      <w:pPr>
        <w:autoSpaceDE w:val="0"/>
        <w:autoSpaceDN w:val="0"/>
        <w:adjustRightInd w:val="0"/>
        <w:ind w:left="284"/>
        <w:jc w:val="both"/>
        <w:rPr>
          <w:rFonts w:ascii="Arial" w:hAnsi="Arial" w:cs="Arial"/>
          <w:sz w:val="22"/>
          <w:szCs w:val="22"/>
          <w:lang w:eastAsia="en-IN"/>
        </w:rPr>
      </w:pPr>
    </w:p>
    <w:p w14:paraId="7B09403A" w14:textId="77777777" w:rsidR="009357FB" w:rsidRPr="00335F49" w:rsidRDefault="009357FB" w:rsidP="009B26A0">
      <w:pPr>
        <w:pStyle w:val="ListParagraph"/>
        <w:numPr>
          <w:ilvl w:val="0"/>
          <w:numId w:val="591"/>
        </w:numPr>
        <w:autoSpaceDE w:val="0"/>
        <w:autoSpaceDN w:val="0"/>
        <w:adjustRightInd w:val="0"/>
        <w:ind w:left="851" w:hanging="567"/>
        <w:jc w:val="both"/>
        <w:rPr>
          <w:rFonts w:ascii="Arial" w:hAnsi="Arial" w:cs="Arial"/>
          <w:sz w:val="22"/>
          <w:szCs w:val="22"/>
          <w:lang w:eastAsia="en-IN"/>
        </w:rPr>
      </w:pPr>
      <w:r w:rsidRPr="00335F49">
        <w:rPr>
          <w:rFonts w:ascii="Arial" w:hAnsi="Arial" w:cs="Arial"/>
          <w:sz w:val="22"/>
          <w:szCs w:val="22"/>
          <w:lang w:eastAsia="en-IN"/>
        </w:rPr>
        <w:t xml:space="preserve">Option-1: Performing actual short circuit test as Type Test. In order to meet project schedule, Bidder/Sub vendor shall take suitable steps quite in advance to ensure successful conduction of short circuit test. </w:t>
      </w:r>
    </w:p>
    <w:p w14:paraId="2CF1EF1A" w14:textId="77777777" w:rsidR="009357FB" w:rsidRPr="00335F49" w:rsidRDefault="009357FB" w:rsidP="00A131C7">
      <w:pPr>
        <w:autoSpaceDE w:val="0"/>
        <w:autoSpaceDN w:val="0"/>
        <w:adjustRightInd w:val="0"/>
        <w:ind w:left="851" w:hanging="567"/>
        <w:jc w:val="both"/>
        <w:rPr>
          <w:rFonts w:ascii="Arial" w:hAnsi="Arial" w:cs="Arial"/>
          <w:sz w:val="22"/>
          <w:szCs w:val="22"/>
          <w:lang w:eastAsia="en-IN"/>
        </w:rPr>
      </w:pPr>
    </w:p>
    <w:p w14:paraId="586E8000" w14:textId="77777777" w:rsidR="009357FB" w:rsidRPr="00335F49" w:rsidRDefault="009357FB" w:rsidP="009B26A0">
      <w:pPr>
        <w:pStyle w:val="ListParagraph"/>
        <w:numPr>
          <w:ilvl w:val="0"/>
          <w:numId w:val="591"/>
        </w:numPr>
        <w:autoSpaceDE w:val="0"/>
        <w:autoSpaceDN w:val="0"/>
        <w:adjustRightInd w:val="0"/>
        <w:ind w:left="851" w:hanging="567"/>
        <w:jc w:val="both"/>
        <w:rPr>
          <w:rFonts w:ascii="Arial" w:hAnsi="Arial" w:cs="Arial"/>
          <w:sz w:val="22"/>
          <w:szCs w:val="22"/>
          <w:lang w:eastAsia="en-IN"/>
        </w:rPr>
      </w:pPr>
      <w:r w:rsidRPr="00335F49">
        <w:rPr>
          <w:rFonts w:ascii="Arial" w:hAnsi="Arial" w:cs="Arial"/>
          <w:sz w:val="22"/>
          <w:szCs w:val="22"/>
          <w:lang w:eastAsia="en-IN"/>
        </w:rPr>
        <w:t xml:space="preserve">Option-2: By theoretical evaluation of the ability to withstand dynamic effect of short circuit </w:t>
      </w:r>
      <w:r w:rsidRPr="00335F49">
        <w:rPr>
          <w:rFonts w:ascii="Arial" w:eastAsia="ArialMT" w:hAnsi="Arial" w:cs="Arial"/>
          <w:sz w:val="22"/>
          <w:szCs w:val="22"/>
          <w:lang w:eastAsia="en-IN"/>
        </w:rPr>
        <w:t>based on Calculation and Design and Manufacture Consideration. In t</w:t>
      </w:r>
      <w:r w:rsidRPr="00335F49">
        <w:rPr>
          <w:rFonts w:ascii="Arial" w:hAnsi="Arial" w:cs="Arial"/>
          <w:sz w:val="22"/>
          <w:szCs w:val="22"/>
          <w:lang w:eastAsia="en-IN"/>
        </w:rPr>
        <w:t>his regard the guidelines given in Annexure-A with applicable tables of the IEC 60076-5 is to be followed.</w:t>
      </w:r>
    </w:p>
    <w:p w14:paraId="22316BC0" w14:textId="77777777" w:rsidR="009357FB" w:rsidRPr="00335F49" w:rsidRDefault="009357FB" w:rsidP="00C47621">
      <w:pPr>
        <w:pStyle w:val="ListParagraph"/>
        <w:tabs>
          <w:tab w:val="left" w:pos="1080"/>
        </w:tabs>
        <w:spacing w:before="120" w:line="276" w:lineRule="auto"/>
        <w:ind w:left="0"/>
        <w:jc w:val="both"/>
        <w:rPr>
          <w:rFonts w:ascii="Arial" w:hAnsi="Arial" w:cs="Arial"/>
          <w:sz w:val="22"/>
          <w:szCs w:val="22"/>
        </w:rPr>
      </w:pPr>
    </w:p>
    <w:p w14:paraId="2AA248AD" w14:textId="5FF792C0" w:rsidR="0052427B" w:rsidRPr="00335F49" w:rsidRDefault="009357FB" w:rsidP="009B26A0">
      <w:pPr>
        <w:numPr>
          <w:ilvl w:val="0"/>
          <w:numId w:val="419"/>
        </w:numPr>
        <w:spacing w:before="120" w:after="240" w:line="276" w:lineRule="auto"/>
        <w:ind w:left="284" w:hanging="710"/>
        <w:contextualSpacing/>
        <w:jc w:val="both"/>
        <w:rPr>
          <w:rFonts w:ascii="Arial" w:hAnsi="Arial" w:cs="Arial"/>
          <w:sz w:val="22"/>
          <w:szCs w:val="22"/>
        </w:rPr>
      </w:pPr>
      <w:r w:rsidRPr="00335F49">
        <w:rPr>
          <w:rFonts w:ascii="Arial" w:hAnsi="Arial" w:cs="Arial"/>
          <w:b/>
          <w:sz w:val="22"/>
          <w:szCs w:val="22"/>
        </w:rPr>
        <w:t>Data to be furnished by vendor after award of contract</w:t>
      </w:r>
    </w:p>
    <w:p w14:paraId="4C0DAD8D" w14:textId="0A8220E8" w:rsidR="009357FB" w:rsidRPr="00335F49" w:rsidRDefault="009357FB" w:rsidP="009B26A0">
      <w:pPr>
        <w:pStyle w:val="ListParagraph"/>
        <w:numPr>
          <w:ilvl w:val="1"/>
          <w:numId w:val="617"/>
        </w:numPr>
        <w:spacing w:after="200" w:line="276" w:lineRule="auto"/>
        <w:ind w:left="284" w:right="-516" w:hanging="710"/>
        <w:jc w:val="both"/>
        <w:rPr>
          <w:rFonts w:ascii="Arial" w:hAnsi="Arial" w:cs="Arial"/>
          <w:sz w:val="22"/>
          <w:szCs w:val="22"/>
          <w:u w:val="single"/>
          <w:lang w:val="en-US"/>
        </w:rPr>
      </w:pPr>
      <w:r w:rsidRPr="00335F49">
        <w:rPr>
          <w:rFonts w:ascii="Arial" w:hAnsi="Arial" w:cs="Arial"/>
          <w:b/>
          <w:sz w:val="22"/>
          <w:szCs w:val="22"/>
          <w:u w:val="single"/>
        </w:rPr>
        <w:t>Drawing / Document for Approval:</w:t>
      </w:r>
    </w:p>
    <w:p w14:paraId="43C7D543" w14:textId="50EBCD55" w:rsidR="009357FB" w:rsidRPr="00335F49" w:rsidRDefault="009357FB" w:rsidP="009B26A0">
      <w:pPr>
        <w:pStyle w:val="ListParagraph"/>
        <w:numPr>
          <w:ilvl w:val="0"/>
          <w:numId w:val="592"/>
        </w:numPr>
        <w:spacing w:before="120" w:line="276" w:lineRule="auto"/>
        <w:ind w:left="973" w:hanging="425"/>
        <w:jc w:val="both"/>
        <w:rPr>
          <w:rFonts w:ascii="Arial" w:hAnsi="Arial" w:cs="Arial"/>
          <w:sz w:val="22"/>
          <w:szCs w:val="22"/>
        </w:rPr>
      </w:pPr>
      <w:r w:rsidRPr="00335F49">
        <w:rPr>
          <w:rFonts w:ascii="Arial" w:hAnsi="Arial" w:cs="Arial"/>
          <w:sz w:val="22"/>
          <w:szCs w:val="22"/>
        </w:rPr>
        <w:t>Detailed technical data sheet</w:t>
      </w:r>
    </w:p>
    <w:p w14:paraId="01310DEC" w14:textId="1B3C671D" w:rsidR="00257B63" w:rsidRPr="00335F49" w:rsidRDefault="00257B63" w:rsidP="009B26A0">
      <w:pPr>
        <w:pStyle w:val="ListParagraph"/>
        <w:numPr>
          <w:ilvl w:val="0"/>
          <w:numId w:val="592"/>
        </w:numPr>
        <w:spacing w:before="120" w:line="276" w:lineRule="auto"/>
        <w:ind w:left="973" w:hanging="425"/>
        <w:jc w:val="both"/>
        <w:rPr>
          <w:rFonts w:ascii="Arial" w:hAnsi="Arial" w:cs="Arial"/>
          <w:sz w:val="22"/>
          <w:szCs w:val="22"/>
        </w:rPr>
      </w:pPr>
      <w:r w:rsidRPr="00335F49">
        <w:rPr>
          <w:rFonts w:ascii="Arial" w:hAnsi="Arial" w:cs="Arial"/>
          <w:sz w:val="22"/>
          <w:szCs w:val="22"/>
        </w:rPr>
        <w:t>Efficiency at full load and 75% load at unity power factor</w:t>
      </w:r>
    </w:p>
    <w:p w14:paraId="644D396A" w14:textId="77777777" w:rsidR="009357FB" w:rsidRPr="00335F49" w:rsidRDefault="009357FB" w:rsidP="009B26A0">
      <w:pPr>
        <w:pStyle w:val="ListParagraph"/>
        <w:numPr>
          <w:ilvl w:val="0"/>
          <w:numId w:val="592"/>
        </w:numPr>
        <w:spacing w:before="120" w:line="276" w:lineRule="auto"/>
        <w:ind w:left="973" w:hanging="425"/>
        <w:jc w:val="both"/>
        <w:rPr>
          <w:rFonts w:ascii="Arial" w:hAnsi="Arial" w:cs="Arial"/>
          <w:sz w:val="22"/>
          <w:szCs w:val="22"/>
        </w:rPr>
      </w:pPr>
      <w:r w:rsidRPr="00335F49">
        <w:rPr>
          <w:rFonts w:ascii="Arial" w:hAnsi="Arial" w:cs="Arial"/>
          <w:sz w:val="22"/>
          <w:szCs w:val="22"/>
        </w:rPr>
        <w:t>General outline drawings showing plan, front elevation, and side elevation, with all fittings and accessories, earthing terminals, foundation/floor fixing details, jacking pads and weights of the following:</w:t>
      </w:r>
    </w:p>
    <w:p w14:paraId="01A07BB1" w14:textId="77777777" w:rsidR="009357FB" w:rsidRPr="00335F49" w:rsidRDefault="009357FB" w:rsidP="009B26A0">
      <w:pPr>
        <w:pStyle w:val="Runningtext"/>
        <w:numPr>
          <w:ilvl w:val="0"/>
          <w:numId w:val="53"/>
        </w:numPr>
        <w:tabs>
          <w:tab w:val="left" w:pos="900"/>
        </w:tabs>
        <w:spacing w:before="0" w:after="0" w:line="276" w:lineRule="auto"/>
        <w:ind w:left="973" w:firstLine="425"/>
        <w:rPr>
          <w:rFonts w:ascii="Arial" w:hAnsi="Arial" w:cs="Arial"/>
          <w:color w:val="auto"/>
          <w:sz w:val="22"/>
        </w:rPr>
      </w:pPr>
      <w:r w:rsidRPr="00335F49">
        <w:rPr>
          <w:rFonts w:ascii="Arial" w:hAnsi="Arial" w:cs="Arial"/>
          <w:color w:val="auto"/>
          <w:sz w:val="22"/>
        </w:rPr>
        <w:t>Marshalling box</w:t>
      </w:r>
    </w:p>
    <w:p w14:paraId="04B5E329" w14:textId="77777777" w:rsidR="009357FB" w:rsidRPr="00335F49" w:rsidRDefault="009357FB" w:rsidP="009B26A0">
      <w:pPr>
        <w:pStyle w:val="Runningtext"/>
        <w:numPr>
          <w:ilvl w:val="0"/>
          <w:numId w:val="53"/>
        </w:numPr>
        <w:tabs>
          <w:tab w:val="left" w:pos="900"/>
        </w:tabs>
        <w:spacing w:before="0" w:after="0" w:line="276" w:lineRule="auto"/>
        <w:ind w:left="973" w:firstLine="425"/>
        <w:rPr>
          <w:rFonts w:ascii="Arial" w:hAnsi="Arial" w:cs="Arial"/>
          <w:color w:val="auto"/>
          <w:sz w:val="22"/>
        </w:rPr>
      </w:pPr>
      <w:r w:rsidRPr="00335F49">
        <w:rPr>
          <w:rFonts w:ascii="Arial" w:hAnsi="Arial" w:cs="Arial"/>
          <w:color w:val="auto"/>
          <w:sz w:val="22"/>
        </w:rPr>
        <w:t>Cable boxes &amp; disconnecting links</w:t>
      </w:r>
    </w:p>
    <w:p w14:paraId="50D855AA" w14:textId="7218EFC6" w:rsidR="009357FB" w:rsidRPr="00335F49" w:rsidRDefault="009357FB" w:rsidP="009B26A0">
      <w:pPr>
        <w:pStyle w:val="Runningtext"/>
        <w:numPr>
          <w:ilvl w:val="0"/>
          <w:numId w:val="53"/>
        </w:numPr>
        <w:tabs>
          <w:tab w:val="left" w:pos="900"/>
        </w:tabs>
        <w:spacing w:before="0" w:after="0" w:line="276" w:lineRule="auto"/>
        <w:ind w:left="973" w:firstLine="425"/>
        <w:rPr>
          <w:rFonts w:ascii="Arial" w:hAnsi="Arial" w:cs="Arial"/>
          <w:color w:val="auto"/>
          <w:sz w:val="22"/>
        </w:rPr>
      </w:pPr>
      <w:r w:rsidRPr="00335F49">
        <w:rPr>
          <w:rFonts w:ascii="Arial" w:hAnsi="Arial" w:cs="Arial"/>
          <w:color w:val="auto"/>
          <w:sz w:val="22"/>
        </w:rPr>
        <w:t>Terminals details</w:t>
      </w:r>
    </w:p>
    <w:p w14:paraId="41B37757" w14:textId="1F97C498" w:rsidR="00CA0542" w:rsidRPr="00335F49" w:rsidRDefault="00CA0542" w:rsidP="009B26A0">
      <w:pPr>
        <w:pStyle w:val="Runningtext"/>
        <w:numPr>
          <w:ilvl w:val="0"/>
          <w:numId w:val="53"/>
        </w:numPr>
        <w:tabs>
          <w:tab w:val="left" w:pos="900"/>
        </w:tabs>
        <w:spacing w:before="0" w:after="0" w:line="276" w:lineRule="auto"/>
        <w:ind w:left="973" w:firstLine="425"/>
        <w:rPr>
          <w:rFonts w:ascii="Arial" w:hAnsi="Arial" w:cs="Arial"/>
          <w:color w:val="auto"/>
          <w:sz w:val="22"/>
        </w:rPr>
      </w:pPr>
      <w:r w:rsidRPr="00335F49">
        <w:rPr>
          <w:rFonts w:ascii="Arial" w:hAnsi="Arial" w:cs="Arial"/>
          <w:color w:val="auto"/>
          <w:sz w:val="22"/>
        </w:rPr>
        <w:t>Conserva</w:t>
      </w:r>
      <w:r w:rsidR="006D1514" w:rsidRPr="00335F49">
        <w:rPr>
          <w:rFonts w:ascii="Arial" w:hAnsi="Arial" w:cs="Arial"/>
          <w:color w:val="auto"/>
          <w:sz w:val="22"/>
        </w:rPr>
        <w:t>t</w:t>
      </w:r>
      <w:r w:rsidRPr="00335F49">
        <w:rPr>
          <w:rFonts w:ascii="Arial" w:hAnsi="Arial" w:cs="Arial"/>
          <w:color w:val="auto"/>
          <w:sz w:val="22"/>
        </w:rPr>
        <w:t>or</w:t>
      </w:r>
      <w:r w:rsidR="006D1514" w:rsidRPr="00335F49">
        <w:rPr>
          <w:rFonts w:ascii="Arial" w:hAnsi="Arial" w:cs="Arial"/>
          <w:color w:val="auto"/>
          <w:sz w:val="22"/>
        </w:rPr>
        <w:t xml:space="preserve"> with Aircell</w:t>
      </w:r>
    </w:p>
    <w:p w14:paraId="397499DF" w14:textId="003B4A58" w:rsidR="00CA0542" w:rsidRPr="00335F49" w:rsidRDefault="00CA0542" w:rsidP="009B26A0">
      <w:pPr>
        <w:pStyle w:val="Runningtext"/>
        <w:numPr>
          <w:ilvl w:val="0"/>
          <w:numId w:val="53"/>
        </w:numPr>
        <w:tabs>
          <w:tab w:val="left" w:pos="900"/>
        </w:tabs>
        <w:spacing w:before="0" w:after="0" w:line="276" w:lineRule="auto"/>
        <w:ind w:left="973" w:firstLine="425"/>
        <w:rPr>
          <w:rFonts w:ascii="Arial" w:hAnsi="Arial" w:cs="Arial"/>
          <w:color w:val="auto"/>
          <w:sz w:val="22"/>
        </w:rPr>
      </w:pPr>
      <w:r w:rsidRPr="00335F49">
        <w:rPr>
          <w:rFonts w:ascii="Arial" w:hAnsi="Arial" w:cs="Arial"/>
          <w:color w:val="auto"/>
          <w:sz w:val="22"/>
        </w:rPr>
        <w:t>Radiators</w:t>
      </w:r>
    </w:p>
    <w:p w14:paraId="165B41D2" w14:textId="77777777" w:rsidR="009357FB" w:rsidRPr="00335F49" w:rsidRDefault="009357FB" w:rsidP="009B26A0">
      <w:pPr>
        <w:pStyle w:val="ListParagraph"/>
        <w:numPr>
          <w:ilvl w:val="0"/>
          <w:numId w:val="592"/>
        </w:numPr>
        <w:spacing w:before="120" w:line="276" w:lineRule="auto"/>
        <w:ind w:left="973" w:hanging="425"/>
        <w:jc w:val="both"/>
        <w:rPr>
          <w:rFonts w:ascii="Arial" w:hAnsi="Arial" w:cs="Arial"/>
          <w:sz w:val="22"/>
          <w:szCs w:val="22"/>
        </w:rPr>
      </w:pPr>
      <w:r w:rsidRPr="00335F49">
        <w:rPr>
          <w:rFonts w:ascii="Arial" w:hAnsi="Arial" w:cs="Arial"/>
          <w:sz w:val="22"/>
          <w:szCs w:val="22"/>
        </w:rPr>
        <w:t>Bushings: Plan, elevation, terminal details, mounting details, make and type number, current and voltage rating, creepage distance, etc.</w:t>
      </w:r>
    </w:p>
    <w:p w14:paraId="45F8CE76" w14:textId="77777777" w:rsidR="009357FB" w:rsidRPr="00335F49" w:rsidRDefault="009357FB" w:rsidP="009B26A0">
      <w:pPr>
        <w:pStyle w:val="ListParagraph"/>
        <w:numPr>
          <w:ilvl w:val="0"/>
          <w:numId w:val="592"/>
        </w:numPr>
        <w:spacing w:before="120" w:line="276" w:lineRule="auto"/>
        <w:ind w:left="973" w:hanging="425"/>
        <w:jc w:val="both"/>
        <w:rPr>
          <w:rFonts w:ascii="Arial" w:hAnsi="Arial" w:cs="Arial"/>
          <w:sz w:val="22"/>
          <w:szCs w:val="22"/>
        </w:rPr>
      </w:pPr>
      <w:r w:rsidRPr="00335F49">
        <w:rPr>
          <w:rFonts w:ascii="Arial" w:hAnsi="Arial" w:cs="Arial"/>
          <w:sz w:val="22"/>
          <w:szCs w:val="22"/>
        </w:rPr>
        <w:lastRenderedPageBreak/>
        <w:t>Rating and diagram plates drawing</w:t>
      </w:r>
    </w:p>
    <w:p w14:paraId="75154F0B" w14:textId="77777777" w:rsidR="009357FB" w:rsidRPr="00335F49" w:rsidRDefault="009357FB" w:rsidP="009B26A0">
      <w:pPr>
        <w:pStyle w:val="ListParagraph"/>
        <w:numPr>
          <w:ilvl w:val="0"/>
          <w:numId w:val="592"/>
        </w:numPr>
        <w:spacing w:before="120" w:line="276" w:lineRule="auto"/>
        <w:ind w:left="973" w:hanging="425"/>
        <w:jc w:val="both"/>
        <w:rPr>
          <w:rFonts w:ascii="Arial" w:hAnsi="Arial" w:cs="Arial"/>
          <w:sz w:val="22"/>
          <w:szCs w:val="22"/>
        </w:rPr>
      </w:pPr>
      <w:r w:rsidRPr="00335F49">
        <w:rPr>
          <w:rFonts w:ascii="Arial" w:hAnsi="Arial" w:cs="Arial"/>
          <w:sz w:val="22"/>
          <w:szCs w:val="22"/>
        </w:rPr>
        <w:t>Valve schedule</w:t>
      </w:r>
    </w:p>
    <w:p w14:paraId="4D865274" w14:textId="77777777" w:rsidR="009357FB" w:rsidRPr="00335F49" w:rsidRDefault="009357FB" w:rsidP="009B26A0">
      <w:pPr>
        <w:pStyle w:val="ListParagraph"/>
        <w:numPr>
          <w:ilvl w:val="0"/>
          <w:numId w:val="592"/>
        </w:numPr>
        <w:spacing w:before="120" w:line="276" w:lineRule="auto"/>
        <w:ind w:left="973" w:hanging="425"/>
        <w:jc w:val="both"/>
        <w:rPr>
          <w:rFonts w:ascii="Arial" w:hAnsi="Arial" w:cs="Arial"/>
          <w:sz w:val="22"/>
          <w:szCs w:val="22"/>
        </w:rPr>
      </w:pPr>
      <w:r w:rsidRPr="00335F49">
        <w:rPr>
          <w:rFonts w:ascii="Arial" w:hAnsi="Arial" w:cs="Arial"/>
          <w:sz w:val="22"/>
          <w:szCs w:val="22"/>
        </w:rPr>
        <w:t>Type test certificate validity as per CEA</w:t>
      </w:r>
    </w:p>
    <w:p w14:paraId="351616EA" w14:textId="77777777" w:rsidR="009357FB" w:rsidRPr="00335F49" w:rsidRDefault="009357FB" w:rsidP="009B26A0">
      <w:pPr>
        <w:pStyle w:val="ListParagraph"/>
        <w:numPr>
          <w:ilvl w:val="0"/>
          <w:numId w:val="592"/>
        </w:numPr>
        <w:spacing w:before="120" w:line="276" w:lineRule="auto"/>
        <w:ind w:left="973" w:hanging="425"/>
        <w:jc w:val="both"/>
        <w:rPr>
          <w:rFonts w:ascii="Arial" w:hAnsi="Arial" w:cs="Arial"/>
          <w:sz w:val="22"/>
          <w:szCs w:val="22"/>
        </w:rPr>
      </w:pPr>
      <w:r w:rsidRPr="00335F49">
        <w:rPr>
          <w:rFonts w:ascii="Arial" w:hAnsi="Arial" w:cs="Arial"/>
          <w:sz w:val="22"/>
          <w:szCs w:val="22"/>
        </w:rPr>
        <w:t>Fire protection system OGA, drawing and documents with O&amp;M manuals</w:t>
      </w:r>
    </w:p>
    <w:p w14:paraId="2E74BE66" w14:textId="77777777" w:rsidR="00B265FD" w:rsidRPr="00335F49" w:rsidRDefault="009357FB" w:rsidP="00CC7560">
      <w:pPr>
        <w:pStyle w:val="ListParagraph"/>
        <w:numPr>
          <w:ilvl w:val="0"/>
          <w:numId w:val="592"/>
        </w:numPr>
        <w:spacing w:before="120" w:line="276" w:lineRule="auto"/>
        <w:ind w:left="973" w:hanging="425"/>
        <w:jc w:val="both"/>
        <w:rPr>
          <w:rFonts w:ascii="Arial" w:hAnsi="Arial" w:cs="Arial"/>
          <w:sz w:val="22"/>
          <w:szCs w:val="22"/>
        </w:rPr>
      </w:pPr>
      <w:r w:rsidRPr="00335F49">
        <w:rPr>
          <w:rFonts w:ascii="Arial" w:hAnsi="Arial" w:cs="Arial"/>
          <w:sz w:val="22"/>
          <w:szCs w:val="22"/>
        </w:rPr>
        <w:t xml:space="preserve">All </w:t>
      </w:r>
      <w:r w:rsidR="0020590A" w:rsidRPr="00335F49">
        <w:rPr>
          <w:rFonts w:ascii="Arial" w:hAnsi="Arial" w:cs="Arial"/>
          <w:sz w:val="22"/>
          <w:szCs w:val="22"/>
        </w:rPr>
        <w:t xml:space="preserve">accessories </w:t>
      </w:r>
      <w:r w:rsidRPr="00335F49">
        <w:rPr>
          <w:rFonts w:ascii="Arial" w:hAnsi="Arial" w:cs="Arial"/>
          <w:sz w:val="22"/>
          <w:szCs w:val="22"/>
        </w:rPr>
        <w:t>drawings like, OTI, WTI, breather, Buchholz Relay, PRD, Conservator, Radiator bank, etc along with catalogue with O&amp;M manuals</w:t>
      </w:r>
    </w:p>
    <w:p w14:paraId="7A40E7B7" w14:textId="5608E637" w:rsidR="009357FB" w:rsidRPr="00335F49" w:rsidRDefault="009357FB" w:rsidP="00CC7560">
      <w:pPr>
        <w:pStyle w:val="ListParagraph"/>
        <w:numPr>
          <w:ilvl w:val="0"/>
          <w:numId w:val="592"/>
        </w:numPr>
        <w:spacing w:before="120" w:line="276" w:lineRule="auto"/>
        <w:ind w:left="973" w:hanging="425"/>
        <w:jc w:val="both"/>
        <w:rPr>
          <w:rFonts w:ascii="Arial" w:hAnsi="Arial" w:cs="Arial"/>
          <w:sz w:val="22"/>
          <w:szCs w:val="22"/>
        </w:rPr>
      </w:pPr>
      <w:r w:rsidRPr="00335F49">
        <w:rPr>
          <w:rFonts w:ascii="Arial" w:hAnsi="Arial" w:cs="Arial"/>
          <w:sz w:val="22"/>
          <w:szCs w:val="22"/>
        </w:rPr>
        <w:t>QAP and MQAP as per CEA regulations /standard/guideline</w:t>
      </w:r>
      <w:r w:rsidR="00B265FD" w:rsidRPr="00335F49">
        <w:rPr>
          <w:rFonts w:ascii="Arial" w:hAnsi="Arial" w:cs="Arial"/>
          <w:sz w:val="22"/>
          <w:szCs w:val="22"/>
        </w:rPr>
        <w:t xml:space="preserve"> </w:t>
      </w:r>
      <w:r w:rsidR="00517C62" w:rsidRPr="00335F49">
        <w:rPr>
          <w:rFonts w:ascii="Arial" w:hAnsi="Arial" w:cs="Arial"/>
          <w:sz w:val="22"/>
          <w:szCs w:val="22"/>
        </w:rPr>
        <w:t>Any other drawings / documents required by Owner during detail engineering</w:t>
      </w:r>
    </w:p>
    <w:p w14:paraId="07DF0B19" w14:textId="77777777" w:rsidR="00B265FD" w:rsidRPr="00335F49" w:rsidRDefault="00B265FD" w:rsidP="00B265FD">
      <w:pPr>
        <w:pStyle w:val="ListParagraph"/>
        <w:spacing w:before="120" w:line="276" w:lineRule="auto"/>
        <w:ind w:left="973"/>
        <w:jc w:val="both"/>
        <w:rPr>
          <w:rFonts w:ascii="Arial" w:hAnsi="Arial" w:cs="Arial"/>
          <w:sz w:val="22"/>
          <w:szCs w:val="22"/>
        </w:rPr>
      </w:pPr>
    </w:p>
    <w:p w14:paraId="72954F28" w14:textId="2B691B16" w:rsidR="009357FB" w:rsidRPr="00335F49" w:rsidRDefault="009357FB" w:rsidP="009B26A0">
      <w:pPr>
        <w:pStyle w:val="ListParagraph"/>
        <w:numPr>
          <w:ilvl w:val="1"/>
          <w:numId w:val="617"/>
        </w:numPr>
        <w:spacing w:after="200" w:line="276" w:lineRule="auto"/>
        <w:ind w:left="284" w:right="-516" w:hanging="710"/>
        <w:jc w:val="both"/>
        <w:rPr>
          <w:rFonts w:ascii="Arial" w:hAnsi="Arial" w:cs="Arial"/>
          <w:sz w:val="22"/>
          <w:szCs w:val="22"/>
          <w:u w:val="single"/>
          <w:lang w:val="en-US"/>
        </w:rPr>
      </w:pPr>
      <w:r w:rsidRPr="00335F49">
        <w:rPr>
          <w:rFonts w:ascii="Arial" w:hAnsi="Arial" w:cs="Arial"/>
          <w:b/>
          <w:sz w:val="22"/>
          <w:szCs w:val="22"/>
          <w:u w:val="single"/>
        </w:rPr>
        <w:t>Drawings / Documents for information:</w:t>
      </w:r>
    </w:p>
    <w:p w14:paraId="650AA2F9" w14:textId="77777777" w:rsidR="009357FB" w:rsidRPr="00335F49" w:rsidRDefault="009357FB" w:rsidP="009B26A0">
      <w:pPr>
        <w:pStyle w:val="ListParagraph"/>
        <w:numPr>
          <w:ilvl w:val="0"/>
          <w:numId w:val="593"/>
        </w:numPr>
        <w:spacing w:before="120" w:line="276" w:lineRule="auto"/>
        <w:ind w:left="973" w:hanging="425"/>
        <w:jc w:val="both"/>
        <w:rPr>
          <w:rFonts w:ascii="Arial" w:hAnsi="Arial" w:cs="Arial"/>
          <w:sz w:val="22"/>
          <w:szCs w:val="22"/>
        </w:rPr>
      </w:pPr>
      <w:r w:rsidRPr="00335F49">
        <w:rPr>
          <w:rFonts w:ascii="Arial" w:hAnsi="Arial" w:cs="Arial"/>
          <w:sz w:val="22"/>
          <w:szCs w:val="22"/>
        </w:rPr>
        <w:t>Quality assurance plan, FAT/SAT procedure</w:t>
      </w:r>
    </w:p>
    <w:p w14:paraId="641B0498" w14:textId="77777777" w:rsidR="009357FB" w:rsidRPr="00335F49" w:rsidRDefault="009357FB" w:rsidP="009B26A0">
      <w:pPr>
        <w:pStyle w:val="ListParagraph"/>
        <w:numPr>
          <w:ilvl w:val="0"/>
          <w:numId w:val="593"/>
        </w:numPr>
        <w:spacing w:before="120" w:line="276" w:lineRule="auto"/>
        <w:ind w:left="973" w:hanging="425"/>
        <w:jc w:val="both"/>
        <w:rPr>
          <w:rFonts w:ascii="Arial" w:hAnsi="Arial" w:cs="Arial"/>
          <w:sz w:val="22"/>
          <w:szCs w:val="22"/>
        </w:rPr>
      </w:pPr>
      <w:r w:rsidRPr="00335F49">
        <w:rPr>
          <w:rFonts w:ascii="Arial" w:hAnsi="Arial" w:cs="Arial"/>
          <w:sz w:val="22"/>
          <w:szCs w:val="22"/>
        </w:rPr>
        <w:t>Field Quality Plan</w:t>
      </w:r>
    </w:p>
    <w:p w14:paraId="7B8C28C3" w14:textId="77777777" w:rsidR="009357FB" w:rsidRPr="00335F49" w:rsidRDefault="009357FB" w:rsidP="009B26A0">
      <w:pPr>
        <w:pStyle w:val="ListParagraph"/>
        <w:numPr>
          <w:ilvl w:val="0"/>
          <w:numId w:val="593"/>
        </w:numPr>
        <w:spacing w:before="120" w:line="276" w:lineRule="auto"/>
        <w:ind w:left="973" w:hanging="425"/>
        <w:jc w:val="both"/>
        <w:rPr>
          <w:rFonts w:ascii="Arial" w:hAnsi="Arial" w:cs="Arial"/>
          <w:sz w:val="22"/>
          <w:szCs w:val="22"/>
        </w:rPr>
      </w:pPr>
      <w:r w:rsidRPr="00335F49">
        <w:rPr>
          <w:rFonts w:ascii="Arial" w:hAnsi="Arial" w:cs="Arial"/>
          <w:sz w:val="22"/>
          <w:szCs w:val="22"/>
        </w:rPr>
        <w:t>Product warranty document</w:t>
      </w:r>
    </w:p>
    <w:p w14:paraId="4B04B01C" w14:textId="77777777" w:rsidR="009357FB" w:rsidRPr="00335F49" w:rsidRDefault="009357FB" w:rsidP="009B26A0">
      <w:pPr>
        <w:pStyle w:val="ListParagraph"/>
        <w:numPr>
          <w:ilvl w:val="0"/>
          <w:numId w:val="593"/>
        </w:numPr>
        <w:spacing w:before="120" w:line="276" w:lineRule="auto"/>
        <w:ind w:left="973" w:hanging="425"/>
        <w:jc w:val="both"/>
        <w:rPr>
          <w:rFonts w:ascii="Arial" w:hAnsi="Arial" w:cs="Arial"/>
          <w:sz w:val="22"/>
          <w:szCs w:val="22"/>
        </w:rPr>
      </w:pPr>
      <w:r w:rsidRPr="00335F49">
        <w:rPr>
          <w:rFonts w:ascii="Arial" w:hAnsi="Arial" w:cs="Arial"/>
          <w:sz w:val="22"/>
          <w:szCs w:val="22"/>
        </w:rPr>
        <w:t>Schedule of manufacturing and delivery</w:t>
      </w:r>
    </w:p>
    <w:p w14:paraId="0DE4F1F9" w14:textId="77777777" w:rsidR="009357FB" w:rsidRPr="00335F49" w:rsidRDefault="009357FB" w:rsidP="009B26A0">
      <w:pPr>
        <w:pStyle w:val="ListParagraph"/>
        <w:numPr>
          <w:ilvl w:val="0"/>
          <w:numId w:val="593"/>
        </w:numPr>
        <w:spacing w:before="120" w:line="276" w:lineRule="auto"/>
        <w:ind w:left="973" w:hanging="425"/>
        <w:jc w:val="both"/>
        <w:rPr>
          <w:rFonts w:ascii="Arial" w:hAnsi="Arial" w:cs="Arial"/>
          <w:sz w:val="22"/>
          <w:szCs w:val="22"/>
        </w:rPr>
      </w:pPr>
      <w:r w:rsidRPr="00335F49">
        <w:rPr>
          <w:rFonts w:ascii="Arial" w:hAnsi="Arial" w:cs="Arial"/>
          <w:sz w:val="22"/>
          <w:szCs w:val="22"/>
        </w:rPr>
        <w:t>Detailed erection, testing &amp; commissioning manuals</w:t>
      </w:r>
    </w:p>
    <w:p w14:paraId="2323A218" w14:textId="77777777" w:rsidR="009357FB" w:rsidRPr="00335F49" w:rsidRDefault="009357FB" w:rsidP="009B26A0">
      <w:pPr>
        <w:pStyle w:val="ListParagraph"/>
        <w:numPr>
          <w:ilvl w:val="0"/>
          <w:numId w:val="593"/>
        </w:numPr>
        <w:spacing w:before="120" w:line="276" w:lineRule="auto"/>
        <w:ind w:left="973" w:hanging="425"/>
        <w:jc w:val="both"/>
        <w:rPr>
          <w:rFonts w:ascii="Arial" w:hAnsi="Arial" w:cs="Arial"/>
          <w:sz w:val="22"/>
          <w:szCs w:val="22"/>
        </w:rPr>
      </w:pPr>
      <w:r w:rsidRPr="00335F49">
        <w:rPr>
          <w:rFonts w:ascii="Arial" w:hAnsi="Arial" w:cs="Arial"/>
          <w:sz w:val="22"/>
          <w:szCs w:val="22"/>
        </w:rPr>
        <w:t>Detailed operation and maintenance manuals</w:t>
      </w:r>
    </w:p>
    <w:p w14:paraId="290E34E2" w14:textId="77777777" w:rsidR="009357FB" w:rsidRPr="00335F49" w:rsidRDefault="009357FB" w:rsidP="009B26A0">
      <w:pPr>
        <w:pStyle w:val="ListParagraph"/>
        <w:numPr>
          <w:ilvl w:val="0"/>
          <w:numId w:val="593"/>
        </w:numPr>
        <w:spacing w:before="120" w:line="276" w:lineRule="auto"/>
        <w:ind w:left="973" w:hanging="425"/>
        <w:jc w:val="both"/>
        <w:rPr>
          <w:rFonts w:ascii="Arial" w:hAnsi="Arial" w:cs="Arial"/>
          <w:sz w:val="22"/>
          <w:szCs w:val="22"/>
        </w:rPr>
      </w:pPr>
      <w:r w:rsidRPr="00335F49">
        <w:rPr>
          <w:rFonts w:ascii="Arial" w:hAnsi="Arial" w:cs="Arial"/>
          <w:sz w:val="22"/>
          <w:szCs w:val="22"/>
        </w:rPr>
        <w:t>Overloading Curve with time duration</w:t>
      </w:r>
    </w:p>
    <w:p w14:paraId="210F847E" w14:textId="77777777" w:rsidR="009357FB" w:rsidRPr="00335F49" w:rsidRDefault="009357FB" w:rsidP="009B26A0">
      <w:pPr>
        <w:pStyle w:val="ListParagraph"/>
        <w:numPr>
          <w:ilvl w:val="0"/>
          <w:numId w:val="593"/>
        </w:numPr>
        <w:spacing w:before="120" w:line="276" w:lineRule="auto"/>
        <w:ind w:left="973" w:hanging="425"/>
        <w:jc w:val="both"/>
        <w:rPr>
          <w:rFonts w:ascii="Arial" w:hAnsi="Arial" w:cs="Arial"/>
          <w:sz w:val="22"/>
          <w:szCs w:val="22"/>
        </w:rPr>
      </w:pPr>
      <w:r w:rsidRPr="00335F49">
        <w:rPr>
          <w:rFonts w:ascii="Arial" w:hAnsi="Arial" w:cs="Arial"/>
          <w:sz w:val="22"/>
          <w:szCs w:val="22"/>
        </w:rPr>
        <w:t>Recommended spare parts list for 5 years</w:t>
      </w:r>
    </w:p>
    <w:p w14:paraId="6B5A86B3" w14:textId="77777777" w:rsidR="009357FB" w:rsidRPr="00335F49" w:rsidRDefault="009357FB" w:rsidP="009B26A0">
      <w:pPr>
        <w:pStyle w:val="ListParagraph"/>
        <w:numPr>
          <w:ilvl w:val="0"/>
          <w:numId w:val="593"/>
        </w:numPr>
        <w:spacing w:before="120" w:line="276" w:lineRule="auto"/>
        <w:ind w:left="973" w:hanging="425"/>
        <w:jc w:val="both"/>
        <w:rPr>
          <w:rFonts w:ascii="Arial" w:hAnsi="Arial" w:cs="Arial"/>
          <w:sz w:val="22"/>
          <w:szCs w:val="22"/>
        </w:rPr>
      </w:pPr>
      <w:r w:rsidRPr="00335F49">
        <w:rPr>
          <w:rFonts w:ascii="Arial" w:hAnsi="Arial" w:cs="Arial"/>
          <w:sz w:val="22"/>
          <w:szCs w:val="22"/>
        </w:rPr>
        <w:t>Printed instructions to receive, store and handle at site</w:t>
      </w:r>
    </w:p>
    <w:p w14:paraId="6846BE2B" w14:textId="77777777" w:rsidR="00517C62" w:rsidRPr="00335F49" w:rsidRDefault="00517C62" w:rsidP="009B26A0">
      <w:pPr>
        <w:pStyle w:val="ListParagraph"/>
        <w:numPr>
          <w:ilvl w:val="0"/>
          <w:numId w:val="593"/>
        </w:numPr>
        <w:spacing w:before="120" w:line="276" w:lineRule="auto"/>
        <w:ind w:left="973" w:hanging="425"/>
        <w:jc w:val="both"/>
        <w:rPr>
          <w:rFonts w:ascii="Arial" w:hAnsi="Arial" w:cs="Arial"/>
          <w:sz w:val="22"/>
          <w:szCs w:val="22"/>
        </w:rPr>
      </w:pPr>
      <w:r w:rsidRPr="00335F49">
        <w:rPr>
          <w:rFonts w:ascii="Arial" w:hAnsi="Arial" w:cs="Arial"/>
          <w:sz w:val="22"/>
          <w:szCs w:val="22"/>
        </w:rPr>
        <w:t>Any other drawings / documents required by Owner during detail engineering</w:t>
      </w:r>
    </w:p>
    <w:p w14:paraId="0AEE7253" w14:textId="69C3CED5" w:rsidR="009357FB" w:rsidRPr="00335F49" w:rsidRDefault="009357FB" w:rsidP="00C47621">
      <w:pPr>
        <w:spacing w:before="120" w:line="276" w:lineRule="auto"/>
        <w:ind w:left="993"/>
        <w:jc w:val="both"/>
        <w:rPr>
          <w:rFonts w:ascii="Arial" w:hAnsi="Arial" w:cs="Arial"/>
          <w:sz w:val="22"/>
          <w:szCs w:val="22"/>
        </w:rPr>
      </w:pPr>
    </w:p>
    <w:p w14:paraId="17E2B4FF" w14:textId="6F465886" w:rsidR="00D34123" w:rsidRPr="00335F49" w:rsidRDefault="00D34123" w:rsidP="00C47621">
      <w:pPr>
        <w:spacing w:before="120" w:line="276" w:lineRule="auto"/>
        <w:ind w:left="993"/>
        <w:jc w:val="both"/>
        <w:rPr>
          <w:rFonts w:ascii="Arial" w:hAnsi="Arial" w:cs="Arial"/>
          <w:sz w:val="22"/>
          <w:szCs w:val="22"/>
        </w:rPr>
      </w:pPr>
    </w:p>
    <w:p w14:paraId="78BF0E3A" w14:textId="5491C985" w:rsidR="00D34123" w:rsidRPr="00335F49" w:rsidRDefault="00D34123" w:rsidP="00C47621">
      <w:pPr>
        <w:spacing w:before="120" w:line="276" w:lineRule="auto"/>
        <w:ind w:left="993"/>
        <w:jc w:val="both"/>
        <w:rPr>
          <w:rFonts w:ascii="Arial" w:hAnsi="Arial" w:cs="Arial"/>
          <w:sz w:val="22"/>
          <w:szCs w:val="22"/>
        </w:rPr>
      </w:pPr>
    </w:p>
    <w:p w14:paraId="77ECD64B" w14:textId="53E5F96D" w:rsidR="00D34123" w:rsidRPr="00335F49" w:rsidRDefault="00D34123" w:rsidP="00C47621">
      <w:pPr>
        <w:spacing w:before="120" w:line="276" w:lineRule="auto"/>
        <w:ind w:left="993"/>
        <w:jc w:val="both"/>
        <w:rPr>
          <w:rFonts w:ascii="Arial" w:hAnsi="Arial" w:cs="Arial"/>
          <w:sz w:val="22"/>
          <w:szCs w:val="22"/>
        </w:rPr>
      </w:pPr>
    </w:p>
    <w:p w14:paraId="389E9FF1" w14:textId="386AB61F" w:rsidR="00D34123" w:rsidRPr="00335F49" w:rsidRDefault="00D34123" w:rsidP="00C47621">
      <w:pPr>
        <w:spacing w:before="120" w:line="276" w:lineRule="auto"/>
        <w:ind w:left="993"/>
        <w:jc w:val="both"/>
        <w:rPr>
          <w:rFonts w:ascii="Arial" w:hAnsi="Arial" w:cs="Arial"/>
          <w:sz w:val="22"/>
          <w:szCs w:val="22"/>
        </w:rPr>
      </w:pPr>
    </w:p>
    <w:p w14:paraId="70D9875E" w14:textId="642B259F" w:rsidR="00D34123" w:rsidRPr="00335F49" w:rsidRDefault="00D34123" w:rsidP="00C47621">
      <w:pPr>
        <w:spacing w:before="120" w:line="276" w:lineRule="auto"/>
        <w:ind w:left="993"/>
        <w:jc w:val="both"/>
        <w:rPr>
          <w:rFonts w:ascii="Arial" w:hAnsi="Arial" w:cs="Arial"/>
          <w:sz w:val="22"/>
          <w:szCs w:val="22"/>
        </w:rPr>
      </w:pPr>
    </w:p>
    <w:p w14:paraId="664F23FE" w14:textId="0524C24F" w:rsidR="00D34123" w:rsidRPr="00335F49" w:rsidRDefault="00D34123" w:rsidP="00C47621">
      <w:pPr>
        <w:spacing w:before="120" w:line="276" w:lineRule="auto"/>
        <w:ind w:left="993"/>
        <w:jc w:val="both"/>
        <w:rPr>
          <w:rFonts w:ascii="Arial" w:hAnsi="Arial" w:cs="Arial"/>
          <w:sz w:val="22"/>
          <w:szCs w:val="22"/>
        </w:rPr>
      </w:pPr>
    </w:p>
    <w:p w14:paraId="6E3F0DEA" w14:textId="0405B336" w:rsidR="00D34123" w:rsidRPr="00335F49" w:rsidRDefault="00D34123" w:rsidP="00C47621">
      <w:pPr>
        <w:spacing w:before="120" w:line="276" w:lineRule="auto"/>
        <w:ind w:left="993"/>
        <w:jc w:val="both"/>
        <w:rPr>
          <w:rFonts w:ascii="Arial" w:hAnsi="Arial" w:cs="Arial"/>
          <w:sz w:val="22"/>
          <w:szCs w:val="22"/>
        </w:rPr>
      </w:pPr>
    </w:p>
    <w:p w14:paraId="69B8D2FD" w14:textId="728332D6" w:rsidR="00D34123" w:rsidRPr="00335F49" w:rsidRDefault="00D34123" w:rsidP="00C47621">
      <w:pPr>
        <w:spacing w:before="120" w:line="276" w:lineRule="auto"/>
        <w:ind w:left="993"/>
        <w:jc w:val="both"/>
        <w:rPr>
          <w:rFonts w:ascii="Arial" w:hAnsi="Arial" w:cs="Arial"/>
          <w:sz w:val="22"/>
          <w:szCs w:val="22"/>
        </w:rPr>
      </w:pPr>
    </w:p>
    <w:p w14:paraId="2E423068" w14:textId="3C47D894" w:rsidR="00D34123" w:rsidRPr="00335F49" w:rsidRDefault="00D34123" w:rsidP="00C47621">
      <w:pPr>
        <w:spacing w:before="120" w:line="276" w:lineRule="auto"/>
        <w:ind w:left="993"/>
        <w:jc w:val="both"/>
        <w:rPr>
          <w:rFonts w:ascii="Arial" w:hAnsi="Arial" w:cs="Arial"/>
          <w:sz w:val="22"/>
          <w:szCs w:val="22"/>
        </w:rPr>
      </w:pPr>
    </w:p>
    <w:p w14:paraId="2B4C7497" w14:textId="2F21A1FE" w:rsidR="00D34123" w:rsidRPr="00335F49" w:rsidRDefault="00D34123" w:rsidP="00C47621">
      <w:pPr>
        <w:spacing w:before="120" w:line="276" w:lineRule="auto"/>
        <w:ind w:left="993"/>
        <w:jc w:val="both"/>
        <w:rPr>
          <w:rFonts w:ascii="Arial" w:hAnsi="Arial" w:cs="Arial"/>
          <w:sz w:val="22"/>
          <w:szCs w:val="22"/>
        </w:rPr>
      </w:pPr>
    </w:p>
    <w:p w14:paraId="38505EA5" w14:textId="7E4BC3D1" w:rsidR="00D34123" w:rsidRPr="00335F49" w:rsidRDefault="00D34123" w:rsidP="00C47621">
      <w:pPr>
        <w:spacing w:before="120" w:line="276" w:lineRule="auto"/>
        <w:ind w:left="993"/>
        <w:jc w:val="both"/>
        <w:rPr>
          <w:rFonts w:ascii="Arial" w:hAnsi="Arial" w:cs="Arial"/>
          <w:sz w:val="22"/>
          <w:szCs w:val="22"/>
        </w:rPr>
      </w:pPr>
    </w:p>
    <w:p w14:paraId="3BA42E00" w14:textId="24858042" w:rsidR="00D34123" w:rsidRPr="00335F49" w:rsidRDefault="00D34123" w:rsidP="00C47621">
      <w:pPr>
        <w:spacing w:before="120" w:line="276" w:lineRule="auto"/>
        <w:ind w:left="993"/>
        <w:jc w:val="both"/>
        <w:rPr>
          <w:rFonts w:ascii="Arial" w:hAnsi="Arial" w:cs="Arial"/>
          <w:sz w:val="22"/>
          <w:szCs w:val="22"/>
        </w:rPr>
      </w:pPr>
    </w:p>
    <w:p w14:paraId="309617AE" w14:textId="09172E6E" w:rsidR="00D34123" w:rsidRPr="00335F49" w:rsidRDefault="00D34123" w:rsidP="00C47621">
      <w:pPr>
        <w:spacing w:before="120" w:line="276" w:lineRule="auto"/>
        <w:ind w:left="993"/>
        <w:jc w:val="both"/>
        <w:rPr>
          <w:rFonts w:ascii="Arial" w:hAnsi="Arial" w:cs="Arial"/>
          <w:sz w:val="22"/>
          <w:szCs w:val="22"/>
        </w:rPr>
      </w:pPr>
    </w:p>
    <w:p w14:paraId="595CD89F" w14:textId="59EF4179" w:rsidR="00D34123" w:rsidRPr="00335F49" w:rsidRDefault="00D34123" w:rsidP="00C47621">
      <w:pPr>
        <w:spacing w:before="120" w:line="276" w:lineRule="auto"/>
        <w:ind w:left="993"/>
        <w:jc w:val="both"/>
        <w:rPr>
          <w:rFonts w:ascii="Arial" w:hAnsi="Arial" w:cs="Arial"/>
          <w:sz w:val="22"/>
          <w:szCs w:val="22"/>
        </w:rPr>
      </w:pPr>
    </w:p>
    <w:p w14:paraId="7260E4A1" w14:textId="77777777" w:rsidR="00D34123" w:rsidRPr="00335F49" w:rsidRDefault="00D34123" w:rsidP="00B265FD">
      <w:pPr>
        <w:spacing w:before="120" w:line="276" w:lineRule="auto"/>
        <w:jc w:val="both"/>
        <w:rPr>
          <w:rFonts w:ascii="Arial" w:hAnsi="Arial" w:cs="Arial"/>
          <w:sz w:val="22"/>
          <w:szCs w:val="22"/>
        </w:rPr>
      </w:pPr>
    </w:p>
    <w:p w14:paraId="6FBA3321" w14:textId="69448859" w:rsidR="00FB2BE1" w:rsidRPr="00335F49" w:rsidRDefault="00FB2BE1" w:rsidP="005C72EA">
      <w:pPr>
        <w:pStyle w:val="Heading2"/>
        <w:ind w:firstLine="695"/>
        <w:rPr>
          <w:rFonts w:cs="Arial"/>
          <w:color w:val="auto"/>
          <w:sz w:val="22"/>
          <w:szCs w:val="22"/>
        </w:rPr>
      </w:pPr>
      <w:bookmarkStart w:id="11" w:name="_B2_-_33"/>
      <w:bookmarkStart w:id="12" w:name="_Ref134964432"/>
      <w:bookmarkEnd w:id="11"/>
      <w:r w:rsidRPr="00335F49">
        <w:rPr>
          <w:rFonts w:cs="Arial"/>
          <w:color w:val="auto"/>
          <w:sz w:val="22"/>
          <w:szCs w:val="22"/>
        </w:rPr>
        <w:t xml:space="preserve">B2 - 33 KV </w:t>
      </w:r>
      <w:r w:rsidR="00517C62" w:rsidRPr="00335F49">
        <w:rPr>
          <w:rFonts w:cs="Arial"/>
          <w:color w:val="auto"/>
          <w:sz w:val="22"/>
          <w:szCs w:val="22"/>
        </w:rPr>
        <w:t>HT / MV SWITCHGEAR</w:t>
      </w:r>
      <w:bookmarkEnd w:id="12"/>
    </w:p>
    <w:tbl>
      <w:tblPr>
        <w:tblW w:w="10431" w:type="dxa"/>
        <w:tblInd w:w="-792" w:type="dxa"/>
        <w:tblLayout w:type="fixed"/>
        <w:tblLook w:val="04A0" w:firstRow="1" w:lastRow="0" w:firstColumn="1" w:lastColumn="0" w:noHBand="0" w:noVBand="1"/>
      </w:tblPr>
      <w:tblGrid>
        <w:gridCol w:w="1350"/>
        <w:gridCol w:w="8370"/>
        <w:gridCol w:w="711"/>
      </w:tblGrid>
      <w:tr w:rsidR="00335F49" w:rsidRPr="00335F49" w14:paraId="2673D7BB" w14:textId="77777777" w:rsidTr="004E231C">
        <w:trPr>
          <w:trHeight w:val="180"/>
        </w:trPr>
        <w:tc>
          <w:tcPr>
            <w:tcW w:w="1350" w:type="dxa"/>
          </w:tcPr>
          <w:p w14:paraId="7CA91677" w14:textId="77777777" w:rsidR="003C765E" w:rsidRPr="00335F49" w:rsidRDefault="003C765E" w:rsidP="009B26A0">
            <w:pPr>
              <w:numPr>
                <w:ilvl w:val="0"/>
                <w:numId w:val="74"/>
              </w:numPr>
              <w:spacing w:after="120" w:line="276" w:lineRule="auto"/>
              <w:contextualSpacing/>
              <w:jc w:val="both"/>
              <w:rPr>
                <w:rFonts w:ascii="Arial" w:hAnsi="Arial" w:cs="Arial"/>
                <w:sz w:val="22"/>
                <w:szCs w:val="22"/>
              </w:rPr>
            </w:pPr>
          </w:p>
        </w:tc>
        <w:tc>
          <w:tcPr>
            <w:tcW w:w="9081" w:type="dxa"/>
            <w:gridSpan w:val="2"/>
            <w:tcMar>
              <w:top w:w="144" w:type="dxa"/>
              <w:left w:w="115" w:type="dxa"/>
              <w:bottom w:w="144" w:type="dxa"/>
              <w:right w:w="115" w:type="dxa"/>
            </w:tcMar>
          </w:tcPr>
          <w:p w14:paraId="7DCFC2DF" w14:textId="2E84BD73" w:rsidR="003C765E" w:rsidRPr="00335F49" w:rsidRDefault="003C765E" w:rsidP="004E231C">
            <w:pPr>
              <w:spacing w:line="276" w:lineRule="auto"/>
              <w:jc w:val="both"/>
              <w:rPr>
                <w:rFonts w:ascii="Arial" w:hAnsi="Arial" w:cs="Arial"/>
                <w:b/>
                <w:sz w:val="22"/>
                <w:szCs w:val="22"/>
              </w:rPr>
            </w:pPr>
            <w:r w:rsidRPr="00335F49">
              <w:rPr>
                <w:rFonts w:ascii="Arial" w:hAnsi="Arial" w:cs="Arial"/>
                <w:b/>
                <w:sz w:val="22"/>
                <w:szCs w:val="22"/>
              </w:rPr>
              <w:t>33 kV Sub-Pooling Switchboard and 33kV ICOG Panel</w:t>
            </w:r>
          </w:p>
        </w:tc>
      </w:tr>
      <w:tr w:rsidR="00335F49" w:rsidRPr="00335F49" w14:paraId="74175921" w14:textId="77777777" w:rsidTr="004E231C">
        <w:trPr>
          <w:trHeight w:val="1689"/>
        </w:trPr>
        <w:tc>
          <w:tcPr>
            <w:tcW w:w="1350" w:type="dxa"/>
          </w:tcPr>
          <w:p w14:paraId="4527D802" w14:textId="77777777" w:rsidR="003C765E" w:rsidRPr="00335F49" w:rsidRDefault="003C765E" w:rsidP="009B26A0">
            <w:pPr>
              <w:pStyle w:val="ListParagraph"/>
              <w:numPr>
                <w:ilvl w:val="0"/>
                <w:numId w:val="594"/>
              </w:numPr>
              <w:spacing w:line="276" w:lineRule="auto"/>
              <w:ind w:left="679" w:right="-403" w:hanging="142"/>
              <w:jc w:val="both"/>
              <w:rPr>
                <w:rFonts w:ascii="Arial" w:hAnsi="Arial" w:cs="Arial"/>
                <w:sz w:val="22"/>
                <w:szCs w:val="22"/>
              </w:rPr>
            </w:pPr>
          </w:p>
        </w:tc>
        <w:tc>
          <w:tcPr>
            <w:tcW w:w="9081" w:type="dxa"/>
            <w:gridSpan w:val="2"/>
            <w:tcMar>
              <w:top w:w="144" w:type="dxa"/>
              <w:left w:w="115" w:type="dxa"/>
              <w:bottom w:w="144" w:type="dxa"/>
              <w:right w:w="115" w:type="dxa"/>
            </w:tcMar>
          </w:tcPr>
          <w:p w14:paraId="6AC07362" w14:textId="0147C878" w:rsidR="003C765E" w:rsidRPr="00335F49" w:rsidRDefault="004E231C" w:rsidP="004E231C">
            <w:pPr>
              <w:spacing w:line="276" w:lineRule="auto"/>
              <w:jc w:val="both"/>
              <w:rPr>
                <w:rFonts w:ascii="Arial" w:hAnsi="Arial" w:cs="Arial"/>
                <w:sz w:val="22"/>
                <w:szCs w:val="22"/>
              </w:rPr>
            </w:pPr>
            <w:r w:rsidRPr="00335F49">
              <w:rPr>
                <w:rFonts w:ascii="Arial" w:hAnsi="Arial" w:cs="Arial"/>
                <w:sz w:val="22"/>
                <w:szCs w:val="22"/>
              </w:rPr>
              <w:t xml:space="preserve">The purpose of these panels is to </w:t>
            </w:r>
            <w:r w:rsidRPr="00335F49">
              <w:rPr>
                <w:rFonts w:ascii="Arial" w:hAnsi="Arial" w:cs="Arial"/>
                <w:sz w:val="22"/>
                <w:szCs w:val="22"/>
                <w:lang w:val="en-US"/>
              </w:rPr>
              <w:t>provide necessary protection to Inverter duty transformers at the block level, aggregation of power and onward transmission to the 33kV pooling switchgear.</w:t>
            </w:r>
            <w:r w:rsidRPr="00335F49">
              <w:rPr>
                <w:rFonts w:ascii="Arial" w:hAnsi="Arial" w:cs="Arial"/>
                <w:sz w:val="22"/>
                <w:szCs w:val="22"/>
              </w:rPr>
              <w:t xml:space="preserve"> The design, manufacture, delivery, factory testing and inspection, delivery to site, installation, testing and commissioning of these panels shall comply with latest applicable standards. The equipment shall be designed, engineered, and manufactured to achieve high availability and reliability.</w:t>
            </w:r>
          </w:p>
        </w:tc>
      </w:tr>
      <w:tr w:rsidR="00335F49" w:rsidRPr="00335F49" w14:paraId="08C00FC0" w14:textId="77777777" w:rsidTr="004E231C">
        <w:trPr>
          <w:trHeight w:val="653"/>
        </w:trPr>
        <w:tc>
          <w:tcPr>
            <w:tcW w:w="1350" w:type="dxa"/>
          </w:tcPr>
          <w:p w14:paraId="40F1299F" w14:textId="77777777" w:rsidR="004E231C" w:rsidRPr="00335F49" w:rsidRDefault="004E231C" w:rsidP="009B26A0">
            <w:pPr>
              <w:pStyle w:val="ListParagraph"/>
              <w:numPr>
                <w:ilvl w:val="0"/>
                <w:numId w:val="594"/>
              </w:numPr>
              <w:spacing w:line="276" w:lineRule="auto"/>
              <w:ind w:left="679" w:right="-403" w:hanging="142"/>
              <w:jc w:val="both"/>
              <w:rPr>
                <w:rFonts w:ascii="Arial" w:hAnsi="Arial" w:cs="Arial"/>
                <w:sz w:val="22"/>
                <w:szCs w:val="22"/>
              </w:rPr>
            </w:pPr>
          </w:p>
        </w:tc>
        <w:tc>
          <w:tcPr>
            <w:tcW w:w="9081" w:type="dxa"/>
            <w:gridSpan w:val="2"/>
            <w:tcMar>
              <w:top w:w="144" w:type="dxa"/>
              <w:left w:w="115" w:type="dxa"/>
              <w:bottom w:w="144" w:type="dxa"/>
              <w:right w:w="115" w:type="dxa"/>
            </w:tcMar>
          </w:tcPr>
          <w:p w14:paraId="7ED69286" w14:textId="0148E4A1" w:rsidR="004E231C" w:rsidRPr="00335F49" w:rsidRDefault="004E231C" w:rsidP="004E231C">
            <w:pPr>
              <w:spacing w:line="276" w:lineRule="auto"/>
              <w:jc w:val="both"/>
              <w:rPr>
                <w:rFonts w:ascii="Arial" w:hAnsi="Arial" w:cs="Arial"/>
                <w:sz w:val="22"/>
                <w:szCs w:val="22"/>
              </w:rPr>
            </w:pPr>
            <w:r w:rsidRPr="00335F49">
              <w:rPr>
                <w:rFonts w:ascii="Arial" w:hAnsi="Arial" w:cs="Arial"/>
                <w:sz w:val="22"/>
                <w:szCs w:val="22"/>
                <w:lang w:val="en-US"/>
              </w:rPr>
              <w:t>The supplier shall arrange all specialized equipment / services necessary for proper erection, commissioning, and performance testing of all items of the equipment covered under this contract. The cost of the same shall be included in the contract price.</w:t>
            </w:r>
          </w:p>
        </w:tc>
      </w:tr>
      <w:tr w:rsidR="00335F49" w:rsidRPr="00335F49" w14:paraId="194FFB41" w14:textId="77777777" w:rsidTr="004E231C">
        <w:trPr>
          <w:trHeight w:val="627"/>
        </w:trPr>
        <w:tc>
          <w:tcPr>
            <w:tcW w:w="1350" w:type="dxa"/>
          </w:tcPr>
          <w:p w14:paraId="71737F33" w14:textId="77777777" w:rsidR="004E231C" w:rsidRPr="00335F49" w:rsidRDefault="004E231C" w:rsidP="009B26A0">
            <w:pPr>
              <w:pStyle w:val="ListParagraph"/>
              <w:numPr>
                <w:ilvl w:val="0"/>
                <w:numId w:val="594"/>
              </w:numPr>
              <w:spacing w:line="276" w:lineRule="auto"/>
              <w:ind w:left="679" w:right="-403" w:hanging="142"/>
              <w:jc w:val="both"/>
              <w:rPr>
                <w:rFonts w:ascii="Arial" w:hAnsi="Arial" w:cs="Arial"/>
                <w:sz w:val="22"/>
                <w:szCs w:val="22"/>
              </w:rPr>
            </w:pPr>
          </w:p>
        </w:tc>
        <w:tc>
          <w:tcPr>
            <w:tcW w:w="9081" w:type="dxa"/>
            <w:gridSpan w:val="2"/>
            <w:tcMar>
              <w:top w:w="144" w:type="dxa"/>
              <w:left w:w="115" w:type="dxa"/>
              <w:bottom w:w="144" w:type="dxa"/>
              <w:right w:w="115" w:type="dxa"/>
            </w:tcMar>
          </w:tcPr>
          <w:p w14:paraId="76E3B97E" w14:textId="4546BD49" w:rsidR="004E231C" w:rsidRPr="00335F49" w:rsidRDefault="004E231C" w:rsidP="004E231C">
            <w:pPr>
              <w:spacing w:line="276" w:lineRule="auto"/>
              <w:jc w:val="both"/>
              <w:rPr>
                <w:rFonts w:ascii="Arial" w:hAnsi="Arial" w:cs="Arial"/>
                <w:sz w:val="22"/>
                <w:szCs w:val="22"/>
              </w:rPr>
            </w:pPr>
            <w:r w:rsidRPr="00335F49">
              <w:rPr>
                <w:rFonts w:ascii="Arial" w:hAnsi="Arial" w:cs="Arial"/>
                <w:sz w:val="22"/>
                <w:szCs w:val="22"/>
                <w:lang w:val="en-US"/>
              </w:rPr>
              <w:t>All routine and acceptance tests at Factory and Site acceptance tests shall be conducted as part of the contract with prior notice to Purchaser.</w:t>
            </w:r>
          </w:p>
        </w:tc>
      </w:tr>
      <w:tr w:rsidR="00335F49" w:rsidRPr="00335F49" w14:paraId="69372D11" w14:textId="77777777" w:rsidTr="004E231C">
        <w:trPr>
          <w:trHeight w:val="72"/>
        </w:trPr>
        <w:tc>
          <w:tcPr>
            <w:tcW w:w="1350" w:type="dxa"/>
          </w:tcPr>
          <w:p w14:paraId="3EC341B9" w14:textId="77777777" w:rsidR="003C765E" w:rsidRPr="00335F49" w:rsidRDefault="003C765E" w:rsidP="009B26A0">
            <w:pPr>
              <w:numPr>
                <w:ilvl w:val="0"/>
                <w:numId w:val="74"/>
              </w:numPr>
              <w:spacing w:after="120" w:line="276" w:lineRule="auto"/>
              <w:contextualSpacing/>
              <w:jc w:val="both"/>
              <w:rPr>
                <w:rFonts w:ascii="Arial" w:hAnsi="Arial" w:cs="Arial"/>
                <w:sz w:val="22"/>
                <w:szCs w:val="22"/>
              </w:rPr>
            </w:pPr>
          </w:p>
        </w:tc>
        <w:tc>
          <w:tcPr>
            <w:tcW w:w="9081" w:type="dxa"/>
            <w:gridSpan w:val="2"/>
            <w:tcMar>
              <w:top w:w="144" w:type="dxa"/>
              <w:left w:w="115" w:type="dxa"/>
              <w:bottom w:w="144" w:type="dxa"/>
              <w:right w:w="115" w:type="dxa"/>
            </w:tcMar>
          </w:tcPr>
          <w:p w14:paraId="63BD1E10" w14:textId="77777777" w:rsidR="003C765E" w:rsidRPr="00335F49" w:rsidRDefault="003C765E" w:rsidP="004E231C">
            <w:pPr>
              <w:spacing w:line="276" w:lineRule="auto"/>
              <w:ind w:hanging="24"/>
              <w:jc w:val="both"/>
              <w:rPr>
                <w:rFonts w:ascii="Arial" w:hAnsi="Arial" w:cs="Arial"/>
                <w:b/>
                <w:sz w:val="22"/>
                <w:szCs w:val="22"/>
              </w:rPr>
            </w:pPr>
            <w:r w:rsidRPr="00335F49">
              <w:rPr>
                <w:rFonts w:ascii="Arial" w:hAnsi="Arial" w:cs="Arial"/>
                <w:b/>
                <w:sz w:val="22"/>
                <w:szCs w:val="22"/>
              </w:rPr>
              <w:t>Codes &amp; Standards</w:t>
            </w:r>
          </w:p>
        </w:tc>
      </w:tr>
      <w:tr w:rsidR="00335F49" w:rsidRPr="00335F49" w14:paraId="6DFE1BC8" w14:textId="77777777" w:rsidTr="004E231C">
        <w:trPr>
          <w:trHeight w:val="26"/>
        </w:trPr>
        <w:tc>
          <w:tcPr>
            <w:tcW w:w="1350" w:type="dxa"/>
          </w:tcPr>
          <w:p w14:paraId="04C8DC8A" w14:textId="77777777" w:rsidR="003C765E" w:rsidRPr="00335F49" w:rsidRDefault="003C765E" w:rsidP="00C47621">
            <w:pPr>
              <w:spacing w:after="120" w:line="276" w:lineRule="auto"/>
              <w:ind w:left="900"/>
              <w:contextualSpacing/>
              <w:jc w:val="both"/>
              <w:rPr>
                <w:rFonts w:ascii="Arial" w:hAnsi="Arial" w:cs="Arial"/>
                <w:sz w:val="22"/>
                <w:szCs w:val="22"/>
              </w:rPr>
            </w:pPr>
          </w:p>
        </w:tc>
        <w:tc>
          <w:tcPr>
            <w:tcW w:w="9081" w:type="dxa"/>
            <w:gridSpan w:val="2"/>
            <w:tcMar>
              <w:top w:w="144" w:type="dxa"/>
              <w:left w:w="115" w:type="dxa"/>
              <w:bottom w:w="144" w:type="dxa"/>
              <w:right w:w="115" w:type="dxa"/>
            </w:tcMar>
          </w:tcPr>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1"/>
              <w:gridCol w:w="6146"/>
            </w:tblGrid>
            <w:tr w:rsidR="00335F49" w:rsidRPr="00335F49" w14:paraId="77138691" w14:textId="77777777" w:rsidTr="004E231C">
              <w:trPr>
                <w:trHeight w:val="56"/>
                <w:jc w:val="center"/>
              </w:trPr>
              <w:tc>
                <w:tcPr>
                  <w:tcW w:w="2501" w:type="dxa"/>
                </w:tcPr>
                <w:p w14:paraId="28C15B2C" w14:textId="77777777" w:rsidR="003C765E" w:rsidRPr="00335F49" w:rsidRDefault="003C765E" w:rsidP="00C47621">
                  <w:pPr>
                    <w:pStyle w:val="TableParagraph"/>
                    <w:spacing w:before="0" w:after="60" w:line="276" w:lineRule="auto"/>
                    <w:ind w:left="-90"/>
                    <w:jc w:val="both"/>
                    <w:rPr>
                      <w:b/>
                    </w:rPr>
                  </w:pPr>
                  <w:r w:rsidRPr="00335F49">
                    <w:rPr>
                      <w:b/>
                    </w:rPr>
                    <w:t>Codes</w:t>
                  </w:r>
                </w:p>
              </w:tc>
              <w:tc>
                <w:tcPr>
                  <w:tcW w:w="6146" w:type="dxa"/>
                </w:tcPr>
                <w:p w14:paraId="1CD373F0" w14:textId="77777777" w:rsidR="003C765E" w:rsidRPr="00335F49" w:rsidRDefault="003C765E" w:rsidP="00C47621">
                  <w:pPr>
                    <w:pStyle w:val="TableParagraph"/>
                    <w:spacing w:before="0" w:after="60" w:line="276" w:lineRule="auto"/>
                    <w:ind w:left="386" w:right="488"/>
                    <w:jc w:val="both"/>
                    <w:rPr>
                      <w:b/>
                    </w:rPr>
                  </w:pPr>
                  <w:r w:rsidRPr="00335F49">
                    <w:rPr>
                      <w:b/>
                    </w:rPr>
                    <w:t>Description</w:t>
                  </w:r>
                </w:p>
              </w:tc>
            </w:tr>
            <w:tr w:rsidR="00335F49" w:rsidRPr="00335F49" w14:paraId="4BC0A254" w14:textId="77777777" w:rsidTr="004E231C">
              <w:trPr>
                <w:jc w:val="center"/>
              </w:trPr>
              <w:tc>
                <w:tcPr>
                  <w:tcW w:w="2501" w:type="dxa"/>
                  <w:vAlign w:val="center"/>
                </w:tcPr>
                <w:p w14:paraId="431E5459" w14:textId="77777777" w:rsidR="003C765E" w:rsidRPr="00335F49" w:rsidRDefault="003C765E" w:rsidP="00C47621">
                  <w:pPr>
                    <w:pStyle w:val="Default"/>
                    <w:spacing w:after="60" w:line="276" w:lineRule="auto"/>
                    <w:jc w:val="both"/>
                    <w:rPr>
                      <w:color w:val="auto"/>
                      <w:sz w:val="22"/>
                      <w:szCs w:val="22"/>
                    </w:rPr>
                  </w:pPr>
                  <w:r w:rsidRPr="00335F49">
                    <w:rPr>
                      <w:color w:val="auto"/>
                      <w:sz w:val="22"/>
                      <w:szCs w:val="22"/>
                    </w:rPr>
                    <w:t xml:space="preserve">IEC 60298 </w:t>
                  </w:r>
                </w:p>
                <w:p w14:paraId="7D96B4EB" w14:textId="77777777" w:rsidR="003C765E" w:rsidRPr="00335F49" w:rsidRDefault="003C765E" w:rsidP="00C47621">
                  <w:pPr>
                    <w:spacing w:after="60" w:line="276" w:lineRule="auto"/>
                    <w:jc w:val="both"/>
                    <w:rPr>
                      <w:rFonts w:ascii="Arial" w:hAnsi="Arial" w:cs="Arial"/>
                      <w:sz w:val="22"/>
                      <w:szCs w:val="22"/>
                    </w:rPr>
                  </w:pPr>
                </w:p>
              </w:tc>
              <w:tc>
                <w:tcPr>
                  <w:tcW w:w="6146" w:type="dxa"/>
                  <w:vAlign w:val="center"/>
                </w:tcPr>
                <w:p w14:paraId="19A78C5E" w14:textId="77777777" w:rsidR="003C765E" w:rsidRPr="00335F49" w:rsidRDefault="003C765E" w:rsidP="00C47621">
                  <w:pPr>
                    <w:pStyle w:val="Default"/>
                    <w:spacing w:after="60" w:line="276" w:lineRule="auto"/>
                    <w:jc w:val="both"/>
                    <w:rPr>
                      <w:color w:val="auto"/>
                      <w:sz w:val="22"/>
                      <w:szCs w:val="22"/>
                    </w:rPr>
                  </w:pPr>
                  <w:r w:rsidRPr="00335F49">
                    <w:rPr>
                      <w:color w:val="auto"/>
                      <w:sz w:val="22"/>
                      <w:szCs w:val="22"/>
                    </w:rPr>
                    <w:t>A.C. metal-enclosed switchgear and control gear for rated voltages above 1 kV and up to and including 52 kV</w:t>
                  </w:r>
                </w:p>
              </w:tc>
            </w:tr>
            <w:tr w:rsidR="00335F49" w:rsidRPr="00335F49" w14:paraId="5B99E216" w14:textId="77777777" w:rsidTr="001545DA">
              <w:trPr>
                <w:trHeight w:val="490"/>
                <w:jc w:val="center"/>
              </w:trPr>
              <w:tc>
                <w:tcPr>
                  <w:tcW w:w="2501" w:type="dxa"/>
                  <w:vAlign w:val="center"/>
                </w:tcPr>
                <w:p w14:paraId="48A3844F" w14:textId="19345D8B" w:rsidR="003C765E" w:rsidRPr="00335F49" w:rsidRDefault="003C765E" w:rsidP="004E231C">
                  <w:pPr>
                    <w:pStyle w:val="Default"/>
                    <w:spacing w:after="60" w:line="276" w:lineRule="auto"/>
                    <w:jc w:val="both"/>
                    <w:rPr>
                      <w:color w:val="auto"/>
                      <w:sz w:val="22"/>
                      <w:szCs w:val="22"/>
                    </w:rPr>
                  </w:pPr>
                  <w:r w:rsidRPr="00335F49">
                    <w:rPr>
                      <w:color w:val="auto"/>
                      <w:sz w:val="22"/>
                      <w:szCs w:val="22"/>
                    </w:rPr>
                    <w:t xml:space="preserve">IEC 62271-100/200 </w:t>
                  </w:r>
                </w:p>
              </w:tc>
              <w:tc>
                <w:tcPr>
                  <w:tcW w:w="6146" w:type="dxa"/>
                  <w:vAlign w:val="center"/>
                </w:tcPr>
                <w:p w14:paraId="4417AECE" w14:textId="77777777" w:rsidR="003C765E" w:rsidRPr="00335F49" w:rsidRDefault="003C765E" w:rsidP="00C47621">
                  <w:pPr>
                    <w:spacing w:after="60" w:line="276" w:lineRule="auto"/>
                    <w:jc w:val="both"/>
                    <w:rPr>
                      <w:rFonts w:ascii="Arial" w:hAnsi="Arial" w:cs="Arial"/>
                      <w:sz w:val="22"/>
                      <w:szCs w:val="22"/>
                      <w:lang w:val="en-US"/>
                    </w:rPr>
                  </w:pPr>
                  <w:r w:rsidRPr="00335F49">
                    <w:rPr>
                      <w:rFonts w:ascii="Arial" w:hAnsi="Arial" w:cs="Arial"/>
                      <w:sz w:val="22"/>
                      <w:szCs w:val="22"/>
                      <w:lang w:val="en-US"/>
                    </w:rPr>
                    <w:t>High-voltage switchgear and control-gear</w:t>
                  </w:r>
                </w:p>
              </w:tc>
            </w:tr>
            <w:tr w:rsidR="00335F49" w:rsidRPr="00335F49" w14:paraId="629A6EF1" w14:textId="77777777" w:rsidTr="004E231C">
              <w:trPr>
                <w:jc w:val="center"/>
              </w:trPr>
              <w:tc>
                <w:tcPr>
                  <w:tcW w:w="2501" w:type="dxa"/>
                  <w:vAlign w:val="center"/>
                </w:tcPr>
                <w:p w14:paraId="39834A3F" w14:textId="77777777" w:rsidR="003C765E" w:rsidRPr="00335F49" w:rsidRDefault="003C765E" w:rsidP="00C47621">
                  <w:pPr>
                    <w:pStyle w:val="Default"/>
                    <w:spacing w:after="60" w:line="276" w:lineRule="auto"/>
                    <w:jc w:val="both"/>
                    <w:rPr>
                      <w:color w:val="auto"/>
                      <w:sz w:val="22"/>
                      <w:szCs w:val="22"/>
                    </w:rPr>
                  </w:pPr>
                  <w:r w:rsidRPr="00335F49">
                    <w:rPr>
                      <w:color w:val="auto"/>
                      <w:sz w:val="22"/>
                      <w:szCs w:val="22"/>
                    </w:rPr>
                    <w:t xml:space="preserve">IS: 9921 </w:t>
                  </w:r>
                </w:p>
                <w:p w14:paraId="7CC42E12" w14:textId="77777777" w:rsidR="003C765E" w:rsidRPr="00335F49" w:rsidRDefault="003C765E" w:rsidP="00C47621">
                  <w:pPr>
                    <w:spacing w:after="60" w:line="276" w:lineRule="auto"/>
                    <w:jc w:val="both"/>
                    <w:rPr>
                      <w:rFonts w:ascii="Arial" w:hAnsi="Arial" w:cs="Arial"/>
                      <w:sz w:val="22"/>
                      <w:szCs w:val="22"/>
                    </w:rPr>
                  </w:pPr>
                </w:p>
              </w:tc>
              <w:tc>
                <w:tcPr>
                  <w:tcW w:w="6146" w:type="dxa"/>
                  <w:vAlign w:val="center"/>
                </w:tcPr>
                <w:p w14:paraId="0D286AEB" w14:textId="77777777" w:rsidR="003C765E" w:rsidRPr="00335F49" w:rsidRDefault="003C765E" w:rsidP="00C47621">
                  <w:pPr>
                    <w:pStyle w:val="Default"/>
                    <w:spacing w:after="60" w:line="276" w:lineRule="auto"/>
                    <w:jc w:val="both"/>
                    <w:rPr>
                      <w:color w:val="auto"/>
                      <w:sz w:val="22"/>
                      <w:szCs w:val="22"/>
                    </w:rPr>
                  </w:pPr>
                  <w:r w:rsidRPr="00335F49">
                    <w:rPr>
                      <w:color w:val="auto"/>
                      <w:sz w:val="22"/>
                      <w:szCs w:val="22"/>
                    </w:rPr>
                    <w:t xml:space="preserve">A.C. disconnectors (isolators) and Earthing switches for voltages above 1000 V </w:t>
                  </w:r>
                </w:p>
              </w:tc>
            </w:tr>
            <w:tr w:rsidR="00335F49" w:rsidRPr="00335F49" w14:paraId="5B6A0930" w14:textId="77777777" w:rsidTr="004E231C">
              <w:trPr>
                <w:jc w:val="center"/>
              </w:trPr>
              <w:tc>
                <w:tcPr>
                  <w:tcW w:w="2501" w:type="dxa"/>
                  <w:vAlign w:val="center"/>
                </w:tcPr>
                <w:p w14:paraId="599F0EE2" w14:textId="77777777" w:rsidR="003C765E" w:rsidRPr="00335F49" w:rsidRDefault="003C765E" w:rsidP="00C47621">
                  <w:pPr>
                    <w:pStyle w:val="Default"/>
                    <w:spacing w:after="60" w:line="276" w:lineRule="auto"/>
                    <w:jc w:val="both"/>
                    <w:rPr>
                      <w:color w:val="auto"/>
                      <w:sz w:val="22"/>
                      <w:szCs w:val="22"/>
                    </w:rPr>
                  </w:pPr>
                  <w:r w:rsidRPr="00335F49">
                    <w:rPr>
                      <w:color w:val="auto"/>
                      <w:sz w:val="22"/>
                      <w:szCs w:val="22"/>
                    </w:rPr>
                    <w:t xml:space="preserve">IS: 9431 </w:t>
                  </w:r>
                </w:p>
                <w:p w14:paraId="460ACD31" w14:textId="77777777" w:rsidR="003C765E" w:rsidRPr="00335F49" w:rsidRDefault="003C765E" w:rsidP="00C47621">
                  <w:pPr>
                    <w:pStyle w:val="Default"/>
                    <w:spacing w:after="60" w:line="276" w:lineRule="auto"/>
                    <w:jc w:val="both"/>
                    <w:rPr>
                      <w:color w:val="auto"/>
                      <w:sz w:val="22"/>
                      <w:szCs w:val="22"/>
                    </w:rPr>
                  </w:pPr>
                </w:p>
              </w:tc>
              <w:tc>
                <w:tcPr>
                  <w:tcW w:w="6146" w:type="dxa"/>
                  <w:vAlign w:val="center"/>
                </w:tcPr>
                <w:p w14:paraId="276EA985" w14:textId="77777777" w:rsidR="003C765E" w:rsidRPr="00335F49" w:rsidRDefault="003C765E" w:rsidP="00C47621">
                  <w:pPr>
                    <w:pStyle w:val="Default"/>
                    <w:spacing w:after="60" w:line="276" w:lineRule="auto"/>
                    <w:jc w:val="both"/>
                    <w:rPr>
                      <w:color w:val="auto"/>
                      <w:sz w:val="22"/>
                      <w:szCs w:val="22"/>
                    </w:rPr>
                  </w:pPr>
                  <w:r w:rsidRPr="00335F49">
                    <w:rPr>
                      <w:color w:val="auto"/>
                      <w:sz w:val="22"/>
                      <w:szCs w:val="22"/>
                    </w:rPr>
                    <w:t xml:space="preserve">Specification for indoor post insulators of organic material for system with nominal voltages greater than 1000 volts up to and including 300 kV </w:t>
                  </w:r>
                </w:p>
              </w:tc>
            </w:tr>
            <w:tr w:rsidR="00335F49" w:rsidRPr="00335F49" w14:paraId="7B68FC0D" w14:textId="77777777" w:rsidTr="004E231C">
              <w:trPr>
                <w:jc w:val="center"/>
              </w:trPr>
              <w:tc>
                <w:tcPr>
                  <w:tcW w:w="2501" w:type="dxa"/>
                  <w:vAlign w:val="center"/>
                </w:tcPr>
                <w:p w14:paraId="0DEF6748" w14:textId="77777777" w:rsidR="003C765E" w:rsidRPr="00335F49" w:rsidRDefault="003C765E" w:rsidP="00C47621">
                  <w:pPr>
                    <w:pStyle w:val="Default"/>
                    <w:spacing w:after="60" w:line="276" w:lineRule="auto"/>
                    <w:jc w:val="both"/>
                    <w:rPr>
                      <w:color w:val="auto"/>
                      <w:sz w:val="22"/>
                      <w:szCs w:val="22"/>
                    </w:rPr>
                  </w:pPr>
                  <w:r w:rsidRPr="00335F49">
                    <w:rPr>
                      <w:color w:val="auto"/>
                      <w:sz w:val="22"/>
                      <w:szCs w:val="22"/>
                    </w:rPr>
                    <w:t xml:space="preserve">IS: 2705 </w:t>
                  </w:r>
                </w:p>
              </w:tc>
              <w:tc>
                <w:tcPr>
                  <w:tcW w:w="6146" w:type="dxa"/>
                  <w:vAlign w:val="center"/>
                </w:tcPr>
                <w:p w14:paraId="3459FDC3" w14:textId="77777777" w:rsidR="003C765E" w:rsidRPr="00335F49" w:rsidRDefault="003C765E" w:rsidP="00C47621">
                  <w:pPr>
                    <w:pStyle w:val="Default"/>
                    <w:spacing w:after="60" w:line="276" w:lineRule="auto"/>
                    <w:jc w:val="both"/>
                    <w:rPr>
                      <w:color w:val="auto"/>
                      <w:sz w:val="22"/>
                      <w:szCs w:val="22"/>
                    </w:rPr>
                  </w:pPr>
                  <w:r w:rsidRPr="00335F49">
                    <w:rPr>
                      <w:color w:val="auto"/>
                      <w:sz w:val="22"/>
                      <w:szCs w:val="22"/>
                    </w:rPr>
                    <w:t>Current Transformers</w:t>
                  </w:r>
                </w:p>
              </w:tc>
            </w:tr>
            <w:tr w:rsidR="00335F49" w:rsidRPr="00335F49" w14:paraId="6CC486E1" w14:textId="77777777" w:rsidTr="004E231C">
              <w:trPr>
                <w:jc w:val="center"/>
              </w:trPr>
              <w:tc>
                <w:tcPr>
                  <w:tcW w:w="2501" w:type="dxa"/>
                  <w:vAlign w:val="center"/>
                </w:tcPr>
                <w:p w14:paraId="059A733D" w14:textId="77777777" w:rsidR="003C765E" w:rsidRPr="00335F49" w:rsidRDefault="003C765E" w:rsidP="00C47621">
                  <w:pPr>
                    <w:pStyle w:val="Default"/>
                    <w:spacing w:after="60" w:line="276" w:lineRule="auto"/>
                    <w:jc w:val="both"/>
                    <w:rPr>
                      <w:color w:val="auto"/>
                      <w:sz w:val="22"/>
                      <w:szCs w:val="22"/>
                    </w:rPr>
                  </w:pPr>
                  <w:r w:rsidRPr="00335F49">
                    <w:rPr>
                      <w:color w:val="auto"/>
                      <w:sz w:val="22"/>
                      <w:szCs w:val="22"/>
                    </w:rPr>
                    <w:t xml:space="preserve">IS: 3156 </w:t>
                  </w:r>
                </w:p>
              </w:tc>
              <w:tc>
                <w:tcPr>
                  <w:tcW w:w="6146" w:type="dxa"/>
                  <w:vAlign w:val="center"/>
                </w:tcPr>
                <w:p w14:paraId="1143B006" w14:textId="77777777" w:rsidR="003C765E" w:rsidRPr="00335F49" w:rsidRDefault="003C765E" w:rsidP="00C47621">
                  <w:pPr>
                    <w:pStyle w:val="Default"/>
                    <w:spacing w:after="60" w:line="276" w:lineRule="auto"/>
                    <w:jc w:val="both"/>
                    <w:rPr>
                      <w:color w:val="auto"/>
                      <w:sz w:val="22"/>
                      <w:szCs w:val="22"/>
                    </w:rPr>
                  </w:pPr>
                  <w:r w:rsidRPr="00335F49">
                    <w:rPr>
                      <w:color w:val="auto"/>
                      <w:sz w:val="22"/>
                      <w:szCs w:val="22"/>
                    </w:rPr>
                    <w:t>Voltage Transformers</w:t>
                  </w:r>
                </w:p>
              </w:tc>
            </w:tr>
            <w:tr w:rsidR="00335F49" w:rsidRPr="00335F49" w14:paraId="5D027440" w14:textId="77777777" w:rsidTr="004E231C">
              <w:trPr>
                <w:jc w:val="center"/>
              </w:trPr>
              <w:tc>
                <w:tcPr>
                  <w:tcW w:w="2501" w:type="dxa"/>
                </w:tcPr>
                <w:p w14:paraId="4A77687D"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 xml:space="preserve">IEC 60529 </w:t>
                  </w:r>
                </w:p>
              </w:tc>
              <w:tc>
                <w:tcPr>
                  <w:tcW w:w="6146" w:type="dxa"/>
                </w:tcPr>
                <w:p w14:paraId="61F05BE6"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 xml:space="preserve">Degree of protection provided by enclosures (IP Code) </w:t>
                  </w:r>
                </w:p>
              </w:tc>
            </w:tr>
            <w:tr w:rsidR="00335F49" w:rsidRPr="00335F49" w14:paraId="1BC60B4F" w14:textId="77777777" w:rsidTr="004E231C">
              <w:trPr>
                <w:jc w:val="center"/>
              </w:trPr>
              <w:tc>
                <w:tcPr>
                  <w:tcW w:w="2501" w:type="dxa"/>
                </w:tcPr>
                <w:p w14:paraId="42329218"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IS: 6005</w:t>
                  </w:r>
                </w:p>
              </w:tc>
              <w:tc>
                <w:tcPr>
                  <w:tcW w:w="6146" w:type="dxa"/>
                </w:tcPr>
                <w:p w14:paraId="291B6A34"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Code of practice for phosphating of iron and steel</w:t>
                  </w:r>
                </w:p>
              </w:tc>
            </w:tr>
            <w:tr w:rsidR="00335F49" w:rsidRPr="00335F49" w14:paraId="28546B0B" w14:textId="77777777" w:rsidTr="004E231C">
              <w:trPr>
                <w:jc w:val="center"/>
              </w:trPr>
              <w:tc>
                <w:tcPr>
                  <w:tcW w:w="2501" w:type="dxa"/>
                </w:tcPr>
                <w:p w14:paraId="17AC94F1"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IEC: 61850</w:t>
                  </w:r>
                </w:p>
              </w:tc>
              <w:tc>
                <w:tcPr>
                  <w:tcW w:w="6146" w:type="dxa"/>
                </w:tcPr>
                <w:p w14:paraId="52DAA0B7" w14:textId="77777777" w:rsidR="003C765E" w:rsidRPr="00335F49" w:rsidRDefault="003C765E" w:rsidP="00C47621">
                  <w:pPr>
                    <w:tabs>
                      <w:tab w:val="left" w:pos="516"/>
                    </w:tabs>
                    <w:spacing w:after="60" w:line="276" w:lineRule="auto"/>
                    <w:jc w:val="both"/>
                    <w:rPr>
                      <w:rFonts w:ascii="Arial" w:hAnsi="Arial" w:cs="Arial"/>
                      <w:sz w:val="22"/>
                      <w:szCs w:val="22"/>
                    </w:rPr>
                  </w:pPr>
                  <w:r w:rsidRPr="00335F49">
                    <w:rPr>
                      <w:rFonts w:ascii="Arial" w:hAnsi="Arial" w:cs="Arial"/>
                      <w:sz w:val="22"/>
                      <w:szCs w:val="22"/>
                    </w:rPr>
                    <w:t>Communication Standard for Numerical relays</w:t>
                  </w:r>
                </w:p>
              </w:tc>
            </w:tr>
            <w:tr w:rsidR="00335F49" w:rsidRPr="00335F49" w14:paraId="0D2107FB" w14:textId="77777777" w:rsidTr="004E231C">
              <w:trPr>
                <w:jc w:val="center"/>
              </w:trPr>
              <w:tc>
                <w:tcPr>
                  <w:tcW w:w="2501" w:type="dxa"/>
                </w:tcPr>
                <w:p w14:paraId="499B4150"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IEC: 61131-3</w:t>
                  </w:r>
                </w:p>
              </w:tc>
              <w:tc>
                <w:tcPr>
                  <w:tcW w:w="6146" w:type="dxa"/>
                </w:tcPr>
                <w:p w14:paraId="64257C5E" w14:textId="77777777" w:rsidR="003C765E" w:rsidRPr="00335F49" w:rsidRDefault="003C765E" w:rsidP="00C47621">
                  <w:pPr>
                    <w:tabs>
                      <w:tab w:val="left" w:pos="516"/>
                    </w:tabs>
                    <w:spacing w:after="60" w:line="276" w:lineRule="auto"/>
                    <w:jc w:val="both"/>
                    <w:rPr>
                      <w:rFonts w:ascii="Arial" w:hAnsi="Arial" w:cs="Arial"/>
                      <w:sz w:val="22"/>
                      <w:szCs w:val="22"/>
                    </w:rPr>
                  </w:pPr>
                  <w:r w:rsidRPr="00335F49">
                    <w:rPr>
                      <w:rFonts w:ascii="Arial" w:hAnsi="Arial" w:cs="Arial"/>
                      <w:sz w:val="22"/>
                      <w:szCs w:val="22"/>
                    </w:rPr>
                    <w:t>Automation Standard for Numerical relays</w:t>
                  </w:r>
                </w:p>
              </w:tc>
            </w:tr>
            <w:tr w:rsidR="00335F49" w:rsidRPr="00335F49" w14:paraId="79E8EFFB" w14:textId="77777777" w:rsidTr="004E231C">
              <w:trPr>
                <w:jc w:val="center"/>
              </w:trPr>
              <w:tc>
                <w:tcPr>
                  <w:tcW w:w="2501" w:type="dxa"/>
                </w:tcPr>
                <w:p w14:paraId="473BD5E4"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IS :513 (2008)</w:t>
                  </w:r>
                </w:p>
              </w:tc>
              <w:tc>
                <w:tcPr>
                  <w:tcW w:w="6146" w:type="dxa"/>
                </w:tcPr>
                <w:p w14:paraId="5D895E06" w14:textId="77777777" w:rsidR="003C765E" w:rsidRPr="00335F49" w:rsidRDefault="003C765E" w:rsidP="00C47621">
                  <w:pPr>
                    <w:tabs>
                      <w:tab w:val="left" w:pos="516"/>
                    </w:tabs>
                    <w:spacing w:after="60" w:line="276" w:lineRule="auto"/>
                    <w:jc w:val="both"/>
                    <w:rPr>
                      <w:rFonts w:ascii="Arial" w:hAnsi="Arial" w:cs="Arial"/>
                      <w:sz w:val="22"/>
                      <w:szCs w:val="22"/>
                    </w:rPr>
                  </w:pPr>
                  <w:r w:rsidRPr="00335F49">
                    <w:rPr>
                      <w:rFonts w:ascii="Arial" w:hAnsi="Arial" w:cs="Arial"/>
                      <w:sz w:val="22"/>
                      <w:szCs w:val="22"/>
                    </w:rPr>
                    <w:t>Cold Rolled Low Carbon Steel Sheets and Strips</w:t>
                  </w:r>
                </w:p>
              </w:tc>
            </w:tr>
            <w:tr w:rsidR="00335F49" w:rsidRPr="00335F49" w14:paraId="34352C9D" w14:textId="77777777" w:rsidTr="004E231C">
              <w:trPr>
                <w:jc w:val="center"/>
              </w:trPr>
              <w:tc>
                <w:tcPr>
                  <w:tcW w:w="2501" w:type="dxa"/>
                </w:tcPr>
                <w:p w14:paraId="784B6E49"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lastRenderedPageBreak/>
                    <w:t>IS: 9046</w:t>
                  </w:r>
                </w:p>
              </w:tc>
              <w:tc>
                <w:tcPr>
                  <w:tcW w:w="6146" w:type="dxa"/>
                </w:tcPr>
                <w:p w14:paraId="00D2DB56" w14:textId="77777777" w:rsidR="003C765E" w:rsidRPr="00335F49" w:rsidRDefault="003C765E" w:rsidP="00C47621">
                  <w:pPr>
                    <w:autoSpaceDE w:val="0"/>
                    <w:autoSpaceDN w:val="0"/>
                    <w:adjustRightInd w:val="0"/>
                    <w:jc w:val="both"/>
                    <w:rPr>
                      <w:rFonts w:ascii="Arial" w:hAnsi="Arial" w:cs="Arial"/>
                      <w:sz w:val="22"/>
                      <w:szCs w:val="22"/>
                    </w:rPr>
                  </w:pPr>
                  <w:r w:rsidRPr="00335F49">
                    <w:rPr>
                      <w:rFonts w:ascii="Arial" w:hAnsi="Arial" w:cs="Arial"/>
                      <w:sz w:val="22"/>
                      <w:szCs w:val="22"/>
                    </w:rPr>
                    <w:t>AC contactors for voltages above 1000 volts and up to and including 11000 Volts.</w:t>
                  </w:r>
                </w:p>
              </w:tc>
            </w:tr>
          </w:tbl>
          <w:p w14:paraId="76FD499E" w14:textId="77777777" w:rsidR="003C765E" w:rsidRPr="00335F49" w:rsidRDefault="003C765E" w:rsidP="00C47621">
            <w:pPr>
              <w:spacing w:after="120" w:line="276" w:lineRule="auto"/>
              <w:jc w:val="both"/>
              <w:rPr>
                <w:rFonts w:ascii="Arial" w:hAnsi="Arial" w:cs="Arial"/>
                <w:snapToGrid w:val="0"/>
                <w:sz w:val="22"/>
                <w:szCs w:val="22"/>
              </w:rPr>
            </w:pPr>
          </w:p>
        </w:tc>
      </w:tr>
      <w:tr w:rsidR="00335F49" w:rsidRPr="00335F49" w14:paraId="1A513A5F" w14:textId="77777777" w:rsidTr="004E231C">
        <w:trPr>
          <w:trHeight w:val="14"/>
        </w:trPr>
        <w:tc>
          <w:tcPr>
            <w:tcW w:w="1350" w:type="dxa"/>
            <w:shd w:val="clear" w:color="auto" w:fill="auto"/>
          </w:tcPr>
          <w:p w14:paraId="487CC71C" w14:textId="77777777" w:rsidR="003C765E" w:rsidRPr="00335F49" w:rsidRDefault="003C765E" w:rsidP="009B26A0">
            <w:pPr>
              <w:numPr>
                <w:ilvl w:val="0"/>
                <w:numId w:val="74"/>
              </w:numPr>
              <w:spacing w:after="120" w:line="276" w:lineRule="auto"/>
              <w:contextualSpacing/>
              <w:jc w:val="both"/>
              <w:rPr>
                <w:rFonts w:ascii="Arial" w:hAnsi="Arial" w:cs="Arial"/>
                <w:sz w:val="22"/>
                <w:szCs w:val="22"/>
              </w:rPr>
            </w:pPr>
          </w:p>
          <w:p w14:paraId="75EF55F5" w14:textId="77777777" w:rsidR="003C765E" w:rsidRPr="00335F49" w:rsidRDefault="003C765E" w:rsidP="00C47621">
            <w:pPr>
              <w:spacing w:after="120" w:line="276" w:lineRule="auto"/>
              <w:contextualSpacing/>
              <w:jc w:val="both"/>
              <w:rPr>
                <w:rFonts w:ascii="Arial" w:hAnsi="Arial" w:cs="Arial"/>
                <w:sz w:val="22"/>
                <w:szCs w:val="22"/>
              </w:rPr>
            </w:pPr>
          </w:p>
          <w:p w14:paraId="79C1A192" w14:textId="77777777" w:rsidR="003C765E" w:rsidRPr="00335F49" w:rsidRDefault="003C765E" w:rsidP="00C47621">
            <w:pPr>
              <w:pStyle w:val="Style2"/>
              <w:tabs>
                <w:tab w:val="clear" w:pos="810"/>
                <w:tab w:val="clear" w:pos="900"/>
              </w:tabs>
              <w:spacing w:after="120" w:line="276" w:lineRule="auto"/>
              <w:ind w:left="330" w:firstLine="0"/>
              <w:rPr>
                <w:rFonts w:cs="Arial"/>
                <w:szCs w:val="22"/>
              </w:rPr>
            </w:pPr>
          </w:p>
        </w:tc>
        <w:tc>
          <w:tcPr>
            <w:tcW w:w="9081" w:type="dxa"/>
            <w:gridSpan w:val="2"/>
            <w:shd w:val="clear" w:color="auto" w:fill="auto"/>
            <w:tcMar>
              <w:top w:w="144" w:type="dxa"/>
              <w:left w:w="115" w:type="dxa"/>
              <w:bottom w:w="144" w:type="dxa"/>
              <w:right w:w="115" w:type="dxa"/>
            </w:tcMar>
          </w:tcPr>
          <w:p w14:paraId="14604AC3" w14:textId="77777777" w:rsidR="003C765E" w:rsidRPr="00335F49" w:rsidRDefault="003C765E" w:rsidP="00C47621">
            <w:pPr>
              <w:pStyle w:val="Style2"/>
              <w:tabs>
                <w:tab w:val="clear" w:pos="810"/>
                <w:tab w:val="left" w:pos="690"/>
              </w:tabs>
              <w:spacing w:after="120" w:line="276" w:lineRule="auto"/>
              <w:ind w:left="0" w:firstLine="0"/>
              <w:rPr>
                <w:rFonts w:eastAsia="Times New Roman" w:cs="Arial"/>
                <w:b/>
                <w:szCs w:val="22"/>
                <w:lang w:val="en-GB" w:eastAsia="en-US"/>
              </w:rPr>
            </w:pPr>
            <w:r w:rsidRPr="00335F49">
              <w:rPr>
                <w:rFonts w:eastAsia="Times New Roman" w:cs="Arial"/>
                <w:b/>
                <w:szCs w:val="22"/>
                <w:lang w:val="en-GB" w:eastAsia="en-US"/>
              </w:rPr>
              <w:t>Design Criteria</w:t>
            </w:r>
          </w:p>
          <w:p w14:paraId="4D20E3E5" w14:textId="7777777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The Switchgear shall be of single tier, fully compartmentalized, metal enclosed construction type.</w:t>
            </w:r>
          </w:p>
          <w:p w14:paraId="01D3A5DB" w14:textId="7777777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The switchgear shall have an internal arc test classification corresponding to system fault current and as per ICE62271-200.</w:t>
            </w:r>
          </w:p>
          <w:p w14:paraId="2F8E77FC" w14:textId="7777777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 xml:space="preserve">The service class continuity of switchgear shall be LSC2B-PM as per IS/IEC 622771-200. </w:t>
            </w:r>
          </w:p>
          <w:p w14:paraId="079DC596" w14:textId="7777777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The Switchgear assembly shall be dust, moisture, rodent and vermin proof, with the truck in any position Service, Test / Isolated or removed and with all doors and covers closed. All doors, removable covers and glass windows shall have gaskets all round with synthetic rubber or neoprene gaskets</w:t>
            </w:r>
          </w:p>
          <w:p w14:paraId="4AB1B71A" w14:textId="7777777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Cooling of Switchgear Panel shall by natural air flow.</w:t>
            </w:r>
          </w:p>
          <w:p w14:paraId="1B9C8B3C" w14:textId="77777777" w:rsidR="00965A0F" w:rsidRPr="00335F49" w:rsidRDefault="005D1A2F"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 xml:space="preserve">HT </w:t>
            </w:r>
            <w:r w:rsidR="00D34123" w:rsidRPr="00335F49">
              <w:rPr>
                <w:rFonts w:ascii="Arial" w:hAnsi="Arial" w:cs="Arial"/>
                <w:sz w:val="22"/>
                <w:szCs w:val="22"/>
                <w:lang w:val="en-US"/>
              </w:rPr>
              <w:t xml:space="preserve">Switchgear shall have a </w:t>
            </w:r>
          </w:p>
          <w:p w14:paraId="00CD311B" w14:textId="7D3EBB79" w:rsidR="00965A0F" w:rsidRPr="00335F49" w:rsidRDefault="00965A0F" w:rsidP="00965A0F">
            <w:pPr>
              <w:pStyle w:val="ListParagraph"/>
              <w:numPr>
                <w:ilvl w:val="0"/>
                <w:numId w:val="810"/>
              </w:numPr>
              <w:tabs>
                <w:tab w:val="left" w:pos="330"/>
              </w:tabs>
              <w:autoSpaceDE w:val="0"/>
              <w:autoSpaceDN w:val="0"/>
              <w:adjustRightInd w:val="0"/>
              <w:spacing w:after="120" w:line="276" w:lineRule="auto"/>
              <w:jc w:val="both"/>
              <w:rPr>
                <w:rFonts w:ascii="Arial" w:hAnsi="Arial" w:cs="Arial"/>
                <w:sz w:val="22"/>
                <w:szCs w:val="22"/>
                <w:lang w:val="en-US"/>
              </w:rPr>
            </w:pPr>
            <w:r w:rsidRPr="00335F49">
              <w:rPr>
                <w:rFonts w:ascii="Arial" w:hAnsi="Arial" w:cs="Arial"/>
                <w:sz w:val="22"/>
                <w:szCs w:val="22"/>
                <w:lang w:val="en-US"/>
              </w:rPr>
              <w:t>M</w:t>
            </w:r>
            <w:r w:rsidR="005D1A2F" w:rsidRPr="00335F49">
              <w:rPr>
                <w:rFonts w:ascii="Arial" w:hAnsi="Arial" w:cs="Arial"/>
                <w:sz w:val="22"/>
                <w:szCs w:val="22"/>
                <w:lang w:val="en-US"/>
              </w:rPr>
              <w:t xml:space="preserve">inimum </w:t>
            </w:r>
            <w:r w:rsidRPr="00335F49">
              <w:rPr>
                <w:rFonts w:ascii="Arial" w:hAnsi="Arial" w:cs="Arial"/>
                <w:sz w:val="22"/>
                <w:szCs w:val="22"/>
                <w:lang w:val="en-US"/>
              </w:rPr>
              <w:t xml:space="preserve">Ingress </w:t>
            </w:r>
            <w:r w:rsidR="00D34123" w:rsidRPr="00335F49">
              <w:rPr>
                <w:rFonts w:ascii="Arial" w:hAnsi="Arial" w:cs="Arial"/>
                <w:sz w:val="22"/>
                <w:szCs w:val="22"/>
                <w:lang w:val="en-US"/>
              </w:rPr>
              <w:t xml:space="preserve">degree of protection IP:42 </w:t>
            </w:r>
            <w:r w:rsidRPr="00335F49">
              <w:rPr>
                <w:rFonts w:ascii="Arial" w:hAnsi="Arial" w:cs="Arial"/>
                <w:sz w:val="22"/>
                <w:szCs w:val="22"/>
                <w:lang w:val="en-US"/>
              </w:rPr>
              <w:t>for indoor application</w:t>
            </w:r>
          </w:p>
          <w:p w14:paraId="275C05CA" w14:textId="0868234D" w:rsidR="00965A0F" w:rsidRPr="00335F49" w:rsidRDefault="00965A0F" w:rsidP="00965A0F">
            <w:pPr>
              <w:pStyle w:val="ListParagraph"/>
              <w:numPr>
                <w:ilvl w:val="0"/>
                <w:numId w:val="810"/>
              </w:numPr>
              <w:tabs>
                <w:tab w:val="left" w:pos="330"/>
              </w:tabs>
              <w:autoSpaceDE w:val="0"/>
              <w:autoSpaceDN w:val="0"/>
              <w:adjustRightInd w:val="0"/>
              <w:spacing w:after="120" w:line="276" w:lineRule="auto"/>
              <w:jc w:val="both"/>
              <w:rPr>
                <w:rFonts w:ascii="Arial" w:hAnsi="Arial" w:cs="Arial"/>
                <w:sz w:val="22"/>
                <w:szCs w:val="22"/>
                <w:lang w:val="en-US"/>
              </w:rPr>
            </w:pPr>
            <w:r w:rsidRPr="00335F49">
              <w:rPr>
                <w:rFonts w:ascii="Arial" w:hAnsi="Arial" w:cs="Arial"/>
                <w:sz w:val="22"/>
                <w:szCs w:val="22"/>
                <w:lang w:val="en-US"/>
              </w:rPr>
              <w:t>M</w:t>
            </w:r>
            <w:r w:rsidR="005D1A2F" w:rsidRPr="00335F49">
              <w:rPr>
                <w:rFonts w:ascii="Arial" w:hAnsi="Arial" w:cs="Arial"/>
                <w:sz w:val="22"/>
                <w:szCs w:val="22"/>
                <w:lang w:val="en-US"/>
              </w:rPr>
              <w:t>inimum</w:t>
            </w:r>
            <w:r w:rsidR="003C765E" w:rsidRPr="00335F49">
              <w:rPr>
                <w:rFonts w:ascii="Arial" w:hAnsi="Arial" w:cs="Arial"/>
                <w:sz w:val="22"/>
                <w:szCs w:val="22"/>
                <w:lang w:val="en-US"/>
              </w:rPr>
              <w:t xml:space="preserve"> </w:t>
            </w:r>
            <w:r w:rsidRPr="00335F49">
              <w:rPr>
                <w:rFonts w:ascii="Arial" w:hAnsi="Arial" w:cs="Arial"/>
                <w:sz w:val="22"/>
                <w:szCs w:val="22"/>
                <w:lang w:val="en-US"/>
              </w:rPr>
              <w:t xml:space="preserve">Ingress degree of protection  </w:t>
            </w:r>
            <w:r w:rsidR="003C765E" w:rsidRPr="00335F49">
              <w:rPr>
                <w:rFonts w:ascii="Arial" w:hAnsi="Arial" w:cs="Arial"/>
                <w:sz w:val="22"/>
                <w:szCs w:val="22"/>
                <w:lang w:val="en-US"/>
              </w:rPr>
              <w:t>IP</w:t>
            </w:r>
            <w:r w:rsidRPr="00335F49">
              <w:rPr>
                <w:rFonts w:ascii="Arial" w:hAnsi="Arial" w:cs="Arial"/>
                <w:sz w:val="22"/>
                <w:szCs w:val="22"/>
                <w:lang w:val="en-US"/>
              </w:rPr>
              <w:t>:</w:t>
            </w:r>
            <w:r w:rsidR="003C765E" w:rsidRPr="00335F49">
              <w:rPr>
                <w:rFonts w:ascii="Arial" w:hAnsi="Arial" w:cs="Arial"/>
                <w:sz w:val="22"/>
                <w:szCs w:val="22"/>
                <w:lang w:val="en-US"/>
              </w:rPr>
              <w:t xml:space="preserve">55 </w:t>
            </w:r>
            <w:r w:rsidRPr="00335F49">
              <w:rPr>
                <w:rFonts w:ascii="Arial" w:hAnsi="Arial" w:cs="Arial"/>
                <w:sz w:val="22"/>
                <w:szCs w:val="22"/>
                <w:lang w:val="en-US"/>
              </w:rPr>
              <w:t xml:space="preserve"> </w:t>
            </w:r>
            <w:r w:rsidR="00F220A4" w:rsidRPr="00335F49">
              <w:rPr>
                <w:rFonts w:ascii="Arial" w:hAnsi="Arial" w:cs="Arial"/>
                <w:sz w:val="22"/>
                <w:szCs w:val="22"/>
                <w:lang w:val="en-US"/>
              </w:rPr>
              <w:t>or better for Outdoor</w:t>
            </w:r>
            <w:r w:rsidR="003C765E" w:rsidRPr="00335F49">
              <w:rPr>
                <w:rFonts w:ascii="Arial" w:hAnsi="Arial" w:cs="Arial"/>
                <w:sz w:val="22"/>
                <w:szCs w:val="22"/>
                <w:lang w:val="en-US"/>
              </w:rPr>
              <w:t xml:space="preserve"> </w:t>
            </w:r>
            <w:r w:rsidR="00DE20F0" w:rsidRPr="00335F49">
              <w:rPr>
                <w:rFonts w:ascii="Arial" w:hAnsi="Arial" w:cs="Arial"/>
                <w:sz w:val="22"/>
                <w:szCs w:val="22"/>
                <w:lang w:val="en-US"/>
              </w:rPr>
              <w:t>application</w:t>
            </w:r>
            <w:r w:rsidRPr="00335F49">
              <w:rPr>
                <w:rFonts w:ascii="Arial" w:hAnsi="Arial" w:cs="Arial"/>
                <w:sz w:val="22"/>
                <w:szCs w:val="22"/>
                <w:lang w:val="en-US"/>
              </w:rPr>
              <w:t xml:space="preserve"> </w:t>
            </w:r>
          </w:p>
          <w:p w14:paraId="1D597FEC" w14:textId="52B2D343" w:rsidR="00965A0F" w:rsidRPr="00335F49" w:rsidRDefault="00965A0F" w:rsidP="00965A0F">
            <w:pPr>
              <w:pStyle w:val="ListParagraph"/>
              <w:numPr>
                <w:ilvl w:val="0"/>
                <w:numId w:val="810"/>
              </w:numPr>
              <w:tabs>
                <w:tab w:val="left" w:pos="330"/>
              </w:tabs>
              <w:autoSpaceDE w:val="0"/>
              <w:autoSpaceDN w:val="0"/>
              <w:adjustRightInd w:val="0"/>
              <w:spacing w:after="120" w:line="276" w:lineRule="auto"/>
              <w:jc w:val="both"/>
              <w:rPr>
                <w:rFonts w:ascii="Arial" w:hAnsi="Arial" w:cs="Arial"/>
                <w:sz w:val="22"/>
                <w:szCs w:val="22"/>
                <w:lang w:val="en-US"/>
              </w:rPr>
            </w:pPr>
            <w:r w:rsidRPr="00335F49">
              <w:rPr>
                <w:rFonts w:ascii="Arial" w:hAnsi="Arial" w:cs="Arial"/>
                <w:sz w:val="22"/>
                <w:szCs w:val="22"/>
                <w:lang w:val="en-US"/>
              </w:rPr>
              <w:t>Outdoor switchgear shall be provided with extended shed, plinth and working platform</w:t>
            </w:r>
          </w:p>
          <w:p w14:paraId="36AB5667" w14:textId="3FA83B07" w:rsidR="00965A0F" w:rsidRPr="00335F49" w:rsidRDefault="00965A0F" w:rsidP="00965A0F">
            <w:pPr>
              <w:pStyle w:val="ListParagraph"/>
              <w:numPr>
                <w:ilvl w:val="0"/>
                <w:numId w:val="810"/>
              </w:numPr>
              <w:tabs>
                <w:tab w:val="left" w:pos="330"/>
              </w:tabs>
              <w:autoSpaceDE w:val="0"/>
              <w:autoSpaceDN w:val="0"/>
              <w:adjustRightInd w:val="0"/>
              <w:spacing w:after="120" w:line="276" w:lineRule="auto"/>
              <w:jc w:val="both"/>
              <w:rPr>
                <w:rFonts w:ascii="Arial" w:hAnsi="Arial" w:cs="Arial"/>
                <w:sz w:val="22"/>
                <w:szCs w:val="22"/>
                <w:lang w:val="en-US"/>
              </w:rPr>
            </w:pPr>
            <w:r w:rsidRPr="00335F49">
              <w:rPr>
                <w:rFonts w:ascii="Arial" w:hAnsi="Arial" w:cs="Arial"/>
                <w:sz w:val="22"/>
                <w:szCs w:val="22"/>
                <w:lang w:val="en-US"/>
              </w:rPr>
              <w:t>S</w:t>
            </w:r>
            <w:r w:rsidR="003C765E" w:rsidRPr="00335F49">
              <w:rPr>
                <w:rFonts w:ascii="Arial" w:hAnsi="Arial" w:cs="Arial"/>
                <w:sz w:val="22"/>
                <w:szCs w:val="22"/>
                <w:lang w:val="en-US"/>
              </w:rPr>
              <w:t>hall be resistant to water &amp; ultraviolet radiation</w:t>
            </w:r>
            <w:r w:rsidR="0087717B" w:rsidRPr="00335F49">
              <w:rPr>
                <w:rFonts w:ascii="Arial" w:hAnsi="Arial" w:cs="Arial"/>
                <w:sz w:val="22"/>
                <w:szCs w:val="22"/>
                <w:lang w:val="en-US"/>
              </w:rPr>
              <w:t>.</w:t>
            </w:r>
            <w:r w:rsidR="00F220A4" w:rsidRPr="00335F49">
              <w:rPr>
                <w:rFonts w:ascii="Arial" w:hAnsi="Arial" w:cs="Arial"/>
                <w:sz w:val="22"/>
                <w:szCs w:val="22"/>
                <w:lang w:val="en-US"/>
              </w:rPr>
              <w:t xml:space="preserve"> </w:t>
            </w:r>
          </w:p>
          <w:p w14:paraId="4D872713" w14:textId="69339351"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 xml:space="preserve">33kV ICOG Panel shall be consisted of one VCB as the isolation and protection device. Indoor ICOG panel with Containerized solution or PEB building or outdoor ICOG panel with proper extended shed, plinth and working platform shall also be acceptable. </w:t>
            </w:r>
            <w:r w:rsidRPr="00335F49">
              <w:rPr>
                <w:rFonts w:ascii="Arial" w:eastAsia="BatangChe" w:hAnsi="Arial" w:cs="Arial"/>
                <w:kern w:val="2"/>
                <w:sz w:val="22"/>
                <w:szCs w:val="22"/>
                <w:lang w:val="en-US" w:eastAsia="ko-KR"/>
              </w:rPr>
              <w:t>Separate ICOG panel is also not mandatory in case distance between IDT and 33kV sub pooling station is less than 50 meters subject to compliance of electrical inspector’s requirements, safety regulation and any other applicable rules, norms, act, regulations etc. However additional hard wired EPB (Emergency Push Button) to be provided at strategic location in invertor station to trip the HT Breaker.</w:t>
            </w:r>
          </w:p>
          <w:p w14:paraId="54F2D127" w14:textId="3CA40626" w:rsidR="003C765E" w:rsidRPr="00335F49" w:rsidRDefault="008F17BC"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 xml:space="preserve">Each </w:t>
            </w:r>
            <w:r w:rsidR="003C765E" w:rsidRPr="00335F49">
              <w:rPr>
                <w:rFonts w:ascii="Arial" w:hAnsi="Arial" w:cs="Arial"/>
                <w:sz w:val="22"/>
                <w:szCs w:val="22"/>
                <w:lang w:val="en-US"/>
              </w:rPr>
              <w:t>33kV switchboard shall consists of VCB for the Inverter transformer incomers and VCB for the 33kV transmission line to the 400/33-33kV PSS-</w:t>
            </w:r>
            <w:r w:rsidR="00037CFF" w:rsidRPr="00335F49">
              <w:rPr>
                <w:rFonts w:ascii="Arial" w:hAnsi="Arial" w:cs="Arial"/>
                <w:sz w:val="22"/>
                <w:szCs w:val="22"/>
                <w:lang w:val="en-US"/>
              </w:rPr>
              <w:t>2</w:t>
            </w:r>
            <w:r w:rsidR="003C765E" w:rsidRPr="00335F49">
              <w:rPr>
                <w:rFonts w:ascii="Arial" w:hAnsi="Arial" w:cs="Arial"/>
                <w:sz w:val="22"/>
                <w:szCs w:val="22"/>
                <w:lang w:val="en-US"/>
              </w:rPr>
              <w:t xml:space="preserve"> 33KV pooling switchgear. The number of incoming feeders shall be decided based on the block configuration adopted for the project. Space provision for future panel (one no) shall be provided</w:t>
            </w:r>
            <w:r w:rsidRPr="00335F49">
              <w:rPr>
                <w:rFonts w:ascii="Arial" w:hAnsi="Arial" w:cs="Arial"/>
                <w:sz w:val="22"/>
                <w:szCs w:val="22"/>
                <w:lang w:val="en-US"/>
              </w:rPr>
              <w:t xml:space="preserve"> with each 33 kV switchboard</w:t>
            </w:r>
            <w:r w:rsidR="003C765E" w:rsidRPr="00335F49">
              <w:rPr>
                <w:rFonts w:ascii="Arial" w:hAnsi="Arial" w:cs="Arial"/>
                <w:sz w:val="22"/>
                <w:szCs w:val="22"/>
                <w:lang w:val="en-US"/>
              </w:rPr>
              <w:t>. 33kV Sub-pooling switchboard shall be provided with RCC cum PEB building.</w:t>
            </w:r>
          </w:p>
          <w:p w14:paraId="4B986B68" w14:textId="35B91D28" w:rsidR="00E44521" w:rsidRPr="00335F49" w:rsidRDefault="00055977"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 xml:space="preserve">For </w:t>
            </w:r>
            <w:r w:rsidR="00E44521" w:rsidRPr="00335F49">
              <w:rPr>
                <w:rFonts w:ascii="Arial" w:hAnsi="Arial" w:cs="Arial"/>
                <w:sz w:val="22"/>
                <w:szCs w:val="22"/>
                <w:lang w:val="en-US"/>
              </w:rPr>
              <w:t>MV/HT</w:t>
            </w:r>
            <w:r w:rsidRPr="00335F49">
              <w:rPr>
                <w:rFonts w:ascii="Arial" w:hAnsi="Arial" w:cs="Arial"/>
                <w:sz w:val="22"/>
                <w:szCs w:val="22"/>
                <w:lang w:val="en-US"/>
              </w:rPr>
              <w:t xml:space="preserve"> </w:t>
            </w:r>
            <w:r w:rsidR="00E44521" w:rsidRPr="00335F49">
              <w:rPr>
                <w:rFonts w:ascii="Arial" w:hAnsi="Arial" w:cs="Arial"/>
                <w:sz w:val="22"/>
                <w:szCs w:val="22"/>
                <w:lang w:val="en-US"/>
              </w:rPr>
              <w:t xml:space="preserve">ICOG </w:t>
            </w:r>
            <w:r w:rsidRPr="00335F49">
              <w:rPr>
                <w:rFonts w:ascii="Arial" w:hAnsi="Arial" w:cs="Arial"/>
                <w:sz w:val="22"/>
                <w:szCs w:val="22"/>
                <w:lang w:val="en-US"/>
              </w:rPr>
              <w:t>panel</w:t>
            </w:r>
            <w:r w:rsidR="00E44521" w:rsidRPr="00335F49">
              <w:rPr>
                <w:rFonts w:ascii="Arial" w:hAnsi="Arial" w:cs="Arial"/>
                <w:sz w:val="22"/>
                <w:szCs w:val="22"/>
                <w:lang w:val="en-US"/>
              </w:rPr>
              <w:t>s</w:t>
            </w:r>
            <w:r w:rsidRPr="00335F49">
              <w:rPr>
                <w:rFonts w:ascii="Arial" w:hAnsi="Arial" w:cs="Arial"/>
                <w:sz w:val="22"/>
                <w:szCs w:val="22"/>
                <w:lang w:val="en-US"/>
              </w:rPr>
              <w:t xml:space="preserve">, </w:t>
            </w:r>
            <w:r w:rsidR="00E44521" w:rsidRPr="00335F49">
              <w:rPr>
                <w:rFonts w:ascii="Arial" w:hAnsi="Arial" w:cs="Arial"/>
                <w:sz w:val="22"/>
                <w:szCs w:val="22"/>
                <w:lang w:val="en-US"/>
              </w:rPr>
              <w:t xml:space="preserve">following </w:t>
            </w:r>
            <w:r w:rsidRPr="00335F49">
              <w:rPr>
                <w:rFonts w:ascii="Arial" w:hAnsi="Arial" w:cs="Arial"/>
                <w:sz w:val="22"/>
                <w:szCs w:val="22"/>
                <w:lang w:val="en-US"/>
              </w:rPr>
              <w:t>m</w:t>
            </w:r>
            <w:r w:rsidR="006C285E" w:rsidRPr="00335F49">
              <w:rPr>
                <w:rFonts w:ascii="Arial" w:hAnsi="Arial" w:cs="Arial"/>
                <w:sz w:val="22"/>
                <w:szCs w:val="22"/>
                <w:lang w:val="en-US"/>
              </w:rPr>
              <w:t xml:space="preserve">inimum clear distances </w:t>
            </w:r>
            <w:r w:rsidR="00E44521" w:rsidRPr="00335F49">
              <w:rPr>
                <w:rFonts w:ascii="Arial" w:hAnsi="Arial" w:cs="Arial"/>
                <w:sz w:val="22"/>
                <w:szCs w:val="22"/>
                <w:lang w:val="en-US"/>
              </w:rPr>
              <w:t>shall be provided</w:t>
            </w:r>
            <w:r w:rsidR="00D3335E" w:rsidRPr="00335F49">
              <w:rPr>
                <w:rFonts w:ascii="Arial" w:hAnsi="Arial" w:cs="Arial"/>
                <w:sz w:val="22"/>
                <w:szCs w:val="22"/>
                <w:lang w:val="en-US"/>
              </w:rPr>
              <w:t xml:space="preserve"> </w:t>
            </w:r>
            <w:r w:rsidR="006C285E" w:rsidRPr="00335F49">
              <w:rPr>
                <w:rFonts w:ascii="Arial" w:hAnsi="Arial" w:cs="Arial"/>
                <w:sz w:val="22"/>
                <w:szCs w:val="22"/>
                <w:lang w:val="en-US"/>
              </w:rPr>
              <w:t xml:space="preserve">  </w:t>
            </w:r>
          </w:p>
          <w:p w14:paraId="4AF7540D" w14:textId="19A05E9A" w:rsidR="00E44521" w:rsidRPr="00335F49" w:rsidRDefault="00D3335E" w:rsidP="00E44521">
            <w:pPr>
              <w:tabs>
                <w:tab w:val="left" w:pos="330"/>
              </w:tabs>
              <w:autoSpaceDE w:val="0"/>
              <w:autoSpaceDN w:val="0"/>
              <w:adjustRightInd w:val="0"/>
              <w:spacing w:after="120" w:line="276" w:lineRule="auto"/>
              <w:ind w:left="745"/>
              <w:jc w:val="both"/>
              <w:rPr>
                <w:rFonts w:ascii="Arial" w:hAnsi="Arial" w:cs="Arial"/>
                <w:sz w:val="22"/>
                <w:szCs w:val="22"/>
                <w:lang w:val="en-US"/>
              </w:rPr>
            </w:pPr>
            <w:r w:rsidRPr="00335F49">
              <w:rPr>
                <w:rFonts w:ascii="Arial" w:hAnsi="Arial" w:cs="Arial"/>
                <w:sz w:val="22"/>
                <w:szCs w:val="22"/>
                <w:lang w:val="en-US"/>
              </w:rPr>
              <w:lastRenderedPageBreak/>
              <w:t xml:space="preserve">       </w:t>
            </w:r>
            <w:r w:rsidR="00E44521" w:rsidRPr="00335F49">
              <w:rPr>
                <w:rFonts w:ascii="Arial" w:hAnsi="Arial" w:cs="Arial"/>
                <w:sz w:val="22"/>
                <w:szCs w:val="22"/>
                <w:lang w:val="en-US"/>
              </w:rPr>
              <w:t>F</w:t>
            </w:r>
            <w:r w:rsidR="006C285E" w:rsidRPr="00335F49">
              <w:rPr>
                <w:rFonts w:ascii="Arial" w:hAnsi="Arial" w:cs="Arial"/>
                <w:sz w:val="22"/>
                <w:szCs w:val="22"/>
                <w:lang w:val="en-US"/>
              </w:rPr>
              <w:t>ront</w:t>
            </w:r>
            <w:r w:rsidR="00E44521" w:rsidRPr="00335F49">
              <w:rPr>
                <w:rFonts w:ascii="Arial" w:hAnsi="Arial" w:cs="Arial"/>
                <w:sz w:val="22"/>
                <w:szCs w:val="22"/>
                <w:lang w:val="en-US"/>
              </w:rPr>
              <w:t xml:space="preserve"> - 2500MM</w:t>
            </w:r>
            <w:r w:rsidR="006C285E" w:rsidRPr="00335F49">
              <w:rPr>
                <w:rFonts w:ascii="Arial" w:hAnsi="Arial" w:cs="Arial"/>
                <w:sz w:val="22"/>
                <w:szCs w:val="22"/>
                <w:lang w:val="en-US"/>
              </w:rPr>
              <w:t xml:space="preserve">, </w:t>
            </w:r>
          </w:p>
          <w:p w14:paraId="7285B246" w14:textId="0CC328AE" w:rsidR="00E44521" w:rsidRPr="00335F49" w:rsidRDefault="00D3335E" w:rsidP="00E44521">
            <w:pPr>
              <w:tabs>
                <w:tab w:val="left" w:pos="330"/>
              </w:tabs>
              <w:autoSpaceDE w:val="0"/>
              <w:autoSpaceDN w:val="0"/>
              <w:adjustRightInd w:val="0"/>
              <w:spacing w:after="120" w:line="276" w:lineRule="auto"/>
              <w:ind w:left="745"/>
              <w:jc w:val="both"/>
              <w:rPr>
                <w:rFonts w:ascii="Arial" w:hAnsi="Arial" w:cs="Arial"/>
                <w:sz w:val="22"/>
                <w:szCs w:val="22"/>
                <w:lang w:val="en-US"/>
              </w:rPr>
            </w:pPr>
            <w:r w:rsidRPr="00335F49">
              <w:rPr>
                <w:rFonts w:ascii="Arial" w:hAnsi="Arial" w:cs="Arial"/>
                <w:sz w:val="22"/>
                <w:szCs w:val="22"/>
                <w:lang w:val="en-US"/>
              </w:rPr>
              <w:t xml:space="preserve">       Rear </w:t>
            </w:r>
            <w:r w:rsidR="00E44521" w:rsidRPr="00335F49">
              <w:rPr>
                <w:rFonts w:ascii="Arial" w:hAnsi="Arial" w:cs="Arial"/>
                <w:sz w:val="22"/>
                <w:szCs w:val="22"/>
                <w:lang w:val="en-US"/>
              </w:rPr>
              <w:t xml:space="preserve"> - </w:t>
            </w:r>
            <w:r w:rsidR="006C285E" w:rsidRPr="00335F49">
              <w:rPr>
                <w:rFonts w:ascii="Arial" w:hAnsi="Arial" w:cs="Arial"/>
                <w:sz w:val="22"/>
                <w:szCs w:val="22"/>
                <w:lang w:val="en-US"/>
              </w:rPr>
              <w:t xml:space="preserve">1750MM </w:t>
            </w:r>
          </w:p>
          <w:p w14:paraId="3B532759" w14:textId="094FF84C" w:rsidR="00D3335E" w:rsidRPr="00335F49" w:rsidRDefault="00D3335E" w:rsidP="00E44521">
            <w:pPr>
              <w:tabs>
                <w:tab w:val="left" w:pos="330"/>
              </w:tabs>
              <w:autoSpaceDE w:val="0"/>
              <w:autoSpaceDN w:val="0"/>
              <w:adjustRightInd w:val="0"/>
              <w:spacing w:after="120" w:line="276" w:lineRule="auto"/>
              <w:ind w:left="745"/>
              <w:jc w:val="both"/>
              <w:rPr>
                <w:rFonts w:ascii="Arial" w:hAnsi="Arial" w:cs="Arial"/>
                <w:sz w:val="22"/>
                <w:szCs w:val="22"/>
                <w:lang w:val="en-US"/>
              </w:rPr>
            </w:pPr>
            <w:r w:rsidRPr="00335F49">
              <w:rPr>
                <w:rFonts w:ascii="Arial" w:hAnsi="Arial" w:cs="Arial"/>
                <w:sz w:val="22"/>
                <w:szCs w:val="22"/>
                <w:lang w:val="en-US"/>
              </w:rPr>
              <w:t xml:space="preserve">       Left - 1500 mm</w:t>
            </w:r>
          </w:p>
          <w:p w14:paraId="7057FD25" w14:textId="2506370C" w:rsidR="00D3335E" w:rsidRPr="00335F49" w:rsidRDefault="00D3335E" w:rsidP="00E44521">
            <w:pPr>
              <w:tabs>
                <w:tab w:val="left" w:pos="330"/>
              </w:tabs>
              <w:autoSpaceDE w:val="0"/>
              <w:autoSpaceDN w:val="0"/>
              <w:adjustRightInd w:val="0"/>
              <w:spacing w:after="120" w:line="276" w:lineRule="auto"/>
              <w:ind w:left="745"/>
              <w:jc w:val="both"/>
              <w:rPr>
                <w:rFonts w:ascii="Arial" w:hAnsi="Arial" w:cs="Arial"/>
                <w:sz w:val="22"/>
                <w:szCs w:val="22"/>
                <w:lang w:val="en-US"/>
              </w:rPr>
            </w:pPr>
            <w:r w:rsidRPr="00335F49">
              <w:rPr>
                <w:rFonts w:ascii="Arial" w:hAnsi="Arial" w:cs="Arial"/>
                <w:sz w:val="22"/>
                <w:szCs w:val="22"/>
                <w:lang w:val="en-US"/>
              </w:rPr>
              <w:t xml:space="preserve">       Right - 1500 mm</w:t>
            </w:r>
          </w:p>
          <w:p w14:paraId="41C5141C" w14:textId="7321E083" w:rsidR="00D3335E" w:rsidRPr="00335F49" w:rsidRDefault="00D3335E" w:rsidP="005C72EA">
            <w:pPr>
              <w:tabs>
                <w:tab w:val="left" w:pos="330"/>
              </w:tabs>
              <w:autoSpaceDE w:val="0"/>
              <w:autoSpaceDN w:val="0"/>
              <w:adjustRightInd w:val="0"/>
              <w:spacing w:after="120" w:line="276" w:lineRule="auto"/>
              <w:ind w:left="745"/>
              <w:jc w:val="both"/>
              <w:rPr>
                <w:rFonts w:ascii="Arial" w:hAnsi="Arial" w:cs="Arial"/>
                <w:sz w:val="22"/>
                <w:szCs w:val="22"/>
                <w:lang w:val="en-US"/>
              </w:rPr>
            </w:pPr>
            <w:r w:rsidRPr="00335F49">
              <w:rPr>
                <w:rFonts w:ascii="Arial" w:hAnsi="Arial" w:cs="Arial"/>
                <w:sz w:val="22"/>
                <w:szCs w:val="22"/>
                <w:lang w:val="en-US"/>
              </w:rPr>
              <w:t xml:space="preserve">For MV/HT Panel boards, following minimum clear distances shall be provided   </w:t>
            </w:r>
          </w:p>
          <w:p w14:paraId="40A14BAA" w14:textId="79AB0FF0" w:rsidR="00D3335E" w:rsidRPr="00335F49" w:rsidRDefault="00D3335E" w:rsidP="00D3335E">
            <w:pPr>
              <w:tabs>
                <w:tab w:val="left" w:pos="330"/>
              </w:tabs>
              <w:autoSpaceDE w:val="0"/>
              <w:autoSpaceDN w:val="0"/>
              <w:adjustRightInd w:val="0"/>
              <w:spacing w:after="120" w:line="276" w:lineRule="auto"/>
              <w:ind w:left="745"/>
              <w:jc w:val="both"/>
              <w:rPr>
                <w:rFonts w:ascii="Arial" w:hAnsi="Arial" w:cs="Arial"/>
                <w:sz w:val="22"/>
                <w:szCs w:val="22"/>
                <w:lang w:val="en-US"/>
              </w:rPr>
            </w:pPr>
            <w:r w:rsidRPr="00335F49">
              <w:rPr>
                <w:rFonts w:ascii="Arial" w:hAnsi="Arial" w:cs="Arial"/>
                <w:sz w:val="22"/>
                <w:szCs w:val="22"/>
                <w:lang w:val="en-US"/>
              </w:rPr>
              <w:t xml:space="preserve">       Front - 2500MM, </w:t>
            </w:r>
          </w:p>
          <w:p w14:paraId="06E09C44" w14:textId="38BC5C13" w:rsidR="00D3335E" w:rsidRPr="00335F49" w:rsidRDefault="00D3335E" w:rsidP="00D3335E">
            <w:pPr>
              <w:tabs>
                <w:tab w:val="left" w:pos="330"/>
              </w:tabs>
              <w:autoSpaceDE w:val="0"/>
              <w:autoSpaceDN w:val="0"/>
              <w:adjustRightInd w:val="0"/>
              <w:spacing w:after="120" w:line="276" w:lineRule="auto"/>
              <w:ind w:left="745"/>
              <w:jc w:val="both"/>
              <w:rPr>
                <w:rFonts w:ascii="Arial" w:hAnsi="Arial" w:cs="Arial"/>
                <w:sz w:val="22"/>
                <w:szCs w:val="22"/>
                <w:lang w:val="en-US"/>
              </w:rPr>
            </w:pPr>
            <w:r w:rsidRPr="00335F49">
              <w:rPr>
                <w:rFonts w:ascii="Arial" w:hAnsi="Arial" w:cs="Arial"/>
                <w:sz w:val="22"/>
                <w:szCs w:val="22"/>
                <w:lang w:val="en-US"/>
              </w:rPr>
              <w:t xml:space="preserve">       Rear  - 1750MM </w:t>
            </w:r>
          </w:p>
          <w:p w14:paraId="71D79891" w14:textId="0A3F6164" w:rsidR="00D3335E" w:rsidRPr="00335F49" w:rsidRDefault="00D3335E" w:rsidP="00D3335E">
            <w:pPr>
              <w:tabs>
                <w:tab w:val="left" w:pos="330"/>
              </w:tabs>
              <w:autoSpaceDE w:val="0"/>
              <w:autoSpaceDN w:val="0"/>
              <w:adjustRightInd w:val="0"/>
              <w:spacing w:after="120" w:line="276" w:lineRule="auto"/>
              <w:ind w:left="745"/>
              <w:jc w:val="both"/>
              <w:rPr>
                <w:rFonts w:ascii="Arial" w:hAnsi="Arial" w:cs="Arial"/>
                <w:sz w:val="22"/>
                <w:szCs w:val="22"/>
                <w:lang w:val="en-US"/>
              </w:rPr>
            </w:pPr>
            <w:r w:rsidRPr="00335F49">
              <w:rPr>
                <w:rFonts w:ascii="Arial" w:hAnsi="Arial" w:cs="Arial"/>
                <w:sz w:val="22"/>
                <w:szCs w:val="22"/>
                <w:lang w:val="en-US"/>
              </w:rPr>
              <w:t xml:space="preserve">       Left - 1500 mm</w:t>
            </w:r>
          </w:p>
          <w:p w14:paraId="7704F7E5" w14:textId="515A08E5" w:rsidR="00D3335E" w:rsidRPr="00335F49" w:rsidRDefault="00D3335E" w:rsidP="00D3335E">
            <w:pPr>
              <w:tabs>
                <w:tab w:val="left" w:pos="330"/>
              </w:tabs>
              <w:autoSpaceDE w:val="0"/>
              <w:autoSpaceDN w:val="0"/>
              <w:adjustRightInd w:val="0"/>
              <w:spacing w:after="120" w:line="276" w:lineRule="auto"/>
              <w:ind w:left="745"/>
              <w:jc w:val="both"/>
              <w:rPr>
                <w:rFonts w:ascii="Arial" w:hAnsi="Arial" w:cs="Arial"/>
                <w:sz w:val="22"/>
                <w:szCs w:val="22"/>
                <w:lang w:val="en-US"/>
              </w:rPr>
            </w:pPr>
            <w:r w:rsidRPr="00335F49">
              <w:rPr>
                <w:rFonts w:ascii="Arial" w:hAnsi="Arial" w:cs="Arial"/>
                <w:sz w:val="22"/>
                <w:szCs w:val="22"/>
                <w:lang w:val="en-US"/>
              </w:rPr>
              <w:t xml:space="preserve">       Right - 1500 mm</w:t>
            </w:r>
          </w:p>
          <w:p w14:paraId="73D9C9A7" w14:textId="1097D491" w:rsidR="00D3335E" w:rsidRPr="00335F49" w:rsidRDefault="00D3335E" w:rsidP="00D3335E">
            <w:pPr>
              <w:tabs>
                <w:tab w:val="left" w:pos="330"/>
              </w:tabs>
              <w:autoSpaceDE w:val="0"/>
              <w:autoSpaceDN w:val="0"/>
              <w:adjustRightInd w:val="0"/>
              <w:spacing w:after="120" w:line="276" w:lineRule="auto"/>
              <w:ind w:left="745"/>
              <w:jc w:val="both"/>
              <w:rPr>
                <w:rFonts w:ascii="Arial" w:hAnsi="Arial" w:cs="Arial"/>
                <w:sz w:val="22"/>
                <w:szCs w:val="22"/>
                <w:lang w:val="en-US"/>
              </w:rPr>
            </w:pPr>
            <w:r w:rsidRPr="00335F49">
              <w:rPr>
                <w:rFonts w:ascii="Arial" w:hAnsi="Arial" w:cs="Arial"/>
                <w:sz w:val="22"/>
                <w:szCs w:val="22"/>
                <w:lang w:val="en-US"/>
              </w:rPr>
              <w:t xml:space="preserve">       Aisle – 3000 mm (distance between HT</w:t>
            </w:r>
            <w:r w:rsidR="00695C29" w:rsidRPr="00335F49">
              <w:rPr>
                <w:rFonts w:ascii="Arial" w:hAnsi="Arial" w:cs="Arial"/>
                <w:sz w:val="22"/>
                <w:szCs w:val="22"/>
                <w:lang w:val="en-US"/>
              </w:rPr>
              <w:t xml:space="preserve"> </w:t>
            </w:r>
            <w:r w:rsidRPr="00335F49">
              <w:rPr>
                <w:rFonts w:ascii="Arial" w:hAnsi="Arial" w:cs="Arial"/>
                <w:sz w:val="22"/>
                <w:szCs w:val="22"/>
                <w:lang w:val="en-US"/>
              </w:rPr>
              <w:t>/</w:t>
            </w:r>
            <w:r w:rsidR="00695C29" w:rsidRPr="00335F49">
              <w:rPr>
                <w:rFonts w:ascii="Arial" w:hAnsi="Arial" w:cs="Arial"/>
                <w:sz w:val="22"/>
                <w:szCs w:val="22"/>
                <w:lang w:val="en-US"/>
              </w:rPr>
              <w:t xml:space="preserve"> </w:t>
            </w:r>
            <w:r w:rsidRPr="00335F49">
              <w:rPr>
                <w:rFonts w:ascii="Arial" w:hAnsi="Arial" w:cs="Arial"/>
                <w:sz w:val="22"/>
                <w:szCs w:val="22"/>
                <w:lang w:val="en-US"/>
              </w:rPr>
              <w:t>MV panels / boards facing each other)</w:t>
            </w:r>
          </w:p>
          <w:p w14:paraId="277CB348" w14:textId="4CF16697" w:rsidR="00D3335E" w:rsidRPr="00335F49" w:rsidRDefault="00D3335E" w:rsidP="00D3335E">
            <w:pPr>
              <w:tabs>
                <w:tab w:val="left" w:pos="330"/>
              </w:tabs>
              <w:autoSpaceDE w:val="0"/>
              <w:autoSpaceDN w:val="0"/>
              <w:adjustRightInd w:val="0"/>
              <w:spacing w:after="120" w:line="276" w:lineRule="auto"/>
              <w:ind w:left="745"/>
              <w:jc w:val="both"/>
              <w:rPr>
                <w:rFonts w:ascii="Arial" w:hAnsi="Arial" w:cs="Arial"/>
                <w:sz w:val="22"/>
                <w:szCs w:val="22"/>
                <w:lang w:val="en-US"/>
              </w:rPr>
            </w:pPr>
            <w:r w:rsidRPr="00335F49">
              <w:rPr>
                <w:rFonts w:ascii="Arial" w:hAnsi="Arial" w:cs="Arial"/>
                <w:sz w:val="22"/>
                <w:szCs w:val="22"/>
                <w:lang w:val="en-US"/>
              </w:rPr>
              <w:t xml:space="preserve">For Future MV/HT Panels, following minimum clear distances shall be provided   </w:t>
            </w:r>
          </w:p>
          <w:p w14:paraId="4DEE9B7B" w14:textId="18149057" w:rsidR="00D3335E" w:rsidRPr="00335F49" w:rsidRDefault="00D3335E" w:rsidP="00D3335E">
            <w:pPr>
              <w:tabs>
                <w:tab w:val="left" w:pos="330"/>
              </w:tabs>
              <w:autoSpaceDE w:val="0"/>
              <w:autoSpaceDN w:val="0"/>
              <w:adjustRightInd w:val="0"/>
              <w:spacing w:after="120" w:line="276" w:lineRule="auto"/>
              <w:ind w:left="745"/>
              <w:jc w:val="both"/>
              <w:rPr>
                <w:rFonts w:ascii="Arial" w:hAnsi="Arial" w:cs="Arial"/>
                <w:sz w:val="22"/>
                <w:szCs w:val="22"/>
                <w:lang w:val="en-US"/>
              </w:rPr>
            </w:pPr>
            <w:r w:rsidRPr="00335F49">
              <w:rPr>
                <w:rFonts w:ascii="Arial" w:hAnsi="Arial" w:cs="Arial"/>
                <w:sz w:val="22"/>
                <w:szCs w:val="22"/>
                <w:lang w:val="en-US"/>
              </w:rPr>
              <w:t xml:space="preserve">       Left / Right – 300 mm</w:t>
            </w:r>
          </w:p>
          <w:p w14:paraId="024EA96D" w14:textId="11CE870B"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 xml:space="preserve">The circuit breakers and VTs shall be mounted on withdrawable trucks which shall roll out horizontally from service position to isolated position. Withdrawable bus VT’s shall be preferably on front side of the panel board. For complete withdrawal from the panel, the truck shall rollout on the floor or shall roll out on telescopic rails. In case the later arrangement is offered, suitable </w:t>
            </w:r>
            <w:r w:rsidR="00F12D5F" w:rsidRPr="00335F49">
              <w:rPr>
                <w:rFonts w:ascii="Arial" w:hAnsi="Arial" w:cs="Arial"/>
                <w:sz w:val="22"/>
                <w:szCs w:val="22"/>
                <w:lang w:val="en-US"/>
              </w:rPr>
              <w:t>trollies shall</w:t>
            </w:r>
            <w:r w:rsidRPr="00335F49">
              <w:rPr>
                <w:rFonts w:ascii="Arial" w:hAnsi="Arial" w:cs="Arial"/>
                <w:sz w:val="22"/>
                <w:szCs w:val="22"/>
                <w:lang w:val="en-US"/>
              </w:rPr>
              <w:t xml:space="preserve"> be provided </w:t>
            </w:r>
            <w:r w:rsidR="00F12D5F" w:rsidRPr="00335F49">
              <w:rPr>
                <w:rFonts w:ascii="Arial" w:hAnsi="Arial" w:cs="Arial"/>
                <w:sz w:val="22"/>
                <w:szCs w:val="22"/>
                <w:lang w:val="en-US"/>
              </w:rPr>
              <w:t xml:space="preserve">for each ICOG / Sub pooling stations (for each type of breaker) </w:t>
            </w:r>
            <w:r w:rsidRPr="00335F49">
              <w:rPr>
                <w:rFonts w:ascii="Arial" w:hAnsi="Arial" w:cs="Arial"/>
                <w:sz w:val="22"/>
                <w:szCs w:val="22"/>
                <w:lang w:val="en-US"/>
              </w:rPr>
              <w:t>by the Bidder for withdrawal and insertion of the truck from and into the panel. Testing of the breaker shall be possible in isolated position by keeping the control plug connected</w:t>
            </w:r>
          </w:p>
          <w:p w14:paraId="1EC66F6D" w14:textId="7777777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The ICOG panels shall consist of VCB for the incomer from Inverter Duty transformer.</w:t>
            </w:r>
          </w:p>
          <w:p w14:paraId="3DAD5E40" w14:textId="7777777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Enclosure shall be constructed with rolled steel / Aluzinc / Stainless Steel sections and sheets metal of at least 2.5 mm thick. Detachable Gland plates of minimum 3 mm thick, shall be made out of hot rolled or cold rolled, for single core cables, it shall be nonmagnetic material.</w:t>
            </w:r>
          </w:p>
          <w:p w14:paraId="3F0589D4" w14:textId="2EC3D81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 xml:space="preserve">Total height of the switchgear panels shall not </w:t>
            </w:r>
            <w:r w:rsidR="00F12D5F" w:rsidRPr="00335F49">
              <w:rPr>
                <w:rFonts w:ascii="Arial" w:hAnsi="Arial" w:cs="Arial"/>
                <w:sz w:val="22"/>
                <w:szCs w:val="22"/>
                <w:lang w:val="en-US"/>
              </w:rPr>
              <w:t xml:space="preserve">generally </w:t>
            </w:r>
            <w:r w:rsidRPr="00335F49">
              <w:rPr>
                <w:rFonts w:ascii="Arial" w:hAnsi="Arial" w:cs="Arial"/>
                <w:sz w:val="22"/>
                <w:szCs w:val="22"/>
                <w:lang w:val="en-US"/>
              </w:rPr>
              <w:t>exceed 2</w:t>
            </w:r>
            <w:r w:rsidR="00C074BE" w:rsidRPr="00335F49">
              <w:rPr>
                <w:rFonts w:ascii="Arial" w:hAnsi="Arial" w:cs="Arial"/>
                <w:sz w:val="22"/>
                <w:szCs w:val="22"/>
                <w:lang w:val="en-US"/>
              </w:rPr>
              <w:t>7</w:t>
            </w:r>
            <w:r w:rsidRPr="00335F49">
              <w:rPr>
                <w:rFonts w:ascii="Arial" w:hAnsi="Arial" w:cs="Arial"/>
                <w:sz w:val="22"/>
                <w:szCs w:val="22"/>
                <w:lang w:val="en-US"/>
              </w:rPr>
              <w:t>00 mm. The height of switches, push buttons and other hand operated devices shall not exceed 1800 mm and shall not be less than 700 mm from bottom of the panel base. All relays, meters, indicating lamps, switches etc. shall be flush mounted on the respective cubicle front door.</w:t>
            </w:r>
          </w:p>
          <w:p w14:paraId="528555EB" w14:textId="04CA8803"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 xml:space="preserve">The VT/ relay compartments shall have degree of protection not less than IP:52 in accordance with IS:13947. However, remaining compartments </w:t>
            </w:r>
            <w:r w:rsidR="00181C9A" w:rsidRPr="00335F49">
              <w:rPr>
                <w:rFonts w:ascii="Arial" w:hAnsi="Arial" w:cs="Arial"/>
                <w:sz w:val="22"/>
                <w:szCs w:val="22"/>
                <w:lang w:val="en-US"/>
              </w:rPr>
              <w:t xml:space="preserve">of 33kV Switchgear </w:t>
            </w:r>
            <w:r w:rsidR="002F10F9" w:rsidRPr="00335F49">
              <w:rPr>
                <w:rFonts w:ascii="Arial" w:hAnsi="Arial" w:cs="Arial"/>
                <w:sz w:val="22"/>
                <w:szCs w:val="22"/>
                <w:lang w:val="en-US"/>
              </w:rPr>
              <w:t>shall</w:t>
            </w:r>
            <w:r w:rsidRPr="00335F49">
              <w:rPr>
                <w:rFonts w:ascii="Arial" w:hAnsi="Arial" w:cs="Arial"/>
                <w:sz w:val="22"/>
                <w:szCs w:val="22"/>
                <w:lang w:val="en-US"/>
              </w:rPr>
              <w:t xml:space="preserve"> have a degree of protection of IP: 4</w:t>
            </w:r>
            <w:r w:rsidR="00181C9A" w:rsidRPr="00335F49">
              <w:rPr>
                <w:rFonts w:ascii="Arial" w:hAnsi="Arial" w:cs="Arial"/>
                <w:sz w:val="22"/>
                <w:szCs w:val="22"/>
                <w:lang w:val="en-US"/>
              </w:rPr>
              <w:t>2</w:t>
            </w:r>
            <w:r w:rsidRPr="00335F49">
              <w:rPr>
                <w:rFonts w:ascii="Arial" w:hAnsi="Arial" w:cs="Arial"/>
                <w:sz w:val="22"/>
                <w:szCs w:val="22"/>
                <w:lang w:val="en-US"/>
              </w:rPr>
              <w:t xml:space="preserve"> (minimum)</w:t>
            </w:r>
            <w:r w:rsidR="00181C9A" w:rsidRPr="00335F49">
              <w:rPr>
                <w:rFonts w:ascii="Arial" w:hAnsi="Arial" w:cs="Arial"/>
                <w:sz w:val="22"/>
                <w:szCs w:val="22"/>
                <w:lang w:val="en-US"/>
              </w:rPr>
              <w:t xml:space="preserve"> for indoor application</w:t>
            </w:r>
            <w:r w:rsidRPr="00335F49">
              <w:rPr>
                <w:rFonts w:ascii="Arial" w:hAnsi="Arial" w:cs="Arial"/>
                <w:sz w:val="22"/>
                <w:szCs w:val="22"/>
                <w:lang w:val="en-US"/>
              </w:rPr>
              <w:t xml:space="preserve">. No </w:t>
            </w:r>
            <w:r w:rsidRPr="00335F49">
              <w:rPr>
                <w:rFonts w:ascii="Arial" w:hAnsi="Arial" w:cs="Arial"/>
                <w:sz w:val="22"/>
                <w:szCs w:val="22"/>
                <w:lang w:val="en-US"/>
              </w:rPr>
              <w:lastRenderedPageBreak/>
              <w:t xml:space="preserve">louvers/opening shall be provided on the top of the panel. All other louvers if provided, shall have very fine brass or GI mesh screen. Tight fitting gourmet/gaskets are to be provided at all openings in relay compartment. </w:t>
            </w:r>
          </w:p>
          <w:p w14:paraId="603DF249" w14:textId="48068042"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All VCB shall be motorized type.</w:t>
            </w:r>
          </w:p>
          <w:p w14:paraId="4384B329" w14:textId="7777777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Circuit breaker shall be restrike free, stored energy operated and trip free type. Motor wound closing spring charging shall only be acceptable. An anti-pumping relay shall be provided for each breaker. Spring charging motor winding shall be provided with Class -E or better insulation.</w:t>
            </w:r>
          </w:p>
          <w:p w14:paraId="54DA0129" w14:textId="6D5067EA"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The closing coil and spring charging motor shall operate satisfactorily at all values of control supply voltage between 85% to 110% rated DC voltage. The shunt trip coil</w:t>
            </w:r>
            <w:r w:rsidR="00EC0C73" w:rsidRPr="00335F49">
              <w:rPr>
                <w:rFonts w:ascii="Arial" w:hAnsi="Arial" w:cs="Arial"/>
                <w:sz w:val="22"/>
                <w:szCs w:val="22"/>
                <w:lang w:val="en-US"/>
              </w:rPr>
              <w:t>s</w:t>
            </w:r>
            <w:r w:rsidRPr="00335F49">
              <w:rPr>
                <w:rFonts w:ascii="Arial" w:hAnsi="Arial" w:cs="Arial"/>
                <w:sz w:val="22"/>
                <w:szCs w:val="22"/>
                <w:lang w:val="en-US"/>
              </w:rPr>
              <w:t xml:space="preserve"> shall operate satisfactorily under all operating conditions of the circuit breaker up to its rated short circuit breaking current at all values of control supply voltage between 70% to 110% of rated DC voltage.</w:t>
            </w:r>
          </w:p>
          <w:p w14:paraId="4A6B76DB" w14:textId="4036CC35"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Breakers Operation Class shall be E2, M2 &amp; C2 and Rated Operating Duty shall be O - 0.3Sec- CO-3MIN-CO.</w:t>
            </w:r>
          </w:p>
          <w:p w14:paraId="41E2E100" w14:textId="77777777" w:rsidR="00B34EDA" w:rsidRPr="00335F49" w:rsidRDefault="00B34EDA"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 xml:space="preserve">In case, control supply availability is must for movement of breaker from service to test to isolate and vice versa, than dedicated MCB (other than protection and other control MCB’s) shall be provided for locking magnet / solenoid / similar device used for such interlock. </w:t>
            </w:r>
          </w:p>
          <w:p w14:paraId="37DE865B" w14:textId="1CE024F2" w:rsidR="00B34EDA" w:rsidRPr="00335F49" w:rsidRDefault="00B34EDA"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Each DC circuits (e.g. DC main source</w:t>
            </w:r>
            <w:r w:rsidR="00856686" w:rsidRPr="00335F49">
              <w:rPr>
                <w:rFonts w:ascii="Arial" w:hAnsi="Arial" w:cs="Arial"/>
                <w:sz w:val="22"/>
                <w:szCs w:val="22"/>
                <w:lang w:val="en-US"/>
              </w:rPr>
              <w:t>s</w:t>
            </w:r>
            <w:r w:rsidRPr="00335F49">
              <w:rPr>
                <w:rFonts w:ascii="Arial" w:hAnsi="Arial" w:cs="Arial"/>
                <w:sz w:val="22"/>
                <w:szCs w:val="22"/>
                <w:lang w:val="en-US"/>
              </w:rPr>
              <w:t>, closing circuit, tripping circuit, indication circuit, spring charging motor circuit, auxiliary supply to indicating instrument etc.) shall have dedicated MCBs of required rating.</w:t>
            </w:r>
          </w:p>
          <w:p w14:paraId="6ED5243A" w14:textId="774B183B" w:rsidR="00B34EDA" w:rsidRPr="00335F49" w:rsidRDefault="00856686"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All</w:t>
            </w:r>
            <w:r w:rsidR="00B34EDA" w:rsidRPr="00335F49">
              <w:rPr>
                <w:rFonts w:ascii="Arial" w:hAnsi="Arial" w:cs="Arial"/>
                <w:sz w:val="22"/>
                <w:szCs w:val="22"/>
                <w:lang w:val="en-US"/>
              </w:rPr>
              <w:t xml:space="preserve"> AC </w:t>
            </w:r>
            <w:r w:rsidRPr="00335F49">
              <w:rPr>
                <w:rFonts w:ascii="Arial" w:hAnsi="Arial" w:cs="Arial"/>
                <w:sz w:val="22"/>
                <w:szCs w:val="22"/>
                <w:lang w:val="en-US"/>
              </w:rPr>
              <w:t xml:space="preserve">Auxiliaries / control </w:t>
            </w:r>
            <w:r w:rsidR="00B34EDA" w:rsidRPr="00335F49">
              <w:rPr>
                <w:rFonts w:ascii="Arial" w:hAnsi="Arial" w:cs="Arial"/>
                <w:sz w:val="22"/>
                <w:szCs w:val="22"/>
                <w:lang w:val="en-US"/>
              </w:rPr>
              <w:t>circuits shall have dedicated MCBs of required rating.</w:t>
            </w:r>
          </w:p>
          <w:p w14:paraId="17BB9E28" w14:textId="487DFC23"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 xml:space="preserve">VCB shall have </w:t>
            </w:r>
            <w:r w:rsidR="00C20317" w:rsidRPr="00335F49">
              <w:rPr>
                <w:rFonts w:ascii="Arial" w:hAnsi="Arial" w:cs="Arial"/>
                <w:sz w:val="22"/>
                <w:szCs w:val="22"/>
                <w:lang w:val="en-US"/>
              </w:rPr>
              <w:t xml:space="preserve">mechanically latched separate </w:t>
            </w:r>
            <w:r w:rsidRPr="00335F49">
              <w:rPr>
                <w:rFonts w:ascii="Arial" w:hAnsi="Arial" w:cs="Arial"/>
                <w:sz w:val="22"/>
                <w:szCs w:val="22"/>
                <w:lang w:val="en-US"/>
              </w:rPr>
              <w:t>lock out relay</w:t>
            </w:r>
            <w:r w:rsidR="00C20317" w:rsidRPr="00335F49">
              <w:rPr>
                <w:rFonts w:ascii="Arial" w:hAnsi="Arial" w:cs="Arial"/>
                <w:sz w:val="22"/>
                <w:szCs w:val="22"/>
                <w:lang w:val="en-US"/>
              </w:rPr>
              <w:t xml:space="preserve"> (ABB PSU14X or VAJC or equivalent)</w:t>
            </w:r>
            <w:r w:rsidRPr="00335F49">
              <w:rPr>
                <w:rFonts w:ascii="Arial" w:hAnsi="Arial" w:cs="Arial"/>
                <w:sz w:val="22"/>
                <w:szCs w:val="22"/>
                <w:lang w:val="en-US"/>
              </w:rPr>
              <w:t>, trip circuit supervision</w:t>
            </w:r>
            <w:r w:rsidR="00C20317" w:rsidRPr="00335F49">
              <w:rPr>
                <w:rFonts w:ascii="Arial" w:hAnsi="Arial" w:cs="Arial"/>
                <w:sz w:val="22"/>
                <w:szCs w:val="22"/>
                <w:lang w:val="en-US"/>
              </w:rPr>
              <w:t xml:space="preserve"> of lock out relay and VCB in open and close condition</w:t>
            </w:r>
            <w:r w:rsidRPr="00335F49">
              <w:rPr>
                <w:rFonts w:ascii="Arial" w:hAnsi="Arial" w:cs="Arial"/>
                <w:sz w:val="22"/>
                <w:szCs w:val="22"/>
                <w:lang w:val="en-US"/>
              </w:rPr>
              <w:t>, DC supervision and AC supervision</w:t>
            </w:r>
            <w:r w:rsidR="00C20317" w:rsidRPr="00335F49">
              <w:rPr>
                <w:rFonts w:ascii="Arial" w:hAnsi="Arial" w:cs="Arial"/>
                <w:sz w:val="22"/>
                <w:szCs w:val="22"/>
                <w:lang w:val="en-US"/>
              </w:rPr>
              <w:t xml:space="preserve"> (this can be a part of annunciator also)</w:t>
            </w:r>
            <w:r w:rsidRPr="00335F49">
              <w:rPr>
                <w:rFonts w:ascii="Arial" w:hAnsi="Arial" w:cs="Arial"/>
                <w:sz w:val="22"/>
                <w:szCs w:val="22"/>
                <w:lang w:val="en-US"/>
              </w:rPr>
              <w:t xml:space="preserve">. </w:t>
            </w:r>
            <w:r w:rsidR="002E2CDC" w:rsidRPr="00335F49">
              <w:rPr>
                <w:rFonts w:ascii="Arial" w:hAnsi="Arial" w:cs="Arial"/>
                <w:sz w:val="22"/>
                <w:szCs w:val="22"/>
                <w:lang w:val="en-US"/>
              </w:rPr>
              <w:t>2 NO and 2 NC spare contacts wired up to the TB shall be provided.</w:t>
            </w:r>
          </w:p>
          <w:p w14:paraId="0BEAC0A8" w14:textId="70486391" w:rsidR="00373910" w:rsidRPr="00335F49" w:rsidRDefault="00373910"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Breaker auxiliary contacts shall be used directly. In case contact multiplication is inevitable (only if OEM is not supporting number of auxiliary contacts required) then mechanically latched electrically operated contact multiplication relays (e.g VAJC / PSU14X)</w:t>
            </w:r>
            <w:r w:rsidR="00BE0E19" w:rsidRPr="00335F49">
              <w:rPr>
                <w:rFonts w:ascii="Arial" w:hAnsi="Arial" w:cs="Arial"/>
                <w:sz w:val="22"/>
                <w:szCs w:val="22"/>
                <w:lang w:val="en-US"/>
              </w:rPr>
              <w:t xml:space="preserve"> shall be provided</w:t>
            </w:r>
            <w:r w:rsidRPr="00335F49">
              <w:rPr>
                <w:rFonts w:ascii="Arial" w:hAnsi="Arial" w:cs="Arial"/>
                <w:sz w:val="22"/>
                <w:szCs w:val="22"/>
                <w:lang w:val="en-US"/>
              </w:rPr>
              <w:t>. 2NO + 2 NC spare breaker auxiliary contacts wire up to TB for future use shall be provided.</w:t>
            </w:r>
          </w:p>
          <w:p w14:paraId="35F2D5F9" w14:textId="35158C09" w:rsidR="00ED124B" w:rsidRPr="00335F49" w:rsidRDefault="00ED124B"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 xml:space="preserve">Only DIN mounted auxiliary contactors (of approved vendor) with or without add-on block are to be provided for </w:t>
            </w:r>
            <w:r w:rsidR="00F70155" w:rsidRPr="00335F49">
              <w:rPr>
                <w:rFonts w:ascii="Arial" w:hAnsi="Arial" w:cs="Arial"/>
                <w:sz w:val="22"/>
                <w:szCs w:val="22"/>
                <w:lang w:val="en-US"/>
              </w:rPr>
              <w:t>signaling</w:t>
            </w:r>
            <w:r w:rsidRPr="00335F49">
              <w:rPr>
                <w:rFonts w:ascii="Arial" w:hAnsi="Arial" w:cs="Arial"/>
                <w:sz w:val="22"/>
                <w:szCs w:val="22"/>
                <w:lang w:val="en-US"/>
              </w:rPr>
              <w:t xml:space="preserve"> / contact multiplication etc. Use of miniature relays / p</w:t>
            </w:r>
            <w:r w:rsidR="00F70155" w:rsidRPr="00335F49">
              <w:rPr>
                <w:rFonts w:ascii="Arial" w:hAnsi="Arial" w:cs="Arial"/>
                <w:sz w:val="22"/>
                <w:szCs w:val="22"/>
                <w:lang w:val="en-US"/>
              </w:rPr>
              <w:t>lu</w:t>
            </w:r>
            <w:r w:rsidRPr="00335F49">
              <w:rPr>
                <w:rFonts w:ascii="Arial" w:hAnsi="Arial" w:cs="Arial"/>
                <w:sz w:val="22"/>
                <w:szCs w:val="22"/>
                <w:lang w:val="en-US"/>
              </w:rPr>
              <w:t>g in relay are not acceptable.</w:t>
            </w:r>
          </w:p>
          <w:p w14:paraId="13AF1BE8" w14:textId="35F76D33"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lastRenderedPageBreak/>
              <w:t xml:space="preserve">The switchgear shall be </w:t>
            </w:r>
            <w:r w:rsidR="00C20317" w:rsidRPr="00335F49">
              <w:rPr>
                <w:rFonts w:ascii="Arial" w:hAnsi="Arial" w:cs="Arial"/>
                <w:sz w:val="22"/>
                <w:szCs w:val="22"/>
                <w:lang w:val="en-US"/>
              </w:rPr>
              <w:t xml:space="preserve">fully </w:t>
            </w:r>
            <w:r w:rsidR="0027062B" w:rsidRPr="00335F49">
              <w:rPr>
                <w:rFonts w:ascii="Arial" w:hAnsi="Arial" w:cs="Arial"/>
                <w:sz w:val="22"/>
                <w:szCs w:val="22"/>
                <w:lang w:val="en-US"/>
              </w:rPr>
              <w:t>integrated</w:t>
            </w:r>
            <w:r w:rsidR="00C20317" w:rsidRPr="00335F49">
              <w:rPr>
                <w:rFonts w:ascii="Arial" w:hAnsi="Arial" w:cs="Arial"/>
                <w:sz w:val="22"/>
                <w:szCs w:val="22"/>
                <w:lang w:val="en-US"/>
              </w:rPr>
              <w:t xml:space="preserve"> </w:t>
            </w:r>
            <w:r w:rsidRPr="00335F49">
              <w:rPr>
                <w:rFonts w:ascii="Arial" w:hAnsi="Arial" w:cs="Arial"/>
                <w:sz w:val="22"/>
                <w:szCs w:val="22"/>
                <w:lang w:val="en-US"/>
              </w:rPr>
              <w:t>with SCADA and with IEC 61850. All feeders shall be controlled from SCADA / respective control system and from the switchgear. All the protection and safety interlocks shall be hardwired in the Switchgear itself.</w:t>
            </w:r>
            <w:r w:rsidR="00B34EDA" w:rsidRPr="00335F49">
              <w:rPr>
                <w:rFonts w:ascii="Arial" w:hAnsi="Arial" w:cs="Arial"/>
                <w:sz w:val="22"/>
                <w:szCs w:val="22"/>
                <w:lang w:val="en-US"/>
              </w:rPr>
              <w:t xml:space="preserve"> Bidder shall consider adequate number of digital inputs and outputs for integration with SCADA. Number of DI and DO will finalized during detail engineering without any extra cost to the owner. DI </w:t>
            </w:r>
            <w:r w:rsidR="00C51BA9" w:rsidRPr="00335F49">
              <w:rPr>
                <w:rFonts w:ascii="Arial" w:hAnsi="Arial" w:cs="Arial"/>
                <w:sz w:val="22"/>
                <w:szCs w:val="22"/>
                <w:lang w:val="en-US"/>
              </w:rPr>
              <w:t>and DO</w:t>
            </w:r>
            <w:r w:rsidR="00B34EDA" w:rsidRPr="00335F49">
              <w:rPr>
                <w:rFonts w:ascii="Arial" w:hAnsi="Arial" w:cs="Arial"/>
                <w:sz w:val="22"/>
                <w:szCs w:val="22"/>
                <w:lang w:val="en-US"/>
              </w:rPr>
              <w:t xml:space="preserve"> shall be from numerical relay only (Additional RIO is not acceptable).</w:t>
            </w:r>
          </w:p>
          <w:p w14:paraId="6C231BC7" w14:textId="450DE667" w:rsidR="007F25BA"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 xml:space="preserve">Mimic diagram with description of function </w:t>
            </w:r>
            <w:r w:rsidR="007F25BA" w:rsidRPr="00335F49">
              <w:rPr>
                <w:rFonts w:ascii="Arial" w:hAnsi="Arial" w:cs="Arial"/>
                <w:sz w:val="22"/>
                <w:szCs w:val="22"/>
                <w:lang w:val="en-US"/>
              </w:rPr>
              <w:t>to represent the single line diagram, shall be made available on the panel.</w:t>
            </w:r>
          </w:p>
          <w:p w14:paraId="76A3D047" w14:textId="1D452F53" w:rsidR="007F25BA"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Suitable explosion vents to ensure safety of operating personnel shall be provided.</w:t>
            </w:r>
            <w:r w:rsidR="007F25BA" w:rsidRPr="00335F49">
              <w:rPr>
                <w:rFonts w:ascii="Arial" w:hAnsi="Arial" w:cs="Arial"/>
                <w:sz w:val="22"/>
                <w:szCs w:val="22"/>
                <w:lang w:val="en-US"/>
              </w:rPr>
              <w:t xml:space="preserve"> </w:t>
            </w:r>
          </w:p>
          <w:p w14:paraId="68D362C2" w14:textId="7777777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The switchgear shall be provided with emergency push buttons for emergency operations.</w:t>
            </w:r>
          </w:p>
          <w:p w14:paraId="10808E30" w14:textId="52CFCD0E"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The panels shall be provided with internal illumination</w:t>
            </w:r>
            <w:r w:rsidR="00A61689" w:rsidRPr="00335F49">
              <w:rPr>
                <w:rFonts w:ascii="Arial" w:hAnsi="Arial" w:cs="Arial"/>
                <w:sz w:val="22"/>
                <w:szCs w:val="22"/>
                <w:lang w:val="en-US"/>
              </w:rPr>
              <w:t xml:space="preserve"> (LED lamp) </w:t>
            </w:r>
            <w:r w:rsidRPr="00335F49">
              <w:rPr>
                <w:rFonts w:ascii="Arial" w:hAnsi="Arial" w:cs="Arial"/>
                <w:sz w:val="22"/>
                <w:szCs w:val="22"/>
                <w:lang w:val="en-US"/>
              </w:rPr>
              <w:t>along with utility power socket</w:t>
            </w:r>
            <w:r w:rsidR="00A61689" w:rsidRPr="00335F49">
              <w:rPr>
                <w:rFonts w:ascii="Arial" w:hAnsi="Arial" w:cs="Arial"/>
                <w:sz w:val="22"/>
                <w:szCs w:val="22"/>
                <w:lang w:val="en-US"/>
              </w:rPr>
              <w:t xml:space="preserve"> (6+16 Amp)</w:t>
            </w:r>
            <w:r w:rsidRPr="00335F49">
              <w:rPr>
                <w:rFonts w:ascii="Arial" w:hAnsi="Arial" w:cs="Arial"/>
                <w:sz w:val="22"/>
                <w:szCs w:val="22"/>
                <w:lang w:val="en-US"/>
              </w:rPr>
              <w:t>.</w:t>
            </w:r>
          </w:p>
          <w:p w14:paraId="2EDB7585" w14:textId="7777777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All working parts of the mechanism shall be of corrosion resisting material.</w:t>
            </w:r>
          </w:p>
          <w:p w14:paraId="34383DFE" w14:textId="0075E8F2"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 xml:space="preserve">The circuit breaker shall normally be controlled from </w:t>
            </w:r>
            <w:r w:rsidR="0027062B" w:rsidRPr="00335F49">
              <w:rPr>
                <w:rFonts w:ascii="Arial" w:hAnsi="Arial" w:cs="Arial"/>
                <w:sz w:val="22"/>
                <w:szCs w:val="22"/>
                <w:lang w:val="en-US"/>
              </w:rPr>
              <w:t xml:space="preserve">SCADA </w:t>
            </w:r>
            <w:r w:rsidRPr="00335F49">
              <w:rPr>
                <w:rFonts w:ascii="Arial" w:hAnsi="Arial" w:cs="Arial"/>
                <w:sz w:val="22"/>
                <w:szCs w:val="22"/>
                <w:lang w:val="en-US"/>
              </w:rPr>
              <w:t xml:space="preserve">and local operation shall also be provided. </w:t>
            </w:r>
          </w:p>
          <w:p w14:paraId="6CAF0878" w14:textId="26D20D73"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All circuit breakers shall be provided with communicable numerical relays</w:t>
            </w:r>
            <w:r w:rsidR="0027062B" w:rsidRPr="00335F49">
              <w:rPr>
                <w:rFonts w:ascii="Arial" w:hAnsi="Arial" w:cs="Arial"/>
                <w:sz w:val="22"/>
                <w:szCs w:val="22"/>
                <w:lang w:val="en-US"/>
              </w:rPr>
              <w:t xml:space="preserve"> with IEC 61850 protocol</w:t>
            </w:r>
            <w:r w:rsidRPr="00335F49">
              <w:rPr>
                <w:rFonts w:ascii="Arial" w:hAnsi="Arial" w:cs="Arial"/>
                <w:sz w:val="22"/>
                <w:szCs w:val="22"/>
                <w:lang w:val="en-US"/>
              </w:rPr>
              <w:t>.</w:t>
            </w:r>
          </w:p>
          <w:p w14:paraId="11E4E393" w14:textId="7777777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All control terminals shall be of Stud type (screw drive operated) and control wiring shall be terminated with tinned copper ring type lugs. Disconnecting stud type terminal shall be provided for CT circuits. Printed single tube ferrules marked to correspond with panel wiring diagram shall be fitted at both ends of each wire. The wire identification marking shall be in accordance with IS:375. Red Ferrules should be provided on trip circuit wiring. 20% of terminals of each type and rating in each feeder shall be provided as spare subject to a minimum of 2 terminals of each type and rating.</w:t>
            </w:r>
          </w:p>
          <w:p w14:paraId="14FB3B2C" w14:textId="6FE2F010"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 xml:space="preserve">110V DC Supply shall be used for control and protection system of switchgear. In case UPS AC supply is considered for auxiliary control and protection supply for ICOG switchgear, then suitably rated AC/DC converter/power pack arrangement with </w:t>
            </w:r>
            <w:r w:rsidR="00250633" w:rsidRPr="00335F49">
              <w:rPr>
                <w:rFonts w:ascii="Arial" w:hAnsi="Arial" w:cs="Arial"/>
                <w:sz w:val="22"/>
                <w:szCs w:val="22"/>
                <w:lang w:val="en-US"/>
              </w:rPr>
              <w:t xml:space="preserve">100% </w:t>
            </w:r>
            <w:r w:rsidRPr="00335F49">
              <w:rPr>
                <w:rFonts w:ascii="Arial" w:hAnsi="Arial" w:cs="Arial"/>
                <w:sz w:val="22"/>
                <w:szCs w:val="22"/>
                <w:lang w:val="en-US"/>
              </w:rPr>
              <w:t>redundancies shall be used to meet the DC control supply requirement of switchgear panels.</w:t>
            </w:r>
          </w:p>
          <w:p w14:paraId="0519C661" w14:textId="7777777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The Cable glands shall be weatherproof Double compression type made of heavy-duty brass machine finished, and nickel chrome plated of suitable size. Thickness of plating shall not be less than 10 microns. Cable glands shall conform to BS:6121.</w:t>
            </w:r>
          </w:p>
          <w:p w14:paraId="48DC1DFA" w14:textId="7777777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lastRenderedPageBreak/>
              <w:t>All Cable lugs for power cables shall be Heavy duty long barrel tinned copper ring type / bimetallic solderless crimping type of suitable size. Cable lugs for control cables shall be tinned copper ring type with insulated sleeve.</w:t>
            </w:r>
          </w:p>
          <w:p w14:paraId="3F76D623" w14:textId="7777777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The basic control scheme shall be developed in the numerical relay using programmable (soft) logics.</w:t>
            </w:r>
          </w:p>
          <w:p w14:paraId="4D01E025" w14:textId="7777777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Facilities shall be provided for mechanical tripping of the breaker and for manual charging of the stored energy mechanism for a complete duty cycle, in an emergency in closed door condition.</w:t>
            </w:r>
          </w:p>
          <w:p w14:paraId="5C00C6B4" w14:textId="7777777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The segregation shall be designed to prevent arcs, smoke and/or vaporized metal from going directly or indirectly from one compartment to another so as to prevent the fault or its effects spreading to other compartments.</w:t>
            </w:r>
          </w:p>
          <w:p w14:paraId="24D3CA5F" w14:textId="7777777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Compartmenting shall be such that maintenance can be carried out safely on one (1) circuit with other adjacent circuits still in service.</w:t>
            </w:r>
          </w:p>
          <w:p w14:paraId="6C077653" w14:textId="7578DFD3"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rPr>
            </w:pPr>
            <w:r w:rsidRPr="00335F49">
              <w:rPr>
                <w:rFonts w:ascii="Arial" w:hAnsi="Arial" w:cs="Arial"/>
                <w:sz w:val="22"/>
                <w:szCs w:val="22"/>
                <w:lang w:val="en-US"/>
              </w:rPr>
              <w:t xml:space="preserve">The </w:t>
            </w:r>
            <w:bookmarkStart w:id="13" w:name="_Hlk125982303"/>
            <w:r w:rsidRPr="00335F49">
              <w:rPr>
                <w:rFonts w:ascii="Arial" w:hAnsi="Arial" w:cs="Arial"/>
                <w:sz w:val="22"/>
                <w:szCs w:val="22"/>
                <w:lang w:val="en-US"/>
              </w:rPr>
              <w:t>switchgear construction shall be such that the operating personnel are not endangered by breaker operation and internal explosions, and the front of the panels shall be specially designed</w:t>
            </w:r>
            <w:r w:rsidRPr="00335F49">
              <w:rPr>
                <w:rFonts w:ascii="Arial" w:hAnsi="Arial" w:cs="Arial"/>
                <w:sz w:val="22"/>
                <w:szCs w:val="22"/>
              </w:rPr>
              <w:t xml:space="preserve"> to withstand these</w:t>
            </w:r>
            <w:bookmarkEnd w:id="13"/>
            <w:r w:rsidRPr="00335F49">
              <w:rPr>
                <w:rFonts w:ascii="Arial" w:hAnsi="Arial" w:cs="Arial"/>
                <w:sz w:val="22"/>
                <w:szCs w:val="22"/>
              </w:rPr>
              <w:t xml:space="preserve">. Pressure relief device shall be provided in each high voltage compartment of a panel, so that in case of a fault in a compartment, the gases produced are safely vented out, thereby minimizing the possibility of its spreading to other compartments and panels. The pressure relief device shall not however reduce the degree of protection of panels under normal working conditions.  </w:t>
            </w:r>
            <w:r w:rsidR="003A680F" w:rsidRPr="00335F49">
              <w:rPr>
                <w:rFonts w:ascii="Arial" w:hAnsi="Arial" w:cs="Arial"/>
                <w:sz w:val="22"/>
                <w:szCs w:val="22"/>
              </w:rPr>
              <w:t xml:space="preserve">Gas duct from panel to be routed to outside of PEB. </w:t>
            </w:r>
          </w:p>
          <w:p w14:paraId="17455291" w14:textId="6EB33DD0"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The surge arrestors shall be provided for inverter transformer feeders to limit the switching over voltages and for other feeder</w:t>
            </w:r>
            <w:r w:rsidR="007F25BA" w:rsidRPr="00335F49">
              <w:rPr>
                <w:rFonts w:ascii="Arial" w:hAnsi="Arial" w:cs="Arial"/>
                <w:sz w:val="22"/>
                <w:szCs w:val="22"/>
                <w:lang w:val="en-US"/>
              </w:rPr>
              <w:t>s</w:t>
            </w:r>
            <w:r w:rsidRPr="00335F49">
              <w:rPr>
                <w:rFonts w:ascii="Arial" w:hAnsi="Arial" w:cs="Arial"/>
                <w:sz w:val="22"/>
                <w:szCs w:val="22"/>
                <w:lang w:val="en-US"/>
              </w:rPr>
              <w:t xml:space="preserve"> </w:t>
            </w:r>
            <w:r w:rsidR="000423F9" w:rsidRPr="00335F49">
              <w:rPr>
                <w:rFonts w:ascii="Arial" w:hAnsi="Arial" w:cs="Arial"/>
                <w:sz w:val="22"/>
                <w:szCs w:val="22"/>
                <w:lang w:val="en-US"/>
              </w:rPr>
              <w:t xml:space="preserve">including 33kV Transmission line feeders </w:t>
            </w:r>
            <w:r w:rsidRPr="00335F49">
              <w:rPr>
                <w:rFonts w:ascii="Arial" w:hAnsi="Arial" w:cs="Arial"/>
                <w:sz w:val="22"/>
                <w:szCs w:val="22"/>
                <w:lang w:val="en-US"/>
              </w:rPr>
              <w:t>as per system study requirement.  The surge arrestors shall be</w:t>
            </w:r>
            <w:r w:rsidR="007F25BA" w:rsidRPr="00335F49">
              <w:rPr>
                <w:rFonts w:ascii="Arial" w:hAnsi="Arial" w:cs="Arial"/>
                <w:sz w:val="22"/>
                <w:szCs w:val="22"/>
                <w:lang w:val="en-US"/>
              </w:rPr>
              <w:t xml:space="preserve"> of </w:t>
            </w:r>
            <w:r w:rsidRPr="00335F49">
              <w:rPr>
                <w:rFonts w:ascii="Arial" w:hAnsi="Arial" w:cs="Arial"/>
                <w:sz w:val="22"/>
                <w:szCs w:val="22"/>
                <w:lang w:val="en-US"/>
              </w:rPr>
              <w:t xml:space="preserve">metal oxide, gapped or gap less type generally in accordance with IEC 60099- </w:t>
            </w:r>
            <w:r w:rsidR="00024C80" w:rsidRPr="00335F49">
              <w:rPr>
                <w:rFonts w:ascii="Arial" w:hAnsi="Arial" w:cs="Arial"/>
                <w:sz w:val="22"/>
                <w:szCs w:val="22"/>
                <w:lang w:val="en-US"/>
              </w:rPr>
              <w:t>4</w:t>
            </w:r>
            <w:r w:rsidRPr="00335F49">
              <w:rPr>
                <w:rFonts w:ascii="Arial" w:hAnsi="Arial" w:cs="Arial"/>
                <w:sz w:val="22"/>
                <w:szCs w:val="22"/>
                <w:lang w:val="en-US"/>
              </w:rPr>
              <w:t xml:space="preserve"> and suitable for indoor duty. These shall be mounted within the switchgear cubicle between line and earth, preferably in the cable compartment. </w:t>
            </w:r>
            <w:r w:rsidR="003A680F" w:rsidRPr="00335F49">
              <w:rPr>
                <w:rFonts w:ascii="Arial" w:hAnsi="Arial" w:cs="Arial"/>
                <w:sz w:val="22"/>
                <w:szCs w:val="22"/>
                <w:lang w:val="en-US"/>
              </w:rPr>
              <w:t>Surge arrestor specifications and ratings shall be as per insulation coordination study. Insulation coordination study is in scope of Bidder.</w:t>
            </w:r>
          </w:p>
          <w:p w14:paraId="4FC91C25" w14:textId="27CE8F51" w:rsidR="00024C80" w:rsidRPr="00335F49" w:rsidRDefault="00024C80"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Surge arrestor selected shall be suitable for un-earthed system and rating shall be in such a way that the value of steep fronted switching over voltage generated at the switchgear terminals shall be limited to the requirements of switchgear.</w:t>
            </w:r>
          </w:p>
          <w:p w14:paraId="597D4FD4" w14:textId="7777777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The Currents Transformers (CT) and Voltage Transformers (VT) shall be provided for protection and metering and shall be cast-resin encapsulated type with insulation class 'F' or better.</w:t>
            </w:r>
          </w:p>
          <w:p w14:paraId="376C58F9" w14:textId="7777777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lastRenderedPageBreak/>
              <w:t>CTs shall be rated for switchgear fault level for 1 sec and conforming to accuracy class mentioned below: -</w:t>
            </w:r>
          </w:p>
          <w:p w14:paraId="529E23F2" w14:textId="77777777" w:rsidR="003C765E" w:rsidRPr="00335F49" w:rsidRDefault="003C765E" w:rsidP="009B26A0">
            <w:pPr>
              <w:pStyle w:val="ListParagraph"/>
              <w:numPr>
                <w:ilvl w:val="0"/>
                <w:numId w:val="424"/>
              </w:numPr>
              <w:ind w:left="1306" w:hanging="425"/>
              <w:jc w:val="both"/>
              <w:rPr>
                <w:rFonts w:ascii="Arial" w:hAnsi="Arial" w:cs="Arial"/>
                <w:sz w:val="22"/>
                <w:szCs w:val="22"/>
                <w:lang w:val="en-US"/>
              </w:rPr>
            </w:pPr>
            <w:r w:rsidRPr="00335F49">
              <w:rPr>
                <w:rFonts w:ascii="Arial" w:hAnsi="Arial" w:cs="Arial"/>
                <w:sz w:val="22"/>
                <w:szCs w:val="22"/>
                <w:lang w:val="en-US"/>
              </w:rPr>
              <w:t xml:space="preserve">Class PS for differential relaying </w:t>
            </w:r>
          </w:p>
          <w:p w14:paraId="17D5CC70" w14:textId="77777777" w:rsidR="003C765E" w:rsidRPr="00335F49" w:rsidRDefault="003C765E" w:rsidP="009B26A0">
            <w:pPr>
              <w:pStyle w:val="ListParagraph"/>
              <w:numPr>
                <w:ilvl w:val="0"/>
                <w:numId w:val="424"/>
              </w:numPr>
              <w:ind w:left="1306" w:hanging="425"/>
              <w:jc w:val="both"/>
              <w:rPr>
                <w:rFonts w:ascii="Arial" w:hAnsi="Arial" w:cs="Arial"/>
                <w:sz w:val="22"/>
                <w:szCs w:val="22"/>
                <w:lang w:val="en-US"/>
              </w:rPr>
            </w:pPr>
            <w:r w:rsidRPr="00335F49">
              <w:rPr>
                <w:rFonts w:ascii="Arial" w:hAnsi="Arial" w:cs="Arial"/>
                <w:sz w:val="22"/>
                <w:szCs w:val="22"/>
                <w:lang w:val="en-US"/>
              </w:rPr>
              <w:t xml:space="preserve">Class 5P20 for other relaying </w:t>
            </w:r>
          </w:p>
          <w:p w14:paraId="0986C7A2" w14:textId="53365C6B" w:rsidR="00024C80" w:rsidRPr="00335F49" w:rsidRDefault="003C765E" w:rsidP="009B26A0">
            <w:pPr>
              <w:pStyle w:val="ListParagraph"/>
              <w:numPr>
                <w:ilvl w:val="0"/>
                <w:numId w:val="424"/>
              </w:numPr>
              <w:ind w:left="1306" w:hanging="425"/>
              <w:jc w:val="both"/>
              <w:rPr>
                <w:rFonts w:ascii="Arial" w:hAnsi="Arial" w:cs="Arial"/>
                <w:sz w:val="22"/>
                <w:szCs w:val="22"/>
                <w:lang w:val="en-US"/>
              </w:rPr>
            </w:pPr>
            <w:r w:rsidRPr="00335F49">
              <w:rPr>
                <w:rFonts w:ascii="Arial" w:hAnsi="Arial" w:cs="Arial"/>
                <w:sz w:val="22"/>
                <w:szCs w:val="22"/>
                <w:lang w:val="en-US"/>
              </w:rPr>
              <w:t xml:space="preserve">Class 0.2s for ABT metering </w:t>
            </w:r>
            <w:r w:rsidR="00024C80" w:rsidRPr="00335F49">
              <w:rPr>
                <w:rFonts w:ascii="Arial" w:hAnsi="Arial" w:cs="Arial"/>
                <w:sz w:val="22"/>
                <w:szCs w:val="22"/>
                <w:lang w:val="en-US"/>
              </w:rPr>
              <w:t>system with ISF</w:t>
            </w:r>
            <w:r w:rsidR="00826AC6" w:rsidRPr="00335F49">
              <w:rPr>
                <w:rFonts w:ascii="Arial" w:hAnsi="Arial" w:cs="Arial"/>
                <w:sz w:val="22"/>
                <w:szCs w:val="22"/>
                <w:lang w:val="en-US"/>
              </w:rPr>
              <w:t>,</w:t>
            </w:r>
            <w:r w:rsidR="00024C80" w:rsidRPr="00335F49">
              <w:rPr>
                <w:rFonts w:ascii="Arial" w:hAnsi="Arial" w:cs="Arial"/>
                <w:sz w:val="22"/>
                <w:szCs w:val="22"/>
                <w:lang w:val="en-US"/>
              </w:rPr>
              <w:t xml:space="preserve"> burden</w:t>
            </w:r>
            <w:r w:rsidR="00826AC6" w:rsidRPr="00335F49">
              <w:rPr>
                <w:rFonts w:ascii="Arial" w:hAnsi="Arial" w:cs="Arial"/>
                <w:sz w:val="22"/>
                <w:szCs w:val="22"/>
                <w:lang w:val="en-US"/>
              </w:rPr>
              <w:t xml:space="preserve"> and ratio (obtaining approvals is in the scope of bidder)</w:t>
            </w:r>
            <w:r w:rsidR="00024C80" w:rsidRPr="00335F49">
              <w:rPr>
                <w:rFonts w:ascii="Arial" w:hAnsi="Arial" w:cs="Arial"/>
                <w:sz w:val="22"/>
                <w:szCs w:val="22"/>
                <w:lang w:val="en-US"/>
              </w:rPr>
              <w:t xml:space="preserve"> as per </w:t>
            </w:r>
            <w:r w:rsidR="00826AC6" w:rsidRPr="00335F49">
              <w:rPr>
                <w:rFonts w:ascii="Arial" w:hAnsi="Arial" w:cs="Arial"/>
                <w:sz w:val="22"/>
                <w:szCs w:val="22"/>
                <w:lang w:val="en-US"/>
              </w:rPr>
              <w:t xml:space="preserve">regulatory requirements </w:t>
            </w:r>
            <w:r w:rsidR="00024C80" w:rsidRPr="00335F49">
              <w:rPr>
                <w:rFonts w:ascii="Arial" w:hAnsi="Arial" w:cs="Arial"/>
                <w:sz w:val="22"/>
                <w:szCs w:val="22"/>
                <w:lang w:val="en-US"/>
              </w:rPr>
              <w:t xml:space="preserve">/concern competent authority </w:t>
            </w:r>
            <w:r w:rsidR="00826AC6" w:rsidRPr="00335F49">
              <w:rPr>
                <w:rFonts w:ascii="Arial" w:hAnsi="Arial" w:cs="Arial"/>
                <w:sz w:val="22"/>
                <w:szCs w:val="22"/>
                <w:lang w:val="en-US"/>
              </w:rPr>
              <w:t>requirements.</w:t>
            </w:r>
          </w:p>
          <w:p w14:paraId="0010B025" w14:textId="7E6D5AD6" w:rsidR="003C765E" w:rsidRPr="00335F49" w:rsidRDefault="00024C80" w:rsidP="009B26A0">
            <w:pPr>
              <w:pStyle w:val="ListParagraph"/>
              <w:numPr>
                <w:ilvl w:val="0"/>
                <w:numId w:val="424"/>
              </w:numPr>
              <w:ind w:left="1306" w:hanging="425"/>
              <w:jc w:val="both"/>
              <w:rPr>
                <w:rFonts w:ascii="Arial" w:hAnsi="Arial" w:cs="Arial"/>
                <w:sz w:val="22"/>
                <w:szCs w:val="22"/>
                <w:lang w:val="en-US"/>
              </w:rPr>
            </w:pPr>
            <w:r w:rsidRPr="00335F49">
              <w:rPr>
                <w:rFonts w:ascii="Arial" w:hAnsi="Arial" w:cs="Arial"/>
                <w:sz w:val="22"/>
                <w:szCs w:val="22"/>
                <w:lang w:val="en-US"/>
              </w:rPr>
              <w:t>Class 0.2s for general</w:t>
            </w:r>
            <w:r w:rsidR="003C765E" w:rsidRPr="00335F49">
              <w:rPr>
                <w:rFonts w:ascii="Arial" w:hAnsi="Arial" w:cs="Arial"/>
                <w:sz w:val="22"/>
                <w:szCs w:val="22"/>
                <w:lang w:val="en-US"/>
              </w:rPr>
              <w:t xml:space="preserve"> </w:t>
            </w:r>
            <w:r w:rsidRPr="00335F49">
              <w:rPr>
                <w:rFonts w:ascii="Arial" w:hAnsi="Arial" w:cs="Arial"/>
                <w:sz w:val="22"/>
                <w:szCs w:val="22"/>
                <w:lang w:val="en-US"/>
              </w:rPr>
              <w:t>Metering for 33k</w:t>
            </w:r>
            <w:r w:rsidR="005C1045" w:rsidRPr="00335F49">
              <w:rPr>
                <w:rFonts w:ascii="Arial" w:hAnsi="Arial" w:cs="Arial"/>
                <w:sz w:val="22"/>
                <w:szCs w:val="22"/>
                <w:lang w:val="en-US"/>
              </w:rPr>
              <w:t>V</w:t>
            </w:r>
            <w:r w:rsidRPr="00335F49">
              <w:rPr>
                <w:rFonts w:ascii="Arial" w:hAnsi="Arial" w:cs="Arial"/>
                <w:sz w:val="22"/>
                <w:szCs w:val="22"/>
                <w:lang w:val="en-US"/>
              </w:rPr>
              <w:t xml:space="preserve"> Transmission line</w:t>
            </w:r>
            <w:r w:rsidR="00F41122" w:rsidRPr="00335F49">
              <w:rPr>
                <w:rFonts w:ascii="Arial" w:hAnsi="Arial" w:cs="Arial"/>
                <w:sz w:val="22"/>
                <w:szCs w:val="22"/>
                <w:lang w:val="en-US"/>
              </w:rPr>
              <w:t>s</w:t>
            </w:r>
            <w:r w:rsidRPr="00335F49">
              <w:rPr>
                <w:rFonts w:ascii="Arial" w:hAnsi="Arial" w:cs="Arial"/>
                <w:sz w:val="22"/>
                <w:szCs w:val="22"/>
                <w:lang w:val="en-US"/>
              </w:rPr>
              <w:t xml:space="preserve"> </w:t>
            </w:r>
            <w:r w:rsidR="00F41122" w:rsidRPr="00335F49">
              <w:rPr>
                <w:rFonts w:ascii="Arial" w:hAnsi="Arial" w:cs="Arial"/>
                <w:sz w:val="22"/>
                <w:szCs w:val="22"/>
                <w:lang w:val="en-US"/>
              </w:rPr>
              <w:t>with ISF&lt;5</w:t>
            </w:r>
          </w:p>
          <w:p w14:paraId="3D26C35A" w14:textId="5F27ADFC" w:rsidR="00826AC6" w:rsidRPr="00335F49" w:rsidRDefault="00826AC6" w:rsidP="009B26A0">
            <w:pPr>
              <w:pStyle w:val="ListParagraph"/>
              <w:numPr>
                <w:ilvl w:val="0"/>
                <w:numId w:val="424"/>
              </w:numPr>
              <w:ind w:left="1306" w:hanging="425"/>
              <w:jc w:val="both"/>
              <w:rPr>
                <w:rFonts w:ascii="Arial" w:hAnsi="Arial" w:cs="Arial"/>
                <w:sz w:val="22"/>
                <w:szCs w:val="22"/>
                <w:lang w:val="en-US"/>
              </w:rPr>
            </w:pPr>
            <w:r w:rsidRPr="00335F49">
              <w:rPr>
                <w:rFonts w:ascii="Arial" w:hAnsi="Arial" w:cs="Arial"/>
                <w:sz w:val="22"/>
                <w:szCs w:val="22"/>
                <w:lang w:val="en-US"/>
              </w:rPr>
              <w:t>Class 0.</w:t>
            </w:r>
            <w:r w:rsidR="008B42CA" w:rsidRPr="00335F49">
              <w:rPr>
                <w:rFonts w:ascii="Arial" w:hAnsi="Arial" w:cs="Arial"/>
                <w:sz w:val="22"/>
                <w:szCs w:val="22"/>
                <w:lang w:val="en-US"/>
              </w:rPr>
              <w:t>2</w:t>
            </w:r>
            <w:r w:rsidRPr="00335F49">
              <w:rPr>
                <w:rFonts w:ascii="Arial" w:hAnsi="Arial" w:cs="Arial"/>
                <w:sz w:val="22"/>
                <w:szCs w:val="22"/>
                <w:lang w:val="en-US"/>
              </w:rPr>
              <w:t>s or better for general metering for ICOG panel with ISF&lt;5</w:t>
            </w:r>
          </w:p>
          <w:p w14:paraId="548D64DD" w14:textId="77777777" w:rsidR="003C765E" w:rsidRPr="00335F49" w:rsidRDefault="003C765E" w:rsidP="004E231C">
            <w:pPr>
              <w:ind w:left="745" w:hanging="709"/>
              <w:jc w:val="both"/>
              <w:rPr>
                <w:rFonts w:ascii="Arial" w:hAnsi="Arial" w:cs="Arial"/>
                <w:sz w:val="22"/>
                <w:szCs w:val="22"/>
                <w:lang w:val="en-US"/>
              </w:rPr>
            </w:pPr>
          </w:p>
          <w:p w14:paraId="3071CD88" w14:textId="2A45A6E6" w:rsidR="003C765E" w:rsidRPr="00335F49" w:rsidRDefault="00826AC6"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rPr>
            </w:pPr>
            <w:r w:rsidRPr="00335F49">
              <w:rPr>
                <w:rFonts w:ascii="Arial" w:hAnsi="Arial" w:cs="Arial"/>
                <w:sz w:val="22"/>
                <w:szCs w:val="22"/>
                <w:lang w:val="en-US"/>
              </w:rPr>
              <w:t xml:space="preserve">Space </w:t>
            </w:r>
            <w:r w:rsidR="003C765E" w:rsidRPr="00335F49">
              <w:rPr>
                <w:rFonts w:ascii="Arial" w:hAnsi="Arial" w:cs="Arial"/>
                <w:sz w:val="22"/>
                <w:szCs w:val="22"/>
                <w:lang w:val="en-US"/>
              </w:rPr>
              <w:t>Provision</w:t>
            </w:r>
            <w:r w:rsidR="003C765E" w:rsidRPr="00335F49">
              <w:rPr>
                <w:rFonts w:ascii="Arial" w:hAnsi="Arial" w:cs="Arial"/>
                <w:sz w:val="22"/>
                <w:szCs w:val="22"/>
              </w:rPr>
              <w:t xml:space="preserve"> for Line differential protection relay</w:t>
            </w:r>
            <w:r w:rsidRPr="00335F49">
              <w:rPr>
                <w:rFonts w:ascii="Arial" w:hAnsi="Arial" w:cs="Arial"/>
                <w:sz w:val="22"/>
                <w:szCs w:val="22"/>
              </w:rPr>
              <w:t xml:space="preserve"> in LV compartment (with flush blanking </w:t>
            </w:r>
            <w:r w:rsidRPr="00335F49">
              <w:rPr>
                <w:rFonts w:ascii="Arial" w:hAnsi="Arial" w:cs="Arial"/>
                <w:sz w:val="22"/>
                <w:szCs w:val="22"/>
                <w:lang w:val="en-US"/>
              </w:rPr>
              <w:t>plate</w:t>
            </w:r>
            <w:r w:rsidRPr="00335F49">
              <w:rPr>
                <w:rFonts w:ascii="Arial" w:hAnsi="Arial" w:cs="Arial"/>
                <w:sz w:val="22"/>
                <w:szCs w:val="22"/>
              </w:rPr>
              <w:t>)</w:t>
            </w:r>
            <w:r w:rsidR="003C765E" w:rsidRPr="00335F49">
              <w:rPr>
                <w:rFonts w:ascii="Arial" w:hAnsi="Arial" w:cs="Arial"/>
                <w:sz w:val="22"/>
                <w:szCs w:val="22"/>
              </w:rPr>
              <w:t xml:space="preserve">, along with space for </w:t>
            </w:r>
            <w:r w:rsidRPr="00335F49">
              <w:rPr>
                <w:rFonts w:ascii="Arial" w:hAnsi="Arial" w:cs="Arial"/>
                <w:sz w:val="22"/>
                <w:szCs w:val="22"/>
              </w:rPr>
              <w:t xml:space="preserve">PS class </w:t>
            </w:r>
            <w:r w:rsidR="003C765E" w:rsidRPr="00335F49">
              <w:rPr>
                <w:rFonts w:ascii="Arial" w:hAnsi="Arial" w:cs="Arial"/>
                <w:sz w:val="22"/>
                <w:szCs w:val="22"/>
              </w:rPr>
              <w:t xml:space="preserve">CT </w:t>
            </w:r>
            <w:r w:rsidR="00A67699" w:rsidRPr="00335F49">
              <w:rPr>
                <w:rFonts w:ascii="Arial" w:hAnsi="Arial" w:cs="Arial"/>
                <w:sz w:val="22"/>
                <w:szCs w:val="22"/>
              </w:rPr>
              <w:t xml:space="preserve">in HT compartment (with required </w:t>
            </w:r>
            <w:r w:rsidR="001545DA" w:rsidRPr="00335F49">
              <w:rPr>
                <w:rFonts w:ascii="Arial" w:hAnsi="Arial" w:cs="Arial"/>
                <w:sz w:val="22"/>
                <w:szCs w:val="22"/>
              </w:rPr>
              <w:t>busbars) shall</w:t>
            </w:r>
            <w:r w:rsidR="003C765E" w:rsidRPr="00335F49">
              <w:rPr>
                <w:rFonts w:ascii="Arial" w:hAnsi="Arial" w:cs="Arial"/>
                <w:sz w:val="22"/>
                <w:szCs w:val="22"/>
              </w:rPr>
              <w:t xml:space="preserve"> be </w:t>
            </w:r>
            <w:r w:rsidR="00A67699" w:rsidRPr="00335F49">
              <w:rPr>
                <w:rFonts w:ascii="Arial" w:hAnsi="Arial" w:cs="Arial"/>
                <w:sz w:val="22"/>
                <w:szCs w:val="22"/>
              </w:rPr>
              <w:t>provided</w:t>
            </w:r>
            <w:r w:rsidR="003C765E" w:rsidRPr="00335F49">
              <w:rPr>
                <w:rFonts w:ascii="Arial" w:hAnsi="Arial" w:cs="Arial"/>
                <w:sz w:val="22"/>
                <w:szCs w:val="22"/>
              </w:rPr>
              <w:t xml:space="preserve"> for all 33kV transmission line</w:t>
            </w:r>
            <w:r w:rsidR="00A67699" w:rsidRPr="00335F49">
              <w:rPr>
                <w:rFonts w:ascii="Arial" w:hAnsi="Arial" w:cs="Arial"/>
                <w:sz w:val="22"/>
                <w:szCs w:val="22"/>
              </w:rPr>
              <w:t>s</w:t>
            </w:r>
            <w:r w:rsidR="003C765E" w:rsidRPr="00335F49">
              <w:rPr>
                <w:rFonts w:ascii="Arial" w:hAnsi="Arial" w:cs="Arial"/>
                <w:sz w:val="22"/>
                <w:szCs w:val="22"/>
              </w:rPr>
              <w:t xml:space="preserve"> to 400/33-33kV PSS-</w:t>
            </w:r>
            <w:r w:rsidR="00037CFF" w:rsidRPr="00335F49">
              <w:rPr>
                <w:rFonts w:ascii="Arial" w:hAnsi="Arial" w:cs="Arial"/>
                <w:sz w:val="22"/>
                <w:szCs w:val="22"/>
              </w:rPr>
              <w:t>2</w:t>
            </w:r>
            <w:r w:rsidR="003C765E" w:rsidRPr="00335F49">
              <w:rPr>
                <w:rFonts w:ascii="Arial" w:hAnsi="Arial" w:cs="Arial"/>
                <w:sz w:val="22"/>
                <w:szCs w:val="22"/>
              </w:rPr>
              <w:t xml:space="preserve"> for Owner future use.</w:t>
            </w:r>
          </w:p>
          <w:p w14:paraId="6B7F80F1" w14:textId="6BA71668" w:rsidR="00B34EDA" w:rsidRPr="00335F49" w:rsidRDefault="00B34EDA"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rPr>
            </w:pPr>
            <w:r w:rsidRPr="00335F49">
              <w:rPr>
                <w:rFonts w:ascii="Arial" w:eastAsia="Batang" w:hAnsi="Arial" w:cs="Arial"/>
                <w:sz w:val="22"/>
                <w:szCs w:val="22"/>
                <w:lang w:val="en-US" w:eastAsia="ko-KR"/>
              </w:rPr>
              <w:t xml:space="preserve">PS Class CT for Transformer differential protection (33kV side) shall be provided in </w:t>
            </w:r>
            <w:r w:rsidR="00F00A27" w:rsidRPr="00335F49">
              <w:rPr>
                <w:rFonts w:ascii="Arial" w:eastAsia="Batang" w:hAnsi="Arial" w:cs="Arial"/>
                <w:sz w:val="22"/>
                <w:szCs w:val="22"/>
                <w:lang w:val="en-US" w:eastAsia="ko-KR"/>
              </w:rPr>
              <w:t xml:space="preserve">HV Turret of </w:t>
            </w:r>
            <w:r w:rsidR="005C1045" w:rsidRPr="00335F49">
              <w:rPr>
                <w:rFonts w:ascii="Arial" w:eastAsia="Batang" w:hAnsi="Arial" w:cs="Arial"/>
                <w:sz w:val="22"/>
                <w:szCs w:val="22"/>
                <w:lang w:val="en-US" w:eastAsia="ko-KR"/>
              </w:rPr>
              <w:t>Transformer</w:t>
            </w:r>
            <w:r w:rsidRPr="00335F49">
              <w:rPr>
                <w:rFonts w:ascii="Arial" w:eastAsia="Batang" w:hAnsi="Arial" w:cs="Arial"/>
                <w:sz w:val="22"/>
                <w:szCs w:val="22"/>
                <w:lang w:val="en-US" w:eastAsia="ko-KR"/>
              </w:rPr>
              <w:t>.</w:t>
            </w:r>
          </w:p>
          <w:p w14:paraId="4F4164DA" w14:textId="77777777" w:rsidR="008408E0"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 xml:space="preserve">Separate cores shall be provided for metering and protection applications.  Core balance CT and associated relay </w:t>
            </w:r>
            <w:r w:rsidRPr="00335F49">
              <w:rPr>
                <w:rFonts w:ascii="Arial" w:hAnsi="Arial" w:cs="Arial"/>
                <w:sz w:val="22"/>
                <w:szCs w:val="22"/>
              </w:rPr>
              <w:t>combination</w:t>
            </w:r>
            <w:r w:rsidRPr="00335F49">
              <w:rPr>
                <w:rFonts w:ascii="Arial" w:hAnsi="Arial" w:cs="Arial"/>
                <w:sz w:val="22"/>
                <w:szCs w:val="22"/>
                <w:lang w:val="en-US"/>
              </w:rPr>
              <w:t xml:space="preserve"> shall be such as to ensure a pickup sensitivity of 10 A primary ground fault current for all the outgoing feeders. </w:t>
            </w:r>
          </w:p>
          <w:p w14:paraId="20501769" w14:textId="7603B7BB" w:rsidR="008408E0" w:rsidRPr="00335F49" w:rsidRDefault="004849CF"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 xml:space="preserve">For </w:t>
            </w:r>
            <w:r w:rsidR="00E303C0" w:rsidRPr="00335F49">
              <w:rPr>
                <w:rFonts w:ascii="Arial" w:hAnsi="Arial" w:cs="Arial"/>
                <w:sz w:val="22"/>
                <w:szCs w:val="22"/>
                <w:lang w:val="en-US"/>
              </w:rPr>
              <w:t xml:space="preserve">SEM (ABT) </w:t>
            </w:r>
            <w:r w:rsidR="003C765E" w:rsidRPr="00335F49">
              <w:rPr>
                <w:rFonts w:ascii="Arial" w:hAnsi="Arial" w:cs="Arial"/>
                <w:sz w:val="22"/>
                <w:szCs w:val="22"/>
                <w:lang w:val="en-US"/>
              </w:rPr>
              <w:t xml:space="preserve">Tariff metering </w:t>
            </w:r>
            <w:r w:rsidR="00D16BF8" w:rsidRPr="00335F49">
              <w:rPr>
                <w:rFonts w:ascii="Arial" w:hAnsi="Arial" w:cs="Arial"/>
                <w:sz w:val="22"/>
                <w:szCs w:val="22"/>
                <w:lang w:val="en-US"/>
              </w:rPr>
              <w:t xml:space="preserve"> System kindly refer Clause no. 1.3 of VOL-II Part-1.</w:t>
            </w:r>
          </w:p>
          <w:p w14:paraId="04627CAF" w14:textId="2E78A14C" w:rsidR="008408E0" w:rsidRPr="00335F49" w:rsidRDefault="008408E0"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 xml:space="preserve">Multifunction Meters for general purpose of accuracy class 0.2s with separate 0.2s class CT and 0.2 class PT to be provided for the </w:t>
            </w:r>
            <w:r w:rsidR="00B34EDA" w:rsidRPr="00335F49">
              <w:rPr>
                <w:rFonts w:ascii="Arial" w:hAnsi="Arial" w:cs="Arial"/>
                <w:sz w:val="22"/>
                <w:szCs w:val="22"/>
                <w:lang w:val="en-US"/>
              </w:rPr>
              <w:t xml:space="preserve">each </w:t>
            </w:r>
            <w:r w:rsidRPr="00335F49">
              <w:rPr>
                <w:rFonts w:ascii="Arial" w:hAnsi="Arial" w:cs="Arial"/>
                <w:sz w:val="22"/>
                <w:szCs w:val="22"/>
                <w:lang w:val="en-US"/>
              </w:rPr>
              <w:t>outgoing 33kV transmission line feeder to 400/33-33kV PSS-</w:t>
            </w:r>
            <w:r w:rsidR="00037CFF" w:rsidRPr="00335F49">
              <w:rPr>
                <w:rFonts w:ascii="Arial" w:hAnsi="Arial" w:cs="Arial"/>
                <w:sz w:val="22"/>
                <w:szCs w:val="22"/>
                <w:lang w:val="en-US"/>
              </w:rPr>
              <w:t>2</w:t>
            </w:r>
            <w:r w:rsidRPr="00335F49">
              <w:rPr>
                <w:rFonts w:ascii="Arial" w:hAnsi="Arial" w:cs="Arial"/>
                <w:sz w:val="22"/>
                <w:szCs w:val="22"/>
                <w:lang w:val="en-US"/>
              </w:rPr>
              <w:t xml:space="preserve"> switchgear.</w:t>
            </w:r>
          </w:p>
          <w:p w14:paraId="2F91D5A0" w14:textId="39E1AB7D" w:rsidR="008408E0" w:rsidRPr="00335F49" w:rsidRDefault="008408E0"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The List of parameters for all MFM shall be as per Secure Elite 445 or Rishabh RISH 3430. All parameters of the MFM</w:t>
            </w:r>
            <w:r w:rsidR="00A51633" w:rsidRPr="00335F49">
              <w:rPr>
                <w:rFonts w:ascii="Arial" w:hAnsi="Arial" w:cs="Arial"/>
                <w:sz w:val="22"/>
                <w:szCs w:val="22"/>
                <w:lang w:val="en-US"/>
              </w:rPr>
              <w:t>s</w:t>
            </w:r>
            <w:r w:rsidRPr="00335F49">
              <w:rPr>
                <w:rFonts w:ascii="Arial" w:hAnsi="Arial" w:cs="Arial"/>
                <w:sz w:val="22"/>
                <w:szCs w:val="22"/>
                <w:lang w:val="en-US"/>
              </w:rPr>
              <w:t xml:space="preserve"> shall be integrated to the SCADA system. </w:t>
            </w:r>
          </w:p>
          <w:p w14:paraId="23DCA2FF" w14:textId="56F7688A" w:rsidR="00A312DC" w:rsidRPr="00335F49" w:rsidRDefault="00AD6327"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VTs for 33kV switchgear with suitable HRC fuses on primary and MCBs on secondary sides, under voltage relays, remote annunciation on supply failure shall be provided</w:t>
            </w:r>
            <w:r w:rsidR="0073285B" w:rsidRPr="00335F49">
              <w:rPr>
                <w:rFonts w:ascii="Arial" w:hAnsi="Arial" w:cs="Arial"/>
                <w:sz w:val="22"/>
                <w:szCs w:val="22"/>
                <w:lang w:val="en-US"/>
              </w:rPr>
              <w:t xml:space="preserve">. </w:t>
            </w:r>
            <w:r w:rsidR="00A312DC" w:rsidRPr="00335F49">
              <w:rPr>
                <w:rFonts w:ascii="Arial" w:hAnsi="Arial" w:cs="Arial"/>
                <w:sz w:val="22"/>
                <w:szCs w:val="22"/>
                <w:lang w:val="en-US"/>
              </w:rPr>
              <w:t>Following 33kV VTs shall be provided:</w:t>
            </w:r>
          </w:p>
          <w:p w14:paraId="7B1673C4" w14:textId="66B3D107" w:rsidR="00A312DC" w:rsidRPr="00335F49" w:rsidRDefault="00A312DC" w:rsidP="009B26A0">
            <w:pPr>
              <w:pStyle w:val="ListParagraph"/>
              <w:numPr>
                <w:ilvl w:val="0"/>
                <w:numId w:val="786"/>
              </w:numPr>
              <w:tabs>
                <w:tab w:val="left" w:pos="330"/>
              </w:tabs>
              <w:autoSpaceDE w:val="0"/>
              <w:autoSpaceDN w:val="0"/>
              <w:adjustRightInd w:val="0"/>
              <w:spacing w:after="120" w:line="276" w:lineRule="auto"/>
              <w:jc w:val="both"/>
              <w:rPr>
                <w:rFonts w:ascii="Arial" w:hAnsi="Arial" w:cs="Arial"/>
                <w:sz w:val="22"/>
                <w:szCs w:val="22"/>
                <w:lang w:val="en-US"/>
              </w:rPr>
            </w:pPr>
            <w:r w:rsidRPr="00335F49">
              <w:rPr>
                <w:rFonts w:ascii="Arial" w:hAnsi="Arial" w:cs="Arial"/>
                <w:sz w:val="22"/>
                <w:szCs w:val="22"/>
                <w:lang w:val="en-US"/>
              </w:rPr>
              <w:t>Line VTs for each 33kV transmission line</w:t>
            </w:r>
          </w:p>
          <w:p w14:paraId="27642116" w14:textId="7E9806F9" w:rsidR="00A312DC" w:rsidRPr="00335F49" w:rsidRDefault="00A312DC" w:rsidP="009B26A0">
            <w:pPr>
              <w:pStyle w:val="ListParagraph"/>
              <w:numPr>
                <w:ilvl w:val="0"/>
                <w:numId w:val="786"/>
              </w:numPr>
              <w:tabs>
                <w:tab w:val="left" w:pos="330"/>
              </w:tabs>
              <w:autoSpaceDE w:val="0"/>
              <w:autoSpaceDN w:val="0"/>
              <w:adjustRightInd w:val="0"/>
              <w:spacing w:after="120" w:line="276" w:lineRule="auto"/>
              <w:jc w:val="both"/>
              <w:rPr>
                <w:rFonts w:ascii="Arial" w:hAnsi="Arial" w:cs="Arial"/>
                <w:sz w:val="22"/>
                <w:szCs w:val="22"/>
                <w:lang w:val="en-US"/>
              </w:rPr>
            </w:pPr>
            <w:r w:rsidRPr="00335F49">
              <w:rPr>
                <w:rFonts w:ascii="Arial" w:hAnsi="Arial" w:cs="Arial"/>
                <w:sz w:val="22"/>
                <w:szCs w:val="22"/>
                <w:lang w:val="en-US"/>
              </w:rPr>
              <w:t>Bus VTs for each 33kV sub-pooling switchgear</w:t>
            </w:r>
          </w:p>
          <w:p w14:paraId="4CA2FB1A" w14:textId="533360B6" w:rsidR="00C539A5" w:rsidRPr="00335F49" w:rsidRDefault="00A312DC" w:rsidP="009B26A0">
            <w:pPr>
              <w:pStyle w:val="ListParagraph"/>
              <w:numPr>
                <w:ilvl w:val="0"/>
                <w:numId w:val="786"/>
              </w:numPr>
              <w:tabs>
                <w:tab w:val="left" w:pos="330"/>
              </w:tabs>
              <w:autoSpaceDE w:val="0"/>
              <w:autoSpaceDN w:val="0"/>
              <w:adjustRightInd w:val="0"/>
              <w:spacing w:after="120" w:line="276" w:lineRule="auto"/>
              <w:jc w:val="both"/>
              <w:rPr>
                <w:rFonts w:ascii="Arial" w:hAnsi="Arial" w:cs="Arial"/>
                <w:sz w:val="22"/>
                <w:szCs w:val="22"/>
                <w:lang w:val="en-US"/>
              </w:rPr>
            </w:pPr>
            <w:r w:rsidRPr="00335F49">
              <w:rPr>
                <w:rFonts w:ascii="Arial" w:hAnsi="Arial" w:cs="Arial"/>
                <w:sz w:val="22"/>
                <w:szCs w:val="22"/>
                <w:lang w:val="en-US"/>
              </w:rPr>
              <w:t>33kV ICOG panel (sub-pooling switchgear side)</w:t>
            </w:r>
            <w:r w:rsidR="00E55D36" w:rsidRPr="00335F49">
              <w:rPr>
                <w:rFonts w:ascii="Arial" w:hAnsi="Arial" w:cs="Arial"/>
                <w:sz w:val="22"/>
                <w:szCs w:val="22"/>
                <w:lang w:val="en-US"/>
              </w:rPr>
              <w:t xml:space="preserve"> if connected to SPS </w:t>
            </w:r>
            <w:r w:rsidR="00C539A5" w:rsidRPr="00335F49">
              <w:rPr>
                <w:rFonts w:ascii="Arial" w:hAnsi="Arial" w:cs="Arial"/>
                <w:sz w:val="22"/>
                <w:szCs w:val="22"/>
                <w:lang w:val="en-US"/>
              </w:rPr>
              <w:t>then only Line VT shall  be prov</w:t>
            </w:r>
            <w:r w:rsidR="002305DF" w:rsidRPr="00335F49">
              <w:rPr>
                <w:rFonts w:ascii="Arial" w:hAnsi="Arial" w:cs="Arial"/>
                <w:sz w:val="22"/>
                <w:szCs w:val="22"/>
                <w:lang w:val="en-US"/>
              </w:rPr>
              <w:t>ided</w:t>
            </w:r>
          </w:p>
          <w:p w14:paraId="728D405C" w14:textId="7511F923" w:rsidR="00A312DC" w:rsidRPr="00335F49" w:rsidRDefault="00C539A5" w:rsidP="009B26A0">
            <w:pPr>
              <w:pStyle w:val="ListParagraph"/>
              <w:numPr>
                <w:ilvl w:val="0"/>
                <w:numId w:val="786"/>
              </w:numPr>
              <w:tabs>
                <w:tab w:val="left" w:pos="330"/>
              </w:tabs>
              <w:autoSpaceDE w:val="0"/>
              <w:autoSpaceDN w:val="0"/>
              <w:adjustRightInd w:val="0"/>
              <w:spacing w:after="120" w:line="276" w:lineRule="auto"/>
              <w:jc w:val="both"/>
              <w:rPr>
                <w:rFonts w:ascii="Arial" w:hAnsi="Arial" w:cs="Arial"/>
                <w:sz w:val="22"/>
                <w:szCs w:val="22"/>
                <w:lang w:val="en-US"/>
              </w:rPr>
            </w:pPr>
            <w:r w:rsidRPr="00335F49">
              <w:rPr>
                <w:rFonts w:ascii="Arial" w:hAnsi="Arial" w:cs="Arial"/>
                <w:sz w:val="22"/>
                <w:szCs w:val="22"/>
                <w:lang w:val="en-US"/>
              </w:rPr>
              <w:t>33kV ICOG panel</w:t>
            </w:r>
            <w:r w:rsidR="002305DF" w:rsidRPr="00335F49">
              <w:rPr>
                <w:rFonts w:ascii="Arial" w:hAnsi="Arial" w:cs="Arial"/>
                <w:sz w:val="22"/>
                <w:szCs w:val="22"/>
                <w:lang w:val="en-US"/>
              </w:rPr>
              <w:t>s</w:t>
            </w:r>
            <w:r w:rsidRPr="00335F49">
              <w:rPr>
                <w:rFonts w:ascii="Arial" w:hAnsi="Arial" w:cs="Arial"/>
                <w:sz w:val="22"/>
                <w:szCs w:val="22"/>
                <w:lang w:val="en-US"/>
              </w:rPr>
              <w:t xml:space="preserve"> if </w:t>
            </w:r>
            <w:r w:rsidR="002305DF" w:rsidRPr="00335F49">
              <w:rPr>
                <w:rFonts w:ascii="Arial" w:hAnsi="Arial" w:cs="Arial"/>
                <w:sz w:val="22"/>
                <w:szCs w:val="22"/>
                <w:lang w:val="en-US"/>
              </w:rPr>
              <w:t xml:space="preserve">directly </w:t>
            </w:r>
            <w:r w:rsidRPr="00335F49">
              <w:rPr>
                <w:rFonts w:ascii="Arial" w:hAnsi="Arial" w:cs="Arial"/>
                <w:sz w:val="22"/>
                <w:szCs w:val="22"/>
                <w:lang w:val="en-US"/>
              </w:rPr>
              <w:t>connected to PSS-2</w:t>
            </w:r>
            <w:r w:rsidR="002305DF" w:rsidRPr="00335F49">
              <w:rPr>
                <w:rFonts w:ascii="Arial" w:hAnsi="Arial" w:cs="Arial"/>
                <w:sz w:val="22"/>
                <w:szCs w:val="22"/>
                <w:lang w:val="en-US"/>
              </w:rPr>
              <w:t xml:space="preserve"> </w:t>
            </w:r>
            <w:r w:rsidRPr="00335F49">
              <w:rPr>
                <w:rFonts w:ascii="Arial" w:hAnsi="Arial" w:cs="Arial"/>
                <w:sz w:val="22"/>
                <w:szCs w:val="22"/>
                <w:lang w:val="en-US"/>
              </w:rPr>
              <w:t xml:space="preserve"> then VTs shall be Provided on both sides of the Breaker</w:t>
            </w:r>
          </w:p>
          <w:p w14:paraId="5332E367" w14:textId="0DFCF6DB"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Accuracy class of the voltage transformer</w:t>
            </w:r>
            <w:r w:rsidR="00A67699" w:rsidRPr="00335F49">
              <w:rPr>
                <w:rFonts w:ascii="Arial" w:hAnsi="Arial" w:cs="Arial"/>
                <w:sz w:val="22"/>
                <w:szCs w:val="22"/>
                <w:lang w:val="en-US"/>
              </w:rPr>
              <w:t>s</w:t>
            </w:r>
            <w:r w:rsidRPr="00335F49">
              <w:rPr>
                <w:rFonts w:ascii="Arial" w:hAnsi="Arial" w:cs="Arial"/>
                <w:sz w:val="22"/>
                <w:szCs w:val="22"/>
                <w:lang w:val="en-US"/>
              </w:rPr>
              <w:t xml:space="preserve"> shall b</w:t>
            </w:r>
            <w:r w:rsidR="00A67699" w:rsidRPr="00335F49">
              <w:rPr>
                <w:rFonts w:ascii="Arial" w:hAnsi="Arial" w:cs="Arial"/>
                <w:sz w:val="22"/>
                <w:szCs w:val="22"/>
                <w:lang w:val="en-US"/>
              </w:rPr>
              <w:t>e as specified below.</w:t>
            </w:r>
          </w:p>
          <w:p w14:paraId="50B83A03" w14:textId="174462C7" w:rsidR="00A67699" w:rsidRPr="00335F49" w:rsidRDefault="00A67699" w:rsidP="009B26A0">
            <w:pPr>
              <w:pStyle w:val="ListParagraph"/>
              <w:numPr>
                <w:ilvl w:val="0"/>
                <w:numId w:val="456"/>
              </w:numPr>
              <w:tabs>
                <w:tab w:val="left" w:pos="330"/>
              </w:tabs>
              <w:autoSpaceDE w:val="0"/>
              <w:autoSpaceDN w:val="0"/>
              <w:adjustRightInd w:val="0"/>
              <w:spacing w:after="120" w:line="276" w:lineRule="auto"/>
              <w:ind w:left="1306" w:hanging="567"/>
              <w:jc w:val="both"/>
              <w:rPr>
                <w:rFonts w:ascii="Arial" w:hAnsi="Arial" w:cs="Arial"/>
                <w:sz w:val="22"/>
                <w:szCs w:val="22"/>
                <w:lang w:val="en-US"/>
              </w:rPr>
            </w:pPr>
            <w:r w:rsidRPr="00335F49">
              <w:rPr>
                <w:rFonts w:ascii="Arial" w:hAnsi="Arial" w:cs="Arial"/>
                <w:sz w:val="22"/>
                <w:szCs w:val="22"/>
                <w:lang w:val="en-US"/>
              </w:rPr>
              <w:t xml:space="preserve">Class 3P for protection </w:t>
            </w:r>
          </w:p>
          <w:p w14:paraId="46965F3A" w14:textId="20C4E758" w:rsidR="00A67699" w:rsidRPr="00335F49" w:rsidRDefault="00A67699" w:rsidP="009B26A0">
            <w:pPr>
              <w:pStyle w:val="ListParagraph"/>
              <w:numPr>
                <w:ilvl w:val="0"/>
                <w:numId w:val="456"/>
              </w:numPr>
              <w:tabs>
                <w:tab w:val="left" w:pos="330"/>
              </w:tabs>
              <w:autoSpaceDE w:val="0"/>
              <w:autoSpaceDN w:val="0"/>
              <w:adjustRightInd w:val="0"/>
              <w:spacing w:after="120" w:line="276" w:lineRule="auto"/>
              <w:ind w:left="1306" w:hanging="567"/>
              <w:jc w:val="both"/>
              <w:rPr>
                <w:rFonts w:ascii="Arial" w:hAnsi="Arial" w:cs="Arial"/>
                <w:sz w:val="22"/>
                <w:szCs w:val="22"/>
                <w:lang w:val="en-US"/>
              </w:rPr>
            </w:pPr>
            <w:r w:rsidRPr="00335F49">
              <w:rPr>
                <w:rFonts w:ascii="Arial" w:hAnsi="Arial" w:cs="Arial"/>
                <w:sz w:val="22"/>
                <w:szCs w:val="22"/>
                <w:lang w:val="en-US"/>
              </w:rPr>
              <w:lastRenderedPageBreak/>
              <w:t>Class 0.2 for ABT metering system with burden (obtaining approvals is in the scope of bidder) as per regulatory requirements /concern competent authority requirements.</w:t>
            </w:r>
          </w:p>
          <w:p w14:paraId="11D0219E" w14:textId="66C1AC22" w:rsidR="00A67699" w:rsidRPr="00335F49" w:rsidRDefault="00A67699" w:rsidP="009B26A0">
            <w:pPr>
              <w:pStyle w:val="ListParagraph"/>
              <w:numPr>
                <w:ilvl w:val="0"/>
                <w:numId w:val="456"/>
              </w:numPr>
              <w:tabs>
                <w:tab w:val="left" w:pos="330"/>
              </w:tabs>
              <w:autoSpaceDE w:val="0"/>
              <w:autoSpaceDN w:val="0"/>
              <w:adjustRightInd w:val="0"/>
              <w:spacing w:after="120" w:line="276" w:lineRule="auto"/>
              <w:ind w:left="1306" w:hanging="567"/>
              <w:jc w:val="both"/>
              <w:rPr>
                <w:rFonts w:ascii="Arial" w:hAnsi="Arial" w:cs="Arial"/>
                <w:sz w:val="22"/>
                <w:szCs w:val="22"/>
                <w:lang w:val="en-US"/>
              </w:rPr>
            </w:pPr>
            <w:r w:rsidRPr="00335F49">
              <w:rPr>
                <w:rFonts w:ascii="Arial" w:hAnsi="Arial" w:cs="Arial"/>
                <w:sz w:val="22"/>
                <w:szCs w:val="22"/>
                <w:lang w:val="en-US"/>
              </w:rPr>
              <w:t xml:space="preserve">Class 0.2 for general Metering for 33kv Transmission line </w:t>
            </w:r>
          </w:p>
          <w:p w14:paraId="3F4A3907" w14:textId="5785C694" w:rsidR="00A67699" w:rsidRPr="00335F49" w:rsidRDefault="00A67699" w:rsidP="009B26A0">
            <w:pPr>
              <w:pStyle w:val="ListParagraph"/>
              <w:numPr>
                <w:ilvl w:val="0"/>
                <w:numId w:val="456"/>
              </w:numPr>
              <w:tabs>
                <w:tab w:val="left" w:pos="330"/>
              </w:tabs>
              <w:autoSpaceDE w:val="0"/>
              <w:autoSpaceDN w:val="0"/>
              <w:adjustRightInd w:val="0"/>
              <w:spacing w:after="120" w:line="276" w:lineRule="auto"/>
              <w:ind w:left="1306" w:hanging="567"/>
              <w:jc w:val="both"/>
              <w:rPr>
                <w:rFonts w:ascii="Arial" w:hAnsi="Arial" w:cs="Arial"/>
                <w:sz w:val="22"/>
                <w:szCs w:val="22"/>
                <w:lang w:val="en-US"/>
              </w:rPr>
            </w:pPr>
            <w:r w:rsidRPr="00335F49">
              <w:rPr>
                <w:rFonts w:ascii="Arial" w:hAnsi="Arial" w:cs="Arial"/>
                <w:sz w:val="22"/>
                <w:szCs w:val="22"/>
                <w:lang w:val="en-US"/>
              </w:rPr>
              <w:t>Class 0.</w:t>
            </w:r>
            <w:r w:rsidR="008709BF" w:rsidRPr="00335F49">
              <w:rPr>
                <w:rFonts w:ascii="Arial" w:hAnsi="Arial" w:cs="Arial"/>
                <w:sz w:val="22"/>
                <w:szCs w:val="22"/>
                <w:lang w:val="en-US"/>
              </w:rPr>
              <w:t>2</w:t>
            </w:r>
            <w:r w:rsidRPr="00335F49">
              <w:rPr>
                <w:rFonts w:ascii="Arial" w:hAnsi="Arial" w:cs="Arial"/>
                <w:sz w:val="22"/>
                <w:szCs w:val="22"/>
                <w:lang w:val="en-US"/>
              </w:rPr>
              <w:t xml:space="preserve"> or better for general metering for ICOG panel</w:t>
            </w:r>
          </w:p>
          <w:p w14:paraId="05608A2E" w14:textId="609AFD72" w:rsidR="00A67699"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 xml:space="preserve">Power from inverter stations / blocks </w:t>
            </w:r>
            <w:r w:rsidR="003831F4" w:rsidRPr="00335F49">
              <w:rPr>
                <w:rFonts w:ascii="Arial" w:hAnsi="Arial" w:cs="Arial"/>
                <w:sz w:val="22"/>
                <w:szCs w:val="22"/>
                <w:lang w:val="en-US"/>
              </w:rPr>
              <w:t>may</w:t>
            </w:r>
            <w:r w:rsidRPr="00335F49">
              <w:rPr>
                <w:rFonts w:ascii="Arial" w:hAnsi="Arial" w:cs="Arial"/>
                <w:sz w:val="22"/>
                <w:szCs w:val="22"/>
                <w:lang w:val="en-US"/>
              </w:rPr>
              <w:t xml:space="preserve"> be pooled at sub pooling station</w:t>
            </w:r>
            <w:r w:rsidR="005C1045" w:rsidRPr="00335F49">
              <w:rPr>
                <w:rFonts w:ascii="Arial" w:hAnsi="Arial" w:cs="Arial"/>
                <w:sz w:val="22"/>
                <w:szCs w:val="22"/>
                <w:lang w:val="en-US"/>
              </w:rPr>
              <w:t>s and</w:t>
            </w:r>
            <w:r w:rsidR="00D7174B" w:rsidRPr="00335F49">
              <w:rPr>
                <w:rFonts w:ascii="Arial" w:hAnsi="Arial" w:cs="Arial"/>
                <w:sz w:val="22"/>
                <w:szCs w:val="22"/>
                <w:lang w:val="en-US"/>
              </w:rPr>
              <w:t xml:space="preserve"> </w:t>
            </w:r>
            <w:r w:rsidR="005C1045" w:rsidRPr="00335F49">
              <w:rPr>
                <w:rFonts w:ascii="Arial" w:hAnsi="Arial" w:cs="Arial"/>
                <w:sz w:val="22"/>
                <w:szCs w:val="22"/>
                <w:lang w:val="en-US"/>
              </w:rPr>
              <w:t xml:space="preserve">or </w:t>
            </w:r>
            <w:r w:rsidR="0062736F" w:rsidRPr="00335F49">
              <w:rPr>
                <w:rFonts w:ascii="Arial" w:hAnsi="Arial" w:cs="Arial"/>
                <w:sz w:val="22"/>
                <w:szCs w:val="22"/>
                <w:lang w:val="en-US"/>
              </w:rPr>
              <w:t xml:space="preserve">power </w:t>
            </w:r>
            <w:r w:rsidR="005C1045" w:rsidRPr="00335F49">
              <w:rPr>
                <w:rFonts w:ascii="Arial" w:hAnsi="Arial" w:cs="Arial"/>
                <w:sz w:val="22"/>
                <w:szCs w:val="22"/>
                <w:lang w:val="en-US"/>
              </w:rPr>
              <w:t>from Inverter station / block to be</w:t>
            </w:r>
            <w:r w:rsidR="0062736F" w:rsidRPr="00335F49">
              <w:rPr>
                <w:rFonts w:ascii="Arial" w:hAnsi="Arial" w:cs="Arial"/>
                <w:sz w:val="22"/>
                <w:szCs w:val="22"/>
                <w:lang w:val="en-US"/>
              </w:rPr>
              <w:t xml:space="preserve"> directly </w:t>
            </w:r>
            <w:r w:rsidR="005C1045" w:rsidRPr="00335F49">
              <w:rPr>
                <w:rFonts w:ascii="Arial" w:hAnsi="Arial" w:cs="Arial"/>
                <w:sz w:val="22"/>
                <w:szCs w:val="22"/>
                <w:lang w:val="en-US"/>
              </w:rPr>
              <w:t>pooled to 33/400kV PSS-2 in line with bay allocation at PSS-2</w:t>
            </w:r>
            <w:r w:rsidRPr="00335F49">
              <w:rPr>
                <w:rFonts w:ascii="Arial" w:hAnsi="Arial" w:cs="Arial"/>
                <w:sz w:val="22"/>
                <w:szCs w:val="22"/>
                <w:lang w:val="en-US"/>
              </w:rPr>
              <w:t xml:space="preserve"> </w:t>
            </w:r>
          </w:p>
          <w:p w14:paraId="624AB71D" w14:textId="74AF8301"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Metering system of 3-phase, 4 wire, 3 elements, 0.</w:t>
            </w:r>
            <w:r w:rsidR="0080047E" w:rsidRPr="00335F49">
              <w:rPr>
                <w:rFonts w:ascii="Arial" w:hAnsi="Arial" w:cs="Arial"/>
                <w:sz w:val="22"/>
                <w:szCs w:val="22"/>
                <w:lang w:val="en-US"/>
              </w:rPr>
              <w:t>2</w:t>
            </w:r>
            <w:r w:rsidR="000B6C39" w:rsidRPr="00335F49">
              <w:rPr>
                <w:rFonts w:ascii="Arial" w:hAnsi="Arial" w:cs="Arial"/>
                <w:sz w:val="22"/>
                <w:szCs w:val="22"/>
                <w:lang w:val="en-US"/>
              </w:rPr>
              <w:t>s</w:t>
            </w:r>
            <w:r w:rsidRPr="00335F49">
              <w:rPr>
                <w:rFonts w:ascii="Arial" w:hAnsi="Arial" w:cs="Arial"/>
                <w:sz w:val="22"/>
                <w:szCs w:val="22"/>
                <w:lang w:val="en-US"/>
              </w:rPr>
              <w:t xml:space="preserve"> Class (0.</w:t>
            </w:r>
            <w:r w:rsidR="0080047E" w:rsidRPr="00335F49">
              <w:rPr>
                <w:rFonts w:ascii="Arial" w:hAnsi="Arial" w:cs="Arial"/>
                <w:sz w:val="22"/>
                <w:szCs w:val="22"/>
                <w:lang w:val="en-US"/>
              </w:rPr>
              <w:t>2</w:t>
            </w:r>
            <w:r w:rsidR="000B6C39" w:rsidRPr="00335F49">
              <w:rPr>
                <w:rFonts w:ascii="Arial" w:hAnsi="Arial" w:cs="Arial"/>
                <w:sz w:val="22"/>
                <w:szCs w:val="22"/>
                <w:lang w:val="en-US"/>
              </w:rPr>
              <w:t>s</w:t>
            </w:r>
            <w:r w:rsidRPr="00335F49">
              <w:rPr>
                <w:rFonts w:ascii="Arial" w:hAnsi="Arial" w:cs="Arial"/>
                <w:sz w:val="22"/>
                <w:szCs w:val="22"/>
                <w:lang w:val="en-US"/>
              </w:rPr>
              <w:t xml:space="preserve"> class MFM, 0.</w:t>
            </w:r>
            <w:r w:rsidR="0080047E" w:rsidRPr="00335F49">
              <w:rPr>
                <w:rFonts w:ascii="Arial" w:hAnsi="Arial" w:cs="Arial"/>
                <w:sz w:val="22"/>
                <w:szCs w:val="22"/>
                <w:lang w:val="en-US"/>
              </w:rPr>
              <w:t>2</w:t>
            </w:r>
            <w:r w:rsidRPr="00335F49">
              <w:rPr>
                <w:rFonts w:ascii="Arial" w:hAnsi="Arial" w:cs="Arial"/>
                <w:sz w:val="22"/>
                <w:szCs w:val="22"/>
                <w:lang w:val="en-US"/>
              </w:rPr>
              <w:t xml:space="preserve"> Class VT’s and 0.</w:t>
            </w:r>
            <w:r w:rsidR="003F3213" w:rsidRPr="00335F49">
              <w:rPr>
                <w:rFonts w:ascii="Arial" w:hAnsi="Arial" w:cs="Arial"/>
                <w:sz w:val="22"/>
                <w:szCs w:val="22"/>
                <w:lang w:val="en-US"/>
              </w:rPr>
              <w:t>2</w:t>
            </w:r>
            <w:r w:rsidR="000B6C39" w:rsidRPr="00335F49">
              <w:rPr>
                <w:rFonts w:ascii="Arial" w:hAnsi="Arial" w:cs="Arial"/>
                <w:sz w:val="22"/>
                <w:szCs w:val="22"/>
                <w:lang w:val="en-US"/>
              </w:rPr>
              <w:t>s</w:t>
            </w:r>
            <w:r w:rsidRPr="00335F49">
              <w:rPr>
                <w:rFonts w:ascii="Arial" w:hAnsi="Arial" w:cs="Arial"/>
                <w:sz w:val="22"/>
                <w:szCs w:val="22"/>
                <w:lang w:val="en-US"/>
              </w:rPr>
              <w:t xml:space="preserve"> class CT’s) shall be provided at HV side of each Inverter Transformer at the ICOG panel.</w:t>
            </w:r>
          </w:p>
          <w:p w14:paraId="6025C408" w14:textId="77BC6E2F"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 xml:space="preserve">Separate earthing trucks shall be provided for </w:t>
            </w:r>
            <w:r w:rsidR="00AD6327" w:rsidRPr="00335F49">
              <w:rPr>
                <w:rFonts w:ascii="Arial" w:hAnsi="Arial" w:cs="Arial"/>
                <w:sz w:val="22"/>
                <w:szCs w:val="22"/>
                <w:lang w:val="en-US"/>
              </w:rPr>
              <w:t xml:space="preserve">all </w:t>
            </w:r>
            <w:r w:rsidRPr="00335F49">
              <w:rPr>
                <w:rFonts w:ascii="Arial" w:hAnsi="Arial" w:cs="Arial"/>
                <w:sz w:val="22"/>
                <w:szCs w:val="22"/>
                <w:lang w:val="en-US"/>
              </w:rPr>
              <w:t xml:space="preserve">ICOG and </w:t>
            </w:r>
            <w:r w:rsidR="00180531" w:rsidRPr="00335F49">
              <w:rPr>
                <w:rFonts w:ascii="Arial" w:hAnsi="Arial" w:cs="Arial"/>
                <w:sz w:val="22"/>
                <w:szCs w:val="22"/>
                <w:lang w:val="en-US"/>
              </w:rPr>
              <w:t xml:space="preserve">all </w:t>
            </w:r>
            <w:r w:rsidRPr="00335F49">
              <w:rPr>
                <w:rFonts w:ascii="Arial" w:hAnsi="Arial" w:cs="Arial"/>
                <w:sz w:val="22"/>
                <w:szCs w:val="22"/>
                <w:lang w:val="en-US"/>
              </w:rPr>
              <w:t>sub-pooling switchgear</w:t>
            </w:r>
            <w:r w:rsidR="00180531" w:rsidRPr="00335F49">
              <w:rPr>
                <w:rFonts w:ascii="Arial" w:hAnsi="Arial" w:cs="Arial"/>
                <w:sz w:val="22"/>
                <w:szCs w:val="22"/>
                <w:lang w:val="en-US"/>
              </w:rPr>
              <w:t>s breaker feeders</w:t>
            </w:r>
            <w:r w:rsidRPr="00335F49">
              <w:rPr>
                <w:rFonts w:ascii="Arial" w:hAnsi="Arial" w:cs="Arial"/>
                <w:sz w:val="22"/>
                <w:szCs w:val="22"/>
                <w:lang w:val="en-US"/>
              </w:rPr>
              <w:t xml:space="preserve"> for maintenance work. These trucks shall be suitable for earthing the switchgear busbars</w:t>
            </w:r>
            <w:r w:rsidR="00BE061D" w:rsidRPr="00335F49">
              <w:rPr>
                <w:rFonts w:ascii="Arial" w:hAnsi="Arial" w:cs="Arial"/>
                <w:sz w:val="22"/>
                <w:szCs w:val="22"/>
                <w:lang w:val="en-US"/>
              </w:rPr>
              <w:t xml:space="preserve"> / cables</w:t>
            </w:r>
            <w:r w:rsidRPr="00335F49">
              <w:rPr>
                <w:rFonts w:ascii="Arial" w:hAnsi="Arial" w:cs="Arial"/>
                <w:sz w:val="22"/>
                <w:szCs w:val="22"/>
                <w:lang w:val="en-US"/>
              </w:rPr>
              <w:t xml:space="preserve"> as well as outgoing </w:t>
            </w:r>
            <w:r w:rsidR="00BE061D" w:rsidRPr="00335F49">
              <w:rPr>
                <w:rFonts w:ascii="Arial" w:hAnsi="Arial" w:cs="Arial"/>
                <w:sz w:val="22"/>
                <w:szCs w:val="22"/>
                <w:lang w:val="en-US"/>
              </w:rPr>
              <w:t>and</w:t>
            </w:r>
            <w:r w:rsidRPr="00335F49">
              <w:rPr>
                <w:rFonts w:ascii="Arial" w:hAnsi="Arial" w:cs="Arial"/>
                <w:sz w:val="22"/>
                <w:szCs w:val="22"/>
                <w:lang w:val="en-US"/>
              </w:rPr>
              <w:t xml:space="preserve"> incoming cables. The trucks shall have a interlock to prevent earthing of any live connection.</w:t>
            </w:r>
          </w:p>
          <w:p w14:paraId="23DE5427" w14:textId="50E9F73B"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As an alternative</w:t>
            </w:r>
            <w:r w:rsidRPr="00335F49">
              <w:rPr>
                <w:rFonts w:ascii="Arial" w:hAnsi="Arial" w:cs="Arial"/>
                <w:sz w:val="22"/>
                <w:szCs w:val="22"/>
              </w:rPr>
              <w:t xml:space="preserve"> to separate earthing trucks</w:t>
            </w:r>
            <w:r w:rsidR="00BE061D" w:rsidRPr="00335F49">
              <w:rPr>
                <w:rFonts w:ascii="Arial" w:hAnsi="Arial" w:cs="Arial"/>
                <w:sz w:val="22"/>
                <w:szCs w:val="22"/>
              </w:rPr>
              <w:t>,</w:t>
            </w:r>
            <w:r w:rsidRPr="00335F49">
              <w:rPr>
                <w:rFonts w:ascii="Arial" w:hAnsi="Arial" w:cs="Arial"/>
                <w:sz w:val="22"/>
                <w:szCs w:val="22"/>
              </w:rPr>
              <w:t xml:space="preserve"> the Bidder may also offer built-in earthing</w:t>
            </w:r>
            <w:r w:rsidRPr="00335F49">
              <w:rPr>
                <w:rFonts w:ascii="Arial" w:hAnsi="Arial" w:cs="Arial"/>
                <w:sz w:val="22"/>
                <w:szCs w:val="22"/>
                <w:lang w:val="en-US"/>
              </w:rPr>
              <w:t xml:space="preserve"> </w:t>
            </w:r>
            <w:r w:rsidR="00180531" w:rsidRPr="00335F49">
              <w:rPr>
                <w:rFonts w:ascii="Arial" w:hAnsi="Arial" w:cs="Arial"/>
                <w:sz w:val="22"/>
                <w:szCs w:val="22"/>
                <w:lang w:val="en-US"/>
              </w:rPr>
              <w:t xml:space="preserve">switches </w:t>
            </w:r>
            <w:r w:rsidRPr="00335F49">
              <w:rPr>
                <w:rFonts w:ascii="Arial" w:hAnsi="Arial" w:cs="Arial"/>
                <w:sz w:val="22"/>
                <w:szCs w:val="22"/>
              </w:rPr>
              <w:t>for the busbars</w:t>
            </w:r>
            <w:r w:rsidR="00BE061D" w:rsidRPr="00335F49">
              <w:rPr>
                <w:rFonts w:ascii="Arial" w:hAnsi="Arial" w:cs="Arial"/>
                <w:sz w:val="22"/>
                <w:szCs w:val="22"/>
              </w:rPr>
              <w:t xml:space="preserve"> / cables</w:t>
            </w:r>
            <w:r w:rsidRPr="00335F49">
              <w:rPr>
                <w:rFonts w:ascii="Arial" w:hAnsi="Arial" w:cs="Arial"/>
                <w:sz w:val="22"/>
                <w:szCs w:val="22"/>
              </w:rPr>
              <w:t xml:space="preserve"> and outgoing </w:t>
            </w:r>
            <w:r w:rsidR="003831F4" w:rsidRPr="00335F49">
              <w:rPr>
                <w:rFonts w:ascii="Arial" w:hAnsi="Arial" w:cs="Arial"/>
                <w:sz w:val="22"/>
                <w:szCs w:val="22"/>
              </w:rPr>
              <w:t xml:space="preserve">&amp; </w:t>
            </w:r>
            <w:r w:rsidRPr="00335F49">
              <w:rPr>
                <w:rFonts w:ascii="Arial" w:hAnsi="Arial" w:cs="Arial"/>
                <w:sz w:val="22"/>
                <w:szCs w:val="22"/>
              </w:rPr>
              <w:t>incoming connections</w:t>
            </w:r>
            <w:r w:rsidR="00180531" w:rsidRPr="00335F49">
              <w:rPr>
                <w:rFonts w:ascii="Arial" w:hAnsi="Arial" w:cs="Arial"/>
                <w:sz w:val="22"/>
                <w:szCs w:val="22"/>
              </w:rPr>
              <w:t xml:space="preserve"> for all breaker feeders</w:t>
            </w:r>
            <w:r w:rsidR="00AD6327" w:rsidRPr="00335F49">
              <w:rPr>
                <w:rFonts w:ascii="Arial" w:hAnsi="Arial" w:cs="Arial"/>
                <w:sz w:val="22"/>
                <w:szCs w:val="22"/>
              </w:rPr>
              <w:t xml:space="preserve"> at all sub-pooling switchgears and all ICOG panel</w:t>
            </w:r>
            <w:r w:rsidR="00BE061D" w:rsidRPr="00335F49">
              <w:rPr>
                <w:rFonts w:ascii="Arial" w:hAnsi="Arial" w:cs="Arial"/>
                <w:sz w:val="22"/>
                <w:szCs w:val="22"/>
              </w:rPr>
              <w:t>s</w:t>
            </w:r>
            <w:r w:rsidR="00180531" w:rsidRPr="00335F49">
              <w:rPr>
                <w:rFonts w:ascii="Arial" w:hAnsi="Arial" w:cs="Arial"/>
                <w:sz w:val="22"/>
                <w:szCs w:val="22"/>
              </w:rPr>
              <w:t>.</w:t>
            </w:r>
            <w:r w:rsidRPr="00335F49">
              <w:rPr>
                <w:rFonts w:ascii="Arial" w:hAnsi="Arial" w:cs="Arial"/>
                <w:sz w:val="22"/>
                <w:szCs w:val="22"/>
              </w:rPr>
              <w:t xml:space="preserve">  </w:t>
            </w:r>
            <w:r w:rsidR="00180531" w:rsidRPr="00335F49">
              <w:rPr>
                <w:rFonts w:ascii="Arial" w:hAnsi="Arial" w:cs="Arial"/>
                <w:sz w:val="22"/>
                <w:szCs w:val="22"/>
              </w:rPr>
              <w:t xml:space="preserve">Earthing switches if opted shall be </w:t>
            </w:r>
            <w:r w:rsidRPr="00335F49">
              <w:rPr>
                <w:rFonts w:ascii="Arial" w:hAnsi="Arial" w:cs="Arial"/>
                <w:sz w:val="22"/>
                <w:szCs w:val="22"/>
              </w:rPr>
              <w:t>standard proven switchgear design. The inbuilt earthing switches shall be quick make type, independent of the action of the operator and shall be operable from the front of the switchgear panel. These switches shall have facility for padlocking in the earthed condition.</w:t>
            </w:r>
          </w:p>
          <w:p w14:paraId="234F2F91" w14:textId="7777777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Suitable arrangement for power cable termination shall be provided as required. Cable entry shall be from the bottom. The bottom cable entry shall be fitted with removable gland plates of adequate size for fixing cable glands. A minimum clearance of about 600 mm shall be kept between the cable lug bottom ends and gland plates for stress cone formation for XLPE cables. Interphase clearance in the cable termination compartment shall be adequate to meet electrical and mechanical requirement besides facilitating easy connections and disconnection of cables. Dimensional drawing of cable connection compartment showing the location of lug, glands, CTs, gland plates etc. and the electrical clearances available shall be submitted for owner’s approval during detail engineering</w:t>
            </w:r>
          </w:p>
          <w:p w14:paraId="2FE08786" w14:textId="4C561BB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 xml:space="preserve">All wiring shall be carried out with wires of 1.1 KV grade, stranded copper conductors. The insulation shall be halogen free and flame retardant. Power circuits shall be wired with stranded copper conductors of adequate sizes to suit the rated current, the minimum size shall be 2.5 sq. mm. Unless otherwise specified, control alarm and indication circuits shall be wired with stranded, tinned copper conductors </w:t>
            </w:r>
            <w:r w:rsidRPr="00335F49">
              <w:rPr>
                <w:rFonts w:ascii="Arial" w:hAnsi="Arial" w:cs="Arial"/>
                <w:sz w:val="22"/>
                <w:szCs w:val="22"/>
                <w:lang w:val="en-US"/>
              </w:rPr>
              <w:lastRenderedPageBreak/>
              <w:t>of sizes not smaller than 1.5 sq. mm. Space heater, CT and VT circuits shall be wired with stranded copper conductor of size not smaller than 2.5 sq. mm.</w:t>
            </w:r>
          </w:p>
          <w:p w14:paraId="53BBDBD9" w14:textId="7777777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Compartment internal wiring truff fill factor shall not be more than 50%</w:t>
            </w:r>
            <w:r w:rsidRPr="00335F49">
              <w:rPr>
                <w:rFonts w:ascii="Arial" w:hAnsi="Arial" w:cs="Arial"/>
                <w:sz w:val="22"/>
                <w:szCs w:val="22"/>
              </w:rPr>
              <w:t xml:space="preserve">. </w:t>
            </w:r>
            <w:r w:rsidRPr="00335F49">
              <w:rPr>
                <w:rFonts w:ascii="Arial" w:hAnsi="Arial" w:cs="Arial"/>
                <w:sz w:val="22"/>
                <w:szCs w:val="22"/>
                <w:lang w:val="en-US"/>
              </w:rPr>
              <w:t xml:space="preserve">LV compartment of the panel shall be spacious for any future requirement. (Minimum 20% additional space must be available) </w:t>
            </w:r>
          </w:p>
          <w:p w14:paraId="68EDE833" w14:textId="7777777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Panel earthing arrangements to be provided and earth conductor location shall not obstruct access to cable terminations.</w:t>
            </w:r>
          </w:p>
          <w:p w14:paraId="09F1DA9A" w14:textId="7777777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Hinged doors shall be earthed through flexible earthing braid.</w:t>
            </w:r>
          </w:p>
          <w:p w14:paraId="1E5BF2E8" w14:textId="385CB7EE"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Nameplate</w:t>
            </w:r>
            <w:r w:rsidR="006F03C0" w:rsidRPr="00335F49">
              <w:rPr>
                <w:rFonts w:ascii="Arial" w:hAnsi="Arial" w:cs="Arial"/>
                <w:sz w:val="22"/>
                <w:szCs w:val="22"/>
                <w:lang w:val="en-US"/>
              </w:rPr>
              <w:t>s</w:t>
            </w:r>
            <w:r w:rsidR="00771C15" w:rsidRPr="00335F49">
              <w:rPr>
                <w:rFonts w:ascii="Arial" w:hAnsi="Arial" w:cs="Arial"/>
                <w:sz w:val="22"/>
                <w:szCs w:val="22"/>
                <w:lang w:val="en-US"/>
              </w:rPr>
              <w:t xml:space="preserve"> and instruction pla</w:t>
            </w:r>
            <w:r w:rsidR="006F03C0" w:rsidRPr="00335F49">
              <w:rPr>
                <w:rFonts w:ascii="Arial" w:hAnsi="Arial" w:cs="Arial"/>
                <w:sz w:val="22"/>
                <w:szCs w:val="22"/>
                <w:lang w:val="en-US"/>
              </w:rPr>
              <w:t>tes</w:t>
            </w:r>
            <w:r w:rsidRPr="00335F49">
              <w:rPr>
                <w:rFonts w:ascii="Arial" w:hAnsi="Arial" w:cs="Arial"/>
                <w:sz w:val="22"/>
                <w:szCs w:val="22"/>
                <w:lang w:val="en-US"/>
              </w:rPr>
              <w:t xml:space="preserve"> shall be provided for all switchgears.</w:t>
            </w:r>
          </w:p>
          <w:p w14:paraId="48826128" w14:textId="7777777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Electrical Insulating mat (as per IS: 15652) shall be provided for all the panels (in front as well as back of the panel) as per statutory requirement to ensure safe operation.</w:t>
            </w:r>
          </w:p>
          <w:p w14:paraId="392032F5" w14:textId="6CE6D9D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The meters shall be suitable for operation from the secondary of CTs and VTs. They shall be provided with a separate test block</w:t>
            </w:r>
            <w:r w:rsidR="008408E0" w:rsidRPr="00335F49">
              <w:rPr>
                <w:rFonts w:ascii="Arial" w:hAnsi="Arial" w:cs="Arial"/>
                <w:sz w:val="22"/>
                <w:szCs w:val="22"/>
                <w:lang w:val="en-US"/>
              </w:rPr>
              <w:t xml:space="preserve"> (screw type, large size, three phase four wire)</w:t>
            </w:r>
            <w:r w:rsidRPr="00335F49">
              <w:rPr>
                <w:rFonts w:ascii="Arial" w:hAnsi="Arial" w:cs="Arial"/>
                <w:sz w:val="22"/>
                <w:szCs w:val="22"/>
                <w:lang w:val="en-US"/>
              </w:rPr>
              <w:t xml:space="preserve"> for the testing of the meters without disturbing the CT and PT secondary connections. Meters shall be equipped with communications interface with MODBUS protocol.</w:t>
            </w:r>
          </w:p>
          <w:p w14:paraId="234FA8F0" w14:textId="4080A005"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All protection relays shall be numerical type. Relays shall be</w:t>
            </w:r>
            <w:r w:rsidR="006A5214" w:rsidRPr="00335F49">
              <w:rPr>
                <w:rFonts w:ascii="Arial" w:hAnsi="Arial" w:cs="Arial"/>
                <w:sz w:val="22"/>
                <w:szCs w:val="22"/>
                <w:lang w:val="en-US"/>
              </w:rPr>
              <w:t xml:space="preserve"> preferably </w:t>
            </w:r>
            <w:r w:rsidRPr="00335F49">
              <w:rPr>
                <w:rFonts w:ascii="Arial" w:hAnsi="Arial" w:cs="Arial"/>
                <w:sz w:val="22"/>
                <w:szCs w:val="22"/>
                <w:lang w:val="en-US"/>
              </w:rPr>
              <w:t xml:space="preserve"> in draw-out cases with built-in test facilities or plug in type with proper testing facilities. All protective relays shall be provided with test blocks (with CT, PT, Trip circuit, auxiliary supply, logical input, and output contact) for online testing (Secondary injection) without disturbing wiring. Adequate numbers of multi finger test plugs shall be provided</w:t>
            </w:r>
          </w:p>
          <w:p w14:paraId="16A83985" w14:textId="2156CB0F" w:rsidR="00A67492" w:rsidRPr="00335F49" w:rsidRDefault="00A67492"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lang w:val="en-US"/>
              </w:rPr>
            </w:pPr>
            <w:r w:rsidRPr="00335F49">
              <w:rPr>
                <w:rFonts w:ascii="Arial" w:hAnsi="Arial" w:cs="Arial"/>
                <w:sz w:val="22"/>
                <w:szCs w:val="22"/>
                <w:lang w:val="en-US"/>
              </w:rPr>
              <w:t>Numerical relays shall have the minimum following features</w:t>
            </w:r>
          </w:p>
          <w:p w14:paraId="69C7759C" w14:textId="77777777" w:rsidR="00A67492" w:rsidRPr="00335F49" w:rsidRDefault="00A67492" w:rsidP="009B26A0">
            <w:pPr>
              <w:numPr>
                <w:ilvl w:val="0"/>
                <w:numId w:val="457"/>
              </w:numPr>
              <w:tabs>
                <w:tab w:val="left" w:pos="330"/>
              </w:tabs>
              <w:autoSpaceDE w:val="0"/>
              <w:autoSpaceDN w:val="0"/>
              <w:adjustRightInd w:val="0"/>
              <w:spacing w:after="120" w:line="276" w:lineRule="auto"/>
              <w:ind w:left="1164" w:hanging="425"/>
              <w:jc w:val="both"/>
              <w:rPr>
                <w:rStyle w:val="ui-provider"/>
                <w:rFonts w:ascii="Arial" w:hAnsi="Arial" w:cs="Arial"/>
                <w:sz w:val="22"/>
                <w:szCs w:val="22"/>
              </w:rPr>
            </w:pPr>
            <w:r w:rsidRPr="00335F49">
              <w:rPr>
                <w:rStyle w:val="ui-provider"/>
                <w:rFonts w:ascii="Arial" w:hAnsi="Arial" w:cs="Arial"/>
                <w:sz w:val="22"/>
                <w:szCs w:val="22"/>
              </w:rPr>
              <w:t xml:space="preserve">Type of relays shall be latest numerical high end version with highest display size and features available in proposed make and its product range </w:t>
            </w:r>
          </w:p>
          <w:p w14:paraId="4C68004E" w14:textId="77777777" w:rsidR="00A67492" w:rsidRPr="00335F49" w:rsidRDefault="00A67492" w:rsidP="009B26A0">
            <w:pPr>
              <w:numPr>
                <w:ilvl w:val="0"/>
                <w:numId w:val="457"/>
              </w:numPr>
              <w:tabs>
                <w:tab w:val="left" w:pos="330"/>
              </w:tabs>
              <w:autoSpaceDE w:val="0"/>
              <w:autoSpaceDN w:val="0"/>
              <w:adjustRightInd w:val="0"/>
              <w:spacing w:after="120" w:line="276" w:lineRule="auto"/>
              <w:ind w:left="1164" w:hanging="425"/>
              <w:jc w:val="both"/>
              <w:rPr>
                <w:rStyle w:val="ui-provider"/>
                <w:rFonts w:ascii="Arial" w:hAnsi="Arial" w:cs="Arial"/>
                <w:sz w:val="22"/>
                <w:szCs w:val="22"/>
                <w:lang w:val="en-US"/>
              </w:rPr>
            </w:pPr>
            <w:r w:rsidRPr="00335F49">
              <w:rPr>
                <w:rStyle w:val="ui-provider"/>
                <w:rFonts w:ascii="Arial" w:hAnsi="Arial" w:cs="Arial"/>
                <w:sz w:val="22"/>
                <w:szCs w:val="22"/>
              </w:rPr>
              <w:t xml:space="preserve">At least two group of settings </w:t>
            </w:r>
          </w:p>
          <w:p w14:paraId="32A6A24F" w14:textId="77777777" w:rsidR="00A67492" w:rsidRPr="00335F49" w:rsidRDefault="00A67492" w:rsidP="009B26A0">
            <w:pPr>
              <w:numPr>
                <w:ilvl w:val="0"/>
                <w:numId w:val="457"/>
              </w:numPr>
              <w:tabs>
                <w:tab w:val="left" w:pos="330"/>
              </w:tabs>
              <w:autoSpaceDE w:val="0"/>
              <w:autoSpaceDN w:val="0"/>
              <w:adjustRightInd w:val="0"/>
              <w:spacing w:after="120" w:line="276" w:lineRule="auto"/>
              <w:ind w:left="1164" w:hanging="425"/>
              <w:jc w:val="both"/>
              <w:rPr>
                <w:rStyle w:val="ui-provider"/>
                <w:rFonts w:ascii="Arial" w:hAnsi="Arial" w:cs="Arial"/>
                <w:sz w:val="22"/>
                <w:szCs w:val="22"/>
                <w:lang w:val="en-US"/>
              </w:rPr>
            </w:pPr>
            <w:r w:rsidRPr="00335F49">
              <w:rPr>
                <w:rStyle w:val="ui-provider"/>
                <w:rFonts w:ascii="Arial" w:hAnsi="Arial" w:cs="Arial"/>
                <w:sz w:val="22"/>
                <w:szCs w:val="22"/>
              </w:rPr>
              <w:t xml:space="preserve">Min. no of LEDs - 10 (Minimum 2 LED’s for future use) </w:t>
            </w:r>
          </w:p>
          <w:p w14:paraId="3D2F45E6" w14:textId="77777777" w:rsidR="00A67492" w:rsidRPr="00335F49" w:rsidRDefault="00A67492" w:rsidP="009B26A0">
            <w:pPr>
              <w:numPr>
                <w:ilvl w:val="0"/>
                <w:numId w:val="457"/>
              </w:numPr>
              <w:tabs>
                <w:tab w:val="left" w:pos="330"/>
              </w:tabs>
              <w:autoSpaceDE w:val="0"/>
              <w:autoSpaceDN w:val="0"/>
              <w:adjustRightInd w:val="0"/>
              <w:spacing w:after="120" w:line="276" w:lineRule="auto"/>
              <w:ind w:left="1164" w:hanging="425"/>
              <w:jc w:val="both"/>
              <w:rPr>
                <w:rStyle w:val="ui-provider"/>
                <w:rFonts w:ascii="Arial" w:hAnsi="Arial" w:cs="Arial"/>
                <w:sz w:val="22"/>
                <w:szCs w:val="22"/>
                <w:lang w:val="en-US"/>
              </w:rPr>
            </w:pPr>
            <w:r w:rsidRPr="00335F49">
              <w:rPr>
                <w:rStyle w:val="ui-provider"/>
                <w:rFonts w:ascii="Arial" w:hAnsi="Arial" w:cs="Arial"/>
                <w:sz w:val="22"/>
                <w:szCs w:val="22"/>
              </w:rPr>
              <w:t xml:space="preserve">Front key pad for Parameter / Navigation. </w:t>
            </w:r>
          </w:p>
          <w:p w14:paraId="125FAE14" w14:textId="77777777" w:rsidR="00A67492" w:rsidRPr="00335F49" w:rsidRDefault="00A67492" w:rsidP="009B26A0">
            <w:pPr>
              <w:numPr>
                <w:ilvl w:val="0"/>
                <w:numId w:val="457"/>
              </w:numPr>
              <w:tabs>
                <w:tab w:val="left" w:pos="330"/>
              </w:tabs>
              <w:autoSpaceDE w:val="0"/>
              <w:autoSpaceDN w:val="0"/>
              <w:adjustRightInd w:val="0"/>
              <w:spacing w:after="120" w:line="276" w:lineRule="auto"/>
              <w:ind w:left="1164" w:hanging="425"/>
              <w:jc w:val="both"/>
              <w:rPr>
                <w:rStyle w:val="ui-provider"/>
                <w:rFonts w:ascii="Arial" w:hAnsi="Arial" w:cs="Arial"/>
                <w:sz w:val="22"/>
                <w:szCs w:val="22"/>
                <w:lang w:val="en-US"/>
              </w:rPr>
            </w:pPr>
            <w:r w:rsidRPr="00335F49">
              <w:rPr>
                <w:rStyle w:val="ui-provider"/>
                <w:rFonts w:ascii="Arial" w:hAnsi="Arial" w:cs="Arial"/>
                <w:sz w:val="22"/>
                <w:szCs w:val="22"/>
              </w:rPr>
              <w:t xml:space="preserve">In built lockout function with front key resetting. </w:t>
            </w:r>
          </w:p>
          <w:p w14:paraId="1E96087D" w14:textId="6C5ED679" w:rsidR="00A67492" w:rsidRPr="00335F49" w:rsidRDefault="00A67492" w:rsidP="009B26A0">
            <w:pPr>
              <w:numPr>
                <w:ilvl w:val="0"/>
                <w:numId w:val="457"/>
              </w:numPr>
              <w:tabs>
                <w:tab w:val="left" w:pos="330"/>
              </w:tabs>
              <w:autoSpaceDE w:val="0"/>
              <w:autoSpaceDN w:val="0"/>
              <w:adjustRightInd w:val="0"/>
              <w:spacing w:after="120" w:line="276" w:lineRule="auto"/>
              <w:ind w:left="1164" w:hanging="425"/>
              <w:jc w:val="both"/>
              <w:rPr>
                <w:rStyle w:val="ui-provider"/>
                <w:rFonts w:ascii="Arial" w:hAnsi="Arial" w:cs="Arial"/>
                <w:sz w:val="22"/>
                <w:szCs w:val="22"/>
                <w:lang w:val="en-US"/>
              </w:rPr>
            </w:pPr>
            <w:r w:rsidRPr="00335F49">
              <w:rPr>
                <w:rStyle w:val="ui-provider"/>
                <w:rFonts w:ascii="Arial" w:hAnsi="Arial" w:cs="Arial"/>
                <w:sz w:val="22"/>
                <w:szCs w:val="22"/>
              </w:rPr>
              <w:t xml:space="preserve">EMC Compatible. </w:t>
            </w:r>
          </w:p>
          <w:p w14:paraId="054E3E8C" w14:textId="77777777" w:rsidR="00A67492" w:rsidRPr="00335F49" w:rsidRDefault="00A67492" w:rsidP="009B26A0">
            <w:pPr>
              <w:numPr>
                <w:ilvl w:val="0"/>
                <w:numId w:val="457"/>
              </w:numPr>
              <w:tabs>
                <w:tab w:val="left" w:pos="330"/>
              </w:tabs>
              <w:autoSpaceDE w:val="0"/>
              <w:autoSpaceDN w:val="0"/>
              <w:adjustRightInd w:val="0"/>
              <w:spacing w:after="120" w:line="276" w:lineRule="auto"/>
              <w:ind w:left="1164" w:hanging="425"/>
              <w:jc w:val="both"/>
              <w:rPr>
                <w:rStyle w:val="ui-provider"/>
                <w:rFonts w:ascii="Arial" w:hAnsi="Arial" w:cs="Arial"/>
                <w:sz w:val="22"/>
                <w:szCs w:val="22"/>
                <w:lang w:val="en-US"/>
              </w:rPr>
            </w:pPr>
            <w:r w:rsidRPr="00335F49">
              <w:rPr>
                <w:rStyle w:val="ui-provider"/>
                <w:rFonts w:ascii="Arial" w:hAnsi="Arial" w:cs="Arial"/>
                <w:sz w:val="22"/>
                <w:szCs w:val="22"/>
              </w:rPr>
              <w:t xml:space="preserve">No adopter / Convertor is acceptable. </w:t>
            </w:r>
          </w:p>
          <w:p w14:paraId="0E9BF5C2" w14:textId="77777777" w:rsidR="00A67492" w:rsidRPr="00335F49" w:rsidRDefault="00A67492" w:rsidP="009B26A0">
            <w:pPr>
              <w:numPr>
                <w:ilvl w:val="0"/>
                <w:numId w:val="457"/>
              </w:numPr>
              <w:tabs>
                <w:tab w:val="left" w:pos="330"/>
              </w:tabs>
              <w:autoSpaceDE w:val="0"/>
              <w:autoSpaceDN w:val="0"/>
              <w:adjustRightInd w:val="0"/>
              <w:spacing w:after="120" w:line="276" w:lineRule="auto"/>
              <w:ind w:left="1164" w:hanging="425"/>
              <w:jc w:val="both"/>
              <w:rPr>
                <w:rStyle w:val="ui-provider"/>
                <w:rFonts w:ascii="Arial" w:hAnsi="Arial" w:cs="Arial"/>
                <w:sz w:val="22"/>
                <w:szCs w:val="22"/>
                <w:lang w:val="en-US"/>
              </w:rPr>
            </w:pPr>
            <w:r w:rsidRPr="00335F49">
              <w:rPr>
                <w:rStyle w:val="ui-provider"/>
                <w:rFonts w:ascii="Arial" w:hAnsi="Arial" w:cs="Arial"/>
                <w:sz w:val="22"/>
                <w:szCs w:val="22"/>
              </w:rPr>
              <w:t xml:space="preserve">At least 10 disturbance recorder </w:t>
            </w:r>
          </w:p>
          <w:p w14:paraId="7696B608" w14:textId="77777777" w:rsidR="00A67492" w:rsidRPr="00335F49" w:rsidRDefault="00A67492" w:rsidP="009B26A0">
            <w:pPr>
              <w:numPr>
                <w:ilvl w:val="0"/>
                <w:numId w:val="457"/>
              </w:numPr>
              <w:tabs>
                <w:tab w:val="left" w:pos="330"/>
              </w:tabs>
              <w:autoSpaceDE w:val="0"/>
              <w:autoSpaceDN w:val="0"/>
              <w:adjustRightInd w:val="0"/>
              <w:spacing w:after="120" w:line="276" w:lineRule="auto"/>
              <w:ind w:left="1164" w:hanging="425"/>
              <w:jc w:val="both"/>
              <w:rPr>
                <w:rStyle w:val="ui-provider"/>
                <w:rFonts w:ascii="Arial" w:hAnsi="Arial" w:cs="Arial"/>
                <w:sz w:val="22"/>
                <w:szCs w:val="22"/>
                <w:lang w:val="en-US"/>
              </w:rPr>
            </w:pPr>
            <w:r w:rsidRPr="00335F49">
              <w:rPr>
                <w:rStyle w:val="ui-provider"/>
                <w:rFonts w:ascii="Arial" w:hAnsi="Arial" w:cs="Arial"/>
                <w:sz w:val="22"/>
                <w:szCs w:val="22"/>
              </w:rPr>
              <w:lastRenderedPageBreak/>
              <w:t xml:space="preserve">At least 5 Fault recorder </w:t>
            </w:r>
          </w:p>
          <w:p w14:paraId="35ED82BE" w14:textId="77777777" w:rsidR="00A67492" w:rsidRPr="00335F49" w:rsidRDefault="00A67492" w:rsidP="009B26A0">
            <w:pPr>
              <w:numPr>
                <w:ilvl w:val="0"/>
                <w:numId w:val="457"/>
              </w:numPr>
              <w:tabs>
                <w:tab w:val="left" w:pos="330"/>
              </w:tabs>
              <w:autoSpaceDE w:val="0"/>
              <w:autoSpaceDN w:val="0"/>
              <w:adjustRightInd w:val="0"/>
              <w:spacing w:after="120" w:line="276" w:lineRule="auto"/>
              <w:ind w:left="1164" w:hanging="425"/>
              <w:jc w:val="both"/>
              <w:rPr>
                <w:rStyle w:val="ui-provider"/>
                <w:rFonts w:ascii="Arial" w:hAnsi="Arial" w:cs="Arial"/>
                <w:sz w:val="22"/>
                <w:szCs w:val="22"/>
                <w:lang w:val="en-US"/>
              </w:rPr>
            </w:pPr>
            <w:r w:rsidRPr="00335F49">
              <w:rPr>
                <w:rStyle w:val="ui-provider"/>
                <w:rFonts w:ascii="Arial" w:hAnsi="Arial" w:cs="Arial"/>
                <w:sz w:val="22"/>
                <w:szCs w:val="22"/>
              </w:rPr>
              <w:t xml:space="preserve">Event recording at least 50 </w:t>
            </w:r>
          </w:p>
          <w:p w14:paraId="30D561AF" w14:textId="1D469B75" w:rsidR="00A67492" w:rsidRPr="00335F49" w:rsidRDefault="00A67492" w:rsidP="009B26A0">
            <w:pPr>
              <w:numPr>
                <w:ilvl w:val="0"/>
                <w:numId w:val="457"/>
              </w:numPr>
              <w:tabs>
                <w:tab w:val="left" w:pos="330"/>
              </w:tabs>
              <w:autoSpaceDE w:val="0"/>
              <w:autoSpaceDN w:val="0"/>
              <w:adjustRightInd w:val="0"/>
              <w:spacing w:after="120" w:line="276" w:lineRule="auto"/>
              <w:ind w:left="1164" w:hanging="425"/>
              <w:jc w:val="both"/>
              <w:rPr>
                <w:rStyle w:val="ui-provider"/>
                <w:rFonts w:ascii="Arial" w:hAnsi="Arial" w:cs="Arial"/>
                <w:sz w:val="22"/>
                <w:szCs w:val="22"/>
                <w:lang w:val="en-US"/>
              </w:rPr>
            </w:pPr>
            <w:r w:rsidRPr="00335F49">
              <w:rPr>
                <w:rStyle w:val="ui-provider"/>
                <w:rFonts w:ascii="Arial" w:hAnsi="Arial" w:cs="Arial"/>
                <w:sz w:val="22"/>
                <w:szCs w:val="22"/>
              </w:rPr>
              <w:t xml:space="preserve">Unlimited logic gates </w:t>
            </w:r>
          </w:p>
          <w:p w14:paraId="22EECAC7" w14:textId="77777777" w:rsidR="00A67492" w:rsidRPr="00335F49" w:rsidRDefault="00A67492" w:rsidP="009B26A0">
            <w:pPr>
              <w:numPr>
                <w:ilvl w:val="0"/>
                <w:numId w:val="457"/>
              </w:numPr>
              <w:tabs>
                <w:tab w:val="left" w:pos="330"/>
              </w:tabs>
              <w:autoSpaceDE w:val="0"/>
              <w:autoSpaceDN w:val="0"/>
              <w:adjustRightInd w:val="0"/>
              <w:spacing w:after="120" w:line="276" w:lineRule="auto"/>
              <w:ind w:left="1164" w:hanging="425"/>
              <w:jc w:val="both"/>
              <w:rPr>
                <w:rStyle w:val="ui-provider"/>
                <w:rFonts w:ascii="Arial" w:hAnsi="Arial" w:cs="Arial"/>
                <w:sz w:val="22"/>
                <w:szCs w:val="22"/>
                <w:lang w:val="en-US"/>
              </w:rPr>
            </w:pPr>
            <w:r w:rsidRPr="00335F49">
              <w:rPr>
                <w:rStyle w:val="ui-provider"/>
                <w:rFonts w:ascii="Arial" w:hAnsi="Arial" w:cs="Arial"/>
                <w:sz w:val="22"/>
                <w:szCs w:val="22"/>
              </w:rPr>
              <w:t xml:space="preserve">In-built timers </w:t>
            </w:r>
          </w:p>
          <w:p w14:paraId="7050BBB4" w14:textId="53E5FF72" w:rsidR="00A67492" w:rsidRPr="00335F49" w:rsidRDefault="00A67492" w:rsidP="009B26A0">
            <w:pPr>
              <w:numPr>
                <w:ilvl w:val="0"/>
                <w:numId w:val="457"/>
              </w:numPr>
              <w:tabs>
                <w:tab w:val="left" w:pos="330"/>
              </w:tabs>
              <w:autoSpaceDE w:val="0"/>
              <w:autoSpaceDN w:val="0"/>
              <w:adjustRightInd w:val="0"/>
              <w:spacing w:after="120" w:line="276" w:lineRule="auto"/>
              <w:ind w:left="1164" w:hanging="425"/>
              <w:jc w:val="both"/>
              <w:rPr>
                <w:rStyle w:val="ui-provider"/>
                <w:rFonts w:ascii="Arial" w:hAnsi="Arial" w:cs="Arial"/>
                <w:sz w:val="22"/>
                <w:szCs w:val="22"/>
                <w:lang w:val="en-US"/>
              </w:rPr>
            </w:pPr>
            <w:r w:rsidRPr="00335F49">
              <w:rPr>
                <w:rStyle w:val="ui-provider"/>
                <w:rFonts w:ascii="Arial" w:hAnsi="Arial" w:cs="Arial"/>
                <w:sz w:val="22"/>
                <w:szCs w:val="22"/>
              </w:rPr>
              <w:t xml:space="preserve">Freely programmable DI / DO. (Min 2 DI/DO for future use wired up to TB) </w:t>
            </w:r>
          </w:p>
          <w:p w14:paraId="11442737" w14:textId="77777777" w:rsidR="00A67492" w:rsidRPr="00335F49" w:rsidRDefault="00A67492" w:rsidP="009B26A0">
            <w:pPr>
              <w:numPr>
                <w:ilvl w:val="0"/>
                <w:numId w:val="457"/>
              </w:numPr>
              <w:tabs>
                <w:tab w:val="left" w:pos="330"/>
              </w:tabs>
              <w:autoSpaceDE w:val="0"/>
              <w:autoSpaceDN w:val="0"/>
              <w:adjustRightInd w:val="0"/>
              <w:spacing w:after="120" w:line="276" w:lineRule="auto"/>
              <w:ind w:left="1164" w:hanging="425"/>
              <w:jc w:val="both"/>
              <w:rPr>
                <w:rStyle w:val="ui-provider"/>
                <w:rFonts w:ascii="Arial" w:hAnsi="Arial" w:cs="Arial"/>
                <w:sz w:val="22"/>
                <w:szCs w:val="22"/>
                <w:lang w:val="en-US"/>
              </w:rPr>
            </w:pPr>
            <w:r w:rsidRPr="00335F49">
              <w:rPr>
                <w:rStyle w:val="ui-provider"/>
                <w:rFonts w:ascii="Arial" w:hAnsi="Arial" w:cs="Arial"/>
                <w:sz w:val="22"/>
                <w:szCs w:val="22"/>
              </w:rPr>
              <w:t xml:space="preserve">In built CB control function with interlocking. </w:t>
            </w:r>
          </w:p>
          <w:p w14:paraId="2EC576C9" w14:textId="77777777" w:rsidR="00A67492" w:rsidRPr="00335F49" w:rsidRDefault="00A67492" w:rsidP="009B26A0">
            <w:pPr>
              <w:numPr>
                <w:ilvl w:val="0"/>
                <w:numId w:val="457"/>
              </w:numPr>
              <w:tabs>
                <w:tab w:val="left" w:pos="330"/>
              </w:tabs>
              <w:autoSpaceDE w:val="0"/>
              <w:autoSpaceDN w:val="0"/>
              <w:adjustRightInd w:val="0"/>
              <w:spacing w:after="120" w:line="276" w:lineRule="auto"/>
              <w:ind w:left="1164" w:hanging="425"/>
              <w:jc w:val="both"/>
              <w:rPr>
                <w:rStyle w:val="ui-provider"/>
                <w:rFonts w:ascii="Arial" w:hAnsi="Arial" w:cs="Arial"/>
                <w:sz w:val="22"/>
                <w:szCs w:val="22"/>
                <w:lang w:val="en-US"/>
              </w:rPr>
            </w:pPr>
            <w:r w:rsidRPr="00335F49">
              <w:rPr>
                <w:rStyle w:val="ui-provider"/>
                <w:rFonts w:ascii="Arial" w:hAnsi="Arial" w:cs="Arial"/>
                <w:sz w:val="22"/>
                <w:szCs w:val="22"/>
              </w:rPr>
              <w:t xml:space="preserve">Goose messaging for inter tripping command and interlocking in addition to hardware interlocking. </w:t>
            </w:r>
          </w:p>
          <w:p w14:paraId="56EFC39E" w14:textId="77777777" w:rsidR="00A67492" w:rsidRPr="00335F49" w:rsidRDefault="00A67492" w:rsidP="009B26A0">
            <w:pPr>
              <w:numPr>
                <w:ilvl w:val="0"/>
                <w:numId w:val="457"/>
              </w:numPr>
              <w:tabs>
                <w:tab w:val="left" w:pos="330"/>
              </w:tabs>
              <w:autoSpaceDE w:val="0"/>
              <w:autoSpaceDN w:val="0"/>
              <w:adjustRightInd w:val="0"/>
              <w:spacing w:after="120" w:line="276" w:lineRule="auto"/>
              <w:ind w:left="1164" w:hanging="425"/>
              <w:jc w:val="both"/>
              <w:rPr>
                <w:rStyle w:val="ui-provider"/>
                <w:rFonts w:ascii="Arial" w:hAnsi="Arial" w:cs="Arial"/>
                <w:sz w:val="22"/>
                <w:szCs w:val="22"/>
                <w:lang w:val="en-US"/>
              </w:rPr>
            </w:pPr>
            <w:r w:rsidRPr="00335F49">
              <w:rPr>
                <w:rStyle w:val="ui-provider"/>
                <w:rFonts w:ascii="Arial" w:hAnsi="Arial" w:cs="Arial"/>
                <w:sz w:val="22"/>
                <w:szCs w:val="22"/>
              </w:rPr>
              <w:t xml:space="preserve">Non -Volatile memory with battery backup or suitable arrangement </w:t>
            </w:r>
          </w:p>
          <w:p w14:paraId="17855094" w14:textId="77777777" w:rsidR="00A67492" w:rsidRPr="00335F49" w:rsidRDefault="00A67492" w:rsidP="009B26A0">
            <w:pPr>
              <w:numPr>
                <w:ilvl w:val="0"/>
                <w:numId w:val="457"/>
              </w:numPr>
              <w:tabs>
                <w:tab w:val="left" w:pos="330"/>
              </w:tabs>
              <w:autoSpaceDE w:val="0"/>
              <w:autoSpaceDN w:val="0"/>
              <w:adjustRightInd w:val="0"/>
              <w:spacing w:after="120" w:line="276" w:lineRule="auto"/>
              <w:ind w:left="1164" w:hanging="425"/>
              <w:jc w:val="both"/>
              <w:rPr>
                <w:rStyle w:val="ui-provider"/>
                <w:rFonts w:ascii="Arial" w:hAnsi="Arial" w:cs="Arial"/>
                <w:sz w:val="22"/>
                <w:szCs w:val="22"/>
                <w:lang w:val="en-US"/>
              </w:rPr>
            </w:pPr>
            <w:r w:rsidRPr="00335F49">
              <w:rPr>
                <w:rStyle w:val="ui-provider"/>
                <w:rFonts w:ascii="Arial" w:hAnsi="Arial" w:cs="Arial"/>
                <w:sz w:val="22"/>
                <w:szCs w:val="22"/>
              </w:rPr>
              <w:t xml:space="preserve">Time synchronization </w:t>
            </w:r>
          </w:p>
          <w:p w14:paraId="7ED7F875" w14:textId="72206B49" w:rsidR="00A67492" w:rsidRPr="00335F49" w:rsidRDefault="00A67492" w:rsidP="009B26A0">
            <w:pPr>
              <w:numPr>
                <w:ilvl w:val="0"/>
                <w:numId w:val="457"/>
              </w:numPr>
              <w:tabs>
                <w:tab w:val="left" w:pos="330"/>
              </w:tabs>
              <w:autoSpaceDE w:val="0"/>
              <w:autoSpaceDN w:val="0"/>
              <w:adjustRightInd w:val="0"/>
              <w:spacing w:after="120" w:line="276" w:lineRule="auto"/>
              <w:ind w:left="1164" w:hanging="425"/>
              <w:jc w:val="both"/>
              <w:rPr>
                <w:rFonts w:ascii="Arial" w:hAnsi="Arial" w:cs="Arial"/>
                <w:sz w:val="22"/>
                <w:szCs w:val="22"/>
                <w:lang w:val="en-US"/>
              </w:rPr>
            </w:pPr>
            <w:r w:rsidRPr="00335F49">
              <w:rPr>
                <w:rStyle w:val="ui-provider"/>
                <w:rFonts w:ascii="Arial" w:hAnsi="Arial" w:cs="Arial"/>
                <w:sz w:val="22"/>
                <w:szCs w:val="22"/>
              </w:rPr>
              <w:t>Self-diagnosis / watchdog / relay failure – two output contacts shall be configured.</w:t>
            </w:r>
          </w:p>
          <w:p w14:paraId="2598A3D0" w14:textId="6A8F2B19" w:rsidR="00A67492" w:rsidRPr="00335F49" w:rsidRDefault="00A67492" w:rsidP="009B26A0">
            <w:pPr>
              <w:numPr>
                <w:ilvl w:val="0"/>
                <w:numId w:val="421"/>
              </w:numPr>
              <w:tabs>
                <w:tab w:val="left" w:pos="330"/>
              </w:tabs>
              <w:autoSpaceDE w:val="0"/>
              <w:autoSpaceDN w:val="0"/>
              <w:adjustRightInd w:val="0"/>
              <w:spacing w:after="120" w:line="276" w:lineRule="auto"/>
              <w:ind w:left="745" w:hanging="709"/>
              <w:jc w:val="both"/>
              <w:rPr>
                <w:rStyle w:val="ui-provider"/>
                <w:rFonts w:ascii="Arial" w:hAnsi="Arial" w:cs="Arial"/>
                <w:sz w:val="22"/>
                <w:szCs w:val="22"/>
                <w:lang w:val="en-US"/>
              </w:rPr>
            </w:pPr>
            <w:r w:rsidRPr="00335F49">
              <w:rPr>
                <w:rStyle w:val="ui-provider"/>
                <w:rFonts w:ascii="Arial" w:hAnsi="Arial" w:cs="Arial"/>
                <w:sz w:val="22"/>
                <w:szCs w:val="22"/>
              </w:rPr>
              <w:t>All hardware and licensed software required for communication of relays, parameterization, download / analysis of fault data from relays and interfacing the relays with the SCADA system shall be supplied by the Bidder</w:t>
            </w:r>
            <w:r w:rsidR="00E53F90" w:rsidRPr="00335F49">
              <w:rPr>
                <w:rStyle w:val="ui-provider"/>
                <w:rFonts w:ascii="Arial" w:hAnsi="Arial" w:cs="Arial"/>
                <w:sz w:val="22"/>
                <w:szCs w:val="22"/>
              </w:rPr>
              <w:t xml:space="preserve"> in</w:t>
            </w:r>
            <w:r w:rsidRPr="00335F49">
              <w:rPr>
                <w:rStyle w:val="ui-provider"/>
                <w:rFonts w:ascii="Arial" w:hAnsi="Arial" w:cs="Arial"/>
                <w:sz w:val="22"/>
                <w:szCs w:val="22"/>
              </w:rPr>
              <w:t xml:space="preserve"> complete with set of cables, accessories, etc.</w:t>
            </w:r>
          </w:p>
          <w:p w14:paraId="23FDAF47" w14:textId="6E9F4348" w:rsidR="00387CE2" w:rsidRPr="00335F49" w:rsidRDefault="00387CE2" w:rsidP="009B26A0">
            <w:pPr>
              <w:numPr>
                <w:ilvl w:val="0"/>
                <w:numId w:val="421"/>
              </w:numPr>
              <w:tabs>
                <w:tab w:val="left" w:pos="330"/>
              </w:tabs>
              <w:autoSpaceDE w:val="0"/>
              <w:autoSpaceDN w:val="0"/>
              <w:adjustRightInd w:val="0"/>
              <w:spacing w:after="120" w:line="276" w:lineRule="auto"/>
              <w:ind w:left="745" w:hanging="709"/>
              <w:jc w:val="both"/>
              <w:rPr>
                <w:rStyle w:val="ui-provider"/>
                <w:rFonts w:ascii="Arial" w:hAnsi="Arial" w:cs="Arial"/>
                <w:sz w:val="22"/>
                <w:szCs w:val="22"/>
              </w:rPr>
            </w:pPr>
            <w:r w:rsidRPr="00335F49">
              <w:rPr>
                <w:rStyle w:val="ui-provider"/>
                <w:rFonts w:ascii="Arial" w:hAnsi="Arial" w:cs="Arial"/>
                <w:sz w:val="22"/>
                <w:szCs w:val="22"/>
              </w:rPr>
              <w:t>All 33k</w:t>
            </w:r>
            <w:r w:rsidR="001B79DA" w:rsidRPr="00335F49">
              <w:rPr>
                <w:rStyle w:val="ui-provider"/>
                <w:rFonts w:ascii="Arial" w:hAnsi="Arial" w:cs="Arial"/>
                <w:sz w:val="22"/>
                <w:szCs w:val="22"/>
              </w:rPr>
              <w:t>V</w:t>
            </w:r>
            <w:r w:rsidRPr="00335F49">
              <w:rPr>
                <w:rStyle w:val="ui-provider"/>
                <w:rFonts w:ascii="Arial" w:hAnsi="Arial" w:cs="Arial"/>
                <w:sz w:val="22"/>
                <w:szCs w:val="22"/>
              </w:rPr>
              <w:t xml:space="preserve"> switchgear breaker feeders including ICOGs shall be provided with dedicated BCU or BCPU</w:t>
            </w:r>
            <w:r w:rsidR="001B79DA" w:rsidRPr="00335F49">
              <w:rPr>
                <w:rStyle w:val="ui-provider"/>
                <w:rFonts w:ascii="Arial" w:hAnsi="Arial" w:cs="Arial"/>
                <w:sz w:val="22"/>
                <w:szCs w:val="22"/>
              </w:rPr>
              <w:t>.</w:t>
            </w:r>
            <w:r w:rsidRPr="00335F49">
              <w:rPr>
                <w:rStyle w:val="ui-provider"/>
                <w:rFonts w:ascii="Arial" w:hAnsi="Arial" w:cs="Arial"/>
                <w:sz w:val="22"/>
                <w:szCs w:val="22"/>
              </w:rPr>
              <w:t xml:space="preserve"> </w:t>
            </w:r>
          </w:p>
          <w:p w14:paraId="5DC5B1D3" w14:textId="6CAAE19A" w:rsidR="00AD6327" w:rsidRPr="00335F49" w:rsidRDefault="00387CE2" w:rsidP="009B26A0">
            <w:pPr>
              <w:numPr>
                <w:ilvl w:val="0"/>
                <w:numId w:val="421"/>
              </w:numPr>
              <w:tabs>
                <w:tab w:val="left" w:pos="330"/>
              </w:tabs>
              <w:autoSpaceDE w:val="0"/>
              <w:autoSpaceDN w:val="0"/>
              <w:adjustRightInd w:val="0"/>
              <w:spacing w:after="120" w:line="276" w:lineRule="auto"/>
              <w:ind w:left="745" w:hanging="709"/>
              <w:jc w:val="both"/>
              <w:rPr>
                <w:rStyle w:val="ui-provider"/>
                <w:rFonts w:ascii="Arial" w:hAnsi="Arial" w:cs="Arial"/>
                <w:sz w:val="22"/>
                <w:szCs w:val="22"/>
                <w:lang w:val="en-US"/>
              </w:rPr>
            </w:pPr>
            <w:r w:rsidRPr="00335F49">
              <w:rPr>
                <w:rStyle w:val="ui-provider"/>
                <w:rFonts w:ascii="Arial" w:hAnsi="Arial" w:cs="Arial"/>
                <w:sz w:val="22"/>
                <w:szCs w:val="22"/>
              </w:rPr>
              <w:t>Following minimum protections shall be provided as specified below and any other required protections</w:t>
            </w:r>
            <w:r w:rsidR="00AD6327" w:rsidRPr="00335F49">
              <w:rPr>
                <w:rStyle w:val="ui-provider"/>
                <w:rFonts w:ascii="Arial" w:hAnsi="Arial" w:cs="Arial"/>
                <w:sz w:val="22"/>
                <w:szCs w:val="22"/>
                <w:lang w:val="en-US"/>
              </w:rPr>
              <w:t>, functions, features, functionality required as per applicable  regulation / norms / prudent industrial practices / system requirement shall be considered by the bidder without any extra cost to the owner.</w:t>
            </w:r>
          </w:p>
          <w:p w14:paraId="40504602" w14:textId="7B54BF94" w:rsidR="00387CE2" w:rsidRPr="00335F49" w:rsidRDefault="00387CE2" w:rsidP="009B26A0">
            <w:pPr>
              <w:numPr>
                <w:ilvl w:val="0"/>
                <w:numId w:val="595"/>
              </w:numPr>
              <w:tabs>
                <w:tab w:val="left" w:pos="330"/>
              </w:tabs>
              <w:autoSpaceDE w:val="0"/>
              <w:autoSpaceDN w:val="0"/>
              <w:adjustRightInd w:val="0"/>
              <w:spacing w:after="120" w:line="276" w:lineRule="auto"/>
              <w:ind w:left="1306" w:hanging="567"/>
              <w:jc w:val="both"/>
              <w:rPr>
                <w:rFonts w:ascii="Arial" w:hAnsi="Arial" w:cs="Arial"/>
                <w:sz w:val="22"/>
                <w:szCs w:val="22"/>
              </w:rPr>
            </w:pPr>
            <w:r w:rsidRPr="00335F49">
              <w:rPr>
                <w:rStyle w:val="ui-provider"/>
                <w:rFonts w:ascii="Arial" w:hAnsi="Arial" w:cs="Arial"/>
                <w:sz w:val="22"/>
                <w:szCs w:val="22"/>
              </w:rPr>
              <w:t xml:space="preserve"> </w:t>
            </w:r>
            <w:r w:rsidR="000714FA" w:rsidRPr="00335F49">
              <w:rPr>
                <w:rStyle w:val="ui-provider"/>
                <w:rFonts w:ascii="Arial" w:hAnsi="Arial" w:cs="Arial"/>
                <w:sz w:val="22"/>
                <w:szCs w:val="22"/>
              </w:rPr>
              <w:t xml:space="preserve">Minimum Protections required for </w:t>
            </w:r>
            <w:r w:rsidRPr="00335F49">
              <w:rPr>
                <w:rStyle w:val="ui-provider"/>
                <w:rFonts w:ascii="Arial" w:hAnsi="Arial" w:cs="Arial"/>
                <w:sz w:val="22"/>
                <w:szCs w:val="22"/>
              </w:rPr>
              <w:t xml:space="preserve">Inverter duty Transformers: </w:t>
            </w:r>
          </w:p>
          <w:p w14:paraId="27B24010" w14:textId="5AB1DB87" w:rsidR="00387CE2" w:rsidRPr="00335F49" w:rsidRDefault="00387CE2" w:rsidP="009B26A0">
            <w:pPr>
              <w:pStyle w:val="ListParagraph"/>
              <w:numPr>
                <w:ilvl w:val="0"/>
                <w:numId w:val="596"/>
              </w:numPr>
              <w:ind w:left="1731"/>
              <w:jc w:val="both"/>
              <w:rPr>
                <w:rFonts w:ascii="Arial" w:hAnsi="Arial" w:cs="Arial"/>
                <w:sz w:val="22"/>
                <w:szCs w:val="22"/>
                <w:lang w:eastAsia="en-GB"/>
              </w:rPr>
            </w:pPr>
            <w:r w:rsidRPr="00335F49">
              <w:rPr>
                <w:rFonts w:ascii="Arial" w:hAnsi="Arial" w:cs="Arial"/>
                <w:sz w:val="22"/>
                <w:szCs w:val="22"/>
                <w:lang w:eastAsia="en-GB"/>
              </w:rPr>
              <w:t xml:space="preserve">Transformer differential protection (87T) </w:t>
            </w:r>
            <w:r w:rsidR="006A5214" w:rsidRPr="00335F49">
              <w:rPr>
                <w:rFonts w:ascii="Arial" w:hAnsi="Arial" w:cs="Arial"/>
                <w:sz w:val="22"/>
                <w:szCs w:val="22"/>
                <w:lang w:eastAsia="en-GB"/>
              </w:rPr>
              <w:t>to be provided for Transformer of capacity 10 MVA</w:t>
            </w:r>
            <w:r w:rsidR="007C2F48" w:rsidRPr="00335F49">
              <w:rPr>
                <w:rFonts w:ascii="Arial" w:hAnsi="Arial" w:cs="Arial"/>
                <w:sz w:val="22"/>
                <w:szCs w:val="22"/>
                <w:lang w:eastAsia="en-GB"/>
              </w:rPr>
              <w:t xml:space="preserve"> and above </w:t>
            </w:r>
            <w:r w:rsidRPr="00335F49">
              <w:rPr>
                <w:rFonts w:ascii="Arial" w:hAnsi="Arial" w:cs="Arial"/>
                <w:sz w:val="22"/>
                <w:szCs w:val="22"/>
                <w:lang w:eastAsia="en-GB"/>
              </w:rPr>
              <w:t xml:space="preserve"> </w:t>
            </w:r>
          </w:p>
          <w:p w14:paraId="629A7F49" w14:textId="0E24753C" w:rsidR="00387CE2" w:rsidRPr="00335F49" w:rsidRDefault="00387CE2" w:rsidP="009B26A0">
            <w:pPr>
              <w:pStyle w:val="ListParagraph"/>
              <w:numPr>
                <w:ilvl w:val="0"/>
                <w:numId w:val="596"/>
              </w:numPr>
              <w:ind w:left="1731"/>
              <w:jc w:val="both"/>
              <w:rPr>
                <w:rFonts w:ascii="Arial" w:hAnsi="Arial" w:cs="Arial"/>
                <w:sz w:val="22"/>
                <w:szCs w:val="22"/>
                <w:lang w:eastAsia="en-GB"/>
              </w:rPr>
            </w:pPr>
            <w:r w:rsidRPr="00335F49">
              <w:rPr>
                <w:rFonts w:ascii="Arial" w:hAnsi="Arial" w:cs="Arial"/>
                <w:sz w:val="22"/>
                <w:szCs w:val="22"/>
                <w:lang w:eastAsia="en-GB"/>
              </w:rPr>
              <w:t xml:space="preserve">IDMT &amp; DMT overcurrent protection (50/51) </w:t>
            </w:r>
          </w:p>
          <w:p w14:paraId="5C11F513" w14:textId="5EB60199" w:rsidR="00387CE2" w:rsidRPr="00335F49" w:rsidRDefault="00387CE2" w:rsidP="009B26A0">
            <w:pPr>
              <w:pStyle w:val="ListParagraph"/>
              <w:numPr>
                <w:ilvl w:val="0"/>
                <w:numId w:val="596"/>
              </w:numPr>
              <w:ind w:left="1731"/>
              <w:jc w:val="both"/>
              <w:rPr>
                <w:rFonts w:ascii="Arial" w:hAnsi="Arial" w:cs="Arial"/>
                <w:sz w:val="22"/>
                <w:szCs w:val="22"/>
                <w:lang w:eastAsia="en-GB"/>
              </w:rPr>
            </w:pPr>
            <w:r w:rsidRPr="00335F49">
              <w:rPr>
                <w:rFonts w:ascii="Arial" w:hAnsi="Arial" w:cs="Arial"/>
                <w:sz w:val="22"/>
                <w:szCs w:val="22"/>
                <w:lang w:eastAsia="en-GB"/>
              </w:rPr>
              <w:t xml:space="preserve">IDMT &amp; DMT earth fault protection (50N/51N) </w:t>
            </w:r>
          </w:p>
          <w:p w14:paraId="37F3C6C6" w14:textId="39B954F1" w:rsidR="00387CE2" w:rsidRPr="00335F49" w:rsidRDefault="00387CE2" w:rsidP="009B26A0">
            <w:pPr>
              <w:pStyle w:val="ListParagraph"/>
              <w:numPr>
                <w:ilvl w:val="0"/>
                <w:numId w:val="596"/>
              </w:numPr>
              <w:ind w:left="1731"/>
              <w:jc w:val="both"/>
              <w:rPr>
                <w:rFonts w:ascii="Arial" w:hAnsi="Arial" w:cs="Arial"/>
                <w:sz w:val="22"/>
                <w:szCs w:val="22"/>
                <w:lang w:eastAsia="en-GB"/>
              </w:rPr>
            </w:pPr>
            <w:r w:rsidRPr="00335F49">
              <w:rPr>
                <w:rFonts w:ascii="Arial" w:hAnsi="Arial" w:cs="Arial"/>
                <w:sz w:val="22"/>
                <w:szCs w:val="22"/>
                <w:lang w:eastAsia="en-GB"/>
              </w:rPr>
              <w:t xml:space="preserve">Under voltage protection (27) </w:t>
            </w:r>
          </w:p>
          <w:p w14:paraId="1E1D70D9" w14:textId="7096A346" w:rsidR="00387CE2" w:rsidRPr="00335F49" w:rsidRDefault="00387CE2" w:rsidP="009B26A0">
            <w:pPr>
              <w:pStyle w:val="ListParagraph"/>
              <w:numPr>
                <w:ilvl w:val="0"/>
                <w:numId w:val="596"/>
              </w:numPr>
              <w:ind w:left="1731"/>
              <w:jc w:val="both"/>
              <w:rPr>
                <w:rFonts w:ascii="Arial" w:hAnsi="Arial" w:cs="Arial"/>
                <w:sz w:val="22"/>
                <w:szCs w:val="22"/>
                <w:lang w:eastAsia="en-GB"/>
              </w:rPr>
            </w:pPr>
            <w:r w:rsidRPr="00335F49">
              <w:rPr>
                <w:rFonts w:ascii="Arial" w:hAnsi="Arial" w:cs="Arial"/>
                <w:sz w:val="22"/>
                <w:szCs w:val="22"/>
                <w:lang w:eastAsia="en-GB"/>
              </w:rPr>
              <w:t xml:space="preserve">Over Voltage Protection (59) </w:t>
            </w:r>
          </w:p>
          <w:p w14:paraId="25ADC1D1" w14:textId="3A0797DA" w:rsidR="00387CE2" w:rsidRPr="00335F49" w:rsidRDefault="00387CE2" w:rsidP="009B26A0">
            <w:pPr>
              <w:pStyle w:val="ListParagraph"/>
              <w:numPr>
                <w:ilvl w:val="0"/>
                <w:numId w:val="596"/>
              </w:numPr>
              <w:ind w:left="1731"/>
              <w:jc w:val="both"/>
              <w:rPr>
                <w:rFonts w:ascii="Arial" w:hAnsi="Arial" w:cs="Arial"/>
                <w:sz w:val="22"/>
                <w:szCs w:val="22"/>
                <w:lang w:eastAsia="en-GB"/>
              </w:rPr>
            </w:pPr>
            <w:r w:rsidRPr="00335F49">
              <w:rPr>
                <w:rFonts w:ascii="Arial" w:hAnsi="Arial" w:cs="Arial"/>
                <w:sz w:val="22"/>
                <w:szCs w:val="22"/>
                <w:lang w:eastAsia="en-GB"/>
              </w:rPr>
              <w:t>Auxiliary relays for WTI (all windings), OTI, PRV1, PRV2,</w:t>
            </w:r>
            <w:r w:rsidR="002E2CDC" w:rsidRPr="00335F49">
              <w:rPr>
                <w:rFonts w:ascii="Arial" w:hAnsi="Arial" w:cs="Arial"/>
                <w:sz w:val="22"/>
                <w:szCs w:val="22"/>
                <w:lang w:eastAsia="en-GB"/>
              </w:rPr>
              <w:t xml:space="preserve"> MOG, NIFPS,</w:t>
            </w:r>
            <w:r w:rsidRPr="00335F49">
              <w:rPr>
                <w:rFonts w:ascii="Arial" w:hAnsi="Arial" w:cs="Arial"/>
                <w:sz w:val="22"/>
                <w:szCs w:val="22"/>
                <w:lang w:eastAsia="en-GB"/>
              </w:rPr>
              <w:t xml:space="preserve"> Buchholz etc. </w:t>
            </w:r>
          </w:p>
          <w:p w14:paraId="50594C67" w14:textId="607D27A6" w:rsidR="002E2CDC" w:rsidRPr="00335F49" w:rsidRDefault="002E2CDC" w:rsidP="009B26A0">
            <w:pPr>
              <w:pStyle w:val="ListParagraph"/>
              <w:numPr>
                <w:ilvl w:val="0"/>
                <w:numId w:val="596"/>
              </w:numPr>
              <w:ind w:left="1731"/>
              <w:jc w:val="both"/>
              <w:rPr>
                <w:rFonts w:ascii="Arial" w:hAnsi="Arial" w:cs="Arial"/>
                <w:sz w:val="22"/>
                <w:szCs w:val="22"/>
                <w:lang w:eastAsia="en-GB"/>
              </w:rPr>
            </w:pPr>
            <w:r w:rsidRPr="00335F49">
              <w:rPr>
                <w:rFonts w:ascii="Arial" w:hAnsi="Arial" w:cs="Arial"/>
                <w:sz w:val="22"/>
                <w:szCs w:val="22"/>
                <w:lang w:eastAsia="en-GB"/>
              </w:rPr>
              <w:t xml:space="preserve">Under frequency (81U) and over frequency (81O) </w:t>
            </w:r>
          </w:p>
          <w:p w14:paraId="3C66F075" w14:textId="7D467D69" w:rsidR="001D4353" w:rsidRPr="00335F49" w:rsidRDefault="001D4353" w:rsidP="009B26A0">
            <w:pPr>
              <w:pStyle w:val="ListParagraph"/>
              <w:numPr>
                <w:ilvl w:val="0"/>
                <w:numId w:val="596"/>
              </w:numPr>
              <w:ind w:left="1731"/>
              <w:jc w:val="both"/>
              <w:rPr>
                <w:rFonts w:ascii="Arial" w:hAnsi="Arial" w:cs="Arial"/>
                <w:sz w:val="22"/>
                <w:szCs w:val="22"/>
                <w:lang w:eastAsia="en-GB"/>
              </w:rPr>
            </w:pPr>
            <w:r w:rsidRPr="00335F49">
              <w:rPr>
                <w:rFonts w:ascii="Arial" w:hAnsi="Arial" w:cs="Arial"/>
                <w:sz w:val="22"/>
                <w:szCs w:val="22"/>
                <w:lang w:eastAsia="en-GB"/>
              </w:rPr>
              <w:t xml:space="preserve">Instantaneous earth fault protection through CBCT (50 </w:t>
            </w:r>
            <w:r w:rsidR="000714FA" w:rsidRPr="00335F49">
              <w:rPr>
                <w:rFonts w:ascii="Arial" w:hAnsi="Arial" w:cs="Arial"/>
                <w:sz w:val="22"/>
                <w:szCs w:val="22"/>
                <w:lang w:eastAsia="en-GB"/>
              </w:rPr>
              <w:t>G</w:t>
            </w:r>
            <w:r w:rsidRPr="00335F49">
              <w:rPr>
                <w:rFonts w:ascii="Arial" w:hAnsi="Arial" w:cs="Arial"/>
                <w:sz w:val="22"/>
                <w:szCs w:val="22"/>
                <w:lang w:eastAsia="en-GB"/>
              </w:rPr>
              <w:t>)</w:t>
            </w:r>
          </w:p>
          <w:p w14:paraId="06BD9499" w14:textId="77777777" w:rsidR="00387CE2" w:rsidRPr="00335F49" w:rsidRDefault="00387CE2" w:rsidP="004E231C">
            <w:pPr>
              <w:ind w:left="745" w:hanging="709"/>
              <w:jc w:val="both"/>
              <w:rPr>
                <w:rFonts w:ascii="Arial" w:hAnsi="Arial" w:cs="Arial"/>
                <w:sz w:val="22"/>
                <w:szCs w:val="22"/>
                <w:lang w:eastAsia="en-GB"/>
              </w:rPr>
            </w:pPr>
          </w:p>
          <w:p w14:paraId="6357EE9B" w14:textId="05F9BF2D" w:rsidR="00387CE2" w:rsidRPr="00335F49" w:rsidRDefault="000714FA" w:rsidP="009B26A0">
            <w:pPr>
              <w:numPr>
                <w:ilvl w:val="0"/>
                <w:numId w:val="595"/>
              </w:numPr>
              <w:tabs>
                <w:tab w:val="left" w:pos="330"/>
              </w:tabs>
              <w:autoSpaceDE w:val="0"/>
              <w:autoSpaceDN w:val="0"/>
              <w:adjustRightInd w:val="0"/>
              <w:spacing w:after="120" w:line="276" w:lineRule="auto"/>
              <w:ind w:left="1306" w:hanging="567"/>
              <w:jc w:val="both"/>
              <w:rPr>
                <w:rStyle w:val="ui-provider"/>
                <w:rFonts w:ascii="Arial" w:hAnsi="Arial" w:cs="Arial"/>
                <w:sz w:val="22"/>
                <w:szCs w:val="22"/>
              </w:rPr>
            </w:pPr>
            <w:r w:rsidRPr="00335F49">
              <w:rPr>
                <w:rStyle w:val="ui-provider"/>
                <w:rFonts w:ascii="Arial" w:hAnsi="Arial" w:cs="Arial"/>
                <w:sz w:val="22"/>
                <w:szCs w:val="22"/>
              </w:rPr>
              <w:t xml:space="preserve">Minimum Protections required for </w:t>
            </w:r>
            <w:r w:rsidR="00387CE2" w:rsidRPr="00335F49">
              <w:rPr>
                <w:rStyle w:val="ui-provider"/>
                <w:rFonts w:ascii="Arial" w:hAnsi="Arial" w:cs="Arial"/>
                <w:sz w:val="22"/>
                <w:szCs w:val="22"/>
              </w:rPr>
              <w:t>Incoming feeder</w:t>
            </w:r>
            <w:r w:rsidRPr="00335F49">
              <w:rPr>
                <w:rStyle w:val="ui-provider"/>
                <w:rFonts w:ascii="Arial" w:hAnsi="Arial" w:cs="Arial"/>
                <w:sz w:val="22"/>
                <w:szCs w:val="22"/>
              </w:rPr>
              <w:t xml:space="preserve">s of </w:t>
            </w:r>
            <w:r w:rsidR="00387CE2" w:rsidRPr="00335F49">
              <w:rPr>
                <w:rStyle w:val="ui-provider"/>
                <w:rFonts w:ascii="Arial" w:hAnsi="Arial" w:cs="Arial"/>
                <w:sz w:val="22"/>
                <w:szCs w:val="22"/>
              </w:rPr>
              <w:t>sub pooling station</w:t>
            </w:r>
            <w:r w:rsidRPr="00335F49">
              <w:rPr>
                <w:rStyle w:val="ui-provider"/>
                <w:rFonts w:ascii="Arial" w:hAnsi="Arial" w:cs="Arial"/>
                <w:sz w:val="22"/>
                <w:szCs w:val="22"/>
              </w:rPr>
              <w:t>s (from Solar generation end)</w:t>
            </w:r>
            <w:r w:rsidR="00387CE2" w:rsidRPr="00335F49">
              <w:rPr>
                <w:rStyle w:val="ui-provider"/>
                <w:rFonts w:ascii="Arial" w:hAnsi="Arial" w:cs="Arial"/>
                <w:sz w:val="22"/>
                <w:szCs w:val="22"/>
              </w:rPr>
              <w:t xml:space="preserve">: </w:t>
            </w:r>
          </w:p>
          <w:p w14:paraId="76458090" w14:textId="77777777" w:rsidR="00387CE2" w:rsidRPr="00335F49" w:rsidRDefault="00387CE2" w:rsidP="00C010C4">
            <w:pPr>
              <w:pStyle w:val="ListParagraph"/>
              <w:ind w:left="745" w:hanging="709"/>
              <w:jc w:val="both"/>
              <w:rPr>
                <w:rFonts w:ascii="Arial" w:hAnsi="Arial" w:cs="Arial"/>
                <w:sz w:val="22"/>
                <w:szCs w:val="22"/>
                <w:lang w:eastAsia="en-GB"/>
              </w:rPr>
            </w:pPr>
          </w:p>
          <w:p w14:paraId="361507EA" w14:textId="02AA5C7F" w:rsidR="00387CE2" w:rsidRPr="00335F49" w:rsidRDefault="00E53F90" w:rsidP="009B26A0">
            <w:pPr>
              <w:pStyle w:val="ListParagraph"/>
              <w:numPr>
                <w:ilvl w:val="0"/>
                <w:numId w:val="597"/>
              </w:numPr>
              <w:ind w:left="1731"/>
              <w:jc w:val="both"/>
              <w:rPr>
                <w:rFonts w:ascii="Arial" w:hAnsi="Arial" w:cs="Arial"/>
                <w:sz w:val="22"/>
                <w:szCs w:val="22"/>
                <w:lang w:eastAsia="en-GB"/>
              </w:rPr>
            </w:pPr>
            <w:r w:rsidRPr="00335F49">
              <w:rPr>
                <w:rFonts w:ascii="Arial" w:hAnsi="Arial" w:cs="Arial"/>
                <w:sz w:val="22"/>
                <w:szCs w:val="22"/>
                <w:lang w:eastAsia="en-GB"/>
              </w:rPr>
              <w:t xml:space="preserve">IDMT &amp; DMT overcurrent protection (50/51) </w:t>
            </w:r>
          </w:p>
          <w:p w14:paraId="23020F63" w14:textId="48302BF1" w:rsidR="00387CE2" w:rsidRPr="00335F49" w:rsidRDefault="00E53F90" w:rsidP="009B26A0">
            <w:pPr>
              <w:pStyle w:val="ListParagraph"/>
              <w:numPr>
                <w:ilvl w:val="0"/>
                <w:numId w:val="597"/>
              </w:numPr>
              <w:ind w:left="1731"/>
              <w:jc w:val="both"/>
              <w:rPr>
                <w:rFonts w:ascii="Arial" w:hAnsi="Arial" w:cs="Arial"/>
                <w:sz w:val="22"/>
                <w:szCs w:val="22"/>
                <w:lang w:eastAsia="en-GB"/>
              </w:rPr>
            </w:pPr>
            <w:r w:rsidRPr="00335F49">
              <w:rPr>
                <w:rFonts w:ascii="Arial" w:hAnsi="Arial" w:cs="Arial"/>
                <w:sz w:val="22"/>
                <w:szCs w:val="22"/>
                <w:lang w:eastAsia="en-GB"/>
              </w:rPr>
              <w:t xml:space="preserve">IDMT &amp; DMT earth fault protection (50N/51N) </w:t>
            </w:r>
          </w:p>
          <w:p w14:paraId="28A7EDE4" w14:textId="2EF9C0B3" w:rsidR="00387CE2" w:rsidRPr="00335F49" w:rsidRDefault="00E53F90" w:rsidP="009B26A0">
            <w:pPr>
              <w:pStyle w:val="ListParagraph"/>
              <w:numPr>
                <w:ilvl w:val="0"/>
                <w:numId w:val="597"/>
              </w:numPr>
              <w:ind w:left="1731"/>
              <w:jc w:val="both"/>
              <w:rPr>
                <w:rFonts w:ascii="Arial" w:hAnsi="Arial" w:cs="Arial"/>
                <w:sz w:val="22"/>
                <w:szCs w:val="22"/>
                <w:lang w:eastAsia="en-GB"/>
              </w:rPr>
            </w:pPr>
            <w:r w:rsidRPr="00335F49">
              <w:rPr>
                <w:rFonts w:ascii="Arial" w:hAnsi="Arial" w:cs="Arial"/>
                <w:sz w:val="22"/>
                <w:szCs w:val="22"/>
                <w:lang w:eastAsia="en-GB"/>
              </w:rPr>
              <w:t xml:space="preserve">Under voltage protection (27) </w:t>
            </w:r>
          </w:p>
          <w:p w14:paraId="4F5231D6" w14:textId="2BF31F46" w:rsidR="00387CE2" w:rsidRPr="00335F49" w:rsidRDefault="00E53F90" w:rsidP="009B26A0">
            <w:pPr>
              <w:pStyle w:val="ListParagraph"/>
              <w:numPr>
                <w:ilvl w:val="0"/>
                <w:numId w:val="597"/>
              </w:numPr>
              <w:ind w:left="1731"/>
              <w:jc w:val="both"/>
              <w:rPr>
                <w:rFonts w:ascii="Arial" w:hAnsi="Arial" w:cs="Arial"/>
                <w:sz w:val="22"/>
                <w:szCs w:val="22"/>
                <w:lang w:eastAsia="en-GB"/>
              </w:rPr>
            </w:pPr>
            <w:r w:rsidRPr="00335F49">
              <w:rPr>
                <w:rFonts w:ascii="Arial" w:hAnsi="Arial" w:cs="Arial"/>
                <w:sz w:val="22"/>
                <w:szCs w:val="22"/>
                <w:lang w:eastAsia="en-GB"/>
              </w:rPr>
              <w:t xml:space="preserve">Over Voltage (59) </w:t>
            </w:r>
          </w:p>
          <w:p w14:paraId="43F993AE" w14:textId="41F42AE1" w:rsidR="00E53F90" w:rsidRPr="00335F49" w:rsidRDefault="00E53F90" w:rsidP="009B26A0">
            <w:pPr>
              <w:pStyle w:val="ListParagraph"/>
              <w:numPr>
                <w:ilvl w:val="0"/>
                <w:numId w:val="597"/>
              </w:numPr>
              <w:ind w:left="1731"/>
              <w:jc w:val="both"/>
              <w:rPr>
                <w:rFonts w:ascii="Arial" w:hAnsi="Arial" w:cs="Arial"/>
                <w:sz w:val="22"/>
                <w:szCs w:val="22"/>
                <w:lang w:eastAsia="en-GB"/>
              </w:rPr>
            </w:pPr>
            <w:r w:rsidRPr="00335F49">
              <w:rPr>
                <w:rFonts w:ascii="Arial" w:hAnsi="Arial" w:cs="Arial"/>
                <w:sz w:val="22"/>
                <w:szCs w:val="22"/>
                <w:lang w:eastAsia="en-GB"/>
              </w:rPr>
              <w:t xml:space="preserve">Under frequency (81U) and over frequency (81O) </w:t>
            </w:r>
          </w:p>
          <w:p w14:paraId="45EEAA93" w14:textId="77777777" w:rsidR="00377C78" w:rsidRPr="00335F49" w:rsidRDefault="00377C78" w:rsidP="00377C78">
            <w:pPr>
              <w:pStyle w:val="ListParagraph"/>
              <w:numPr>
                <w:ilvl w:val="0"/>
                <w:numId w:val="597"/>
              </w:numPr>
              <w:ind w:left="1731"/>
              <w:jc w:val="both"/>
              <w:rPr>
                <w:rFonts w:ascii="Arial" w:hAnsi="Arial" w:cs="Arial"/>
                <w:sz w:val="22"/>
                <w:szCs w:val="22"/>
                <w:lang w:eastAsia="en-GB"/>
              </w:rPr>
            </w:pPr>
            <w:r w:rsidRPr="00335F49">
              <w:rPr>
                <w:rFonts w:ascii="Arial" w:hAnsi="Arial" w:cs="Arial"/>
                <w:sz w:val="22"/>
                <w:szCs w:val="22"/>
                <w:lang w:eastAsia="en-GB"/>
              </w:rPr>
              <w:t>Instantaneous earth fault protection through CBCT (50 G)</w:t>
            </w:r>
          </w:p>
          <w:p w14:paraId="4F1DD12E" w14:textId="77777777" w:rsidR="00377C78" w:rsidRPr="00335F49" w:rsidRDefault="00377C78" w:rsidP="00F973BB">
            <w:pPr>
              <w:pStyle w:val="ListParagraph"/>
              <w:ind w:left="1731"/>
              <w:jc w:val="both"/>
              <w:rPr>
                <w:rFonts w:ascii="Arial" w:hAnsi="Arial" w:cs="Arial"/>
                <w:sz w:val="22"/>
                <w:szCs w:val="22"/>
                <w:lang w:eastAsia="en-GB"/>
              </w:rPr>
            </w:pPr>
          </w:p>
          <w:p w14:paraId="67885CAF" w14:textId="77777777" w:rsidR="00387CE2" w:rsidRPr="00335F49" w:rsidRDefault="00387CE2" w:rsidP="00F70155">
            <w:pPr>
              <w:ind w:left="745" w:hanging="709"/>
              <w:jc w:val="both"/>
              <w:rPr>
                <w:rFonts w:ascii="Arial" w:hAnsi="Arial" w:cs="Arial"/>
                <w:sz w:val="22"/>
                <w:szCs w:val="22"/>
                <w:lang w:eastAsia="en-GB"/>
              </w:rPr>
            </w:pPr>
          </w:p>
          <w:p w14:paraId="032F33F9" w14:textId="3D26925D" w:rsidR="00387CE2" w:rsidRPr="00335F49" w:rsidRDefault="000714FA" w:rsidP="009B26A0">
            <w:pPr>
              <w:numPr>
                <w:ilvl w:val="0"/>
                <w:numId w:val="595"/>
              </w:numPr>
              <w:tabs>
                <w:tab w:val="left" w:pos="330"/>
              </w:tabs>
              <w:autoSpaceDE w:val="0"/>
              <w:autoSpaceDN w:val="0"/>
              <w:adjustRightInd w:val="0"/>
              <w:spacing w:after="120" w:line="276" w:lineRule="auto"/>
              <w:ind w:left="1306" w:hanging="567"/>
              <w:jc w:val="both"/>
              <w:rPr>
                <w:rFonts w:ascii="Arial" w:hAnsi="Arial" w:cs="Arial"/>
                <w:sz w:val="22"/>
                <w:szCs w:val="22"/>
              </w:rPr>
            </w:pPr>
            <w:r w:rsidRPr="00335F49">
              <w:rPr>
                <w:rStyle w:val="ui-provider"/>
                <w:rFonts w:ascii="Arial" w:hAnsi="Arial" w:cs="Arial"/>
                <w:sz w:val="22"/>
                <w:szCs w:val="22"/>
              </w:rPr>
              <w:t>Minimum protection required f</w:t>
            </w:r>
            <w:r w:rsidR="00E53F90" w:rsidRPr="00335F49">
              <w:rPr>
                <w:rStyle w:val="ui-provider"/>
                <w:rFonts w:ascii="Arial" w:hAnsi="Arial" w:cs="Arial"/>
                <w:sz w:val="22"/>
                <w:szCs w:val="22"/>
              </w:rPr>
              <w:t xml:space="preserve">or Outgoing </w:t>
            </w:r>
            <w:r w:rsidR="00387CE2" w:rsidRPr="00335F49">
              <w:rPr>
                <w:rStyle w:val="ui-provider"/>
                <w:rFonts w:ascii="Arial" w:hAnsi="Arial" w:cs="Arial"/>
                <w:sz w:val="22"/>
                <w:szCs w:val="22"/>
              </w:rPr>
              <w:t>33k</w:t>
            </w:r>
            <w:r w:rsidR="00335928" w:rsidRPr="00335F49">
              <w:rPr>
                <w:rStyle w:val="ui-provider"/>
                <w:rFonts w:ascii="Arial" w:hAnsi="Arial" w:cs="Arial"/>
                <w:sz w:val="22"/>
                <w:szCs w:val="22"/>
              </w:rPr>
              <w:t>V</w:t>
            </w:r>
            <w:r w:rsidR="00387CE2" w:rsidRPr="00335F49">
              <w:rPr>
                <w:rStyle w:val="ui-provider"/>
                <w:rFonts w:ascii="Arial" w:hAnsi="Arial" w:cs="Arial"/>
                <w:sz w:val="22"/>
                <w:szCs w:val="22"/>
              </w:rPr>
              <w:t xml:space="preserve"> Transmission line</w:t>
            </w:r>
            <w:r w:rsidR="00310575" w:rsidRPr="00335F49">
              <w:rPr>
                <w:rStyle w:val="ui-provider"/>
                <w:rFonts w:ascii="Arial" w:hAnsi="Arial" w:cs="Arial"/>
                <w:sz w:val="22"/>
                <w:szCs w:val="22"/>
              </w:rPr>
              <w:t>s</w:t>
            </w:r>
            <w:r w:rsidR="00387CE2" w:rsidRPr="00335F49">
              <w:rPr>
                <w:rStyle w:val="ui-provider"/>
                <w:rFonts w:ascii="Arial" w:hAnsi="Arial" w:cs="Arial"/>
                <w:sz w:val="22"/>
                <w:szCs w:val="22"/>
              </w:rPr>
              <w:t xml:space="preserve"> </w:t>
            </w:r>
          </w:p>
          <w:p w14:paraId="3FDFED72" w14:textId="481B97A7" w:rsidR="00E53F90" w:rsidRPr="00335F49" w:rsidRDefault="00E53F90" w:rsidP="009B26A0">
            <w:pPr>
              <w:pStyle w:val="ListParagraph"/>
              <w:numPr>
                <w:ilvl w:val="0"/>
                <w:numId w:val="598"/>
              </w:numPr>
              <w:ind w:left="1731"/>
              <w:jc w:val="both"/>
              <w:rPr>
                <w:rFonts w:ascii="Arial" w:hAnsi="Arial" w:cs="Arial"/>
                <w:sz w:val="22"/>
                <w:szCs w:val="22"/>
                <w:lang w:eastAsia="en-GB"/>
              </w:rPr>
            </w:pPr>
            <w:r w:rsidRPr="00335F49">
              <w:rPr>
                <w:rFonts w:ascii="Arial" w:hAnsi="Arial" w:cs="Arial"/>
                <w:sz w:val="22"/>
                <w:szCs w:val="22"/>
                <w:lang w:eastAsia="en-GB"/>
              </w:rPr>
              <w:t xml:space="preserve">IDMT &amp; DMT overcurrent protection (50/51) </w:t>
            </w:r>
          </w:p>
          <w:p w14:paraId="264D5C35" w14:textId="04204A3C" w:rsidR="00E53F90" w:rsidRPr="00335F49" w:rsidRDefault="00E53F90" w:rsidP="009B26A0">
            <w:pPr>
              <w:pStyle w:val="ListParagraph"/>
              <w:numPr>
                <w:ilvl w:val="0"/>
                <w:numId w:val="598"/>
              </w:numPr>
              <w:ind w:left="1731"/>
              <w:jc w:val="both"/>
              <w:rPr>
                <w:rFonts w:ascii="Arial" w:hAnsi="Arial" w:cs="Arial"/>
                <w:sz w:val="22"/>
                <w:szCs w:val="22"/>
                <w:lang w:eastAsia="en-GB"/>
              </w:rPr>
            </w:pPr>
            <w:r w:rsidRPr="00335F49">
              <w:rPr>
                <w:rFonts w:ascii="Arial" w:hAnsi="Arial" w:cs="Arial"/>
                <w:sz w:val="22"/>
                <w:szCs w:val="22"/>
                <w:lang w:eastAsia="en-GB"/>
              </w:rPr>
              <w:t xml:space="preserve">IDMT &amp; DMT earth fault protection (50N/51N) </w:t>
            </w:r>
          </w:p>
          <w:p w14:paraId="54BE1B8A" w14:textId="63BB14C2" w:rsidR="00E53F90" w:rsidRPr="00335F49" w:rsidRDefault="00E53F90" w:rsidP="009B26A0">
            <w:pPr>
              <w:pStyle w:val="ListParagraph"/>
              <w:numPr>
                <w:ilvl w:val="0"/>
                <w:numId w:val="598"/>
              </w:numPr>
              <w:ind w:left="1731"/>
              <w:jc w:val="both"/>
              <w:rPr>
                <w:rFonts w:ascii="Arial" w:hAnsi="Arial" w:cs="Arial"/>
                <w:sz w:val="22"/>
                <w:szCs w:val="22"/>
                <w:lang w:eastAsia="en-GB"/>
              </w:rPr>
            </w:pPr>
            <w:r w:rsidRPr="00335F49">
              <w:rPr>
                <w:rFonts w:ascii="Arial" w:hAnsi="Arial" w:cs="Arial"/>
                <w:sz w:val="22"/>
                <w:szCs w:val="22"/>
                <w:lang w:eastAsia="en-GB"/>
              </w:rPr>
              <w:t xml:space="preserve">Instantaneous earth fault protection through CBCT (50 </w:t>
            </w:r>
            <w:r w:rsidR="000714FA" w:rsidRPr="00335F49">
              <w:rPr>
                <w:rFonts w:ascii="Arial" w:hAnsi="Arial" w:cs="Arial"/>
                <w:sz w:val="22"/>
                <w:szCs w:val="22"/>
                <w:lang w:eastAsia="en-GB"/>
              </w:rPr>
              <w:t>G</w:t>
            </w:r>
            <w:r w:rsidRPr="00335F49">
              <w:rPr>
                <w:rFonts w:ascii="Arial" w:hAnsi="Arial" w:cs="Arial"/>
                <w:sz w:val="22"/>
                <w:szCs w:val="22"/>
                <w:lang w:eastAsia="en-GB"/>
              </w:rPr>
              <w:t xml:space="preserve">). </w:t>
            </w:r>
          </w:p>
          <w:p w14:paraId="714636A8" w14:textId="7D6F22BC" w:rsidR="002E2CDC" w:rsidRPr="00335F49" w:rsidRDefault="00E53F90" w:rsidP="009B26A0">
            <w:pPr>
              <w:pStyle w:val="ListParagraph"/>
              <w:numPr>
                <w:ilvl w:val="0"/>
                <w:numId w:val="598"/>
              </w:numPr>
              <w:ind w:left="1731"/>
              <w:jc w:val="both"/>
              <w:rPr>
                <w:rFonts w:ascii="Arial" w:hAnsi="Arial" w:cs="Arial"/>
                <w:sz w:val="22"/>
                <w:szCs w:val="22"/>
                <w:lang w:eastAsia="en-GB"/>
              </w:rPr>
            </w:pPr>
            <w:r w:rsidRPr="00335F49">
              <w:rPr>
                <w:rFonts w:ascii="Arial" w:hAnsi="Arial" w:cs="Arial"/>
                <w:sz w:val="22"/>
                <w:szCs w:val="22"/>
                <w:lang w:eastAsia="en-GB"/>
              </w:rPr>
              <w:t xml:space="preserve">Under voltage protection (27) </w:t>
            </w:r>
          </w:p>
          <w:p w14:paraId="27414356" w14:textId="77777777" w:rsidR="002E2CDC" w:rsidRPr="00335F49" w:rsidRDefault="002E2CDC" w:rsidP="009B26A0">
            <w:pPr>
              <w:pStyle w:val="ListParagraph"/>
              <w:numPr>
                <w:ilvl w:val="0"/>
                <w:numId w:val="598"/>
              </w:numPr>
              <w:ind w:left="1731"/>
              <w:jc w:val="both"/>
              <w:rPr>
                <w:rFonts w:ascii="Arial" w:hAnsi="Arial" w:cs="Arial"/>
                <w:sz w:val="22"/>
                <w:szCs w:val="22"/>
                <w:lang w:eastAsia="en-GB"/>
              </w:rPr>
            </w:pPr>
            <w:r w:rsidRPr="00335F49">
              <w:rPr>
                <w:rFonts w:ascii="Arial" w:hAnsi="Arial" w:cs="Arial"/>
                <w:sz w:val="22"/>
                <w:szCs w:val="22"/>
                <w:lang w:eastAsia="en-GB"/>
              </w:rPr>
              <w:t xml:space="preserve">Over Voltage (59) </w:t>
            </w:r>
          </w:p>
          <w:p w14:paraId="20B55EFD" w14:textId="4681EFD5" w:rsidR="002E2CDC" w:rsidRPr="00335F49" w:rsidRDefault="002E2CDC" w:rsidP="009B26A0">
            <w:pPr>
              <w:pStyle w:val="ListParagraph"/>
              <w:numPr>
                <w:ilvl w:val="0"/>
                <w:numId w:val="598"/>
              </w:numPr>
              <w:ind w:left="1731"/>
              <w:jc w:val="both"/>
              <w:rPr>
                <w:rFonts w:ascii="Arial" w:hAnsi="Arial" w:cs="Arial"/>
                <w:sz w:val="22"/>
                <w:szCs w:val="22"/>
                <w:lang w:eastAsia="en-GB"/>
              </w:rPr>
            </w:pPr>
            <w:r w:rsidRPr="00335F49">
              <w:rPr>
                <w:rFonts w:ascii="Arial" w:hAnsi="Arial" w:cs="Arial"/>
                <w:sz w:val="22"/>
                <w:szCs w:val="22"/>
                <w:lang w:eastAsia="en-GB"/>
              </w:rPr>
              <w:t xml:space="preserve">Under frequency (81U) and over frequency (81O) </w:t>
            </w:r>
          </w:p>
          <w:p w14:paraId="0393DD42" w14:textId="77777777" w:rsidR="00F973BB" w:rsidRPr="00335F49" w:rsidRDefault="00F973BB" w:rsidP="00F973BB">
            <w:pPr>
              <w:pStyle w:val="ListParagraph"/>
              <w:ind w:left="1731"/>
              <w:jc w:val="both"/>
              <w:rPr>
                <w:rFonts w:ascii="Arial" w:hAnsi="Arial" w:cs="Arial"/>
                <w:sz w:val="22"/>
                <w:szCs w:val="22"/>
                <w:lang w:eastAsia="en-GB"/>
              </w:rPr>
            </w:pPr>
          </w:p>
          <w:p w14:paraId="38BB3D47" w14:textId="289A322C" w:rsidR="003C4455" w:rsidRPr="00335F49" w:rsidRDefault="003C4455" w:rsidP="003C4455">
            <w:pPr>
              <w:numPr>
                <w:ilvl w:val="0"/>
                <w:numId w:val="595"/>
              </w:numPr>
              <w:tabs>
                <w:tab w:val="left" w:pos="330"/>
              </w:tabs>
              <w:autoSpaceDE w:val="0"/>
              <w:autoSpaceDN w:val="0"/>
              <w:adjustRightInd w:val="0"/>
              <w:spacing w:after="120" w:line="276" w:lineRule="auto"/>
              <w:ind w:left="1306" w:hanging="567"/>
              <w:jc w:val="both"/>
              <w:rPr>
                <w:rFonts w:ascii="Arial" w:hAnsi="Arial" w:cs="Arial"/>
                <w:sz w:val="22"/>
                <w:szCs w:val="22"/>
              </w:rPr>
            </w:pPr>
            <w:r w:rsidRPr="00335F49">
              <w:rPr>
                <w:rStyle w:val="ui-provider"/>
                <w:rFonts w:ascii="Arial" w:hAnsi="Arial" w:cs="Arial"/>
                <w:sz w:val="22"/>
                <w:szCs w:val="22"/>
              </w:rPr>
              <w:t>Minimum protection required for Aux. Transformer</w:t>
            </w:r>
            <w:r w:rsidR="00310575" w:rsidRPr="00335F49">
              <w:rPr>
                <w:rStyle w:val="ui-provider"/>
                <w:rFonts w:ascii="Arial" w:hAnsi="Arial" w:cs="Arial"/>
                <w:sz w:val="22"/>
                <w:szCs w:val="22"/>
              </w:rPr>
              <w:t>s</w:t>
            </w:r>
            <w:r w:rsidRPr="00335F49">
              <w:rPr>
                <w:rStyle w:val="ui-provider"/>
                <w:rFonts w:ascii="Arial" w:hAnsi="Arial" w:cs="Arial"/>
                <w:sz w:val="22"/>
                <w:szCs w:val="22"/>
              </w:rPr>
              <w:t xml:space="preserve"> (</w:t>
            </w:r>
            <w:r w:rsidR="009A1CB9" w:rsidRPr="00335F49">
              <w:rPr>
                <w:rStyle w:val="ui-provider"/>
                <w:rFonts w:ascii="Arial" w:hAnsi="Arial" w:cs="Arial"/>
                <w:sz w:val="22"/>
                <w:szCs w:val="22"/>
              </w:rPr>
              <w:t xml:space="preserve">for </w:t>
            </w:r>
            <w:r w:rsidRPr="00335F49">
              <w:rPr>
                <w:rStyle w:val="ui-provider"/>
                <w:rFonts w:ascii="Arial" w:hAnsi="Arial" w:cs="Arial"/>
                <w:sz w:val="22"/>
                <w:szCs w:val="22"/>
              </w:rPr>
              <w:t>33KV Voltage class)</w:t>
            </w:r>
          </w:p>
          <w:p w14:paraId="022A99C0" w14:textId="77777777" w:rsidR="003C4455" w:rsidRPr="00335F49" w:rsidRDefault="003C4455" w:rsidP="00F973BB">
            <w:pPr>
              <w:pStyle w:val="ListParagraph"/>
              <w:numPr>
                <w:ilvl w:val="0"/>
                <w:numId w:val="815"/>
              </w:numPr>
              <w:ind w:left="1731"/>
              <w:jc w:val="both"/>
              <w:rPr>
                <w:rFonts w:ascii="Arial" w:hAnsi="Arial" w:cs="Arial"/>
                <w:sz w:val="22"/>
                <w:szCs w:val="22"/>
                <w:lang w:eastAsia="en-GB"/>
              </w:rPr>
            </w:pPr>
            <w:r w:rsidRPr="00335F49">
              <w:rPr>
                <w:rFonts w:ascii="Arial" w:hAnsi="Arial" w:cs="Arial"/>
                <w:sz w:val="22"/>
                <w:szCs w:val="22"/>
                <w:lang w:eastAsia="en-GB"/>
              </w:rPr>
              <w:t xml:space="preserve">IDMT &amp; DMT overcurrent protection (50/51) </w:t>
            </w:r>
          </w:p>
          <w:p w14:paraId="375913C5" w14:textId="77777777" w:rsidR="003C4455" w:rsidRPr="00335F49" w:rsidRDefault="003C4455" w:rsidP="00F973BB">
            <w:pPr>
              <w:pStyle w:val="ListParagraph"/>
              <w:numPr>
                <w:ilvl w:val="0"/>
                <w:numId w:val="815"/>
              </w:numPr>
              <w:ind w:left="1731"/>
              <w:jc w:val="both"/>
              <w:rPr>
                <w:rFonts w:ascii="Arial" w:hAnsi="Arial" w:cs="Arial"/>
                <w:sz w:val="22"/>
                <w:szCs w:val="22"/>
                <w:lang w:eastAsia="en-GB"/>
              </w:rPr>
            </w:pPr>
            <w:r w:rsidRPr="00335F49">
              <w:rPr>
                <w:rFonts w:ascii="Arial" w:hAnsi="Arial" w:cs="Arial"/>
                <w:sz w:val="22"/>
                <w:szCs w:val="22"/>
                <w:lang w:eastAsia="en-GB"/>
              </w:rPr>
              <w:t xml:space="preserve">IDMT &amp; DMT earth fault protection (50N/51N) </w:t>
            </w:r>
          </w:p>
          <w:p w14:paraId="6F584F2C" w14:textId="77777777" w:rsidR="003C4455" w:rsidRPr="00335F49" w:rsidRDefault="003C4455" w:rsidP="00F973BB">
            <w:pPr>
              <w:pStyle w:val="ListParagraph"/>
              <w:numPr>
                <w:ilvl w:val="0"/>
                <w:numId w:val="815"/>
              </w:numPr>
              <w:ind w:left="1731"/>
              <w:jc w:val="both"/>
              <w:rPr>
                <w:rFonts w:ascii="Arial" w:hAnsi="Arial" w:cs="Arial"/>
                <w:sz w:val="22"/>
                <w:szCs w:val="22"/>
                <w:lang w:eastAsia="en-GB"/>
              </w:rPr>
            </w:pPr>
            <w:r w:rsidRPr="00335F49">
              <w:rPr>
                <w:rFonts w:ascii="Arial" w:hAnsi="Arial" w:cs="Arial"/>
                <w:sz w:val="22"/>
                <w:szCs w:val="22"/>
                <w:lang w:eastAsia="en-GB"/>
              </w:rPr>
              <w:t xml:space="preserve">Instantaneous earth fault protection through CBCT (50 G). </w:t>
            </w:r>
          </w:p>
          <w:p w14:paraId="29E23D54" w14:textId="77777777" w:rsidR="003C4455" w:rsidRPr="00335F49" w:rsidRDefault="003C4455" w:rsidP="00F973BB">
            <w:pPr>
              <w:pStyle w:val="ListParagraph"/>
              <w:numPr>
                <w:ilvl w:val="0"/>
                <w:numId w:val="815"/>
              </w:numPr>
              <w:ind w:left="1731"/>
              <w:jc w:val="both"/>
              <w:rPr>
                <w:rFonts w:ascii="Arial" w:hAnsi="Arial" w:cs="Arial"/>
                <w:sz w:val="22"/>
                <w:szCs w:val="22"/>
                <w:lang w:eastAsia="en-GB"/>
              </w:rPr>
            </w:pPr>
            <w:r w:rsidRPr="00335F49">
              <w:rPr>
                <w:rFonts w:ascii="Arial" w:hAnsi="Arial" w:cs="Arial"/>
                <w:sz w:val="22"/>
                <w:szCs w:val="22"/>
                <w:lang w:eastAsia="en-GB"/>
              </w:rPr>
              <w:t xml:space="preserve">Under voltage protection (27) </w:t>
            </w:r>
          </w:p>
          <w:p w14:paraId="67577A2F" w14:textId="77777777" w:rsidR="003C4455" w:rsidRPr="00335F49" w:rsidRDefault="003C4455" w:rsidP="00F973BB">
            <w:pPr>
              <w:pStyle w:val="ListParagraph"/>
              <w:numPr>
                <w:ilvl w:val="0"/>
                <w:numId w:val="815"/>
              </w:numPr>
              <w:ind w:left="1731"/>
              <w:jc w:val="both"/>
              <w:rPr>
                <w:rFonts w:ascii="Arial" w:hAnsi="Arial" w:cs="Arial"/>
                <w:sz w:val="22"/>
                <w:szCs w:val="22"/>
                <w:lang w:eastAsia="en-GB"/>
              </w:rPr>
            </w:pPr>
            <w:r w:rsidRPr="00335F49">
              <w:rPr>
                <w:rFonts w:ascii="Arial" w:hAnsi="Arial" w:cs="Arial"/>
                <w:sz w:val="22"/>
                <w:szCs w:val="22"/>
                <w:lang w:eastAsia="en-GB"/>
              </w:rPr>
              <w:t xml:space="preserve">Over Voltage (59) </w:t>
            </w:r>
          </w:p>
          <w:p w14:paraId="510888AE" w14:textId="77777777" w:rsidR="00F973BB" w:rsidRPr="00335F49" w:rsidRDefault="00F973BB" w:rsidP="00F70155">
            <w:pPr>
              <w:pStyle w:val="ListParagraph"/>
              <w:ind w:left="745" w:hanging="709"/>
              <w:jc w:val="both"/>
              <w:rPr>
                <w:rFonts w:ascii="Arial" w:hAnsi="Arial" w:cs="Arial"/>
                <w:sz w:val="22"/>
                <w:szCs w:val="22"/>
                <w:lang w:eastAsia="en-GB"/>
              </w:rPr>
            </w:pPr>
          </w:p>
          <w:p w14:paraId="747E384D" w14:textId="4432197C" w:rsidR="00E53F90" w:rsidRPr="00335F49" w:rsidRDefault="00335928" w:rsidP="00F70155">
            <w:pPr>
              <w:pStyle w:val="ListParagraph"/>
              <w:ind w:left="745" w:hanging="709"/>
              <w:jc w:val="both"/>
              <w:rPr>
                <w:rFonts w:ascii="Arial" w:hAnsi="Arial" w:cs="Arial"/>
                <w:sz w:val="22"/>
                <w:szCs w:val="22"/>
                <w:lang w:eastAsia="en-GB"/>
              </w:rPr>
            </w:pPr>
            <w:r w:rsidRPr="00335F49">
              <w:rPr>
                <w:rFonts w:ascii="Arial" w:hAnsi="Arial" w:cs="Arial"/>
                <w:sz w:val="22"/>
                <w:szCs w:val="22"/>
                <w:lang w:eastAsia="en-GB"/>
              </w:rPr>
              <w:t>Auxiliary relays for WTI (all windings), OTI, MOG, Buchholz etc.</w:t>
            </w:r>
          </w:p>
          <w:p w14:paraId="1035C2C4" w14:textId="77777777" w:rsidR="002E2CDC" w:rsidRPr="00335F49" w:rsidRDefault="002E2CDC" w:rsidP="00F70155">
            <w:pPr>
              <w:pStyle w:val="ListParagraph"/>
              <w:ind w:left="745" w:hanging="709"/>
              <w:jc w:val="both"/>
              <w:rPr>
                <w:rFonts w:ascii="Arial" w:hAnsi="Arial" w:cs="Arial"/>
                <w:sz w:val="22"/>
                <w:szCs w:val="22"/>
                <w:lang w:eastAsia="en-GB"/>
              </w:rPr>
            </w:pPr>
          </w:p>
          <w:p w14:paraId="4210C10D" w14:textId="71BAC80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Style w:val="ui-provider"/>
                <w:rFonts w:ascii="Arial" w:hAnsi="Arial" w:cs="Arial"/>
                <w:sz w:val="22"/>
                <w:szCs w:val="22"/>
              </w:rPr>
            </w:pPr>
            <w:r w:rsidRPr="00335F49">
              <w:rPr>
                <w:rFonts w:ascii="Arial" w:hAnsi="Arial" w:cs="Arial"/>
                <w:sz w:val="22"/>
                <w:szCs w:val="22"/>
                <w:lang w:val="en-US"/>
              </w:rPr>
              <w:t xml:space="preserve">Relay </w:t>
            </w:r>
            <w:r w:rsidRPr="00335F49">
              <w:rPr>
                <w:rStyle w:val="ui-provider"/>
                <w:rFonts w:ascii="Arial" w:hAnsi="Arial" w:cs="Arial"/>
                <w:sz w:val="22"/>
                <w:szCs w:val="22"/>
              </w:rPr>
              <w:t>cases shall have adequate number of terminals for making potential free connections to the relay coils and contacts including spare contacts.</w:t>
            </w:r>
          </w:p>
          <w:p w14:paraId="5ABA1855" w14:textId="06B52CC0"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Style w:val="ui-provider"/>
                <w:rFonts w:ascii="Arial" w:hAnsi="Arial" w:cs="Arial"/>
                <w:sz w:val="22"/>
                <w:szCs w:val="22"/>
              </w:rPr>
            </w:pPr>
            <w:r w:rsidRPr="00335F49">
              <w:rPr>
                <w:rStyle w:val="ui-provider"/>
                <w:rFonts w:ascii="Arial" w:hAnsi="Arial" w:cs="Arial"/>
                <w:sz w:val="22"/>
                <w:szCs w:val="22"/>
              </w:rPr>
              <w:t>Cable trench of HT panel board shall be designed after considering adequate margin of cable bending radius. Cable entry in the trench shall be at least above 1 meter to HFL (High Flood Level)</w:t>
            </w:r>
          </w:p>
          <w:p w14:paraId="3044626D" w14:textId="051F3CD2"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Style w:val="ui-provider"/>
                <w:rFonts w:ascii="Arial" w:hAnsi="Arial" w:cs="Arial"/>
                <w:sz w:val="22"/>
                <w:szCs w:val="22"/>
              </w:rPr>
            </w:pPr>
            <w:r w:rsidRPr="00335F49">
              <w:rPr>
                <w:rStyle w:val="ui-provider"/>
                <w:rFonts w:ascii="Arial" w:hAnsi="Arial" w:cs="Arial"/>
                <w:sz w:val="22"/>
                <w:szCs w:val="22"/>
              </w:rPr>
              <w:t>Annunciator</w:t>
            </w:r>
            <w:r w:rsidR="002E2CDC" w:rsidRPr="00335F49">
              <w:rPr>
                <w:rStyle w:val="ui-provider"/>
                <w:rFonts w:ascii="Arial" w:hAnsi="Arial" w:cs="Arial"/>
                <w:sz w:val="22"/>
                <w:szCs w:val="22"/>
              </w:rPr>
              <w:t xml:space="preserve"> (with AC and DC supply supervision)</w:t>
            </w:r>
            <w:r w:rsidRPr="00335F49">
              <w:rPr>
                <w:rStyle w:val="ui-provider"/>
                <w:rFonts w:ascii="Arial" w:hAnsi="Arial" w:cs="Arial"/>
                <w:sz w:val="22"/>
                <w:szCs w:val="22"/>
              </w:rPr>
              <w:t xml:space="preserve"> with SCADA integration to be provided for each</w:t>
            </w:r>
            <w:r w:rsidR="002E2CDC" w:rsidRPr="00335F49">
              <w:rPr>
                <w:rStyle w:val="ui-provider"/>
                <w:rFonts w:ascii="Arial" w:hAnsi="Arial" w:cs="Arial"/>
                <w:sz w:val="22"/>
                <w:szCs w:val="22"/>
              </w:rPr>
              <w:t xml:space="preserve"> feeder</w:t>
            </w:r>
            <w:r w:rsidRPr="00335F49">
              <w:rPr>
                <w:rStyle w:val="ui-provider"/>
                <w:rFonts w:ascii="Arial" w:hAnsi="Arial" w:cs="Arial"/>
                <w:sz w:val="22"/>
                <w:szCs w:val="22"/>
              </w:rPr>
              <w:t>. (4 Nos of Spare window wired up to TB is to be provided in each annunciator)</w:t>
            </w:r>
            <w:r w:rsidR="00B00D68" w:rsidRPr="00335F49">
              <w:rPr>
                <w:rStyle w:val="ui-provider"/>
                <w:rFonts w:ascii="Arial" w:hAnsi="Arial" w:cs="Arial"/>
                <w:sz w:val="22"/>
                <w:szCs w:val="22"/>
              </w:rPr>
              <w:t>.</w:t>
            </w:r>
          </w:p>
          <w:p w14:paraId="4A80B881" w14:textId="1DFAAABD"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Style w:val="ui-provider"/>
                <w:rFonts w:ascii="Arial" w:hAnsi="Arial" w:cs="Arial"/>
                <w:sz w:val="22"/>
                <w:szCs w:val="22"/>
              </w:rPr>
            </w:pPr>
            <w:r w:rsidRPr="00335F49">
              <w:rPr>
                <w:rStyle w:val="ui-provider"/>
                <w:rFonts w:ascii="Arial" w:hAnsi="Arial" w:cs="Arial"/>
                <w:sz w:val="22"/>
                <w:szCs w:val="22"/>
              </w:rPr>
              <w:t>Indication lamps shall be of the panel mounting, LED type.  The lamps shall have escutcheon plates marked with its function, wherever necessary. LED indicating lamp shall be cluster type. Lamps shall have translucent lamp-covers as warranted by the application</w:t>
            </w:r>
          </w:p>
          <w:p w14:paraId="4732FC96" w14:textId="7777777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Style w:val="ui-provider"/>
                <w:rFonts w:ascii="Arial" w:hAnsi="Arial" w:cs="Arial"/>
                <w:sz w:val="22"/>
                <w:szCs w:val="22"/>
              </w:rPr>
            </w:pPr>
            <w:r w:rsidRPr="00335F49">
              <w:rPr>
                <w:rStyle w:val="ui-provider"/>
                <w:rFonts w:ascii="Arial" w:hAnsi="Arial" w:cs="Arial"/>
                <w:sz w:val="22"/>
                <w:szCs w:val="22"/>
              </w:rPr>
              <w:t xml:space="preserve">Seismic Zone-V compliance for switchgear. </w:t>
            </w:r>
          </w:p>
          <w:p w14:paraId="0A10EA86" w14:textId="7777777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Style w:val="ui-provider"/>
                <w:rFonts w:ascii="Arial" w:hAnsi="Arial" w:cs="Arial"/>
                <w:sz w:val="22"/>
                <w:szCs w:val="22"/>
              </w:rPr>
            </w:pPr>
            <w:r w:rsidRPr="00335F49">
              <w:rPr>
                <w:rStyle w:val="ui-provider"/>
                <w:rFonts w:ascii="Arial" w:hAnsi="Arial" w:cs="Arial"/>
                <w:sz w:val="22"/>
                <w:szCs w:val="22"/>
              </w:rPr>
              <w:lastRenderedPageBreak/>
              <w:t>Hooter system is to be provided for each 33KV sub pooling switchgear board and ICOG panel.</w:t>
            </w:r>
          </w:p>
          <w:p w14:paraId="4601DCF6" w14:textId="7777777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Style w:val="ui-provider"/>
                <w:rFonts w:ascii="Arial" w:hAnsi="Arial" w:cs="Arial"/>
                <w:sz w:val="22"/>
                <w:szCs w:val="22"/>
              </w:rPr>
            </w:pPr>
            <w:r w:rsidRPr="00335F49">
              <w:rPr>
                <w:rStyle w:val="ui-provider"/>
                <w:rFonts w:ascii="Arial" w:hAnsi="Arial" w:cs="Arial"/>
                <w:sz w:val="22"/>
                <w:szCs w:val="22"/>
              </w:rPr>
              <w:t>Inter-cubicle looping of control and cubicle space heating supplies for all the panels of switchgear shall be carried out by the Supplier.</w:t>
            </w:r>
          </w:p>
          <w:p w14:paraId="5086B1BE" w14:textId="2D6AD335" w:rsidR="003C765E" w:rsidRPr="00335F49" w:rsidRDefault="00E6623F" w:rsidP="009B26A0">
            <w:pPr>
              <w:numPr>
                <w:ilvl w:val="0"/>
                <w:numId w:val="421"/>
              </w:numPr>
              <w:tabs>
                <w:tab w:val="left" w:pos="330"/>
              </w:tabs>
              <w:autoSpaceDE w:val="0"/>
              <w:autoSpaceDN w:val="0"/>
              <w:adjustRightInd w:val="0"/>
              <w:spacing w:after="120" w:line="276" w:lineRule="auto"/>
              <w:ind w:left="745" w:hanging="709"/>
              <w:jc w:val="both"/>
              <w:rPr>
                <w:rStyle w:val="ui-provider"/>
                <w:rFonts w:ascii="Arial" w:hAnsi="Arial" w:cs="Arial"/>
                <w:sz w:val="22"/>
                <w:szCs w:val="22"/>
              </w:rPr>
            </w:pPr>
            <w:r w:rsidRPr="00335F49">
              <w:rPr>
                <w:rStyle w:val="ui-provider"/>
                <w:rFonts w:ascii="Arial" w:hAnsi="Arial" w:cs="Arial"/>
                <w:sz w:val="22"/>
                <w:szCs w:val="22"/>
              </w:rPr>
              <w:t>A</w:t>
            </w:r>
            <w:r w:rsidR="000714FA" w:rsidRPr="00335F49">
              <w:rPr>
                <w:rStyle w:val="ui-provider"/>
                <w:rFonts w:ascii="Arial" w:hAnsi="Arial" w:cs="Arial"/>
                <w:sz w:val="22"/>
                <w:szCs w:val="22"/>
              </w:rPr>
              <w:t>luminium</w:t>
            </w:r>
            <w:r w:rsidR="003C765E" w:rsidRPr="00335F49">
              <w:rPr>
                <w:rStyle w:val="ui-provider"/>
                <w:rFonts w:ascii="Arial" w:hAnsi="Arial" w:cs="Arial"/>
                <w:sz w:val="22"/>
                <w:szCs w:val="22"/>
              </w:rPr>
              <w:t xml:space="preserve"> or copper earthing bus shall be provided at the bottom and shall extend throughout the length of each switchgear. It shall be bolted to the framework of each panel and each breaker earthing contact bar.</w:t>
            </w:r>
          </w:p>
          <w:p w14:paraId="5A5DA0D6" w14:textId="1A94393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Style w:val="ui-provider"/>
                <w:rFonts w:ascii="Arial" w:hAnsi="Arial" w:cs="Arial"/>
                <w:sz w:val="22"/>
                <w:szCs w:val="22"/>
              </w:rPr>
            </w:pPr>
            <w:r w:rsidRPr="00335F49">
              <w:rPr>
                <w:rStyle w:val="ui-provider"/>
                <w:rFonts w:ascii="Arial" w:hAnsi="Arial" w:cs="Arial"/>
                <w:sz w:val="22"/>
                <w:szCs w:val="22"/>
              </w:rPr>
              <w:t>Each switchgear cubicle shall be equipped with thermostatically controlled SS304 grade</w:t>
            </w:r>
            <w:r w:rsidR="00022F34" w:rsidRPr="00335F49">
              <w:rPr>
                <w:rStyle w:val="ui-provider"/>
                <w:rFonts w:ascii="Arial" w:hAnsi="Arial" w:cs="Arial"/>
                <w:sz w:val="22"/>
                <w:szCs w:val="22"/>
              </w:rPr>
              <w:t xml:space="preserve"> / </w:t>
            </w:r>
            <w:r w:rsidR="000714FA" w:rsidRPr="00335F49">
              <w:rPr>
                <w:rStyle w:val="ui-provider"/>
                <w:rFonts w:ascii="Arial" w:hAnsi="Arial" w:cs="Arial"/>
                <w:sz w:val="22"/>
                <w:szCs w:val="22"/>
              </w:rPr>
              <w:t>Aluminium</w:t>
            </w:r>
            <w:r w:rsidR="00022F34" w:rsidRPr="00335F49">
              <w:rPr>
                <w:rStyle w:val="ui-provider"/>
                <w:rFonts w:ascii="Arial" w:hAnsi="Arial" w:cs="Arial"/>
                <w:sz w:val="22"/>
                <w:szCs w:val="22"/>
              </w:rPr>
              <w:t xml:space="preserve"> alloy</w:t>
            </w:r>
            <w:r w:rsidRPr="00335F49">
              <w:rPr>
                <w:rStyle w:val="ui-provider"/>
                <w:rFonts w:ascii="Arial" w:hAnsi="Arial" w:cs="Arial"/>
                <w:sz w:val="22"/>
                <w:szCs w:val="22"/>
              </w:rPr>
              <w:t xml:space="preserve"> space heaters to prevent moisture condensation within the enclosure and shall be complete with MCB for power supply. Heaters and MCB shall be suitable for continuous operation on 230V, 1 phase, 50 Hz AC supply.</w:t>
            </w:r>
          </w:p>
          <w:p w14:paraId="54F01146" w14:textId="7777777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Style w:val="ui-provider"/>
                <w:rFonts w:ascii="Arial" w:hAnsi="Arial" w:cs="Arial"/>
                <w:sz w:val="22"/>
                <w:szCs w:val="22"/>
              </w:rPr>
            </w:pPr>
            <w:r w:rsidRPr="00335F49">
              <w:rPr>
                <w:rStyle w:val="ui-provider"/>
                <w:rFonts w:ascii="Arial" w:hAnsi="Arial" w:cs="Arial"/>
                <w:sz w:val="22"/>
                <w:szCs w:val="22"/>
              </w:rPr>
              <w:t>All metallic hardware such as nuts, bolts, screws, washers etc. shall be of Hot dip galvanized as per IS standard.</w:t>
            </w:r>
          </w:p>
          <w:p w14:paraId="18D39AFA" w14:textId="7777777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Style w:val="ui-provider"/>
                <w:rFonts w:ascii="Arial" w:hAnsi="Arial" w:cs="Arial"/>
                <w:sz w:val="22"/>
                <w:szCs w:val="22"/>
              </w:rPr>
            </w:pPr>
            <w:r w:rsidRPr="00335F49">
              <w:rPr>
                <w:rFonts w:ascii="Arial" w:hAnsi="Arial" w:cs="Arial"/>
                <w:sz w:val="22"/>
                <w:szCs w:val="22"/>
              </w:rPr>
              <w:t xml:space="preserve"> </w:t>
            </w:r>
            <w:r w:rsidRPr="00335F49">
              <w:rPr>
                <w:rStyle w:val="ui-provider"/>
                <w:rFonts w:ascii="Arial" w:hAnsi="Arial" w:cs="Arial"/>
                <w:sz w:val="22"/>
                <w:szCs w:val="22"/>
              </w:rPr>
              <w:t xml:space="preserve">230V, 1 phase, 50 Hz. AC plug point shall be provided in the interior of each cubicle with an on-off switch for connection of hand lamps. </w:t>
            </w:r>
          </w:p>
          <w:p w14:paraId="08ED158E" w14:textId="77777777"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Style w:val="ui-provider"/>
                <w:rFonts w:ascii="Arial" w:hAnsi="Arial" w:cs="Arial"/>
                <w:sz w:val="22"/>
                <w:szCs w:val="22"/>
              </w:rPr>
            </w:pPr>
            <w:r w:rsidRPr="00335F49">
              <w:rPr>
                <w:rStyle w:val="ui-provider"/>
                <w:rFonts w:ascii="Arial" w:hAnsi="Arial" w:cs="Arial"/>
                <w:sz w:val="22"/>
                <w:szCs w:val="22"/>
              </w:rPr>
              <w:t>Metering/wiring cubicle shall be provided with LED fitting for illumination.</w:t>
            </w:r>
          </w:p>
          <w:p w14:paraId="0A60ACED" w14:textId="28223302"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rPr>
            </w:pPr>
            <w:r w:rsidRPr="00335F49">
              <w:rPr>
                <w:rStyle w:val="ui-provider"/>
                <w:rFonts w:ascii="Arial" w:hAnsi="Arial" w:cs="Arial"/>
                <w:sz w:val="22"/>
                <w:szCs w:val="22"/>
              </w:rPr>
              <w:t>The temperature of busbar and all other equipment, when carrying the rated current continuously shall be limited as per the stipulation of IEC 62271-1 2017, duly considering the specified ambient temperature.</w:t>
            </w:r>
          </w:p>
          <w:p w14:paraId="430B98E3" w14:textId="2E283E95" w:rsidR="00B11670" w:rsidRPr="00335F49" w:rsidRDefault="00B11670" w:rsidP="009B26A0">
            <w:pPr>
              <w:numPr>
                <w:ilvl w:val="0"/>
                <w:numId w:val="421"/>
              </w:numPr>
              <w:tabs>
                <w:tab w:val="left" w:pos="330"/>
              </w:tabs>
              <w:autoSpaceDE w:val="0"/>
              <w:autoSpaceDN w:val="0"/>
              <w:adjustRightInd w:val="0"/>
              <w:spacing w:after="120" w:line="276" w:lineRule="auto"/>
              <w:ind w:left="745" w:hanging="709"/>
              <w:jc w:val="both"/>
              <w:rPr>
                <w:rStyle w:val="ui-provider"/>
                <w:rFonts w:ascii="Arial" w:hAnsi="Arial" w:cs="Arial"/>
                <w:sz w:val="22"/>
                <w:szCs w:val="22"/>
              </w:rPr>
            </w:pPr>
            <w:r w:rsidRPr="00335F49">
              <w:rPr>
                <w:rStyle w:val="ui-provider"/>
                <w:rFonts w:ascii="Arial" w:hAnsi="Arial" w:cs="Arial"/>
                <w:sz w:val="22"/>
                <w:szCs w:val="22"/>
              </w:rPr>
              <w:t>Busbars and connection shall be fully insulated for working voltage with adequate phase/ground clearances. Insulating heat shrink sleeves</w:t>
            </w:r>
            <w:r w:rsidR="003F60B2" w:rsidRPr="00335F49">
              <w:rPr>
                <w:rStyle w:val="ui-provider"/>
                <w:rFonts w:ascii="Arial" w:hAnsi="Arial" w:cs="Arial"/>
                <w:sz w:val="22"/>
                <w:szCs w:val="22"/>
              </w:rPr>
              <w:t xml:space="preserve"> (colour coated)</w:t>
            </w:r>
            <w:r w:rsidRPr="00335F49">
              <w:rPr>
                <w:rStyle w:val="ui-provider"/>
                <w:rFonts w:ascii="Arial" w:hAnsi="Arial" w:cs="Arial"/>
                <w:sz w:val="22"/>
                <w:szCs w:val="22"/>
              </w:rPr>
              <w:t xml:space="preserve"> for busbars and cast-resin shrouds / silicon rubber shrouds for joints shall be provided. Cross section of the main horizontal busbar shall be uniform throughout the switchgear and continuous in one transport unit. All buses and connection shall be supported and braced to withstand stresses due to maximum short circuit current and also to take care of any thermal expansion. Make of HT cable sleeves shall be </w:t>
            </w:r>
            <w:r w:rsidR="000714FA" w:rsidRPr="00335F49">
              <w:rPr>
                <w:rStyle w:val="ui-provider"/>
                <w:rFonts w:ascii="Arial" w:hAnsi="Arial" w:cs="Arial"/>
                <w:sz w:val="22"/>
                <w:szCs w:val="22"/>
              </w:rPr>
              <w:t>Hong Shang</w:t>
            </w:r>
            <w:r w:rsidRPr="00335F49">
              <w:rPr>
                <w:rStyle w:val="ui-provider"/>
                <w:rFonts w:ascii="Arial" w:hAnsi="Arial" w:cs="Arial"/>
                <w:sz w:val="22"/>
                <w:szCs w:val="22"/>
              </w:rPr>
              <w:t xml:space="preserve"> or </w:t>
            </w:r>
            <w:r w:rsidR="000714FA" w:rsidRPr="00335F49">
              <w:rPr>
                <w:rStyle w:val="ui-provider"/>
                <w:rFonts w:ascii="Arial" w:hAnsi="Arial" w:cs="Arial"/>
                <w:sz w:val="22"/>
                <w:szCs w:val="22"/>
              </w:rPr>
              <w:t>Raychem</w:t>
            </w:r>
            <w:r w:rsidRPr="00335F49">
              <w:rPr>
                <w:rStyle w:val="ui-provider"/>
                <w:rFonts w:ascii="Arial" w:hAnsi="Arial" w:cs="Arial"/>
                <w:sz w:val="22"/>
                <w:szCs w:val="22"/>
              </w:rPr>
              <w:t>.</w:t>
            </w:r>
          </w:p>
          <w:p w14:paraId="39D6A663" w14:textId="34848F45"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Style w:val="ui-provider"/>
                <w:rFonts w:ascii="Arial" w:hAnsi="Arial" w:cs="Arial"/>
                <w:sz w:val="22"/>
                <w:szCs w:val="22"/>
              </w:rPr>
            </w:pPr>
            <w:r w:rsidRPr="00335F49">
              <w:rPr>
                <w:rStyle w:val="ui-provider"/>
                <w:rFonts w:ascii="Arial" w:hAnsi="Arial" w:cs="Arial"/>
                <w:sz w:val="22"/>
                <w:szCs w:val="22"/>
              </w:rPr>
              <w:t xml:space="preserve">Name plate shall be of non-rusting metal or 3-ply limacoid with white engraved letterings, on black background or as per manufacturer’s proven standards. Inscriptions and lettering shall be subjected to </w:t>
            </w:r>
            <w:r w:rsidR="00396372" w:rsidRPr="00335F49">
              <w:rPr>
                <w:rStyle w:val="ui-provider"/>
                <w:rFonts w:ascii="Arial" w:hAnsi="Arial" w:cs="Arial"/>
                <w:sz w:val="22"/>
                <w:szCs w:val="22"/>
              </w:rPr>
              <w:t>Owner</w:t>
            </w:r>
            <w:r w:rsidRPr="00335F49">
              <w:rPr>
                <w:rStyle w:val="ui-provider"/>
                <w:rFonts w:ascii="Arial" w:hAnsi="Arial" w:cs="Arial"/>
                <w:sz w:val="22"/>
                <w:szCs w:val="22"/>
              </w:rPr>
              <w:t xml:space="preserve">'s approval </w:t>
            </w:r>
          </w:p>
          <w:p w14:paraId="5C791DAF" w14:textId="64D0A850" w:rsidR="00CB471F" w:rsidRPr="00335F49" w:rsidRDefault="00CB471F" w:rsidP="009B26A0">
            <w:pPr>
              <w:numPr>
                <w:ilvl w:val="0"/>
                <w:numId w:val="421"/>
              </w:numPr>
              <w:tabs>
                <w:tab w:val="left" w:pos="330"/>
              </w:tabs>
              <w:autoSpaceDE w:val="0"/>
              <w:autoSpaceDN w:val="0"/>
              <w:adjustRightInd w:val="0"/>
              <w:spacing w:after="120" w:line="276" w:lineRule="auto"/>
              <w:ind w:left="745" w:hanging="709"/>
              <w:jc w:val="both"/>
              <w:rPr>
                <w:rStyle w:val="ui-provider"/>
                <w:rFonts w:ascii="Arial" w:hAnsi="Arial" w:cs="Arial"/>
                <w:sz w:val="22"/>
                <w:szCs w:val="22"/>
              </w:rPr>
            </w:pPr>
            <w:r w:rsidRPr="00335F49">
              <w:rPr>
                <w:rStyle w:val="ui-provider"/>
                <w:rFonts w:ascii="Arial" w:hAnsi="Arial" w:cs="Arial"/>
                <w:sz w:val="22"/>
                <w:szCs w:val="22"/>
              </w:rPr>
              <w:t xml:space="preserve">Red colour Zebra lines to be provided to distinguishing the </w:t>
            </w:r>
            <w:r w:rsidR="003A680F" w:rsidRPr="00335F49">
              <w:rPr>
                <w:rStyle w:val="ui-provider"/>
                <w:rFonts w:ascii="Arial" w:hAnsi="Arial" w:cs="Arial"/>
                <w:sz w:val="22"/>
                <w:szCs w:val="22"/>
              </w:rPr>
              <w:t xml:space="preserve">33kV </w:t>
            </w:r>
            <w:r w:rsidRPr="00335F49">
              <w:rPr>
                <w:rStyle w:val="ui-provider"/>
                <w:rFonts w:ascii="Arial" w:hAnsi="Arial" w:cs="Arial"/>
                <w:sz w:val="22"/>
                <w:szCs w:val="22"/>
              </w:rPr>
              <w:t>Transmission line</w:t>
            </w:r>
            <w:r w:rsidR="003A680F" w:rsidRPr="00335F49">
              <w:rPr>
                <w:rStyle w:val="ui-provider"/>
                <w:rFonts w:ascii="Arial" w:hAnsi="Arial" w:cs="Arial"/>
                <w:sz w:val="22"/>
                <w:szCs w:val="22"/>
              </w:rPr>
              <w:t>s</w:t>
            </w:r>
            <w:r w:rsidRPr="00335F49">
              <w:rPr>
                <w:rStyle w:val="ui-provider"/>
                <w:rFonts w:ascii="Arial" w:hAnsi="Arial" w:cs="Arial"/>
                <w:sz w:val="22"/>
                <w:szCs w:val="22"/>
              </w:rPr>
              <w:t xml:space="preserve"> </w:t>
            </w:r>
            <w:r w:rsidR="003A680F" w:rsidRPr="00335F49">
              <w:rPr>
                <w:rStyle w:val="ui-provider"/>
                <w:rFonts w:ascii="Arial" w:hAnsi="Arial" w:cs="Arial"/>
                <w:sz w:val="22"/>
                <w:szCs w:val="22"/>
              </w:rPr>
              <w:t>to PSS-</w:t>
            </w:r>
            <w:r w:rsidR="00037CFF" w:rsidRPr="00335F49">
              <w:rPr>
                <w:rStyle w:val="ui-provider"/>
                <w:rFonts w:ascii="Arial" w:hAnsi="Arial" w:cs="Arial"/>
                <w:sz w:val="22"/>
                <w:szCs w:val="22"/>
              </w:rPr>
              <w:t>2</w:t>
            </w:r>
            <w:r w:rsidRPr="00335F49">
              <w:rPr>
                <w:rStyle w:val="ui-provider"/>
                <w:rFonts w:ascii="Arial" w:hAnsi="Arial" w:cs="Arial"/>
                <w:sz w:val="22"/>
                <w:szCs w:val="22"/>
              </w:rPr>
              <w:t xml:space="preserve"> (exact colour shade, </w:t>
            </w:r>
            <w:r w:rsidR="000714FA" w:rsidRPr="00335F49">
              <w:rPr>
                <w:rStyle w:val="ui-provider"/>
                <w:rFonts w:ascii="Arial" w:hAnsi="Arial" w:cs="Arial"/>
                <w:sz w:val="22"/>
                <w:szCs w:val="22"/>
              </w:rPr>
              <w:t>thickness</w:t>
            </w:r>
            <w:r w:rsidRPr="00335F49">
              <w:rPr>
                <w:rStyle w:val="ui-provider"/>
                <w:rFonts w:ascii="Arial" w:hAnsi="Arial" w:cs="Arial"/>
                <w:sz w:val="22"/>
                <w:szCs w:val="22"/>
              </w:rPr>
              <w:t xml:space="preserve"> and spacing of Zebra lines shall be finalized during detail engineering). </w:t>
            </w:r>
          </w:p>
          <w:p w14:paraId="5D2C348F" w14:textId="4957CECA" w:rsidR="003C765E" w:rsidRPr="00335F49" w:rsidRDefault="003C765E" w:rsidP="009B26A0">
            <w:pPr>
              <w:numPr>
                <w:ilvl w:val="0"/>
                <w:numId w:val="421"/>
              </w:numPr>
              <w:tabs>
                <w:tab w:val="left" w:pos="330"/>
              </w:tabs>
              <w:autoSpaceDE w:val="0"/>
              <w:autoSpaceDN w:val="0"/>
              <w:adjustRightInd w:val="0"/>
              <w:spacing w:after="120" w:line="276" w:lineRule="auto"/>
              <w:ind w:left="745" w:hanging="709"/>
              <w:jc w:val="both"/>
              <w:rPr>
                <w:rStyle w:val="ui-provider"/>
                <w:rFonts w:ascii="Arial" w:hAnsi="Arial" w:cs="Arial"/>
                <w:sz w:val="22"/>
                <w:szCs w:val="22"/>
              </w:rPr>
            </w:pPr>
            <w:r w:rsidRPr="00335F49">
              <w:rPr>
                <w:rStyle w:val="ui-provider"/>
                <w:rFonts w:ascii="Arial" w:hAnsi="Arial" w:cs="Arial"/>
                <w:sz w:val="22"/>
                <w:szCs w:val="22"/>
              </w:rPr>
              <w:t xml:space="preserve">Painting shall be carried out by approved process. Painting procedure and thickness of paint shall be suitable for saline environment as per ISO 12944. Corrosivity grade </w:t>
            </w:r>
            <w:r w:rsidR="0000591D" w:rsidRPr="00335F49">
              <w:rPr>
                <w:rStyle w:val="ui-provider"/>
                <w:rFonts w:ascii="Arial" w:hAnsi="Arial" w:cs="Arial"/>
                <w:sz w:val="22"/>
                <w:szCs w:val="22"/>
              </w:rPr>
              <w:t>C5-M</w:t>
            </w:r>
            <w:r w:rsidR="00106C93" w:rsidRPr="00335F49">
              <w:rPr>
                <w:rStyle w:val="ui-provider"/>
                <w:rFonts w:ascii="Arial" w:hAnsi="Arial" w:cs="Arial"/>
                <w:sz w:val="22"/>
                <w:szCs w:val="22"/>
              </w:rPr>
              <w:t xml:space="preserve"> zone </w:t>
            </w:r>
            <w:r w:rsidRPr="00335F49">
              <w:rPr>
                <w:rStyle w:val="ui-provider"/>
                <w:rFonts w:ascii="Arial" w:hAnsi="Arial" w:cs="Arial"/>
                <w:sz w:val="22"/>
                <w:szCs w:val="22"/>
              </w:rPr>
              <w:t xml:space="preserve"> shall be considered for outdoor equipment. Corrosivity grade C4 Grade </w:t>
            </w:r>
            <w:r w:rsidRPr="00335F49">
              <w:rPr>
                <w:rStyle w:val="ui-provider"/>
                <w:rFonts w:ascii="Arial" w:hAnsi="Arial" w:cs="Arial"/>
                <w:sz w:val="22"/>
                <w:szCs w:val="22"/>
              </w:rPr>
              <w:lastRenderedPageBreak/>
              <w:t xml:space="preserve">shall be considered for indoor equipment. After preparation of the under surface the equipment shall be painted with epoxy-based paint by powder coating. Final </w:t>
            </w:r>
            <w:r w:rsidR="0005320A" w:rsidRPr="00335F49">
              <w:rPr>
                <w:rStyle w:val="ui-provider"/>
                <w:rFonts w:ascii="Arial" w:hAnsi="Arial" w:cs="Arial"/>
                <w:sz w:val="22"/>
                <w:szCs w:val="22"/>
              </w:rPr>
              <w:t xml:space="preserve">external </w:t>
            </w:r>
            <w:r w:rsidRPr="00335F49">
              <w:rPr>
                <w:rStyle w:val="ui-provider"/>
                <w:rFonts w:ascii="Arial" w:hAnsi="Arial" w:cs="Arial"/>
                <w:sz w:val="22"/>
                <w:szCs w:val="22"/>
              </w:rPr>
              <w:t>shade shall be RAL-7035</w:t>
            </w:r>
            <w:r w:rsidR="0005320A" w:rsidRPr="00335F49">
              <w:rPr>
                <w:rStyle w:val="ui-provider"/>
                <w:rFonts w:ascii="Arial" w:hAnsi="Arial" w:cs="Arial"/>
                <w:sz w:val="22"/>
                <w:szCs w:val="22"/>
              </w:rPr>
              <w:t xml:space="preserve"> and Internal shade shall be White.</w:t>
            </w:r>
          </w:p>
          <w:p w14:paraId="1819369F" w14:textId="011E20D0" w:rsidR="00AC5E84" w:rsidRPr="00335F49" w:rsidRDefault="00AC5E84" w:rsidP="009B26A0">
            <w:pPr>
              <w:numPr>
                <w:ilvl w:val="0"/>
                <w:numId w:val="421"/>
              </w:numPr>
              <w:tabs>
                <w:tab w:val="left" w:pos="330"/>
              </w:tabs>
              <w:autoSpaceDE w:val="0"/>
              <w:autoSpaceDN w:val="0"/>
              <w:adjustRightInd w:val="0"/>
              <w:spacing w:after="120" w:line="276" w:lineRule="auto"/>
              <w:ind w:left="745" w:hanging="709"/>
              <w:jc w:val="both"/>
              <w:rPr>
                <w:rFonts w:ascii="Arial" w:hAnsi="Arial" w:cs="Arial"/>
                <w:sz w:val="22"/>
                <w:szCs w:val="22"/>
              </w:rPr>
            </w:pPr>
            <w:r w:rsidRPr="00335F49">
              <w:rPr>
                <w:rStyle w:val="ui-provider"/>
                <w:rFonts w:ascii="Arial" w:hAnsi="Arial" w:cs="Arial"/>
                <w:sz w:val="22"/>
                <w:szCs w:val="22"/>
              </w:rPr>
              <w:t>Bidder to provide disconnecting type terminal blocks for associated instrument transformers to facilitate connection of external PMUs. External PMUs are in GIPCL scope.</w:t>
            </w:r>
          </w:p>
        </w:tc>
      </w:tr>
      <w:tr w:rsidR="00335F49" w:rsidRPr="00335F49" w14:paraId="0DDC7E8F" w14:textId="77777777" w:rsidTr="004E231C">
        <w:trPr>
          <w:gridAfter w:val="1"/>
          <w:wAfter w:w="711" w:type="dxa"/>
          <w:trHeight w:val="26"/>
        </w:trPr>
        <w:tc>
          <w:tcPr>
            <w:tcW w:w="1350" w:type="dxa"/>
          </w:tcPr>
          <w:p w14:paraId="5B1C77EF" w14:textId="77777777" w:rsidR="003C765E" w:rsidRPr="00335F49" w:rsidRDefault="003C765E" w:rsidP="009B26A0">
            <w:pPr>
              <w:numPr>
                <w:ilvl w:val="0"/>
                <w:numId w:val="74"/>
              </w:numPr>
              <w:spacing w:before="120" w:after="120" w:line="276" w:lineRule="auto"/>
              <w:contextualSpacing/>
              <w:jc w:val="both"/>
              <w:rPr>
                <w:rFonts w:ascii="Arial" w:hAnsi="Arial" w:cs="Arial"/>
                <w:sz w:val="22"/>
                <w:szCs w:val="22"/>
              </w:rPr>
            </w:pPr>
          </w:p>
        </w:tc>
        <w:tc>
          <w:tcPr>
            <w:tcW w:w="8370" w:type="dxa"/>
            <w:tcMar>
              <w:top w:w="144" w:type="dxa"/>
              <w:left w:w="115" w:type="dxa"/>
              <w:bottom w:w="144" w:type="dxa"/>
              <w:right w:w="115" w:type="dxa"/>
            </w:tcMar>
          </w:tcPr>
          <w:p w14:paraId="6E31F6F8" w14:textId="77777777" w:rsidR="003C765E" w:rsidRPr="00335F49" w:rsidRDefault="003C765E" w:rsidP="00C47621">
            <w:pPr>
              <w:spacing w:before="120" w:after="120" w:line="276" w:lineRule="auto"/>
              <w:contextualSpacing/>
              <w:jc w:val="both"/>
              <w:rPr>
                <w:rFonts w:ascii="Arial" w:hAnsi="Arial" w:cs="Arial"/>
                <w:b/>
                <w:sz w:val="22"/>
                <w:szCs w:val="22"/>
              </w:rPr>
            </w:pPr>
            <w:r w:rsidRPr="00335F49">
              <w:rPr>
                <w:rFonts w:ascii="Arial" w:hAnsi="Arial" w:cs="Arial"/>
                <w:b/>
                <w:sz w:val="22"/>
                <w:szCs w:val="22"/>
              </w:rPr>
              <w:t>Technical Parameters</w:t>
            </w:r>
          </w:p>
        </w:tc>
      </w:tr>
    </w:tbl>
    <w:p w14:paraId="5EEFEE2B" w14:textId="77777777" w:rsidR="003C765E" w:rsidRPr="00335F49" w:rsidRDefault="003C765E" w:rsidP="00C47621">
      <w:pPr>
        <w:spacing w:before="120" w:after="120" w:line="276" w:lineRule="auto"/>
        <w:contextualSpacing/>
        <w:jc w:val="both"/>
        <w:rPr>
          <w:rFonts w:ascii="Arial" w:hAnsi="Arial" w:cs="Arial"/>
          <w:b/>
          <w:sz w:val="22"/>
          <w:szCs w:val="22"/>
        </w:rPr>
      </w:pPr>
    </w:p>
    <w:tbl>
      <w:tblPr>
        <w:tblpPr w:leftFromText="180" w:rightFromText="180" w:vertAnchor="text" w:horzAnchor="margin" w:tblpXSpec="center" w:tblpY="1"/>
        <w:tblOverlap w:val="never"/>
        <w:tblW w:w="4596"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969"/>
        <w:gridCol w:w="3086"/>
        <w:gridCol w:w="951"/>
        <w:gridCol w:w="3589"/>
      </w:tblGrid>
      <w:tr w:rsidR="00335F49" w:rsidRPr="00335F49" w14:paraId="5C72C67E" w14:textId="77777777" w:rsidTr="00C010C4">
        <w:trPr>
          <w:trHeight w:val="417"/>
          <w:tblHeader/>
        </w:trPr>
        <w:tc>
          <w:tcPr>
            <w:tcW w:w="564" w:type="pct"/>
            <w:vAlign w:val="center"/>
          </w:tcPr>
          <w:p w14:paraId="3590C6A2" w14:textId="77777777" w:rsidR="003C765E" w:rsidRPr="00335F49" w:rsidRDefault="003C765E" w:rsidP="00F70155">
            <w:pPr>
              <w:spacing w:after="60" w:line="276" w:lineRule="auto"/>
              <w:jc w:val="center"/>
              <w:rPr>
                <w:rFonts w:ascii="Arial" w:hAnsi="Arial" w:cs="Arial"/>
                <w:b/>
                <w:sz w:val="22"/>
                <w:szCs w:val="22"/>
              </w:rPr>
            </w:pPr>
            <w:r w:rsidRPr="00335F49">
              <w:rPr>
                <w:rFonts w:ascii="Arial" w:hAnsi="Arial" w:cs="Arial"/>
                <w:b/>
                <w:sz w:val="22"/>
                <w:szCs w:val="22"/>
              </w:rPr>
              <w:t>Sl. No.</w:t>
            </w:r>
          </w:p>
        </w:tc>
        <w:tc>
          <w:tcPr>
            <w:tcW w:w="1795" w:type="pct"/>
            <w:vAlign w:val="center"/>
          </w:tcPr>
          <w:p w14:paraId="0E20F49E" w14:textId="77777777" w:rsidR="003C765E" w:rsidRPr="00335F49" w:rsidRDefault="003C765E" w:rsidP="00C47621">
            <w:pPr>
              <w:spacing w:after="60" w:line="276" w:lineRule="auto"/>
              <w:jc w:val="both"/>
              <w:rPr>
                <w:rFonts w:ascii="Arial" w:hAnsi="Arial" w:cs="Arial"/>
                <w:b/>
                <w:sz w:val="22"/>
                <w:szCs w:val="22"/>
              </w:rPr>
            </w:pPr>
            <w:r w:rsidRPr="00335F49">
              <w:rPr>
                <w:rFonts w:ascii="Arial" w:hAnsi="Arial" w:cs="Arial"/>
                <w:b/>
                <w:sz w:val="22"/>
                <w:szCs w:val="22"/>
              </w:rPr>
              <w:t>Description</w:t>
            </w:r>
          </w:p>
        </w:tc>
        <w:tc>
          <w:tcPr>
            <w:tcW w:w="553" w:type="pct"/>
            <w:vAlign w:val="center"/>
          </w:tcPr>
          <w:p w14:paraId="21551AFB" w14:textId="77777777" w:rsidR="003C765E" w:rsidRPr="00335F49" w:rsidRDefault="003C765E" w:rsidP="00C47621">
            <w:pPr>
              <w:spacing w:after="60" w:line="276" w:lineRule="auto"/>
              <w:jc w:val="both"/>
              <w:rPr>
                <w:rFonts w:ascii="Arial" w:hAnsi="Arial" w:cs="Arial"/>
                <w:b/>
                <w:sz w:val="22"/>
                <w:szCs w:val="22"/>
              </w:rPr>
            </w:pPr>
            <w:r w:rsidRPr="00335F49">
              <w:rPr>
                <w:rFonts w:ascii="Arial" w:hAnsi="Arial" w:cs="Arial"/>
                <w:b/>
                <w:sz w:val="22"/>
                <w:szCs w:val="22"/>
              </w:rPr>
              <w:t>Unit</w:t>
            </w:r>
          </w:p>
        </w:tc>
        <w:tc>
          <w:tcPr>
            <w:tcW w:w="2088" w:type="pct"/>
            <w:vAlign w:val="center"/>
          </w:tcPr>
          <w:p w14:paraId="58F8D0E5" w14:textId="77777777" w:rsidR="003C765E" w:rsidRPr="00335F49" w:rsidRDefault="003C765E" w:rsidP="00C47621">
            <w:pPr>
              <w:spacing w:after="60" w:line="276" w:lineRule="auto"/>
              <w:jc w:val="both"/>
              <w:rPr>
                <w:rFonts w:ascii="Arial" w:hAnsi="Arial" w:cs="Arial"/>
                <w:b/>
                <w:sz w:val="22"/>
                <w:szCs w:val="22"/>
              </w:rPr>
            </w:pPr>
            <w:r w:rsidRPr="00335F49">
              <w:rPr>
                <w:rFonts w:ascii="Arial" w:hAnsi="Arial" w:cs="Arial"/>
                <w:b/>
                <w:sz w:val="22"/>
                <w:szCs w:val="22"/>
              </w:rPr>
              <w:t>Technical Requirements</w:t>
            </w:r>
          </w:p>
        </w:tc>
      </w:tr>
      <w:tr w:rsidR="00335F49" w:rsidRPr="00335F49" w14:paraId="058CA3AA" w14:textId="77777777" w:rsidTr="00C010C4">
        <w:trPr>
          <w:trHeight w:val="446"/>
        </w:trPr>
        <w:tc>
          <w:tcPr>
            <w:tcW w:w="564" w:type="pct"/>
          </w:tcPr>
          <w:p w14:paraId="3A35BFCB" w14:textId="77777777" w:rsidR="003C765E" w:rsidRPr="00335F49" w:rsidRDefault="003C765E" w:rsidP="009B26A0">
            <w:pPr>
              <w:numPr>
                <w:ilvl w:val="0"/>
                <w:numId w:val="75"/>
              </w:numPr>
              <w:overflowPunct w:val="0"/>
              <w:autoSpaceDE w:val="0"/>
              <w:autoSpaceDN w:val="0"/>
              <w:adjustRightInd w:val="0"/>
              <w:spacing w:after="60" w:line="276" w:lineRule="auto"/>
              <w:jc w:val="center"/>
              <w:textAlignment w:val="baseline"/>
              <w:rPr>
                <w:rFonts w:ascii="Arial" w:hAnsi="Arial" w:cs="Arial"/>
                <w:sz w:val="22"/>
                <w:szCs w:val="22"/>
              </w:rPr>
            </w:pPr>
          </w:p>
        </w:tc>
        <w:tc>
          <w:tcPr>
            <w:tcW w:w="1795" w:type="pct"/>
          </w:tcPr>
          <w:p w14:paraId="3B0B976D"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lang w:val="en-US"/>
              </w:rPr>
              <w:t>Type of switchgear</w:t>
            </w:r>
          </w:p>
        </w:tc>
        <w:tc>
          <w:tcPr>
            <w:tcW w:w="553" w:type="pct"/>
            <w:vAlign w:val="center"/>
          </w:tcPr>
          <w:p w14:paraId="46BD11C8"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p w14:paraId="5E5FEFAF" w14:textId="77777777" w:rsidR="003C765E" w:rsidRPr="00335F49" w:rsidRDefault="003C765E" w:rsidP="00C47621">
            <w:pPr>
              <w:spacing w:after="60" w:line="276" w:lineRule="auto"/>
              <w:jc w:val="both"/>
              <w:rPr>
                <w:rFonts w:ascii="Arial" w:hAnsi="Arial" w:cs="Arial"/>
                <w:sz w:val="22"/>
                <w:szCs w:val="22"/>
              </w:rPr>
            </w:pPr>
          </w:p>
        </w:tc>
        <w:tc>
          <w:tcPr>
            <w:tcW w:w="2088" w:type="pct"/>
            <w:shd w:val="clear" w:color="auto" w:fill="auto"/>
          </w:tcPr>
          <w:p w14:paraId="217AF819" w14:textId="38FC702A" w:rsidR="003C765E" w:rsidRPr="00335F49" w:rsidRDefault="003C765E" w:rsidP="00C47621">
            <w:pPr>
              <w:autoSpaceDE w:val="0"/>
              <w:autoSpaceDN w:val="0"/>
              <w:adjustRightInd w:val="0"/>
              <w:spacing w:after="60" w:line="276" w:lineRule="auto"/>
              <w:jc w:val="both"/>
              <w:rPr>
                <w:rFonts w:ascii="Arial" w:hAnsi="Arial" w:cs="Arial"/>
                <w:sz w:val="22"/>
                <w:szCs w:val="22"/>
                <w:lang w:val="en-US"/>
              </w:rPr>
            </w:pPr>
            <w:r w:rsidRPr="00335F49">
              <w:rPr>
                <w:rFonts w:ascii="Arial" w:hAnsi="Arial" w:cs="Arial"/>
                <w:sz w:val="22"/>
                <w:szCs w:val="22"/>
                <w:lang w:val="en-US"/>
              </w:rPr>
              <w:t>Metal Clad Switchgear, Extendable at both ends, Outdoor</w:t>
            </w:r>
            <w:r w:rsidR="000714FA" w:rsidRPr="00335F49">
              <w:rPr>
                <w:rFonts w:ascii="Arial" w:hAnsi="Arial" w:cs="Arial"/>
                <w:sz w:val="22"/>
                <w:szCs w:val="22"/>
                <w:lang w:val="en-US"/>
              </w:rPr>
              <w:t xml:space="preserve"> / Indoor</w:t>
            </w:r>
          </w:p>
        </w:tc>
      </w:tr>
      <w:tr w:rsidR="00335F49" w:rsidRPr="00335F49" w14:paraId="703FACFE" w14:textId="77777777" w:rsidTr="00C010C4">
        <w:trPr>
          <w:trHeight w:val="446"/>
        </w:trPr>
        <w:tc>
          <w:tcPr>
            <w:tcW w:w="564" w:type="pct"/>
          </w:tcPr>
          <w:p w14:paraId="7F6F564B" w14:textId="77777777" w:rsidR="003C765E" w:rsidRPr="00335F49" w:rsidRDefault="003C765E" w:rsidP="009B26A0">
            <w:pPr>
              <w:numPr>
                <w:ilvl w:val="0"/>
                <w:numId w:val="75"/>
              </w:numPr>
              <w:tabs>
                <w:tab w:val="clear" w:pos="360"/>
                <w:tab w:val="num" w:pos="175"/>
              </w:tabs>
              <w:overflowPunct w:val="0"/>
              <w:autoSpaceDE w:val="0"/>
              <w:autoSpaceDN w:val="0"/>
              <w:adjustRightInd w:val="0"/>
              <w:spacing w:after="60" w:line="276" w:lineRule="auto"/>
              <w:ind w:right="-124" w:hanging="469"/>
              <w:jc w:val="center"/>
              <w:textAlignment w:val="baseline"/>
              <w:rPr>
                <w:rFonts w:ascii="Arial" w:hAnsi="Arial" w:cs="Arial"/>
                <w:sz w:val="22"/>
                <w:szCs w:val="22"/>
              </w:rPr>
            </w:pPr>
          </w:p>
        </w:tc>
        <w:tc>
          <w:tcPr>
            <w:tcW w:w="1795" w:type="pct"/>
          </w:tcPr>
          <w:p w14:paraId="6D4E7B85" w14:textId="77777777" w:rsidR="003C765E" w:rsidRPr="00335F49" w:rsidRDefault="003C765E" w:rsidP="00C47621">
            <w:pPr>
              <w:spacing w:after="60" w:line="276" w:lineRule="auto"/>
              <w:jc w:val="both"/>
              <w:rPr>
                <w:rFonts w:ascii="Arial" w:hAnsi="Arial" w:cs="Arial"/>
                <w:sz w:val="22"/>
                <w:szCs w:val="22"/>
                <w:lang w:val="en-US"/>
              </w:rPr>
            </w:pPr>
            <w:r w:rsidRPr="00335F49">
              <w:rPr>
                <w:rFonts w:ascii="Arial" w:hAnsi="Arial" w:cs="Arial"/>
                <w:sz w:val="22"/>
                <w:szCs w:val="22"/>
                <w:lang w:val="en-US"/>
              </w:rPr>
              <w:t xml:space="preserve">Application </w:t>
            </w:r>
          </w:p>
        </w:tc>
        <w:tc>
          <w:tcPr>
            <w:tcW w:w="553" w:type="pct"/>
            <w:vAlign w:val="center"/>
          </w:tcPr>
          <w:p w14:paraId="76E59C51" w14:textId="77777777" w:rsidR="003C765E" w:rsidRPr="00335F49" w:rsidRDefault="003C765E" w:rsidP="00C47621">
            <w:pPr>
              <w:spacing w:after="60" w:line="276" w:lineRule="auto"/>
              <w:jc w:val="both"/>
              <w:rPr>
                <w:rFonts w:ascii="Arial" w:hAnsi="Arial" w:cs="Arial"/>
                <w:sz w:val="22"/>
                <w:szCs w:val="22"/>
              </w:rPr>
            </w:pPr>
          </w:p>
        </w:tc>
        <w:tc>
          <w:tcPr>
            <w:tcW w:w="2088" w:type="pct"/>
            <w:shd w:val="clear" w:color="auto" w:fill="auto"/>
          </w:tcPr>
          <w:p w14:paraId="61AACB21" w14:textId="2F472D51" w:rsidR="003C765E" w:rsidRPr="00335F49" w:rsidRDefault="003C765E" w:rsidP="00C47621">
            <w:pPr>
              <w:autoSpaceDE w:val="0"/>
              <w:autoSpaceDN w:val="0"/>
              <w:adjustRightInd w:val="0"/>
              <w:spacing w:after="60" w:line="276" w:lineRule="auto"/>
              <w:jc w:val="both"/>
              <w:rPr>
                <w:rFonts w:ascii="Arial" w:hAnsi="Arial" w:cs="Arial"/>
                <w:sz w:val="22"/>
                <w:szCs w:val="22"/>
                <w:lang w:val="en-US"/>
              </w:rPr>
            </w:pPr>
            <w:r w:rsidRPr="00335F49">
              <w:rPr>
                <w:rFonts w:ascii="Arial" w:hAnsi="Arial" w:cs="Arial"/>
                <w:sz w:val="22"/>
                <w:szCs w:val="22"/>
                <w:lang w:val="en-US"/>
              </w:rPr>
              <w:t>Outdoor</w:t>
            </w:r>
            <w:r w:rsidR="000714FA" w:rsidRPr="00335F49">
              <w:rPr>
                <w:rFonts w:ascii="Arial" w:hAnsi="Arial" w:cs="Arial"/>
                <w:sz w:val="22"/>
                <w:szCs w:val="22"/>
                <w:lang w:val="en-US"/>
              </w:rPr>
              <w:t xml:space="preserve"> / Indoor</w:t>
            </w:r>
          </w:p>
        </w:tc>
      </w:tr>
      <w:tr w:rsidR="00335F49" w:rsidRPr="00335F49" w14:paraId="1EFAF904" w14:textId="77777777" w:rsidTr="00C010C4">
        <w:trPr>
          <w:trHeight w:val="446"/>
        </w:trPr>
        <w:tc>
          <w:tcPr>
            <w:tcW w:w="564" w:type="pct"/>
          </w:tcPr>
          <w:p w14:paraId="55DC7DB7" w14:textId="77777777" w:rsidR="003C765E" w:rsidRPr="00335F49" w:rsidRDefault="003C765E" w:rsidP="009B26A0">
            <w:pPr>
              <w:numPr>
                <w:ilvl w:val="0"/>
                <w:numId w:val="75"/>
              </w:numPr>
              <w:overflowPunct w:val="0"/>
              <w:autoSpaceDE w:val="0"/>
              <w:autoSpaceDN w:val="0"/>
              <w:adjustRightInd w:val="0"/>
              <w:spacing w:after="60" w:line="276" w:lineRule="auto"/>
              <w:jc w:val="center"/>
              <w:textAlignment w:val="baseline"/>
              <w:rPr>
                <w:rFonts w:ascii="Arial" w:hAnsi="Arial" w:cs="Arial"/>
                <w:sz w:val="22"/>
                <w:szCs w:val="22"/>
              </w:rPr>
            </w:pPr>
          </w:p>
        </w:tc>
        <w:tc>
          <w:tcPr>
            <w:tcW w:w="1795" w:type="pct"/>
          </w:tcPr>
          <w:p w14:paraId="06CFAF9F"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lang w:val="en-US"/>
              </w:rPr>
              <w:t>Rated Voltage</w:t>
            </w:r>
          </w:p>
        </w:tc>
        <w:tc>
          <w:tcPr>
            <w:tcW w:w="553" w:type="pct"/>
            <w:vAlign w:val="center"/>
          </w:tcPr>
          <w:p w14:paraId="68912DF1"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lang w:val="en-US"/>
              </w:rPr>
              <w:t>kV</w:t>
            </w:r>
          </w:p>
        </w:tc>
        <w:tc>
          <w:tcPr>
            <w:tcW w:w="2088" w:type="pct"/>
          </w:tcPr>
          <w:p w14:paraId="249C65D2"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lang w:val="en-US"/>
              </w:rPr>
              <w:t>33 ± 10%</w:t>
            </w:r>
          </w:p>
        </w:tc>
      </w:tr>
      <w:tr w:rsidR="00335F49" w:rsidRPr="00335F49" w14:paraId="358ACE30" w14:textId="77777777" w:rsidTr="00C010C4">
        <w:trPr>
          <w:trHeight w:val="446"/>
        </w:trPr>
        <w:tc>
          <w:tcPr>
            <w:tcW w:w="564" w:type="pct"/>
          </w:tcPr>
          <w:p w14:paraId="1D2FCC1F" w14:textId="77777777" w:rsidR="003C765E" w:rsidRPr="00335F49" w:rsidRDefault="003C765E" w:rsidP="009B26A0">
            <w:pPr>
              <w:numPr>
                <w:ilvl w:val="0"/>
                <w:numId w:val="75"/>
              </w:numPr>
              <w:overflowPunct w:val="0"/>
              <w:autoSpaceDE w:val="0"/>
              <w:autoSpaceDN w:val="0"/>
              <w:adjustRightInd w:val="0"/>
              <w:spacing w:after="60" w:line="276" w:lineRule="auto"/>
              <w:jc w:val="center"/>
              <w:textAlignment w:val="baseline"/>
              <w:rPr>
                <w:rFonts w:ascii="Arial" w:hAnsi="Arial" w:cs="Arial"/>
                <w:sz w:val="22"/>
                <w:szCs w:val="22"/>
              </w:rPr>
            </w:pPr>
          </w:p>
        </w:tc>
        <w:tc>
          <w:tcPr>
            <w:tcW w:w="1795" w:type="pct"/>
          </w:tcPr>
          <w:p w14:paraId="4DB6878B" w14:textId="77777777" w:rsidR="003C765E" w:rsidRPr="00335F49" w:rsidRDefault="003C765E" w:rsidP="00C47621">
            <w:pPr>
              <w:spacing w:after="60" w:line="276" w:lineRule="auto"/>
              <w:jc w:val="both"/>
              <w:rPr>
                <w:rFonts w:ascii="Arial" w:hAnsi="Arial" w:cs="Arial"/>
                <w:sz w:val="22"/>
                <w:szCs w:val="22"/>
                <w:lang w:val="en-US"/>
              </w:rPr>
            </w:pPr>
            <w:r w:rsidRPr="00335F49">
              <w:rPr>
                <w:rFonts w:ascii="Arial" w:hAnsi="Arial" w:cs="Arial"/>
                <w:sz w:val="22"/>
                <w:szCs w:val="22"/>
                <w:lang w:val="en-US"/>
              </w:rPr>
              <w:t>Frequency</w:t>
            </w:r>
          </w:p>
        </w:tc>
        <w:tc>
          <w:tcPr>
            <w:tcW w:w="553" w:type="pct"/>
            <w:vAlign w:val="center"/>
          </w:tcPr>
          <w:p w14:paraId="6E7AC7DE"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lang w:val="en-US"/>
              </w:rPr>
              <w:t>Hz</w:t>
            </w:r>
          </w:p>
        </w:tc>
        <w:tc>
          <w:tcPr>
            <w:tcW w:w="2088" w:type="pct"/>
          </w:tcPr>
          <w:p w14:paraId="775290D2" w14:textId="77777777" w:rsidR="003C765E" w:rsidRPr="00335F49" w:rsidRDefault="003C765E" w:rsidP="00C47621">
            <w:pPr>
              <w:spacing w:after="60" w:line="276" w:lineRule="auto"/>
              <w:jc w:val="both"/>
              <w:rPr>
                <w:rFonts w:ascii="Arial" w:hAnsi="Arial" w:cs="Arial"/>
                <w:sz w:val="22"/>
                <w:szCs w:val="22"/>
                <w:lang w:val="en-US"/>
              </w:rPr>
            </w:pPr>
            <w:r w:rsidRPr="00335F49">
              <w:rPr>
                <w:rFonts w:ascii="Arial" w:hAnsi="Arial" w:cs="Arial"/>
                <w:sz w:val="22"/>
                <w:szCs w:val="22"/>
                <w:lang w:val="en-US"/>
              </w:rPr>
              <w:t>50 ±5 %</w:t>
            </w:r>
          </w:p>
        </w:tc>
      </w:tr>
      <w:tr w:rsidR="00335F49" w:rsidRPr="00335F49" w14:paraId="22B4CDEA" w14:textId="77777777" w:rsidTr="00C010C4">
        <w:trPr>
          <w:trHeight w:val="446"/>
        </w:trPr>
        <w:tc>
          <w:tcPr>
            <w:tcW w:w="564" w:type="pct"/>
          </w:tcPr>
          <w:p w14:paraId="2914D1B1" w14:textId="77777777" w:rsidR="003C765E" w:rsidRPr="00335F49" w:rsidRDefault="003C765E" w:rsidP="009B26A0">
            <w:pPr>
              <w:numPr>
                <w:ilvl w:val="0"/>
                <w:numId w:val="75"/>
              </w:numPr>
              <w:overflowPunct w:val="0"/>
              <w:autoSpaceDE w:val="0"/>
              <w:autoSpaceDN w:val="0"/>
              <w:adjustRightInd w:val="0"/>
              <w:spacing w:after="60" w:line="276" w:lineRule="auto"/>
              <w:jc w:val="center"/>
              <w:textAlignment w:val="baseline"/>
              <w:rPr>
                <w:rFonts w:ascii="Arial" w:hAnsi="Arial" w:cs="Arial"/>
                <w:sz w:val="22"/>
                <w:szCs w:val="22"/>
              </w:rPr>
            </w:pPr>
          </w:p>
        </w:tc>
        <w:tc>
          <w:tcPr>
            <w:tcW w:w="1795" w:type="pct"/>
          </w:tcPr>
          <w:p w14:paraId="1EBD4D5E"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lang w:val="en-US"/>
              </w:rPr>
              <w:t>Max. System Voltage</w:t>
            </w:r>
          </w:p>
        </w:tc>
        <w:tc>
          <w:tcPr>
            <w:tcW w:w="553" w:type="pct"/>
            <w:vAlign w:val="center"/>
          </w:tcPr>
          <w:p w14:paraId="5F4DCF5C"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kV</w:t>
            </w:r>
          </w:p>
        </w:tc>
        <w:tc>
          <w:tcPr>
            <w:tcW w:w="2088" w:type="pct"/>
            <w:vAlign w:val="center"/>
          </w:tcPr>
          <w:p w14:paraId="4718EFD0"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36</w:t>
            </w:r>
          </w:p>
        </w:tc>
      </w:tr>
      <w:tr w:rsidR="00335F49" w:rsidRPr="00335F49" w14:paraId="72C95975" w14:textId="77777777" w:rsidTr="00C010C4">
        <w:trPr>
          <w:trHeight w:val="446"/>
        </w:trPr>
        <w:tc>
          <w:tcPr>
            <w:tcW w:w="564" w:type="pct"/>
          </w:tcPr>
          <w:p w14:paraId="0D4C4B33" w14:textId="77777777" w:rsidR="003C765E" w:rsidRPr="00335F49" w:rsidRDefault="003C765E" w:rsidP="009B26A0">
            <w:pPr>
              <w:numPr>
                <w:ilvl w:val="0"/>
                <w:numId w:val="75"/>
              </w:numPr>
              <w:overflowPunct w:val="0"/>
              <w:autoSpaceDE w:val="0"/>
              <w:autoSpaceDN w:val="0"/>
              <w:adjustRightInd w:val="0"/>
              <w:spacing w:after="60" w:line="276" w:lineRule="auto"/>
              <w:jc w:val="center"/>
              <w:textAlignment w:val="baseline"/>
              <w:rPr>
                <w:rFonts w:ascii="Arial" w:hAnsi="Arial" w:cs="Arial"/>
                <w:sz w:val="22"/>
                <w:szCs w:val="22"/>
              </w:rPr>
            </w:pPr>
          </w:p>
        </w:tc>
        <w:tc>
          <w:tcPr>
            <w:tcW w:w="1795" w:type="pct"/>
          </w:tcPr>
          <w:p w14:paraId="42ED980D"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Design Ambient Temperature</w:t>
            </w:r>
          </w:p>
        </w:tc>
        <w:tc>
          <w:tcPr>
            <w:tcW w:w="553" w:type="pct"/>
            <w:vAlign w:val="center"/>
          </w:tcPr>
          <w:p w14:paraId="2FEF113A"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⁰C</w:t>
            </w:r>
          </w:p>
        </w:tc>
        <w:tc>
          <w:tcPr>
            <w:tcW w:w="2088" w:type="pct"/>
            <w:vAlign w:val="center"/>
          </w:tcPr>
          <w:p w14:paraId="0174A422" w14:textId="256D2AF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50</w:t>
            </w:r>
            <w:r w:rsidR="00022F34" w:rsidRPr="00335F49">
              <w:rPr>
                <w:rFonts w:ascii="Arial" w:hAnsi="Arial" w:cs="Arial"/>
                <w:sz w:val="22"/>
                <w:szCs w:val="22"/>
              </w:rPr>
              <w:t xml:space="preserve"> </w:t>
            </w:r>
          </w:p>
        </w:tc>
      </w:tr>
      <w:tr w:rsidR="00335F49" w:rsidRPr="00335F49" w14:paraId="5DFC3D03" w14:textId="77777777" w:rsidTr="00C010C4">
        <w:trPr>
          <w:trHeight w:val="446"/>
        </w:trPr>
        <w:tc>
          <w:tcPr>
            <w:tcW w:w="564" w:type="pct"/>
          </w:tcPr>
          <w:p w14:paraId="3179C4AF" w14:textId="77777777" w:rsidR="003C765E" w:rsidRPr="00335F49" w:rsidRDefault="003C765E" w:rsidP="009B26A0">
            <w:pPr>
              <w:numPr>
                <w:ilvl w:val="0"/>
                <w:numId w:val="75"/>
              </w:numPr>
              <w:overflowPunct w:val="0"/>
              <w:autoSpaceDE w:val="0"/>
              <w:autoSpaceDN w:val="0"/>
              <w:adjustRightInd w:val="0"/>
              <w:spacing w:after="60" w:line="276" w:lineRule="auto"/>
              <w:jc w:val="center"/>
              <w:textAlignment w:val="baseline"/>
              <w:rPr>
                <w:rFonts w:ascii="Arial" w:hAnsi="Arial" w:cs="Arial"/>
                <w:sz w:val="22"/>
                <w:szCs w:val="22"/>
              </w:rPr>
            </w:pPr>
          </w:p>
        </w:tc>
        <w:tc>
          <w:tcPr>
            <w:tcW w:w="1795" w:type="pct"/>
          </w:tcPr>
          <w:p w14:paraId="277B313C"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Max. Temp. rise limited</w:t>
            </w:r>
          </w:p>
        </w:tc>
        <w:tc>
          <w:tcPr>
            <w:tcW w:w="553" w:type="pct"/>
            <w:vAlign w:val="center"/>
          </w:tcPr>
          <w:p w14:paraId="3C1CA576"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⁰C</w:t>
            </w:r>
          </w:p>
        </w:tc>
        <w:tc>
          <w:tcPr>
            <w:tcW w:w="2088" w:type="pct"/>
            <w:vAlign w:val="center"/>
          </w:tcPr>
          <w:p w14:paraId="32047177"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90 for non-silver-plated joints</w:t>
            </w:r>
          </w:p>
          <w:p w14:paraId="6F81B4A6"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105 for silver plated joints</w:t>
            </w:r>
          </w:p>
        </w:tc>
      </w:tr>
      <w:tr w:rsidR="00335F49" w:rsidRPr="00335F49" w14:paraId="73446E06" w14:textId="77777777" w:rsidTr="00C010C4">
        <w:trPr>
          <w:trHeight w:val="446"/>
        </w:trPr>
        <w:tc>
          <w:tcPr>
            <w:tcW w:w="564" w:type="pct"/>
          </w:tcPr>
          <w:p w14:paraId="30BD8DE8" w14:textId="77777777" w:rsidR="003C765E" w:rsidRPr="00335F49" w:rsidRDefault="003C765E" w:rsidP="009B26A0">
            <w:pPr>
              <w:numPr>
                <w:ilvl w:val="0"/>
                <w:numId w:val="75"/>
              </w:numPr>
              <w:overflowPunct w:val="0"/>
              <w:autoSpaceDE w:val="0"/>
              <w:autoSpaceDN w:val="0"/>
              <w:adjustRightInd w:val="0"/>
              <w:spacing w:after="60" w:line="276" w:lineRule="auto"/>
              <w:jc w:val="center"/>
              <w:textAlignment w:val="baseline"/>
              <w:rPr>
                <w:rFonts w:ascii="Arial" w:hAnsi="Arial" w:cs="Arial"/>
                <w:sz w:val="22"/>
                <w:szCs w:val="22"/>
              </w:rPr>
            </w:pPr>
          </w:p>
        </w:tc>
        <w:tc>
          <w:tcPr>
            <w:tcW w:w="1795" w:type="pct"/>
          </w:tcPr>
          <w:p w14:paraId="72F9D3BF"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Auxiliary Supply (AC)</w:t>
            </w:r>
          </w:p>
        </w:tc>
        <w:tc>
          <w:tcPr>
            <w:tcW w:w="553" w:type="pct"/>
            <w:vAlign w:val="center"/>
          </w:tcPr>
          <w:p w14:paraId="753D37C0"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V</w:t>
            </w:r>
          </w:p>
        </w:tc>
        <w:tc>
          <w:tcPr>
            <w:tcW w:w="2088" w:type="pct"/>
            <w:vAlign w:val="center"/>
          </w:tcPr>
          <w:p w14:paraId="4890BA35"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230</w:t>
            </w:r>
          </w:p>
        </w:tc>
      </w:tr>
      <w:tr w:rsidR="00335F49" w:rsidRPr="00335F49" w14:paraId="109AD515" w14:textId="77777777" w:rsidTr="00C010C4">
        <w:trPr>
          <w:trHeight w:val="446"/>
        </w:trPr>
        <w:tc>
          <w:tcPr>
            <w:tcW w:w="564" w:type="pct"/>
          </w:tcPr>
          <w:p w14:paraId="233DD62A" w14:textId="77777777" w:rsidR="003C765E" w:rsidRPr="00335F49" w:rsidRDefault="003C765E" w:rsidP="009B26A0">
            <w:pPr>
              <w:numPr>
                <w:ilvl w:val="0"/>
                <w:numId w:val="75"/>
              </w:numPr>
              <w:overflowPunct w:val="0"/>
              <w:autoSpaceDE w:val="0"/>
              <w:autoSpaceDN w:val="0"/>
              <w:adjustRightInd w:val="0"/>
              <w:spacing w:after="60" w:line="276" w:lineRule="auto"/>
              <w:jc w:val="center"/>
              <w:textAlignment w:val="baseline"/>
              <w:rPr>
                <w:rFonts w:ascii="Arial" w:hAnsi="Arial" w:cs="Arial"/>
                <w:sz w:val="22"/>
                <w:szCs w:val="22"/>
              </w:rPr>
            </w:pPr>
          </w:p>
        </w:tc>
        <w:tc>
          <w:tcPr>
            <w:tcW w:w="1795" w:type="pct"/>
          </w:tcPr>
          <w:p w14:paraId="164DD803"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Auxiliary Supply (DC)</w:t>
            </w:r>
          </w:p>
        </w:tc>
        <w:tc>
          <w:tcPr>
            <w:tcW w:w="553" w:type="pct"/>
            <w:vAlign w:val="center"/>
          </w:tcPr>
          <w:p w14:paraId="43649AE5"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V</w:t>
            </w:r>
          </w:p>
        </w:tc>
        <w:tc>
          <w:tcPr>
            <w:tcW w:w="2088" w:type="pct"/>
            <w:vAlign w:val="center"/>
          </w:tcPr>
          <w:p w14:paraId="059718B0"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110</w:t>
            </w:r>
          </w:p>
        </w:tc>
      </w:tr>
      <w:tr w:rsidR="00335F49" w:rsidRPr="00335F49" w14:paraId="119FD512" w14:textId="77777777" w:rsidTr="00C010C4">
        <w:trPr>
          <w:trHeight w:val="446"/>
        </w:trPr>
        <w:tc>
          <w:tcPr>
            <w:tcW w:w="564" w:type="pct"/>
          </w:tcPr>
          <w:p w14:paraId="1EED4280" w14:textId="77777777" w:rsidR="003C765E" w:rsidRPr="00335F49" w:rsidRDefault="003C765E" w:rsidP="009B26A0">
            <w:pPr>
              <w:numPr>
                <w:ilvl w:val="0"/>
                <w:numId w:val="75"/>
              </w:numPr>
              <w:overflowPunct w:val="0"/>
              <w:autoSpaceDE w:val="0"/>
              <w:autoSpaceDN w:val="0"/>
              <w:adjustRightInd w:val="0"/>
              <w:spacing w:after="60" w:line="276" w:lineRule="auto"/>
              <w:jc w:val="center"/>
              <w:textAlignment w:val="baseline"/>
              <w:rPr>
                <w:rFonts w:ascii="Arial" w:hAnsi="Arial" w:cs="Arial"/>
                <w:sz w:val="22"/>
                <w:szCs w:val="22"/>
              </w:rPr>
            </w:pPr>
          </w:p>
        </w:tc>
        <w:tc>
          <w:tcPr>
            <w:tcW w:w="1795" w:type="pct"/>
          </w:tcPr>
          <w:p w14:paraId="0F1CE100"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Humidity</w:t>
            </w:r>
          </w:p>
        </w:tc>
        <w:tc>
          <w:tcPr>
            <w:tcW w:w="553" w:type="pct"/>
            <w:vAlign w:val="center"/>
          </w:tcPr>
          <w:p w14:paraId="61F06ED3"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vAlign w:val="center"/>
          </w:tcPr>
          <w:p w14:paraId="5FD88CD6"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95</w:t>
            </w:r>
          </w:p>
        </w:tc>
      </w:tr>
      <w:tr w:rsidR="00335F49" w:rsidRPr="00335F49" w14:paraId="6906311A" w14:textId="77777777" w:rsidTr="00C010C4">
        <w:trPr>
          <w:trHeight w:val="446"/>
        </w:trPr>
        <w:tc>
          <w:tcPr>
            <w:tcW w:w="564" w:type="pct"/>
          </w:tcPr>
          <w:p w14:paraId="3BBDD986" w14:textId="77777777" w:rsidR="003C765E" w:rsidRPr="00335F49" w:rsidRDefault="003C765E" w:rsidP="009B26A0">
            <w:pPr>
              <w:numPr>
                <w:ilvl w:val="0"/>
                <w:numId w:val="75"/>
              </w:numPr>
              <w:overflowPunct w:val="0"/>
              <w:autoSpaceDE w:val="0"/>
              <w:autoSpaceDN w:val="0"/>
              <w:adjustRightInd w:val="0"/>
              <w:spacing w:after="60" w:line="276" w:lineRule="auto"/>
              <w:jc w:val="center"/>
              <w:textAlignment w:val="baseline"/>
              <w:rPr>
                <w:rFonts w:ascii="Arial" w:hAnsi="Arial" w:cs="Arial"/>
                <w:sz w:val="22"/>
                <w:szCs w:val="22"/>
              </w:rPr>
            </w:pPr>
          </w:p>
        </w:tc>
        <w:tc>
          <w:tcPr>
            <w:tcW w:w="1795" w:type="pct"/>
          </w:tcPr>
          <w:p w14:paraId="7D4EB62E"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System earthing</w:t>
            </w:r>
          </w:p>
        </w:tc>
        <w:tc>
          <w:tcPr>
            <w:tcW w:w="553" w:type="pct"/>
            <w:vAlign w:val="center"/>
          </w:tcPr>
          <w:p w14:paraId="4FAFEE02"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vAlign w:val="center"/>
          </w:tcPr>
          <w:p w14:paraId="2B4AA0C3" w14:textId="1B9DE77D" w:rsidR="003C765E" w:rsidRPr="00335F49" w:rsidRDefault="00022F34" w:rsidP="00C47621">
            <w:pPr>
              <w:spacing w:after="60" w:line="276" w:lineRule="auto"/>
              <w:jc w:val="both"/>
              <w:rPr>
                <w:rFonts w:ascii="Arial" w:hAnsi="Arial" w:cs="Arial"/>
                <w:sz w:val="22"/>
                <w:szCs w:val="22"/>
              </w:rPr>
            </w:pPr>
            <w:r w:rsidRPr="00335F49">
              <w:rPr>
                <w:rFonts w:ascii="Arial" w:hAnsi="Arial" w:cs="Arial"/>
                <w:sz w:val="22"/>
                <w:szCs w:val="22"/>
              </w:rPr>
              <w:t xml:space="preserve">As per system requirement </w:t>
            </w:r>
          </w:p>
        </w:tc>
      </w:tr>
      <w:tr w:rsidR="00335F49" w:rsidRPr="00335F49" w14:paraId="55312B0E" w14:textId="77777777" w:rsidTr="00C010C4">
        <w:trPr>
          <w:trHeight w:val="446"/>
        </w:trPr>
        <w:tc>
          <w:tcPr>
            <w:tcW w:w="564" w:type="pct"/>
          </w:tcPr>
          <w:p w14:paraId="2D96B19A" w14:textId="77777777" w:rsidR="003C765E" w:rsidRPr="00335F49" w:rsidRDefault="003C765E" w:rsidP="009B26A0">
            <w:pPr>
              <w:numPr>
                <w:ilvl w:val="0"/>
                <w:numId w:val="75"/>
              </w:numPr>
              <w:overflowPunct w:val="0"/>
              <w:autoSpaceDE w:val="0"/>
              <w:autoSpaceDN w:val="0"/>
              <w:adjustRightInd w:val="0"/>
              <w:spacing w:after="60" w:line="276" w:lineRule="auto"/>
              <w:jc w:val="center"/>
              <w:textAlignment w:val="baseline"/>
              <w:rPr>
                <w:rFonts w:ascii="Arial" w:hAnsi="Arial" w:cs="Arial"/>
                <w:sz w:val="22"/>
                <w:szCs w:val="22"/>
              </w:rPr>
            </w:pPr>
          </w:p>
        </w:tc>
        <w:tc>
          <w:tcPr>
            <w:tcW w:w="1795" w:type="pct"/>
          </w:tcPr>
          <w:p w14:paraId="09281DCA"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lang w:val="en-US"/>
              </w:rPr>
              <w:t>Insulation level</w:t>
            </w:r>
          </w:p>
        </w:tc>
        <w:tc>
          <w:tcPr>
            <w:tcW w:w="553" w:type="pct"/>
            <w:vAlign w:val="center"/>
          </w:tcPr>
          <w:p w14:paraId="630B94BD" w14:textId="77777777" w:rsidR="003C765E" w:rsidRPr="00335F49" w:rsidRDefault="003C765E" w:rsidP="00C47621">
            <w:pPr>
              <w:spacing w:after="60" w:line="276" w:lineRule="auto"/>
              <w:jc w:val="both"/>
              <w:rPr>
                <w:rFonts w:ascii="Arial" w:hAnsi="Arial" w:cs="Arial"/>
                <w:sz w:val="22"/>
                <w:szCs w:val="22"/>
              </w:rPr>
            </w:pPr>
          </w:p>
        </w:tc>
        <w:tc>
          <w:tcPr>
            <w:tcW w:w="2088" w:type="pct"/>
          </w:tcPr>
          <w:p w14:paraId="4E560601" w14:textId="77777777" w:rsidR="003C765E" w:rsidRPr="00335F49" w:rsidRDefault="003C765E" w:rsidP="00C47621">
            <w:pPr>
              <w:spacing w:after="60" w:line="276" w:lineRule="auto"/>
              <w:jc w:val="both"/>
              <w:rPr>
                <w:rFonts w:ascii="Arial" w:hAnsi="Arial" w:cs="Arial"/>
                <w:sz w:val="22"/>
                <w:szCs w:val="22"/>
              </w:rPr>
            </w:pPr>
          </w:p>
        </w:tc>
      </w:tr>
      <w:tr w:rsidR="00335F49" w:rsidRPr="00335F49" w14:paraId="0F54189F" w14:textId="77777777" w:rsidTr="00C010C4">
        <w:trPr>
          <w:trHeight w:val="446"/>
        </w:trPr>
        <w:tc>
          <w:tcPr>
            <w:tcW w:w="564" w:type="pct"/>
          </w:tcPr>
          <w:p w14:paraId="5A4D97FE"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6DCCD84B" w14:textId="77777777" w:rsidR="003C765E" w:rsidRPr="00335F49" w:rsidRDefault="003C765E" w:rsidP="00C47621">
            <w:pPr>
              <w:autoSpaceDE w:val="0"/>
              <w:autoSpaceDN w:val="0"/>
              <w:adjustRightInd w:val="0"/>
              <w:spacing w:after="60" w:line="276" w:lineRule="auto"/>
              <w:jc w:val="both"/>
              <w:rPr>
                <w:rFonts w:ascii="Arial" w:hAnsi="Arial" w:cs="Arial"/>
                <w:sz w:val="22"/>
                <w:szCs w:val="22"/>
                <w:lang w:val="en-US"/>
              </w:rPr>
            </w:pPr>
            <w:r w:rsidRPr="00335F49">
              <w:rPr>
                <w:rFonts w:ascii="Arial" w:hAnsi="Arial" w:cs="Arial"/>
                <w:sz w:val="22"/>
                <w:szCs w:val="22"/>
                <w:lang w:val="en-US"/>
              </w:rPr>
              <w:t>a) Power frequency withstand</w:t>
            </w:r>
          </w:p>
          <w:p w14:paraId="66929A19"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lang w:val="en-US"/>
              </w:rPr>
              <w:t xml:space="preserve">    Capacity for 1 min.</w:t>
            </w:r>
          </w:p>
        </w:tc>
        <w:tc>
          <w:tcPr>
            <w:tcW w:w="553" w:type="pct"/>
            <w:vAlign w:val="center"/>
          </w:tcPr>
          <w:p w14:paraId="212E9DCE"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lang w:val="en-US"/>
              </w:rPr>
              <w:t>kVrms</w:t>
            </w:r>
          </w:p>
        </w:tc>
        <w:tc>
          <w:tcPr>
            <w:tcW w:w="2088" w:type="pct"/>
            <w:vAlign w:val="center"/>
          </w:tcPr>
          <w:p w14:paraId="1468B0D2"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70</w:t>
            </w:r>
          </w:p>
        </w:tc>
      </w:tr>
      <w:tr w:rsidR="00335F49" w:rsidRPr="00335F49" w14:paraId="15145F22" w14:textId="77777777" w:rsidTr="00C010C4">
        <w:trPr>
          <w:trHeight w:val="446"/>
        </w:trPr>
        <w:tc>
          <w:tcPr>
            <w:tcW w:w="564" w:type="pct"/>
          </w:tcPr>
          <w:p w14:paraId="2841454F"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6B0CAE5B"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lang w:val="en-US"/>
              </w:rPr>
              <w:t>b) Impulse Withstand Voltage</w:t>
            </w:r>
          </w:p>
        </w:tc>
        <w:tc>
          <w:tcPr>
            <w:tcW w:w="553" w:type="pct"/>
            <w:vAlign w:val="center"/>
          </w:tcPr>
          <w:p w14:paraId="6089BDE9"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lang w:val="en-US"/>
              </w:rPr>
              <w:t>kVpeak</w:t>
            </w:r>
          </w:p>
        </w:tc>
        <w:tc>
          <w:tcPr>
            <w:tcW w:w="2088" w:type="pct"/>
            <w:vAlign w:val="center"/>
          </w:tcPr>
          <w:p w14:paraId="1F47805E"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170</w:t>
            </w:r>
          </w:p>
        </w:tc>
      </w:tr>
      <w:tr w:rsidR="00335F49" w:rsidRPr="00335F49" w14:paraId="1C9AA06E" w14:textId="77777777" w:rsidTr="00C010C4">
        <w:trPr>
          <w:trHeight w:val="446"/>
        </w:trPr>
        <w:tc>
          <w:tcPr>
            <w:tcW w:w="564" w:type="pct"/>
          </w:tcPr>
          <w:p w14:paraId="49924BAE" w14:textId="77777777" w:rsidR="003C765E" w:rsidRPr="00335F49" w:rsidRDefault="003C765E" w:rsidP="009B26A0">
            <w:pPr>
              <w:numPr>
                <w:ilvl w:val="0"/>
                <w:numId w:val="75"/>
              </w:numPr>
              <w:overflowPunct w:val="0"/>
              <w:autoSpaceDE w:val="0"/>
              <w:autoSpaceDN w:val="0"/>
              <w:adjustRightInd w:val="0"/>
              <w:spacing w:after="60" w:line="276" w:lineRule="auto"/>
              <w:jc w:val="center"/>
              <w:textAlignment w:val="baseline"/>
              <w:rPr>
                <w:rFonts w:ascii="Arial" w:hAnsi="Arial" w:cs="Arial"/>
                <w:sz w:val="22"/>
                <w:szCs w:val="22"/>
              </w:rPr>
            </w:pPr>
          </w:p>
        </w:tc>
        <w:tc>
          <w:tcPr>
            <w:tcW w:w="1795" w:type="pct"/>
          </w:tcPr>
          <w:p w14:paraId="0C6E321F" w14:textId="77777777" w:rsidR="003C765E" w:rsidRPr="00335F49" w:rsidRDefault="003C765E" w:rsidP="00C47621">
            <w:pPr>
              <w:autoSpaceDE w:val="0"/>
              <w:autoSpaceDN w:val="0"/>
              <w:adjustRightInd w:val="0"/>
              <w:spacing w:after="60" w:line="276" w:lineRule="auto"/>
              <w:jc w:val="both"/>
              <w:rPr>
                <w:rFonts w:ascii="Arial" w:hAnsi="Arial" w:cs="Arial"/>
                <w:sz w:val="22"/>
                <w:szCs w:val="22"/>
              </w:rPr>
            </w:pPr>
            <w:r w:rsidRPr="00335F49">
              <w:rPr>
                <w:rFonts w:ascii="Arial" w:hAnsi="Arial" w:cs="Arial"/>
                <w:sz w:val="22"/>
                <w:szCs w:val="22"/>
                <w:lang w:val="en-US"/>
              </w:rPr>
              <w:t>Short Circuit Withstand capability</w:t>
            </w:r>
          </w:p>
        </w:tc>
        <w:tc>
          <w:tcPr>
            <w:tcW w:w="553" w:type="pct"/>
            <w:vAlign w:val="center"/>
          </w:tcPr>
          <w:p w14:paraId="7A8595EA"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kA</w:t>
            </w:r>
          </w:p>
        </w:tc>
        <w:tc>
          <w:tcPr>
            <w:tcW w:w="2088" w:type="pct"/>
            <w:vAlign w:val="center"/>
          </w:tcPr>
          <w:p w14:paraId="0ED48854" w14:textId="2AD2DEB6" w:rsidR="00CA1F35" w:rsidRPr="00335F49" w:rsidRDefault="00CA1F35" w:rsidP="00DA2F49">
            <w:pPr>
              <w:spacing w:after="60" w:line="276" w:lineRule="auto"/>
              <w:jc w:val="both"/>
              <w:rPr>
                <w:rFonts w:ascii="Arial" w:hAnsi="Arial" w:cs="Arial"/>
                <w:sz w:val="22"/>
                <w:szCs w:val="22"/>
              </w:rPr>
            </w:pPr>
            <w:r w:rsidRPr="00335F49">
              <w:rPr>
                <w:rFonts w:ascii="Arial" w:hAnsi="Arial" w:cs="Arial"/>
                <w:sz w:val="22"/>
                <w:szCs w:val="22"/>
              </w:rPr>
              <w:t xml:space="preserve">As per </w:t>
            </w:r>
            <w:r w:rsidR="0005320A" w:rsidRPr="00335F49">
              <w:rPr>
                <w:rFonts w:ascii="Arial" w:hAnsi="Arial" w:cs="Arial"/>
                <w:sz w:val="22"/>
                <w:szCs w:val="22"/>
              </w:rPr>
              <w:t>Maximum fault level considering PSS</w:t>
            </w:r>
            <w:r w:rsidR="006B079F" w:rsidRPr="00335F49">
              <w:rPr>
                <w:rFonts w:ascii="Arial" w:hAnsi="Arial" w:cs="Arial"/>
                <w:sz w:val="22"/>
                <w:szCs w:val="22"/>
              </w:rPr>
              <w:t>-</w:t>
            </w:r>
            <w:r w:rsidR="0005320A" w:rsidRPr="00335F49">
              <w:rPr>
                <w:rFonts w:ascii="Arial" w:hAnsi="Arial" w:cs="Arial"/>
                <w:sz w:val="22"/>
                <w:szCs w:val="22"/>
              </w:rPr>
              <w:t>2 400 KV Bus as infinite Grid</w:t>
            </w:r>
            <w:r w:rsidR="00C60365" w:rsidRPr="00335F49">
              <w:rPr>
                <w:rFonts w:ascii="Arial" w:hAnsi="Arial" w:cs="Arial"/>
                <w:sz w:val="22"/>
                <w:szCs w:val="22"/>
              </w:rPr>
              <w:t xml:space="preserve"> / Bus</w:t>
            </w:r>
            <w:r w:rsidR="0005320A" w:rsidRPr="00335F49">
              <w:rPr>
                <w:rFonts w:ascii="Arial" w:hAnsi="Arial" w:cs="Arial"/>
                <w:sz w:val="22"/>
                <w:szCs w:val="22"/>
              </w:rPr>
              <w:t xml:space="preserve">. </w:t>
            </w:r>
          </w:p>
          <w:p w14:paraId="71D53D39" w14:textId="5264C65A" w:rsidR="003C765E" w:rsidRPr="00335F49" w:rsidRDefault="003C765E" w:rsidP="00CA1F35">
            <w:pPr>
              <w:spacing w:after="60" w:line="276" w:lineRule="auto"/>
              <w:jc w:val="both"/>
              <w:rPr>
                <w:rFonts w:ascii="Arial" w:hAnsi="Arial" w:cs="Arial"/>
                <w:sz w:val="22"/>
                <w:szCs w:val="22"/>
              </w:rPr>
            </w:pPr>
          </w:p>
        </w:tc>
      </w:tr>
      <w:tr w:rsidR="00335F49" w:rsidRPr="00335F49" w14:paraId="41635730" w14:textId="77777777" w:rsidTr="00C010C4">
        <w:trPr>
          <w:trHeight w:val="446"/>
        </w:trPr>
        <w:tc>
          <w:tcPr>
            <w:tcW w:w="564" w:type="pct"/>
          </w:tcPr>
          <w:p w14:paraId="73096503" w14:textId="77777777" w:rsidR="003C765E" w:rsidRPr="00335F49" w:rsidRDefault="003C765E" w:rsidP="009B26A0">
            <w:pPr>
              <w:numPr>
                <w:ilvl w:val="0"/>
                <w:numId w:val="75"/>
              </w:numPr>
              <w:overflowPunct w:val="0"/>
              <w:autoSpaceDE w:val="0"/>
              <w:autoSpaceDN w:val="0"/>
              <w:adjustRightInd w:val="0"/>
              <w:spacing w:after="60" w:line="276" w:lineRule="auto"/>
              <w:jc w:val="center"/>
              <w:textAlignment w:val="baseline"/>
              <w:rPr>
                <w:rFonts w:ascii="Arial" w:hAnsi="Arial" w:cs="Arial"/>
                <w:sz w:val="22"/>
                <w:szCs w:val="22"/>
              </w:rPr>
            </w:pPr>
          </w:p>
        </w:tc>
        <w:tc>
          <w:tcPr>
            <w:tcW w:w="1795" w:type="pct"/>
          </w:tcPr>
          <w:p w14:paraId="4A75281D"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lang w:val="en-US"/>
              </w:rPr>
              <w:t>Bus bars</w:t>
            </w:r>
          </w:p>
        </w:tc>
        <w:tc>
          <w:tcPr>
            <w:tcW w:w="553" w:type="pct"/>
          </w:tcPr>
          <w:p w14:paraId="0B90BC7A" w14:textId="77777777" w:rsidR="003C765E" w:rsidRPr="00335F49" w:rsidRDefault="003C765E" w:rsidP="00C47621">
            <w:pPr>
              <w:spacing w:after="60" w:line="276" w:lineRule="auto"/>
              <w:jc w:val="both"/>
              <w:rPr>
                <w:rFonts w:ascii="Arial" w:hAnsi="Arial" w:cs="Arial"/>
                <w:sz w:val="22"/>
                <w:szCs w:val="22"/>
              </w:rPr>
            </w:pPr>
          </w:p>
        </w:tc>
        <w:tc>
          <w:tcPr>
            <w:tcW w:w="2088" w:type="pct"/>
          </w:tcPr>
          <w:p w14:paraId="4A9B42ED" w14:textId="77777777" w:rsidR="003C765E" w:rsidRPr="00335F49" w:rsidRDefault="003C765E" w:rsidP="00C47621">
            <w:pPr>
              <w:spacing w:after="60" w:line="276" w:lineRule="auto"/>
              <w:jc w:val="both"/>
              <w:rPr>
                <w:rFonts w:ascii="Arial" w:hAnsi="Arial" w:cs="Arial"/>
                <w:sz w:val="22"/>
                <w:szCs w:val="22"/>
              </w:rPr>
            </w:pPr>
          </w:p>
        </w:tc>
      </w:tr>
      <w:tr w:rsidR="00335F49" w:rsidRPr="00335F49" w14:paraId="3C0A1822" w14:textId="77777777" w:rsidTr="00C010C4">
        <w:trPr>
          <w:trHeight w:val="391"/>
        </w:trPr>
        <w:tc>
          <w:tcPr>
            <w:tcW w:w="564" w:type="pct"/>
          </w:tcPr>
          <w:p w14:paraId="1B14A528"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0210A569" w14:textId="77777777" w:rsidR="003C765E" w:rsidRPr="00335F49" w:rsidRDefault="003C765E" w:rsidP="009B26A0">
            <w:pPr>
              <w:numPr>
                <w:ilvl w:val="0"/>
                <w:numId w:val="68"/>
              </w:numPr>
              <w:spacing w:after="60" w:line="276" w:lineRule="auto"/>
              <w:jc w:val="both"/>
              <w:rPr>
                <w:rFonts w:ascii="Arial" w:hAnsi="Arial" w:cs="Arial"/>
                <w:sz w:val="22"/>
                <w:szCs w:val="22"/>
              </w:rPr>
            </w:pPr>
            <w:r w:rsidRPr="00335F49">
              <w:rPr>
                <w:rFonts w:ascii="Arial" w:hAnsi="Arial" w:cs="Arial"/>
                <w:sz w:val="22"/>
                <w:szCs w:val="22"/>
                <w:lang w:val="en-US"/>
              </w:rPr>
              <w:t>Material of bus bar</w:t>
            </w:r>
          </w:p>
        </w:tc>
        <w:tc>
          <w:tcPr>
            <w:tcW w:w="553" w:type="pct"/>
          </w:tcPr>
          <w:p w14:paraId="53A65142"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2E883FF3" w14:textId="78541859"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lang w:val="en-US"/>
              </w:rPr>
              <w:t>Aluminum EC-91</w:t>
            </w:r>
            <w:r w:rsidR="00022F34" w:rsidRPr="00335F49">
              <w:rPr>
                <w:rFonts w:ascii="Arial" w:hAnsi="Arial" w:cs="Arial"/>
                <w:sz w:val="22"/>
                <w:szCs w:val="22"/>
                <w:lang w:val="en-US"/>
              </w:rPr>
              <w:t xml:space="preserve"> /</w:t>
            </w:r>
            <w:r w:rsidR="00E6623F" w:rsidRPr="00335F49">
              <w:rPr>
                <w:rFonts w:ascii="Arial" w:hAnsi="Arial" w:cs="Arial"/>
                <w:sz w:val="22"/>
                <w:szCs w:val="22"/>
                <w:lang w:val="en-US"/>
              </w:rPr>
              <w:t xml:space="preserve"> </w:t>
            </w:r>
            <w:r w:rsidR="00022F34" w:rsidRPr="00335F49">
              <w:rPr>
                <w:rFonts w:ascii="Arial" w:hAnsi="Arial" w:cs="Arial"/>
                <w:sz w:val="22"/>
                <w:szCs w:val="22"/>
                <w:lang w:val="en-US"/>
              </w:rPr>
              <w:t>Electrolytic grade Copper</w:t>
            </w:r>
          </w:p>
        </w:tc>
      </w:tr>
      <w:tr w:rsidR="00335F49" w:rsidRPr="00335F49" w14:paraId="0BFBEE7F" w14:textId="77777777" w:rsidTr="00C010C4">
        <w:trPr>
          <w:trHeight w:val="392"/>
        </w:trPr>
        <w:tc>
          <w:tcPr>
            <w:tcW w:w="564" w:type="pct"/>
          </w:tcPr>
          <w:p w14:paraId="6A4C956F"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170DAF4C" w14:textId="77777777" w:rsidR="003C765E" w:rsidRPr="00335F49" w:rsidRDefault="003C765E" w:rsidP="009B26A0">
            <w:pPr>
              <w:numPr>
                <w:ilvl w:val="0"/>
                <w:numId w:val="68"/>
              </w:numPr>
              <w:autoSpaceDE w:val="0"/>
              <w:autoSpaceDN w:val="0"/>
              <w:adjustRightInd w:val="0"/>
              <w:spacing w:after="60" w:line="276" w:lineRule="auto"/>
              <w:jc w:val="both"/>
              <w:rPr>
                <w:rFonts w:ascii="Arial" w:hAnsi="Arial" w:cs="Arial"/>
                <w:sz w:val="22"/>
                <w:szCs w:val="22"/>
                <w:lang w:val="en-US"/>
              </w:rPr>
            </w:pPr>
            <w:r w:rsidRPr="00335F49">
              <w:rPr>
                <w:rFonts w:ascii="Arial" w:hAnsi="Arial" w:cs="Arial"/>
                <w:sz w:val="22"/>
                <w:szCs w:val="22"/>
                <w:lang w:val="en-US"/>
              </w:rPr>
              <w:t>Cont. Current Rating of Busbar</w:t>
            </w:r>
          </w:p>
        </w:tc>
        <w:tc>
          <w:tcPr>
            <w:tcW w:w="553" w:type="pct"/>
          </w:tcPr>
          <w:p w14:paraId="030AC6A3"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A</w:t>
            </w:r>
          </w:p>
        </w:tc>
        <w:tc>
          <w:tcPr>
            <w:tcW w:w="2088" w:type="pct"/>
          </w:tcPr>
          <w:p w14:paraId="4F730E64"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As per system design study calculation</w:t>
            </w:r>
          </w:p>
        </w:tc>
      </w:tr>
      <w:tr w:rsidR="00335F49" w:rsidRPr="00335F49" w14:paraId="1E838D32" w14:textId="77777777" w:rsidTr="00C010C4">
        <w:trPr>
          <w:trHeight w:val="407"/>
        </w:trPr>
        <w:tc>
          <w:tcPr>
            <w:tcW w:w="564" w:type="pct"/>
          </w:tcPr>
          <w:p w14:paraId="5AF93249"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250B048C" w14:textId="77777777" w:rsidR="003C765E" w:rsidRPr="00335F49" w:rsidRDefault="003C765E" w:rsidP="009B26A0">
            <w:pPr>
              <w:numPr>
                <w:ilvl w:val="0"/>
                <w:numId w:val="68"/>
              </w:numPr>
              <w:spacing w:after="60" w:line="276" w:lineRule="auto"/>
              <w:jc w:val="both"/>
              <w:rPr>
                <w:rFonts w:ascii="Arial" w:hAnsi="Arial" w:cs="Arial"/>
                <w:sz w:val="22"/>
                <w:szCs w:val="22"/>
              </w:rPr>
            </w:pPr>
            <w:r w:rsidRPr="00335F49">
              <w:rPr>
                <w:rFonts w:ascii="Arial" w:hAnsi="Arial" w:cs="Arial"/>
                <w:sz w:val="22"/>
                <w:szCs w:val="22"/>
                <w:lang w:val="en-US"/>
              </w:rPr>
              <w:t>Support insulators</w:t>
            </w:r>
          </w:p>
        </w:tc>
        <w:tc>
          <w:tcPr>
            <w:tcW w:w="553" w:type="pct"/>
          </w:tcPr>
          <w:p w14:paraId="32BA2329"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29E3AD7E"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Required</w:t>
            </w:r>
          </w:p>
        </w:tc>
      </w:tr>
      <w:tr w:rsidR="00335F49" w:rsidRPr="00335F49" w14:paraId="1E79F69E" w14:textId="77777777" w:rsidTr="00C010C4">
        <w:trPr>
          <w:trHeight w:val="407"/>
        </w:trPr>
        <w:tc>
          <w:tcPr>
            <w:tcW w:w="564" w:type="pct"/>
          </w:tcPr>
          <w:p w14:paraId="37CC8983"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3CC431F8" w14:textId="77777777" w:rsidR="003C765E" w:rsidRPr="00335F49" w:rsidRDefault="003C765E" w:rsidP="009B26A0">
            <w:pPr>
              <w:numPr>
                <w:ilvl w:val="0"/>
                <w:numId w:val="68"/>
              </w:numPr>
              <w:spacing w:after="60" w:line="276" w:lineRule="auto"/>
              <w:jc w:val="both"/>
              <w:rPr>
                <w:rFonts w:ascii="Arial" w:hAnsi="Arial" w:cs="Arial"/>
                <w:sz w:val="22"/>
                <w:szCs w:val="22"/>
                <w:lang w:val="en-US"/>
              </w:rPr>
            </w:pPr>
            <w:r w:rsidRPr="00335F49">
              <w:rPr>
                <w:rFonts w:ascii="Arial" w:hAnsi="Arial" w:cs="Arial"/>
                <w:sz w:val="22"/>
                <w:szCs w:val="22"/>
                <w:lang w:val="en-US"/>
              </w:rPr>
              <w:t>Dynamic withstands current rating (min)</w:t>
            </w:r>
          </w:p>
        </w:tc>
        <w:tc>
          <w:tcPr>
            <w:tcW w:w="553" w:type="pct"/>
          </w:tcPr>
          <w:p w14:paraId="4DBDC698"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kAp</w:t>
            </w:r>
          </w:p>
        </w:tc>
        <w:tc>
          <w:tcPr>
            <w:tcW w:w="2088" w:type="pct"/>
          </w:tcPr>
          <w:p w14:paraId="04788459"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63</w:t>
            </w:r>
          </w:p>
        </w:tc>
      </w:tr>
      <w:tr w:rsidR="00335F49" w:rsidRPr="00335F49" w14:paraId="661A7D1C" w14:textId="77777777" w:rsidTr="00C010C4">
        <w:trPr>
          <w:trHeight w:val="407"/>
        </w:trPr>
        <w:tc>
          <w:tcPr>
            <w:tcW w:w="564" w:type="pct"/>
          </w:tcPr>
          <w:p w14:paraId="47F6CC49"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6207F1E5" w14:textId="77777777" w:rsidR="003C765E" w:rsidRPr="00335F49" w:rsidRDefault="003C765E" w:rsidP="009B26A0">
            <w:pPr>
              <w:numPr>
                <w:ilvl w:val="0"/>
                <w:numId w:val="68"/>
              </w:numPr>
              <w:spacing w:after="60" w:line="276" w:lineRule="auto"/>
              <w:jc w:val="both"/>
              <w:rPr>
                <w:rFonts w:ascii="Arial" w:hAnsi="Arial" w:cs="Arial"/>
                <w:sz w:val="22"/>
                <w:szCs w:val="22"/>
                <w:lang w:val="en-US"/>
              </w:rPr>
            </w:pPr>
            <w:r w:rsidRPr="00335F49">
              <w:rPr>
                <w:rFonts w:ascii="Arial" w:hAnsi="Arial" w:cs="Arial"/>
                <w:sz w:val="22"/>
                <w:szCs w:val="22"/>
                <w:lang w:val="en-US"/>
              </w:rPr>
              <w:t>Temperature rise of over design ambient of 50</w:t>
            </w:r>
            <w:r w:rsidRPr="00335F49">
              <w:rPr>
                <w:rFonts w:ascii="Arial" w:hAnsi="Arial" w:cs="Arial"/>
                <w:sz w:val="22"/>
                <w:szCs w:val="22"/>
                <w:lang w:val="en-US"/>
              </w:rPr>
              <w:sym w:font="Symbol" w:char="F0B0"/>
            </w:r>
            <w:r w:rsidRPr="00335F49">
              <w:rPr>
                <w:rFonts w:ascii="Arial" w:hAnsi="Arial" w:cs="Arial"/>
                <w:sz w:val="22"/>
                <w:szCs w:val="22"/>
                <w:lang w:val="en-US"/>
              </w:rPr>
              <w:t>C</w:t>
            </w:r>
          </w:p>
          <w:p w14:paraId="65D7D52D" w14:textId="77777777" w:rsidR="003C765E" w:rsidRPr="00335F49" w:rsidRDefault="003C765E" w:rsidP="00F70155">
            <w:pPr>
              <w:spacing w:after="60" w:line="276" w:lineRule="auto"/>
              <w:ind w:left="175"/>
              <w:jc w:val="both"/>
              <w:rPr>
                <w:rFonts w:ascii="Arial" w:hAnsi="Arial" w:cs="Arial"/>
                <w:sz w:val="22"/>
                <w:szCs w:val="22"/>
                <w:lang w:val="en-US"/>
              </w:rPr>
            </w:pPr>
            <w:r w:rsidRPr="00335F49">
              <w:rPr>
                <w:rFonts w:ascii="Arial" w:hAnsi="Arial" w:cs="Arial"/>
                <w:sz w:val="22"/>
                <w:szCs w:val="22"/>
                <w:lang w:val="en-US"/>
              </w:rPr>
              <w:t xml:space="preserve">    Bus bars</w:t>
            </w:r>
          </w:p>
          <w:p w14:paraId="241A0A46" w14:textId="77777777" w:rsidR="003C765E" w:rsidRPr="00335F49" w:rsidRDefault="003C765E" w:rsidP="009B26A0">
            <w:pPr>
              <w:numPr>
                <w:ilvl w:val="0"/>
                <w:numId w:val="68"/>
              </w:numPr>
              <w:spacing w:after="60" w:line="276" w:lineRule="auto"/>
              <w:jc w:val="both"/>
              <w:rPr>
                <w:rFonts w:ascii="Arial" w:hAnsi="Arial" w:cs="Arial"/>
                <w:sz w:val="22"/>
                <w:szCs w:val="22"/>
                <w:lang w:val="en-US"/>
              </w:rPr>
            </w:pPr>
            <w:r w:rsidRPr="00335F49">
              <w:rPr>
                <w:rFonts w:ascii="Arial" w:hAnsi="Arial" w:cs="Arial"/>
                <w:sz w:val="22"/>
                <w:szCs w:val="22"/>
                <w:lang w:val="en-US"/>
              </w:rPr>
              <w:t xml:space="preserve">    Silver plated joints</w:t>
            </w:r>
          </w:p>
        </w:tc>
        <w:tc>
          <w:tcPr>
            <w:tcW w:w="553" w:type="pct"/>
          </w:tcPr>
          <w:p w14:paraId="1608DAA0" w14:textId="77777777" w:rsidR="003C765E" w:rsidRPr="00335F49" w:rsidRDefault="003C765E" w:rsidP="00C47621">
            <w:pPr>
              <w:spacing w:after="60" w:line="276" w:lineRule="auto"/>
              <w:jc w:val="both"/>
              <w:rPr>
                <w:rFonts w:ascii="Arial" w:hAnsi="Arial" w:cs="Arial"/>
                <w:sz w:val="22"/>
                <w:szCs w:val="22"/>
              </w:rPr>
            </w:pPr>
          </w:p>
        </w:tc>
        <w:tc>
          <w:tcPr>
            <w:tcW w:w="2088" w:type="pct"/>
          </w:tcPr>
          <w:p w14:paraId="6CB7F2A1" w14:textId="77777777" w:rsidR="003C765E" w:rsidRPr="00335F49" w:rsidRDefault="003C765E" w:rsidP="00C47621">
            <w:pPr>
              <w:spacing w:after="60" w:line="276" w:lineRule="auto"/>
              <w:jc w:val="both"/>
              <w:rPr>
                <w:rFonts w:ascii="Arial" w:hAnsi="Arial" w:cs="Arial"/>
                <w:sz w:val="22"/>
                <w:szCs w:val="22"/>
              </w:rPr>
            </w:pPr>
          </w:p>
          <w:p w14:paraId="67E407C4" w14:textId="77777777" w:rsidR="003C765E" w:rsidRPr="00335F49" w:rsidRDefault="003C765E" w:rsidP="00C47621">
            <w:pPr>
              <w:spacing w:after="60" w:line="276" w:lineRule="auto"/>
              <w:jc w:val="both"/>
              <w:rPr>
                <w:rFonts w:ascii="Arial" w:hAnsi="Arial" w:cs="Arial"/>
                <w:sz w:val="22"/>
                <w:szCs w:val="22"/>
              </w:rPr>
            </w:pPr>
          </w:p>
          <w:p w14:paraId="320ADF04" w14:textId="351F3B1B"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40</w:t>
            </w:r>
            <w:r w:rsidRPr="00335F49">
              <w:rPr>
                <w:rFonts w:ascii="Arial" w:hAnsi="Arial" w:cs="Arial"/>
                <w:sz w:val="22"/>
                <w:szCs w:val="22"/>
              </w:rPr>
              <w:sym w:font="Symbol" w:char="F0B0"/>
            </w:r>
            <w:r w:rsidRPr="00335F49">
              <w:rPr>
                <w:rFonts w:ascii="Arial" w:hAnsi="Arial" w:cs="Arial"/>
                <w:sz w:val="22"/>
                <w:szCs w:val="22"/>
              </w:rPr>
              <w:t>C</w:t>
            </w:r>
            <w:r w:rsidRPr="00335F49">
              <w:rPr>
                <w:rFonts w:ascii="Arial" w:hAnsi="Arial" w:cs="Arial"/>
                <w:sz w:val="22"/>
                <w:szCs w:val="22"/>
              </w:rPr>
              <w:br/>
              <w:t>55</w:t>
            </w:r>
            <w:r w:rsidRPr="00335F49">
              <w:rPr>
                <w:rFonts w:ascii="Arial" w:hAnsi="Arial" w:cs="Arial"/>
                <w:sz w:val="22"/>
                <w:szCs w:val="22"/>
              </w:rPr>
              <w:sym w:font="Symbol" w:char="F0B0"/>
            </w:r>
            <w:r w:rsidRPr="00335F49">
              <w:rPr>
                <w:rFonts w:ascii="Arial" w:hAnsi="Arial" w:cs="Arial"/>
                <w:sz w:val="22"/>
                <w:szCs w:val="22"/>
              </w:rPr>
              <w:t>C</w:t>
            </w:r>
          </w:p>
        </w:tc>
      </w:tr>
      <w:tr w:rsidR="00335F49" w:rsidRPr="00335F49" w14:paraId="011134CD" w14:textId="77777777" w:rsidTr="00C010C4">
        <w:trPr>
          <w:trHeight w:val="407"/>
        </w:trPr>
        <w:tc>
          <w:tcPr>
            <w:tcW w:w="564" w:type="pct"/>
          </w:tcPr>
          <w:p w14:paraId="213E8127" w14:textId="77777777" w:rsidR="003C765E" w:rsidRPr="00335F49" w:rsidRDefault="003C765E" w:rsidP="009B26A0">
            <w:pPr>
              <w:numPr>
                <w:ilvl w:val="0"/>
                <w:numId w:val="75"/>
              </w:numPr>
              <w:overflowPunct w:val="0"/>
              <w:autoSpaceDE w:val="0"/>
              <w:autoSpaceDN w:val="0"/>
              <w:adjustRightInd w:val="0"/>
              <w:spacing w:after="60" w:line="276" w:lineRule="auto"/>
              <w:jc w:val="center"/>
              <w:textAlignment w:val="baseline"/>
              <w:rPr>
                <w:rFonts w:ascii="Arial" w:hAnsi="Arial" w:cs="Arial"/>
                <w:sz w:val="22"/>
                <w:szCs w:val="22"/>
              </w:rPr>
            </w:pPr>
          </w:p>
        </w:tc>
        <w:tc>
          <w:tcPr>
            <w:tcW w:w="1795" w:type="pct"/>
          </w:tcPr>
          <w:p w14:paraId="75ED70CF"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bCs/>
                <w:sz w:val="22"/>
                <w:szCs w:val="22"/>
                <w:lang w:val="en-US"/>
              </w:rPr>
              <w:t>Switchboard Construction</w:t>
            </w:r>
          </w:p>
        </w:tc>
        <w:tc>
          <w:tcPr>
            <w:tcW w:w="553" w:type="pct"/>
          </w:tcPr>
          <w:p w14:paraId="310DA585" w14:textId="77777777" w:rsidR="003C765E" w:rsidRPr="00335F49" w:rsidRDefault="003C765E" w:rsidP="00C47621">
            <w:pPr>
              <w:spacing w:after="60" w:line="276" w:lineRule="auto"/>
              <w:jc w:val="both"/>
              <w:rPr>
                <w:rFonts w:ascii="Arial" w:hAnsi="Arial" w:cs="Arial"/>
                <w:sz w:val="22"/>
                <w:szCs w:val="22"/>
              </w:rPr>
            </w:pPr>
          </w:p>
        </w:tc>
        <w:tc>
          <w:tcPr>
            <w:tcW w:w="2088" w:type="pct"/>
          </w:tcPr>
          <w:p w14:paraId="73939D94" w14:textId="77777777" w:rsidR="003C765E" w:rsidRPr="00335F49" w:rsidRDefault="003C765E" w:rsidP="00C47621">
            <w:pPr>
              <w:spacing w:after="60" w:line="276" w:lineRule="auto"/>
              <w:jc w:val="both"/>
              <w:rPr>
                <w:rFonts w:ascii="Arial" w:hAnsi="Arial" w:cs="Arial"/>
                <w:sz w:val="22"/>
                <w:szCs w:val="22"/>
              </w:rPr>
            </w:pPr>
          </w:p>
        </w:tc>
      </w:tr>
      <w:tr w:rsidR="00335F49" w:rsidRPr="00335F49" w14:paraId="02DAF3DF" w14:textId="77777777" w:rsidTr="00C010C4">
        <w:trPr>
          <w:trHeight w:val="407"/>
        </w:trPr>
        <w:tc>
          <w:tcPr>
            <w:tcW w:w="564" w:type="pct"/>
          </w:tcPr>
          <w:p w14:paraId="0C233DAB"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3F018E82" w14:textId="77777777" w:rsidR="003C765E" w:rsidRPr="00335F49" w:rsidRDefault="003C765E" w:rsidP="009B26A0">
            <w:pPr>
              <w:numPr>
                <w:ilvl w:val="0"/>
                <w:numId w:val="69"/>
              </w:numPr>
              <w:spacing w:after="60" w:line="276" w:lineRule="auto"/>
              <w:jc w:val="both"/>
              <w:rPr>
                <w:rFonts w:ascii="Arial" w:hAnsi="Arial" w:cs="Arial"/>
                <w:sz w:val="22"/>
                <w:szCs w:val="22"/>
              </w:rPr>
            </w:pPr>
            <w:r w:rsidRPr="00335F49">
              <w:rPr>
                <w:rFonts w:ascii="Arial" w:hAnsi="Arial" w:cs="Arial"/>
                <w:sz w:val="22"/>
                <w:szCs w:val="22"/>
                <w:lang w:val="en-US"/>
              </w:rPr>
              <w:t>Material of construction</w:t>
            </w:r>
          </w:p>
        </w:tc>
        <w:tc>
          <w:tcPr>
            <w:tcW w:w="553" w:type="pct"/>
          </w:tcPr>
          <w:p w14:paraId="39C4D7D9"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shd w:val="clear" w:color="auto" w:fill="auto"/>
          </w:tcPr>
          <w:p w14:paraId="4F996E0E" w14:textId="77777777" w:rsidR="003C765E" w:rsidRPr="00335F49" w:rsidRDefault="003C765E" w:rsidP="00C47621">
            <w:pPr>
              <w:autoSpaceDE w:val="0"/>
              <w:autoSpaceDN w:val="0"/>
              <w:adjustRightInd w:val="0"/>
              <w:jc w:val="both"/>
              <w:rPr>
                <w:rFonts w:ascii="Arial" w:hAnsi="Arial" w:cs="Arial"/>
                <w:sz w:val="22"/>
                <w:szCs w:val="22"/>
                <w:lang w:val="en-US"/>
              </w:rPr>
            </w:pPr>
            <w:r w:rsidRPr="00335F49">
              <w:rPr>
                <w:rFonts w:ascii="Arial" w:hAnsi="Arial" w:cs="Arial"/>
                <w:sz w:val="22"/>
                <w:szCs w:val="22"/>
                <w:lang w:val="en-US"/>
              </w:rPr>
              <w:t>Sheet metal 2.5 mm thick</w:t>
            </w:r>
          </w:p>
          <w:p w14:paraId="4C200134" w14:textId="1F00DB5F" w:rsidR="003C765E" w:rsidRPr="00335F49" w:rsidRDefault="003C765E" w:rsidP="00C47621">
            <w:pPr>
              <w:autoSpaceDE w:val="0"/>
              <w:autoSpaceDN w:val="0"/>
              <w:adjustRightInd w:val="0"/>
              <w:jc w:val="both"/>
              <w:rPr>
                <w:rFonts w:ascii="Arial" w:hAnsi="Arial" w:cs="Arial"/>
                <w:sz w:val="22"/>
                <w:szCs w:val="22"/>
              </w:rPr>
            </w:pPr>
            <w:r w:rsidRPr="00335F49">
              <w:rPr>
                <w:rFonts w:ascii="Arial" w:hAnsi="Arial" w:cs="Arial"/>
                <w:sz w:val="22"/>
                <w:szCs w:val="22"/>
                <w:lang w:val="en-US"/>
              </w:rPr>
              <w:t>CRCA</w:t>
            </w:r>
            <w:r w:rsidR="00605E71" w:rsidRPr="00335F49">
              <w:rPr>
                <w:rFonts w:ascii="Arial" w:hAnsi="Arial" w:cs="Arial"/>
                <w:sz w:val="22"/>
                <w:szCs w:val="22"/>
                <w:lang w:val="en-US"/>
              </w:rPr>
              <w:t xml:space="preserve"> </w:t>
            </w:r>
            <w:r w:rsidRPr="00335F49">
              <w:rPr>
                <w:rFonts w:ascii="Arial" w:hAnsi="Arial" w:cs="Arial"/>
                <w:sz w:val="22"/>
                <w:szCs w:val="22"/>
                <w:lang w:val="en-US"/>
              </w:rPr>
              <w:t>/</w:t>
            </w:r>
            <w:r w:rsidR="00605E71" w:rsidRPr="00335F49">
              <w:rPr>
                <w:rFonts w:ascii="Arial" w:hAnsi="Arial" w:cs="Arial"/>
                <w:sz w:val="22"/>
                <w:szCs w:val="22"/>
                <w:lang w:val="en-US"/>
              </w:rPr>
              <w:t xml:space="preserve"> </w:t>
            </w:r>
            <w:r w:rsidRPr="00335F49">
              <w:rPr>
                <w:rFonts w:ascii="Arial" w:hAnsi="Arial" w:cs="Arial"/>
                <w:sz w:val="22"/>
                <w:szCs w:val="22"/>
                <w:lang w:val="en-US"/>
              </w:rPr>
              <w:t>Aluzinc</w:t>
            </w:r>
            <w:r w:rsidR="00605E71" w:rsidRPr="00335F49">
              <w:rPr>
                <w:rFonts w:ascii="Arial" w:hAnsi="Arial" w:cs="Arial"/>
                <w:sz w:val="22"/>
                <w:szCs w:val="22"/>
                <w:lang w:val="en-US"/>
              </w:rPr>
              <w:t xml:space="preserve"> </w:t>
            </w:r>
            <w:r w:rsidRPr="00335F49">
              <w:rPr>
                <w:rFonts w:ascii="Arial" w:hAnsi="Arial" w:cs="Arial"/>
                <w:sz w:val="22"/>
                <w:szCs w:val="22"/>
                <w:lang w:val="en-US"/>
              </w:rPr>
              <w:t>/</w:t>
            </w:r>
            <w:r w:rsidR="00605E71" w:rsidRPr="00335F49">
              <w:rPr>
                <w:rFonts w:ascii="Arial" w:hAnsi="Arial" w:cs="Arial"/>
                <w:sz w:val="22"/>
                <w:szCs w:val="22"/>
                <w:lang w:val="en-US"/>
              </w:rPr>
              <w:t xml:space="preserve"> </w:t>
            </w:r>
            <w:r w:rsidRPr="00335F49">
              <w:rPr>
                <w:rFonts w:ascii="Arial" w:hAnsi="Arial" w:cs="Arial"/>
                <w:sz w:val="22"/>
                <w:szCs w:val="22"/>
                <w:lang w:val="en-US"/>
              </w:rPr>
              <w:t>Stainless Steel (minimum) suitable for outdoor / indoor application as per suitability to site condition.</w:t>
            </w:r>
          </w:p>
        </w:tc>
      </w:tr>
      <w:tr w:rsidR="00335F49" w:rsidRPr="00335F49" w14:paraId="6C0685DE" w14:textId="77777777" w:rsidTr="00C010C4">
        <w:trPr>
          <w:trHeight w:val="407"/>
        </w:trPr>
        <w:tc>
          <w:tcPr>
            <w:tcW w:w="564" w:type="pct"/>
          </w:tcPr>
          <w:p w14:paraId="24CA6C88"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04B271EF" w14:textId="77777777" w:rsidR="003C765E" w:rsidRPr="00335F49" w:rsidRDefault="003C765E" w:rsidP="009B26A0">
            <w:pPr>
              <w:numPr>
                <w:ilvl w:val="0"/>
                <w:numId w:val="69"/>
              </w:numPr>
              <w:spacing w:after="60" w:line="276" w:lineRule="auto"/>
              <w:jc w:val="both"/>
              <w:rPr>
                <w:rFonts w:ascii="Arial" w:hAnsi="Arial" w:cs="Arial"/>
                <w:sz w:val="22"/>
                <w:szCs w:val="22"/>
              </w:rPr>
            </w:pPr>
            <w:r w:rsidRPr="00335F49">
              <w:rPr>
                <w:rFonts w:ascii="Arial" w:hAnsi="Arial" w:cs="Arial"/>
                <w:sz w:val="22"/>
                <w:szCs w:val="22"/>
                <w:lang w:val="en-US"/>
              </w:rPr>
              <w:t>Thickness of Sheet steel</w:t>
            </w:r>
          </w:p>
        </w:tc>
        <w:tc>
          <w:tcPr>
            <w:tcW w:w="553" w:type="pct"/>
          </w:tcPr>
          <w:p w14:paraId="4CC97DBE" w14:textId="77777777" w:rsidR="003C765E" w:rsidRPr="00335F49" w:rsidRDefault="003C765E" w:rsidP="00C47621">
            <w:pPr>
              <w:spacing w:after="60" w:line="276" w:lineRule="auto"/>
              <w:jc w:val="both"/>
              <w:rPr>
                <w:rFonts w:ascii="Arial" w:hAnsi="Arial" w:cs="Arial"/>
                <w:sz w:val="22"/>
                <w:szCs w:val="22"/>
              </w:rPr>
            </w:pPr>
          </w:p>
        </w:tc>
        <w:tc>
          <w:tcPr>
            <w:tcW w:w="2088" w:type="pct"/>
          </w:tcPr>
          <w:p w14:paraId="68E9CA65" w14:textId="77777777" w:rsidR="003C765E" w:rsidRPr="00335F49" w:rsidRDefault="003C765E" w:rsidP="00C47621">
            <w:pPr>
              <w:spacing w:after="60" w:line="276" w:lineRule="auto"/>
              <w:jc w:val="both"/>
              <w:rPr>
                <w:rFonts w:ascii="Arial" w:hAnsi="Arial" w:cs="Arial"/>
                <w:sz w:val="22"/>
                <w:szCs w:val="22"/>
              </w:rPr>
            </w:pPr>
          </w:p>
        </w:tc>
      </w:tr>
      <w:tr w:rsidR="00335F49" w:rsidRPr="00335F49" w14:paraId="5220DF12" w14:textId="77777777" w:rsidTr="00C010C4">
        <w:trPr>
          <w:trHeight w:val="407"/>
        </w:trPr>
        <w:tc>
          <w:tcPr>
            <w:tcW w:w="564" w:type="pct"/>
          </w:tcPr>
          <w:p w14:paraId="514A752E"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307E5654" w14:textId="77777777" w:rsidR="003C765E" w:rsidRPr="00335F49" w:rsidRDefault="003C765E" w:rsidP="009B26A0">
            <w:pPr>
              <w:numPr>
                <w:ilvl w:val="0"/>
                <w:numId w:val="70"/>
              </w:numPr>
              <w:autoSpaceDE w:val="0"/>
              <w:autoSpaceDN w:val="0"/>
              <w:adjustRightInd w:val="0"/>
              <w:spacing w:after="60" w:line="276" w:lineRule="auto"/>
              <w:jc w:val="both"/>
              <w:rPr>
                <w:rFonts w:ascii="Arial" w:hAnsi="Arial" w:cs="Arial"/>
                <w:sz w:val="22"/>
                <w:szCs w:val="22"/>
                <w:lang w:val="en-US"/>
              </w:rPr>
            </w:pPr>
            <w:r w:rsidRPr="00335F49">
              <w:rPr>
                <w:rFonts w:ascii="Arial" w:hAnsi="Arial" w:cs="Arial"/>
                <w:sz w:val="22"/>
                <w:szCs w:val="22"/>
                <w:lang w:val="en-US"/>
              </w:rPr>
              <w:t>Enclosure/ Frame/ Doors -CRCA</w:t>
            </w:r>
          </w:p>
        </w:tc>
        <w:tc>
          <w:tcPr>
            <w:tcW w:w="553" w:type="pct"/>
          </w:tcPr>
          <w:p w14:paraId="79C2AE94"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mm</w:t>
            </w:r>
          </w:p>
        </w:tc>
        <w:tc>
          <w:tcPr>
            <w:tcW w:w="2088" w:type="pct"/>
          </w:tcPr>
          <w:p w14:paraId="3CB04A58"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2.5</w:t>
            </w:r>
          </w:p>
        </w:tc>
      </w:tr>
      <w:tr w:rsidR="00335F49" w:rsidRPr="00335F49" w14:paraId="54CBD98C" w14:textId="77777777" w:rsidTr="00C010C4">
        <w:trPr>
          <w:trHeight w:val="407"/>
        </w:trPr>
        <w:tc>
          <w:tcPr>
            <w:tcW w:w="564" w:type="pct"/>
          </w:tcPr>
          <w:p w14:paraId="521A8BDB"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5F7433FD" w14:textId="77777777" w:rsidR="003C765E" w:rsidRPr="00335F49" w:rsidRDefault="003C765E" w:rsidP="009B26A0">
            <w:pPr>
              <w:numPr>
                <w:ilvl w:val="0"/>
                <w:numId w:val="70"/>
              </w:numPr>
              <w:spacing w:after="60" w:line="276" w:lineRule="auto"/>
              <w:jc w:val="both"/>
              <w:rPr>
                <w:rFonts w:ascii="Arial" w:hAnsi="Arial" w:cs="Arial"/>
                <w:sz w:val="22"/>
                <w:szCs w:val="22"/>
              </w:rPr>
            </w:pPr>
            <w:r w:rsidRPr="00335F49">
              <w:rPr>
                <w:rFonts w:ascii="Arial" w:hAnsi="Arial" w:cs="Arial"/>
                <w:sz w:val="22"/>
                <w:szCs w:val="22"/>
              </w:rPr>
              <w:t>Front Door</w:t>
            </w:r>
          </w:p>
        </w:tc>
        <w:tc>
          <w:tcPr>
            <w:tcW w:w="553" w:type="pct"/>
          </w:tcPr>
          <w:p w14:paraId="07FB4C2D"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mm</w:t>
            </w:r>
          </w:p>
        </w:tc>
        <w:tc>
          <w:tcPr>
            <w:tcW w:w="2088" w:type="pct"/>
          </w:tcPr>
          <w:p w14:paraId="4EA616F7"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2.5</w:t>
            </w:r>
          </w:p>
        </w:tc>
      </w:tr>
      <w:tr w:rsidR="00335F49" w:rsidRPr="00335F49" w14:paraId="3FCB4491" w14:textId="77777777" w:rsidTr="00C010C4">
        <w:trPr>
          <w:trHeight w:val="407"/>
        </w:trPr>
        <w:tc>
          <w:tcPr>
            <w:tcW w:w="564" w:type="pct"/>
          </w:tcPr>
          <w:p w14:paraId="2B65A534"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757F9175" w14:textId="77777777" w:rsidR="003C765E" w:rsidRPr="00335F49" w:rsidRDefault="003C765E" w:rsidP="009B26A0">
            <w:pPr>
              <w:numPr>
                <w:ilvl w:val="0"/>
                <w:numId w:val="70"/>
              </w:numPr>
              <w:spacing w:after="60" w:line="276" w:lineRule="auto"/>
              <w:jc w:val="both"/>
              <w:rPr>
                <w:rFonts w:ascii="Arial" w:hAnsi="Arial" w:cs="Arial"/>
                <w:sz w:val="22"/>
                <w:szCs w:val="22"/>
              </w:rPr>
            </w:pPr>
            <w:r w:rsidRPr="00335F49">
              <w:rPr>
                <w:rFonts w:ascii="Arial" w:hAnsi="Arial" w:cs="Arial"/>
                <w:sz w:val="22"/>
                <w:szCs w:val="22"/>
              </w:rPr>
              <w:t>Partition</w:t>
            </w:r>
          </w:p>
        </w:tc>
        <w:tc>
          <w:tcPr>
            <w:tcW w:w="553" w:type="pct"/>
          </w:tcPr>
          <w:p w14:paraId="39FC1FFA"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mm</w:t>
            </w:r>
          </w:p>
        </w:tc>
        <w:tc>
          <w:tcPr>
            <w:tcW w:w="2088" w:type="pct"/>
          </w:tcPr>
          <w:p w14:paraId="18639802"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1.6</w:t>
            </w:r>
          </w:p>
        </w:tc>
      </w:tr>
      <w:tr w:rsidR="00335F49" w:rsidRPr="00335F49" w14:paraId="1796005D" w14:textId="77777777" w:rsidTr="00C010C4">
        <w:trPr>
          <w:trHeight w:val="407"/>
        </w:trPr>
        <w:tc>
          <w:tcPr>
            <w:tcW w:w="564" w:type="pct"/>
          </w:tcPr>
          <w:p w14:paraId="74123F39"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7B1051A8" w14:textId="77777777" w:rsidR="003C765E" w:rsidRPr="00335F49" w:rsidRDefault="003C765E" w:rsidP="009B26A0">
            <w:pPr>
              <w:numPr>
                <w:ilvl w:val="0"/>
                <w:numId w:val="70"/>
              </w:numPr>
              <w:spacing w:after="60" w:line="276" w:lineRule="auto"/>
              <w:jc w:val="both"/>
              <w:rPr>
                <w:rFonts w:ascii="Arial" w:hAnsi="Arial" w:cs="Arial"/>
                <w:sz w:val="22"/>
                <w:szCs w:val="22"/>
              </w:rPr>
            </w:pPr>
            <w:r w:rsidRPr="00335F49">
              <w:rPr>
                <w:rFonts w:ascii="Arial" w:hAnsi="Arial" w:cs="Arial"/>
                <w:sz w:val="22"/>
                <w:szCs w:val="22"/>
              </w:rPr>
              <w:t>Gland Plate</w:t>
            </w:r>
          </w:p>
        </w:tc>
        <w:tc>
          <w:tcPr>
            <w:tcW w:w="553" w:type="pct"/>
          </w:tcPr>
          <w:p w14:paraId="3C19A639"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mm</w:t>
            </w:r>
          </w:p>
        </w:tc>
        <w:tc>
          <w:tcPr>
            <w:tcW w:w="2088" w:type="pct"/>
          </w:tcPr>
          <w:p w14:paraId="3F0AACDA" w14:textId="5448E521"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3.0</w:t>
            </w:r>
            <w:r w:rsidR="00605E71" w:rsidRPr="00335F49">
              <w:rPr>
                <w:rFonts w:ascii="Arial" w:hAnsi="Arial" w:cs="Arial"/>
                <w:sz w:val="22"/>
                <w:szCs w:val="22"/>
              </w:rPr>
              <w:t xml:space="preserve"> </w:t>
            </w:r>
            <w:r w:rsidRPr="00335F49">
              <w:rPr>
                <w:rFonts w:ascii="Arial" w:hAnsi="Arial" w:cs="Arial"/>
                <w:sz w:val="22"/>
                <w:szCs w:val="22"/>
              </w:rPr>
              <w:t>/</w:t>
            </w:r>
            <w:r w:rsidR="00605E71" w:rsidRPr="00335F49">
              <w:rPr>
                <w:rFonts w:ascii="Arial" w:hAnsi="Arial" w:cs="Arial"/>
                <w:sz w:val="22"/>
                <w:szCs w:val="22"/>
              </w:rPr>
              <w:t xml:space="preserve"> </w:t>
            </w:r>
            <w:r w:rsidRPr="00335F49">
              <w:rPr>
                <w:rFonts w:ascii="Arial" w:hAnsi="Arial" w:cs="Arial"/>
                <w:sz w:val="22"/>
                <w:szCs w:val="22"/>
              </w:rPr>
              <w:t>4.0</w:t>
            </w:r>
          </w:p>
        </w:tc>
      </w:tr>
      <w:tr w:rsidR="00335F49" w:rsidRPr="00335F49" w14:paraId="4D832C2E" w14:textId="77777777" w:rsidTr="00C010C4">
        <w:trPr>
          <w:trHeight w:val="407"/>
        </w:trPr>
        <w:tc>
          <w:tcPr>
            <w:tcW w:w="564" w:type="pct"/>
          </w:tcPr>
          <w:p w14:paraId="7098A91A" w14:textId="77777777" w:rsidR="003C765E" w:rsidRPr="00335F49" w:rsidRDefault="003C765E" w:rsidP="009B26A0">
            <w:pPr>
              <w:numPr>
                <w:ilvl w:val="0"/>
                <w:numId w:val="75"/>
              </w:numPr>
              <w:overflowPunct w:val="0"/>
              <w:autoSpaceDE w:val="0"/>
              <w:autoSpaceDN w:val="0"/>
              <w:adjustRightInd w:val="0"/>
              <w:spacing w:after="60" w:line="276" w:lineRule="auto"/>
              <w:jc w:val="center"/>
              <w:textAlignment w:val="baseline"/>
              <w:rPr>
                <w:rFonts w:ascii="Arial" w:hAnsi="Arial" w:cs="Arial"/>
                <w:sz w:val="22"/>
                <w:szCs w:val="22"/>
              </w:rPr>
            </w:pPr>
          </w:p>
        </w:tc>
        <w:tc>
          <w:tcPr>
            <w:tcW w:w="1795" w:type="pct"/>
          </w:tcPr>
          <w:p w14:paraId="2B9C48ED"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Degree of Protection</w:t>
            </w:r>
          </w:p>
        </w:tc>
        <w:tc>
          <w:tcPr>
            <w:tcW w:w="553" w:type="pct"/>
          </w:tcPr>
          <w:p w14:paraId="25A676F4"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shd w:val="clear" w:color="auto" w:fill="auto"/>
          </w:tcPr>
          <w:p w14:paraId="7E2E33B9" w14:textId="48483FB1"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IP4</w:t>
            </w:r>
            <w:r w:rsidR="00AD6327" w:rsidRPr="00335F49">
              <w:rPr>
                <w:rFonts w:ascii="Arial" w:hAnsi="Arial" w:cs="Arial"/>
                <w:sz w:val="22"/>
                <w:szCs w:val="22"/>
              </w:rPr>
              <w:t>2</w:t>
            </w:r>
            <w:r w:rsidRPr="00335F49">
              <w:rPr>
                <w:rFonts w:ascii="Arial" w:hAnsi="Arial" w:cs="Arial"/>
                <w:sz w:val="22"/>
                <w:szCs w:val="22"/>
              </w:rPr>
              <w:t xml:space="preserve"> for Indoor and for Outdoor </w:t>
            </w:r>
            <w:r w:rsidR="00605E71" w:rsidRPr="00335F49">
              <w:rPr>
                <w:rFonts w:ascii="Arial" w:hAnsi="Arial" w:cs="Arial"/>
                <w:sz w:val="22"/>
                <w:szCs w:val="22"/>
              </w:rPr>
              <w:t xml:space="preserve">Minimum </w:t>
            </w:r>
            <w:r w:rsidRPr="00335F49">
              <w:rPr>
                <w:rFonts w:ascii="Arial" w:hAnsi="Arial" w:cs="Arial"/>
                <w:sz w:val="22"/>
                <w:szCs w:val="22"/>
              </w:rPr>
              <w:t>IP55 with extended canopy</w:t>
            </w:r>
          </w:p>
        </w:tc>
      </w:tr>
      <w:tr w:rsidR="00335F49" w:rsidRPr="00335F49" w14:paraId="7D0A3BB3" w14:textId="77777777" w:rsidTr="00C010C4">
        <w:trPr>
          <w:trHeight w:val="407"/>
        </w:trPr>
        <w:tc>
          <w:tcPr>
            <w:tcW w:w="564" w:type="pct"/>
          </w:tcPr>
          <w:p w14:paraId="3C42B0CF" w14:textId="77777777" w:rsidR="003C765E" w:rsidRPr="00335F49" w:rsidRDefault="003C765E" w:rsidP="009B26A0">
            <w:pPr>
              <w:numPr>
                <w:ilvl w:val="0"/>
                <w:numId w:val="75"/>
              </w:numPr>
              <w:overflowPunct w:val="0"/>
              <w:autoSpaceDE w:val="0"/>
              <w:autoSpaceDN w:val="0"/>
              <w:adjustRightInd w:val="0"/>
              <w:spacing w:after="60" w:line="276" w:lineRule="auto"/>
              <w:jc w:val="center"/>
              <w:textAlignment w:val="baseline"/>
              <w:rPr>
                <w:rFonts w:ascii="Arial" w:hAnsi="Arial" w:cs="Arial"/>
                <w:sz w:val="22"/>
                <w:szCs w:val="22"/>
              </w:rPr>
            </w:pPr>
          </w:p>
        </w:tc>
        <w:tc>
          <w:tcPr>
            <w:tcW w:w="1795" w:type="pct"/>
          </w:tcPr>
          <w:p w14:paraId="6585D5B4"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Paint Shade</w:t>
            </w:r>
          </w:p>
        </w:tc>
        <w:tc>
          <w:tcPr>
            <w:tcW w:w="553" w:type="pct"/>
          </w:tcPr>
          <w:p w14:paraId="5A6458CB"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56AF4DFE" w14:textId="2ADBE274"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 xml:space="preserve">RAL-7035 </w:t>
            </w:r>
            <w:r w:rsidR="00FC4298" w:rsidRPr="00335F49">
              <w:rPr>
                <w:rFonts w:ascii="Arial" w:hAnsi="Arial" w:cs="Arial"/>
                <w:sz w:val="22"/>
                <w:szCs w:val="22"/>
              </w:rPr>
              <w:t>for External and White for internal.</w:t>
            </w:r>
          </w:p>
          <w:p w14:paraId="1E4FF8D8" w14:textId="7915F7C2"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 xml:space="preserve">C4-M specification for indoor and </w:t>
            </w:r>
            <w:r w:rsidR="0000591D" w:rsidRPr="00335F49">
              <w:rPr>
                <w:rFonts w:ascii="Arial" w:hAnsi="Arial" w:cs="Arial"/>
                <w:sz w:val="22"/>
                <w:szCs w:val="22"/>
              </w:rPr>
              <w:t>C5-M</w:t>
            </w:r>
            <w:r w:rsidR="00605E71" w:rsidRPr="00335F49">
              <w:rPr>
                <w:rFonts w:ascii="Arial" w:hAnsi="Arial" w:cs="Arial"/>
                <w:sz w:val="22"/>
                <w:szCs w:val="22"/>
              </w:rPr>
              <w:t xml:space="preserve"> </w:t>
            </w:r>
            <w:r w:rsidRPr="00335F49">
              <w:rPr>
                <w:rFonts w:ascii="Arial" w:hAnsi="Arial" w:cs="Arial"/>
                <w:sz w:val="22"/>
                <w:szCs w:val="22"/>
              </w:rPr>
              <w:t>specification for Outdoor</w:t>
            </w:r>
          </w:p>
        </w:tc>
      </w:tr>
      <w:tr w:rsidR="00335F49" w:rsidRPr="00335F49" w14:paraId="1506C313" w14:textId="77777777" w:rsidTr="00C010C4">
        <w:trPr>
          <w:trHeight w:val="407"/>
        </w:trPr>
        <w:tc>
          <w:tcPr>
            <w:tcW w:w="564" w:type="pct"/>
          </w:tcPr>
          <w:p w14:paraId="0CA13BF0" w14:textId="77777777" w:rsidR="003C765E" w:rsidRPr="00335F49" w:rsidRDefault="003C765E" w:rsidP="009B26A0">
            <w:pPr>
              <w:numPr>
                <w:ilvl w:val="0"/>
                <w:numId w:val="75"/>
              </w:numPr>
              <w:overflowPunct w:val="0"/>
              <w:autoSpaceDE w:val="0"/>
              <w:autoSpaceDN w:val="0"/>
              <w:adjustRightInd w:val="0"/>
              <w:spacing w:after="60" w:line="276" w:lineRule="auto"/>
              <w:jc w:val="center"/>
              <w:textAlignment w:val="baseline"/>
              <w:rPr>
                <w:rFonts w:ascii="Arial" w:hAnsi="Arial" w:cs="Arial"/>
                <w:sz w:val="22"/>
                <w:szCs w:val="22"/>
              </w:rPr>
            </w:pPr>
          </w:p>
        </w:tc>
        <w:tc>
          <w:tcPr>
            <w:tcW w:w="1795" w:type="pct"/>
          </w:tcPr>
          <w:p w14:paraId="20852E0C"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lang w:val="en-US"/>
              </w:rPr>
              <w:t>Earthing Bus Bar</w:t>
            </w:r>
          </w:p>
        </w:tc>
        <w:tc>
          <w:tcPr>
            <w:tcW w:w="553" w:type="pct"/>
          </w:tcPr>
          <w:p w14:paraId="30443D41"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44EEB79C"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Required, Size to be selected based on fault current</w:t>
            </w:r>
          </w:p>
        </w:tc>
      </w:tr>
      <w:tr w:rsidR="00335F49" w:rsidRPr="00335F49" w14:paraId="1435815A" w14:textId="77777777" w:rsidTr="00C010C4">
        <w:trPr>
          <w:trHeight w:val="407"/>
        </w:trPr>
        <w:tc>
          <w:tcPr>
            <w:tcW w:w="564" w:type="pct"/>
          </w:tcPr>
          <w:p w14:paraId="3F767CDB" w14:textId="77777777" w:rsidR="003C765E" w:rsidRPr="00335F49" w:rsidRDefault="003C765E" w:rsidP="009B26A0">
            <w:pPr>
              <w:numPr>
                <w:ilvl w:val="0"/>
                <w:numId w:val="75"/>
              </w:numPr>
              <w:overflowPunct w:val="0"/>
              <w:autoSpaceDE w:val="0"/>
              <w:autoSpaceDN w:val="0"/>
              <w:adjustRightInd w:val="0"/>
              <w:spacing w:after="60" w:line="276" w:lineRule="auto"/>
              <w:jc w:val="center"/>
              <w:textAlignment w:val="baseline"/>
              <w:rPr>
                <w:rFonts w:ascii="Arial" w:hAnsi="Arial" w:cs="Arial"/>
                <w:sz w:val="22"/>
                <w:szCs w:val="22"/>
              </w:rPr>
            </w:pPr>
          </w:p>
        </w:tc>
        <w:tc>
          <w:tcPr>
            <w:tcW w:w="1795" w:type="pct"/>
          </w:tcPr>
          <w:p w14:paraId="3FA0A5F1" w14:textId="77777777" w:rsidR="003C765E" w:rsidRPr="00335F49" w:rsidRDefault="003C765E" w:rsidP="00C47621">
            <w:pPr>
              <w:spacing w:after="60" w:line="276" w:lineRule="auto"/>
              <w:jc w:val="both"/>
              <w:rPr>
                <w:rFonts w:ascii="Arial" w:hAnsi="Arial" w:cs="Arial"/>
                <w:sz w:val="22"/>
                <w:szCs w:val="22"/>
                <w:lang w:val="en-US"/>
              </w:rPr>
            </w:pPr>
            <w:r w:rsidRPr="00335F49">
              <w:rPr>
                <w:rFonts w:ascii="Arial" w:hAnsi="Arial" w:cs="Arial"/>
                <w:sz w:val="22"/>
                <w:szCs w:val="22"/>
                <w:lang w:val="en-US"/>
              </w:rPr>
              <w:t>Minimum safety clearances in air</w:t>
            </w:r>
          </w:p>
        </w:tc>
        <w:tc>
          <w:tcPr>
            <w:tcW w:w="553" w:type="pct"/>
          </w:tcPr>
          <w:p w14:paraId="110AD3DD" w14:textId="77777777" w:rsidR="003C765E" w:rsidRPr="00335F49" w:rsidRDefault="003C765E" w:rsidP="00C47621">
            <w:pPr>
              <w:spacing w:after="60" w:line="276" w:lineRule="auto"/>
              <w:jc w:val="both"/>
              <w:rPr>
                <w:rFonts w:ascii="Arial" w:hAnsi="Arial" w:cs="Arial"/>
                <w:sz w:val="22"/>
                <w:szCs w:val="22"/>
              </w:rPr>
            </w:pPr>
          </w:p>
        </w:tc>
        <w:tc>
          <w:tcPr>
            <w:tcW w:w="2088" w:type="pct"/>
          </w:tcPr>
          <w:p w14:paraId="676E796F" w14:textId="77777777" w:rsidR="003C765E" w:rsidRPr="00335F49" w:rsidRDefault="003C765E" w:rsidP="00C47621">
            <w:pPr>
              <w:spacing w:after="60" w:line="276" w:lineRule="auto"/>
              <w:jc w:val="both"/>
              <w:rPr>
                <w:rFonts w:ascii="Arial" w:hAnsi="Arial" w:cs="Arial"/>
                <w:sz w:val="22"/>
                <w:szCs w:val="22"/>
              </w:rPr>
            </w:pPr>
          </w:p>
        </w:tc>
      </w:tr>
      <w:tr w:rsidR="00335F49" w:rsidRPr="00335F49" w14:paraId="7CC504AD" w14:textId="77777777" w:rsidTr="00C010C4">
        <w:trPr>
          <w:trHeight w:val="407"/>
        </w:trPr>
        <w:tc>
          <w:tcPr>
            <w:tcW w:w="564" w:type="pct"/>
          </w:tcPr>
          <w:p w14:paraId="63B00DFE"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7415C13B" w14:textId="77777777" w:rsidR="003C765E" w:rsidRPr="00335F49" w:rsidRDefault="003C765E" w:rsidP="009B26A0">
            <w:pPr>
              <w:numPr>
                <w:ilvl w:val="0"/>
                <w:numId w:val="71"/>
              </w:numPr>
              <w:spacing w:after="60" w:line="276" w:lineRule="auto"/>
              <w:jc w:val="both"/>
              <w:rPr>
                <w:rFonts w:ascii="Arial" w:hAnsi="Arial" w:cs="Arial"/>
                <w:sz w:val="22"/>
                <w:szCs w:val="22"/>
                <w:lang w:val="en-US"/>
              </w:rPr>
            </w:pPr>
            <w:r w:rsidRPr="00335F49">
              <w:rPr>
                <w:rFonts w:ascii="Arial" w:hAnsi="Arial" w:cs="Arial"/>
                <w:sz w:val="22"/>
                <w:szCs w:val="22"/>
                <w:lang w:val="en-US"/>
              </w:rPr>
              <w:t>Between phases</w:t>
            </w:r>
          </w:p>
        </w:tc>
        <w:tc>
          <w:tcPr>
            <w:tcW w:w="553" w:type="pct"/>
          </w:tcPr>
          <w:p w14:paraId="01A2ED39"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lang w:val="en-US"/>
              </w:rPr>
              <w:t>mm</w:t>
            </w:r>
          </w:p>
        </w:tc>
        <w:tc>
          <w:tcPr>
            <w:tcW w:w="2088" w:type="pct"/>
          </w:tcPr>
          <w:p w14:paraId="62734FB0"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320</w:t>
            </w:r>
          </w:p>
        </w:tc>
      </w:tr>
      <w:tr w:rsidR="00335F49" w:rsidRPr="00335F49" w14:paraId="27F60441" w14:textId="77777777" w:rsidTr="00C010C4">
        <w:trPr>
          <w:trHeight w:val="407"/>
        </w:trPr>
        <w:tc>
          <w:tcPr>
            <w:tcW w:w="564" w:type="pct"/>
          </w:tcPr>
          <w:p w14:paraId="2D51622D"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26301F9B" w14:textId="77777777" w:rsidR="003C765E" w:rsidRPr="00335F49" w:rsidRDefault="003C765E" w:rsidP="009B26A0">
            <w:pPr>
              <w:numPr>
                <w:ilvl w:val="0"/>
                <w:numId w:val="71"/>
              </w:numPr>
              <w:spacing w:after="60" w:line="276" w:lineRule="auto"/>
              <w:jc w:val="both"/>
              <w:rPr>
                <w:rFonts w:ascii="Arial" w:hAnsi="Arial" w:cs="Arial"/>
                <w:sz w:val="22"/>
                <w:szCs w:val="22"/>
                <w:lang w:val="en-US"/>
              </w:rPr>
            </w:pPr>
            <w:r w:rsidRPr="00335F49">
              <w:rPr>
                <w:rFonts w:ascii="Arial" w:hAnsi="Arial" w:cs="Arial"/>
                <w:sz w:val="22"/>
                <w:szCs w:val="22"/>
                <w:lang w:val="en-US"/>
              </w:rPr>
              <w:t>Between phase &amp; earth</w:t>
            </w:r>
          </w:p>
        </w:tc>
        <w:tc>
          <w:tcPr>
            <w:tcW w:w="553" w:type="pct"/>
          </w:tcPr>
          <w:p w14:paraId="1F394D2F"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lang w:val="en-US"/>
              </w:rPr>
              <w:t>mm</w:t>
            </w:r>
          </w:p>
        </w:tc>
        <w:tc>
          <w:tcPr>
            <w:tcW w:w="2088" w:type="pct"/>
          </w:tcPr>
          <w:p w14:paraId="7452CFAD"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270</w:t>
            </w:r>
          </w:p>
        </w:tc>
      </w:tr>
      <w:tr w:rsidR="00335F49" w:rsidRPr="00335F49" w14:paraId="456436C0" w14:textId="77777777" w:rsidTr="00C010C4">
        <w:trPr>
          <w:trHeight w:val="407"/>
        </w:trPr>
        <w:tc>
          <w:tcPr>
            <w:tcW w:w="564" w:type="pct"/>
          </w:tcPr>
          <w:p w14:paraId="240DF460" w14:textId="77777777" w:rsidR="003C765E" w:rsidRPr="00335F49" w:rsidRDefault="003C765E" w:rsidP="009B26A0">
            <w:pPr>
              <w:numPr>
                <w:ilvl w:val="0"/>
                <w:numId w:val="75"/>
              </w:numPr>
              <w:overflowPunct w:val="0"/>
              <w:autoSpaceDE w:val="0"/>
              <w:autoSpaceDN w:val="0"/>
              <w:adjustRightInd w:val="0"/>
              <w:spacing w:after="60" w:line="276" w:lineRule="auto"/>
              <w:jc w:val="center"/>
              <w:textAlignment w:val="baseline"/>
              <w:rPr>
                <w:rFonts w:ascii="Arial" w:hAnsi="Arial" w:cs="Arial"/>
                <w:sz w:val="22"/>
                <w:szCs w:val="22"/>
              </w:rPr>
            </w:pPr>
          </w:p>
        </w:tc>
        <w:tc>
          <w:tcPr>
            <w:tcW w:w="1795" w:type="pct"/>
          </w:tcPr>
          <w:p w14:paraId="4664DAA5"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Accessories for the Panels</w:t>
            </w:r>
          </w:p>
        </w:tc>
        <w:tc>
          <w:tcPr>
            <w:tcW w:w="553" w:type="pct"/>
          </w:tcPr>
          <w:p w14:paraId="2624C8A1" w14:textId="77777777" w:rsidR="003C765E" w:rsidRPr="00335F49" w:rsidRDefault="003C765E" w:rsidP="00C47621">
            <w:pPr>
              <w:spacing w:after="60" w:line="276" w:lineRule="auto"/>
              <w:jc w:val="both"/>
              <w:rPr>
                <w:rFonts w:ascii="Arial" w:hAnsi="Arial" w:cs="Arial"/>
                <w:sz w:val="22"/>
                <w:szCs w:val="22"/>
              </w:rPr>
            </w:pPr>
          </w:p>
        </w:tc>
        <w:tc>
          <w:tcPr>
            <w:tcW w:w="2088" w:type="pct"/>
          </w:tcPr>
          <w:p w14:paraId="6C319669" w14:textId="77777777" w:rsidR="003C765E" w:rsidRPr="00335F49" w:rsidRDefault="003C765E" w:rsidP="00C47621">
            <w:pPr>
              <w:spacing w:after="60" w:line="276" w:lineRule="auto"/>
              <w:jc w:val="both"/>
              <w:rPr>
                <w:rFonts w:ascii="Arial" w:hAnsi="Arial" w:cs="Arial"/>
                <w:sz w:val="22"/>
                <w:szCs w:val="22"/>
              </w:rPr>
            </w:pPr>
          </w:p>
        </w:tc>
      </w:tr>
      <w:tr w:rsidR="00335F49" w:rsidRPr="00335F49" w14:paraId="6AF1A142" w14:textId="77777777" w:rsidTr="00C010C4">
        <w:trPr>
          <w:trHeight w:val="407"/>
        </w:trPr>
        <w:tc>
          <w:tcPr>
            <w:tcW w:w="564" w:type="pct"/>
          </w:tcPr>
          <w:p w14:paraId="3095404A"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68D016DF" w14:textId="77777777" w:rsidR="003C765E" w:rsidRPr="00335F49" w:rsidRDefault="003C765E" w:rsidP="009B26A0">
            <w:pPr>
              <w:numPr>
                <w:ilvl w:val="0"/>
                <w:numId w:val="64"/>
              </w:numPr>
              <w:spacing w:after="60" w:line="276" w:lineRule="auto"/>
              <w:ind w:left="358" w:hanging="358"/>
              <w:jc w:val="both"/>
              <w:rPr>
                <w:rFonts w:ascii="Arial" w:hAnsi="Arial" w:cs="Arial"/>
                <w:sz w:val="22"/>
                <w:szCs w:val="22"/>
              </w:rPr>
            </w:pPr>
            <w:r w:rsidRPr="00335F49">
              <w:rPr>
                <w:rFonts w:ascii="Arial" w:hAnsi="Arial" w:cs="Arial"/>
                <w:sz w:val="22"/>
                <w:szCs w:val="22"/>
              </w:rPr>
              <w:t>Locking facility</w:t>
            </w:r>
          </w:p>
        </w:tc>
        <w:tc>
          <w:tcPr>
            <w:tcW w:w="553" w:type="pct"/>
          </w:tcPr>
          <w:p w14:paraId="120A4780"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2F65AEDA"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Required</w:t>
            </w:r>
          </w:p>
        </w:tc>
      </w:tr>
      <w:tr w:rsidR="00335F49" w:rsidRPr="00335F49" w14:paraId="0ACD7101" w14:textId="77777777" w:rsidTr="00C010C4">
        <w:trPr>
          <w:trHeight w:val="407"/>
        </w:trPr>
        <w:tc>
          <w:tcPr>
            <w:tcW w:w="564" w:type="pct"/>
          </w:tcPr>
          <w:p w14:paraId="52C4466E"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4ECEC1B4" w14:textId="77777777" w:rsidR="003C765E" w:rsidRPr="00335F49" w:rsidRDefault="003C765E" w:rsidP="009B26A0">
            <w:pPr>
              <w:numPr>
                <w:ilvl w:val="0"/>
                <w:numId w:val="64"/>
              </w:numPr>
              <w:spacing w:after="60" w:line="276" w:lineRule="auto"/>
              <w:ind w:left="358" w:hanging="358"/>
              <w:jc w:val="both"/>
              <w:rPr>
                <w:rFonts w:ascii="Arial" w:hAnsi="Arial" w:cs="Arial"/>
                <w:sz w:val="22"/>
                <w:szCs w:val="22"/>
              </w:rPr>
            </w:pPr>
            <w:r w:rsidRPr="00335F49">
              <w:rPr>
                <w:rFonts w:ascii="Arial" w:hAnsi="Arial" w:cs="Arial"/>
                <w:sz w:val="22"/>
                <w:szCs w:val="22"/>
              </w:rPr>
              <w:t>Lamp with switch</w:t>
            </w:r>
          </w:p>
        </w:tc>
        <w:tc>
          <w:tcPr>
            <w:tcW w:w="553" w:type="pct"/>
          </w:tcPr>
          <w:p w14:paraId="6CE9E4C3"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63FA0CE4"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Required</w:t>
            </w:r>
          </w:p>
        </w:tc>
      </w:tr>
      <w:tr w:rsidR="00335F49" w:rsidRPr="00335F49" w14:paraId="76CB00FD" w14:textId="77777777" w:rsidTr="00C010C4">
        <w:trPr>
          <w:trHeight w:val="407"/>
        </w:trPr>
        <w:tc>
          <w:tcPr>
            <w:tcW w:w="564" w:type="pct"/>
          </w:tcPr>
          <w:p w14:paraId="0674F59B"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4FFEDE4D" w14:textId="77777777" w:rsidR="003C765E" w:rsidRPr="00335F49" w:rsidRDefault="003C765E" w:rsidP="009B26A0">
            <w:pPr>
              <w:numPr>
                <w:ilvl w:val="0"/>
                <w:numId w:val="64"/>
              </w:numPr>
              <w:spacing w:after="60" w:line="276" w:lineRule="auto"/>
              <w:ind w:left="358" w:hanging="358"/>
              <w:jc w:val="both"/>
              <w:rPr>
                <w:rFonts w:ascii="Arial" w:hAnsi="Arial" w:cs="Arial"/>
                <w:sz w:val="22"/>
                <w:szCs w:val="22"/>
              </w:rPr>
            </w:pPr>
            <w:r w:rsidRPr="00335F49">
              <w:rPr>
                <w:rFonts w:ascii="Arial" w:hAnsi="Arial" w:cs="Arial"/>
                <w:sz w:val="22"/>
                <w:szCs w:val="22"/>
              </w:rPr>
              <w:t>Power socket</w:t>
            </w:r>
          </w:p>
        </w:tc>
        <w:tc>
          <w:tcPr>
            <w:tcW w:w="553" w:type="pct"/>
          </w:tcPr>
          <w:p w14:paraId="7FA30324"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2BBC6DBF"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Required</w:t>
            </w:r>
          </w:p>
        </w:tc>
      </w:tr>
      <w:tr w:rsidR="00335F49" w:rsidRPr="00335F49" w14:paraId="0A4A5039" w14:textId="77777777" w:rsidTr="00C010C4">
        <w:trPr>
          <w:trHeight w:val="407"/>
        </w:trPr>
        <w:tc>
          <w:tcPr>
            <w:tcW w:w="564" w:type="pct"/>
          </w:tcPr>
          <w:p w14:paraId="64F1EA7C"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2FBD8B90" w14:textId="77777777" w:rsidR="003C765E" w:rsidRPr="00335F49" w:rsidRDefault="003C765E" w:rsidP="009B26A0">
            <w:pPr>
              <w:numPr>
                <w:ilvl w:val="0"/>
                <w:numId w:val="64"/>
              </w:numPr>
              <w:spacing w:after="60" w:line="276" w:lineRule="auto"/>
              <w:ind w:left="358" w:hanging="358"/>
              <w:jc w:val="both"/>
              <w:rPr>
                <w:rFonts w:ascii="Arial" w:hAnsi="Arial" w:cs="Arial"/>
                <w:sz w:val="22"/>
                <w:szCs w:val="22"/>
              </w:rPr>
            </w:pPr>
            <w:r w:rsidRPr="00335F49">
              <w:rPr>
                <w:rFonts w:ascii="Arial" w:hAnsi="Arial" w:cs="Arial"/>
                <w:sz w:val="22"/>
                <w:szCs w:val="22"/>
              </w:rPr>
              <w:t>Breaker Operation Counter</w:t>
            </w:r>
          </w:p>
        </w:tc>
        <w:tc>
          <w:tcPr>
            <w:tcW w:w="553" w:type="pct"/>
          </w:tcPr>
          <w:p w14:paraId="159FD819"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3032072F"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Required</w:t>
            </w:r>
          </w:p>
        </w:tc>
      </w:tr>
      <w:tr w:rsidR="00335F49" w:rsidRPr="00335F49" w14:paraId="6888DB36" w14:textId="77777777" w:rsidTr="00C010C4">
        <w:trPr>
          <w:trHeight w:val="407"/>
        </w:trPr>
        <w:tc>
          <w:tcPr>
            <w:tcW w:w="564" w:type="pct"/>
          </w:tcPr>
          <w:p w14:paraId="5FF44C62"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3A2335DA" w14:textId="77777777" w:rsidR="003C765E" w:rsidRPr="00335F49" w:rsidRDefault="003C765E" w:rsidP="009B26A0">
            <w:pPr>
              <w:numPr>
                <w:ilvl w:val="0"/>
                <w:numId w:val="64"/>
              </w:numPr>
              <w:spacing w:after="60" w:line="276" w:lineRule="auto"/>
              <w:ind w:left="358" w:hanging="358"/>
              <w:jc w:val="both"/>
              <w:rPr>
                <w:rFonts w:ascii="Arial" w:hAnsi="Arial" w:cs="Arial"/>
                <w:sz w:val="22"/>
                <w:szCs w:val="22"/>
              </w:rPr>
            </w:pPr>
            <w:r w:rsidRPr="00335F49">
              <w:rPr>
                <w:rFonts w:ascii="Arial" w:hAnsi="Arial" w:cs="Arial"/>
                <w:sz w:val="22"/>
                <w:szCs w:val="22"/>
              </w:rPr>
              <w:t>Power pack for Auxiliary DC supply for breakers</w:t>
            </w:r>
          </w:p>
        </w:tc>
        <w:tc>
          <w:tcPr>
            <w:tcW w:w="553" w:type="pct"/>
          </w:tcPr>
          <w:p w14:paraId="73D5B566"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689CF5A6" w14:textId="09FD0D47" w:rsidR="003C765E" w:rsidRPr="00335F49" w:rsidRDefault="00FC4298" w:rsidP="00C47621">
            <w:pPr>
              <w:spacing w:after="60" w:line="276" w:lineRule="auto"/>
              <w:jc w:val="both"/>
              <w:rPr>
                <w:rFonts w:ascii="Arial" w:hAnsi="Arial" w:cs="Arial"/>
                <w:sz w:val="22"/>
                <w:szCs w:val="22"/>
              </w:rPr>
            </w:pPr>
            <w:r w:rsidRPr="00335F49">
              <w:rPr>
                <w:rFonts w:ascii="Arial" w:hAnsi="Arial" w:cs="Arial"/>
                <w:sz w:val="22"/>
                <w:szCs w:val="22"/>
              </w:rPr>
              <w:t xml:space="preserve">Power pack for ICOG panel 100% redundant and </w:t>
            </w:r>
            <w:r w:rsidR="00250633" w:rsidRPr="00335F49">
              <w:rPr>
                <w:rFonts w:ascii="Arial" w:hAnsi="Arial" w:cs="Arial"/>
                <w:sz w:val="22"/>
                <w:szCs w:val="22"/>
              </w:rPr>
              <w:t>B</w:t>
            </w:r>
            <w:r w:rsidRPr="00335F49">
              <w:rPr>
                <w:rFonts w:ascii="Arial" w:hAnsi="Arial" w:cs="Arial"/>
                <w:sz w:val="22"/>
                <w:szCs w:val="22"/>
              </w:rPr>
              <w:t>attery bank for SPS</w:t>
            </w:r>
          </w:p>
        </w:tc>
      </w:tr>
      <w:tr w:rsidR="00335F49" w:rsidRPr="00335F49" w14:paraId="307E3E37" w14:textId="77777777" w:rsidTr="00C010C4">
        <w:trPr>
          <w:trHeight w:val="407"/>
        </w:trPr>
        <w:tc>
          <w:tcPr>
            <w:tcW w:w="564" w:type="pct"/>
          </w:tcPr>
          <w:p w14:paraId="654E94C3"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12ADD722" w14:textId="77777777" w:rsidR="003C765E" w:rsidRPr="00335F49" w:rsidRDefault="003C765E" w:rsidP="009B26A0">
            <w:pPr>
              <w:numPr>
                <w:ilvl w:val="0"/>
                <w:numId w:val="64"/>
              </w:numPr>
              <w:spacing w:after="60" w:line="276" w:lineRule="auto"/>
              <w:ind w:left="358" w:hanging="358"/>
              <w:jc w:val="both"/>
              <w:rPr>
                <w:rFonts w:ascii="Arial" w:hAnsi="Arial" w:cs="Arial"/>
                <w:sz w:val="22"/>
                <w:szCs w:val="22"/>
              </w:rPr>
            </w:pPr>
            <w:r w:rsidRPr="00335F49">
              <w:rPr>
                <w:rFonts w:ascii="Arial" w:hAnsi="Arial" w:cs="Arial"/>
                <w:sz w:val="22"/>
                <w:szCs w:val="22"/>
              </w:rPr>
              <w:t>Anti-pumping Relay</w:t>
            </w:r>
          </w:p>
        </w:tc>
        <w:tc>
          <w:tcPr>
            <w:tcW w:w="553" w:type="pct"/>
          </w:tcPr>
          <w:p w14:paraId="3222E21C"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7F490CD5"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Required</w:t>
            </w:r>
          </w:p>
        </w:tc>
      </w:tr>
      <w:tr w:rsidR="00335F49" w:rsidRPr="00335F49" w14:paraId="0AFB7D2A" w14:textId="77777777" w:rsidTr="00C010C4">
        <w:trPr>
          <w:trHeight w:val="407"/>
        </w:trPr>
        <w:tc>
          <w:tcPr>
            <w:tcW w:w="564" w:type="pct"/>
          </w:tcPr>
          <w:p w14:paraId="7625A11D"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1CA2CD46" w14:textId="4BF30EFF" w:rsidR="003C765E" w:rsidRPr="00335F49" w:rsidRDefault="003C765E" w:rsidP="009B26A0">
            <w:pPr>
              <w:numPr>
                <w:ilvl w:val="0"/>
                <w:numId w:val="64"/>
              </w:numPr>
              <w:spacing w:after="60" w:line="276" w:lineRule="auto"/>
              <w:ind w:left="358" w:hanging="358"/>
              <w:jc w:val="both"/>
              <w:rPr>
                <w:rFonts w:ascii="Arial" w:hAnsi="Arial" w:cs="Arial"/>
                <w:sz w:val="22"/>
                <w:szCs w:val="22"/>
              </w:rPr>
            </w:pPr>
            <w:r w:rsidRPr="00335F49">
              <w:rPr>
                <w:rFonts w:ascii="Arial" w:hAnsi="Arial" w:cs="Arial"/>
                <w:sz w:val="22"/>
                <w:szCs w:val="22"/>
              </w:rPr>
              <w:t>AC</w:t>
            </w:r>
            <w:r w:rsidR="00A73551" w:rsidRPr="00335F49">
              <w:rPr>
                <w:rFonts w:ascii="Arial" w:hAnsi="Arial" w:cs="Arial"/>
                <w:sz w:val="22"/>
                <w:szCs w:val="22"/>
              </w:rPr>
              <w:t xml:space="preserve"> and </w:t>
            </w:r>
            <w:r w:rsidRPr="00335F49">
              <w:rPr>
                <w:rFonts w:ascii="Arial" w:hAnsi="Arial" w:cs="Arial"/>
                <w:sz w:val="22"/>
                <w:szCs w:val="22"/>
              </w:rPr>
              <w:t>DC Fail Relay</w:t>
            </w:r>
          </w:p>
        </w:tc>
        <w:tc>
          <w:tcPr>
            <w:tcW w:w="553" w:type="pct"/>
          </w:tcPr>
          <w:p w14:paraId="2CA9B419"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056EE95E"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Required</w:t>
            </w:r>
          </w:p>
        </w:tc>
      </w:tr>
      <w:tr w:rsidR="00335F49" w:rsidRPr="00335F49" w14:paraId="49E3FCDF" w14:textId="77777777" w:rsidTr="00C010C4">
        <w:trPr>
          <w:trHeight w:val="407"/>
        </w:trPr>
        <w:tc>
          <w:tcPr>
            <w:tcW w:w="564" w:type="pct"/>
          </w:tcPr>
          <w:p w14:paraId="6CFD68B5"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50A6C749" w14:textId="77777777" w:rsidR="003C765E" w:rsidRPr="00335F49" w:rsidRDefault="003C765E" w:rsidP="009B26A0">
            <w:pPr>
              <w:numPr>
                <w:ilvl w:val="0"/>
                <w:numId w:val="64"/>
              </w:numPr>
              <w:spacing w:after="60" w:line="276" w:lineRule="auto"/>
              <w:ind w:left="358" w:hanging="358"/>
              <w:jc w:val="both"/>
              <w:rPr>
                <w:rFonts w:ascii="Arial" w:hAnsi="Arial" w:cs="Arial"/>
                <w:sz w:val="22"/>
                <w:szCs w:val="22"/>
              </w:rPr>
            </w:pPr>
            <w:r w:rsidRPr="00335F49">
              <w:rPr>
                <w:rFonts w:ascii="Arial" w:hAnsi="Arial" w:cs="Arial"/>
                <w:sz w:val="22"/>
                <w:szCs w:val="22"/>
              </w:rPr>
              <w:t>Space heater</w:t>
            </w:r>
          </w:p>
        </w:tc>
        <w:tc>
          <w:tcPr>
            <w:tcW w:w="553" w:type="pct"/>
          </w:tcPr>
          <w:p w14:paraId="29382C23"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6B0214C7"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Required</w:t>
            </w:r>
          </w:p>
        </w:tc>
      </w:tr>
      <w:tr w:rsidR="00335F49" w:rsidRPr="00335F49" w14:paraId="1D5F8219" w14:textId="77777777" w:rsidTr="00C010C4">
        <w:trPr>
          <w:trHeight w:val="407"/>
        </w:trPr>
        <w:tc>
          <w:tcPr>
            <w:tcW w:w="564" w:type="pct"/>
          </w:tcPr>
          <w:p w14:paraId="4A68C41D"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303862DB" w14:textId="77777777" w:rsidR="003C765E" w:rsidRPr="00335F49" w:rsidRDefault="003C765E" w:rsidP="009B26A0">
            <w:pPr>
              <w:numPr>
                <w:ilvl w:val="0"/>
                <w:numId w:val="64"/>
              </w:numPr>
              <w:spacing w:after="60" w:line="276" w:lineRule="auto"/>
              <w:ind w:left="358" w:hanging="358"/>
              <w:jc w:val="both"/>
              <w:rPr>
                <w:rFonts w:ascii="Arial" w:hAnsi="Arial" w:cs="Arial"/>
                <w:sz w:val="22"/>
                <w:szCs w:val="22"/>
              </w:rPr>
            </w:pPr>
            <w:r w:rsidRPr="00335F49">
              <w:rPr>
                <w:rFonts w:ascii="Arial" w:hAnsi="Arial" w:cs="Arial"/>
                <w:sz w:val="22"/>
                <w:szCs w:val="22"/>
              </w:rPr>
              <w:t>Indicating lamps</w:t>
            </w:r>
          </w:p>
        </w:tc>
        <w:tc>
          <w:tcPr>
            <w:tcW w:w="553" w:type="pct"/>
          </w:tcPr>
          <w:p w14:paraId="7E35289F"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58645D63"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Required</w:t>
            </w:r>
          </w:p>
        </w:tc>
      </w:tr>
      <w:tr w:rsidR="00335F49" w:rsidRPr="00335F49" w14:paraId="154BC5E1" w14:textId="77777777" w:rsidTr="00C010C4">
        <w:trPr>
          <w:trHeight w:val="407"/>
        </w:trPr>
        <w:tc>
          <w:tcPr>
            <w:tcW w:w="564" w:type="pct"/>
          </w:tcPr>
          <w:p w14:paraId="740EB878"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73C7C70E" w14:textId="77777777" w:rsidR="003C765E" w:rsidRPr="00335F49" w:rsidRDefault="003C765E" w:rsidP="009B26A0">
            <w:pPr>
              <w:numPr>
                <w:ilvl w:val="0"/>
                <w:numId w:val="64"/>
              </w:numPr>
              <w:spacing w:after="60" w:line="276" w:lineRule="auto"/>
              <w:ind w:left="358" w:hanging="358"/>
              <w:jc w:val="both"/>
              <w:rPr>
                <w:rFonts w:ascii="Arial" w:hAnsi="Arial" w:cs="Arial"/>
                <w:sz w:val="22"/>
                <w:szCs w:val="22"/>
              </w:rPr>
            </w:pPr>
            <w:r w:rsidRPr="00335F49">
              <w:rPr>
                <w:rFonts w:ascii="Arial" w:hAnsi="Arial" w:cs="Arial"/>
                <w:sz w:val="22"/>
                <w:szCs w:val="22"/>
              </w:rPr>
              <w:t>Nameplate</w:t>
            </w:r>
          </w:p>
        </w:tc>
        <w:tc>
          <w:tcPr>
            <w:tcW w:w="553" w:type="pct"/>
          </w:tcPr>
          <w:p w14:paraId="522C60D7"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0B8C0295"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Required</w:t>
            </w:r>
          </w:p>
        </w:tc>
      </w:tr>
      <w:tr w:rsidR="00335F49" w:rsidRPr="00335F49" w14:paraId="47CAEB2C" w14:textId="77777777" w:rsidTr="00C010C4">
        <w:trPr>
          <w:trHeight w:val="407"/>
        </w:trPr>
        <w:tc>
          <w:tcPr>
            <w:tcW w:w="564" w:type="pct"/>
          </w:tcPr>
          <w:p w14:paraId="16F3019D"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03919258" w14:textId="77777777" w:rsidR="003C765E" w:rsidRPr="00335F49" w:rsidRDefault="003C765E" w:rsidP="009B26A0">
            <w:pPr>
              <w:numPr>
                <w:ilvl w:val="0"/>
                <w:numId w:val="64"/>
              </w:numPr>
              <w:spacing w:after="60" w:line="276" w:lineRule="auto"/>
              <w:ind w:left="358" w:hanging="358"/>
              <w:jc w:val="both"/>
              <w:rPr>
                <w:rFonts w:ascii="Arial" w:hAnsi="Arial" w:cs="Arial"/>
                <w:sz w:val="22"/>
                <w:szCs w:val="22"/>
              </w:rPr>
            </w:pPr>
            <w:r w:rsidRPr="00335F49">
              <w:rPr>
                <w:rFonts w:ascii="Arial" w:hAnsi="Arial" w:cs="Arial"/>
                <w:sz w:val="22"/>
                <w:szCs w:val="22"/>
              </w:rPr>
              <w:t>Danger Plate</w:t>
            </w:r>
          </w:p>
        </w:tc>
        <w:tc>
          <w:tcPr>
            <w:tcW w:w="553" w:type="pct"/>
          </w:tcPr>
          <w:p w14:paraId="02A7F730"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00C2AF47"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Required</w:t>
            </w:r>
          </w:p>
        </w:tc>
      </w:tr>
      <w:tr w:rsidR="00335F49" w:rsidRPr="00335F49" w14:paraId="0E30A099" w14:textId="77777777" w:rsidTr="00C010C4">
        <w:trPr>
          <w:trHeight w:val="407"/>
        </w:trPr>
        <w:tc>
          <w:tcPr>
            <w:tcW w:w="564" w:type="pct"/>
          </w:tcPr>
          <w:p w14:paraId="4EACC02F" w14:textId="77777777" w:rsidR="003C765E" w:rsidRPr="00335F49" w:rsidRDefault="003C765E" w:rsidP="009B26A0">
            <w:pPr>
              <w:numPr>
                <w:ilvl w:val="0"/>
                <w:numId w:val="75"/>
              </w:numPr>
              <w:overflowPunct w:val="0"/>
              <w:autoSpaceDE w:val="0"/>
              <w:autoSpaceDN w:val="0"/>
              <w:adjustRightInd w:val="0"/>
              <w:spacing w:after="60" w:line="276" w:lineRule="auto"/>
              <w:jc w:val="center"/>
              <w:textAlignment w:val="baseline"/>
              <w:rPr>
                <w:rFonts w:ascii="Arial" w:hAnsi="Arial" w:cs="Arial"/>
                <w:sz w:val="22"/>
                <w:szCs w:val="22"/>
              </w:rPr>
            </w:pPr>
          </w:p>
        </w:tc>
        <w:tc>
          <w:tcPr>
            <w:tcW w:w="1795" w:type="pct"/>
          </w:tcPr>
          <w:p w14:paraId="5455A390"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Circuit Breaker</w:t>
            </w:r>
          </w:p>
        </w:tc>
        <w:tc>
          <w:tcPr>
            <w:tcW w:w="553" w:type="pct"/>
          </w:tcPr>
          <w:p w14:paraId="7470B901" w14:textId="77777777" w:rsidR="003C765E" w:rsidRPr="00335F49" w:rsidRDefault="003C765E" w:rsidP="00C47621">
            <w:pPr>
              <w:spacing w:after="60" w:line="276" w:lineRule="auto"/>
              <w:jc w:val="both"/>
              <w:rPr>
                <w:rFonts w:ascii="Arial" w:hAnsi="Arial" w:cs="Arial"/>
                <w:sz w:val="22"/>
                <w:szCs w:val="22"/>
              </w:rPr>
            </w:pPr>
          </w:p>
        </w:tc>
        <w:tc>
          <w:tcPr>
            <w:tcW w:w="2088" w:type="pct"/>
          </w:tcPr>
          <w:p w14:paraId="23765892" w14:textId="77777777" w:rsidR="003C765E" w:rsidRPr="00335F49" w:rsidRDefault="003C765E" w:rsidP="00C47621">
            <w:pPr>
              <w:spacing w:after="60" w:line="276" w:lineRule="auto"/>
              <w:jc w:val="both"/>
              <w:rPr>
                <w:rFonts w:ascii="Arial" w:hAnsi="Arial" w:cs="Arial"/>
                <w:sz w:val="22"/>
                <w:szCs w:val="22"/>
              </w:rPr>
            </w:pPr>
          </w:p>
        </w:tc>
      </w:tr>
      <w:tr w:rsidR="00335F49" w:rsidRPr="00335F49" w14:paraId="668B7006" w14:textId="77777777" w:rsidTr="00C010C4">
        <w:trPr>
          <w:trHeight w:val="407"/>
        </w:trPr>
        <w:tc>
          <w:tcPr>
            <w:tcW w:w="564" w:type="pct"/>
          </w:tcPr>
          <w:p w14:paraId="7A8DD2F6"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2DE32F37" w14:textId="77777777" w:rsidR="003C765E" w:rsidRPr="00335F49" w:rsidRDefault="003C765E" w:rsidP="009B26A0">
            <w:pPr>
              <w:numPr>
                <w:ilvl w:val="0"/>
                <w:numId w:val="65"/>
              </w:numPr>
              <w:spacing w:after="60" w:line="276" w:lineRule="auto"/>
              <w:jc w:val="both"/>
              <w:rPr>
                <w:rFonts w:ascii="Arial" w:hAnsi="Arial" w:cs="Arial"/>
                <w:sz w:val="22"/>
                <w:szCs w:val="22"/>
              </w:rPr>
            </w:pPr>
            <w:r w:rsidRPr="00335F49">
              <w:rPr>
                <w:rFonts w:ascii="Arial" w:hAnsi="Arial" w:cs="Arial"/>
                <w:sz w:val="22"/>
                <w:szCs w:val="22"/>
              </w:rPr>
              <w:t>Type</w:t>
            </w:r>
          </w:p>
        </w:tc>
        <w:tc>
          <w:tcPr>
            <w:tcW w:w="553" w:type="pct"/>
          </w:tcPr>
          <w:p w14:paraId="7F971097"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61647939"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VCB</w:t>
            </w:r>
          </w:p>
        </w:tc>
      </w:tr>
      <w:tr w:rsidR="00335F49" w:rsidRPr="00335F49" w14:paraId="631F2201" w14:textId="77777777" w:rsidTr="00C010C4">
        <w:trPr>
          <w:trHeight w:val="407"/>
        </w:trPr>
        <w:tc>
          <w:tcPr>
            <w:tcW w:w="564" w:type="pct"/>
          </w:tcPr>
          <w:p w14:paraId="0E557ABD"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00524F00" w14:textId="77777777" w:rsidR="003C765E" w:rsidRPr="00335F49" w:rsidRDefault="003C765E" w:rsidP="009B26A0">
            <w:pPr>
              <w:numPr>
                <w:ilvl w:val="0"/>
                <w:numId w:val="65"/>
              </w:numPr>
              <w:spacing w:after="60" w:line="276" w:lineRule="auto"/>
              <w:jc w:val="both"/>
              <w:rPr>
                <w:rFonts w:ascii="Arial" w:hAnsi="Arial" w:cs="Arial"/>
                <w:sz w:val="22"/>
                <w:szCs w:val="22"/>
              </w:rPr>
            </w:pPr>
            <w:r w:rsidRPr="00335F49">
              <w:rPr>
                <w:rFonts w:ascii="Arial" w:hAnsi="Arial" w:cs="Arial"/>
                <w:sz w:val="22"/>
                <w:szCs w:val="22"/>
              </w:rPr>
              <w:t>System</w:t>
            </w:r>
          </w:p>
        </w:tc>
        <w:tc>
          <w:tcPr>
            <w:tcW w:w="553" w:type="pct"/>
          </w:tcPr>
          <w:p w14:paraId="70AD5829"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451C20B2"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EDO, 3 Pole</w:t>
            </w:r>
          </w:p>
        </w:tc>
      </w:tr>
      <w:tr w:rsidR="00335F49" w:rsidRPr="00335F49" w14:paraId="762FA80A" w14:textId="77777777" w:rsidTr="00C010C4">
        <w:trPr>
          <w:trHeight w:val="407"/>
        </w:trPr>
        <w:tc>
          <w:tcPr>
            <w:tcW w:w="564" w:type="pct"/>
          </w:tcPr>
          <w:p w14:paraId="3C687C4C"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0F7533B9" w14:textId="77777777" w:rsidR="003C765E" w:rsidRPr="00335F49" w:rsidRDefault="003C765E" w:rsidP="009B26A0">
            <w:pPr>
              <w:numPr>
                <w:ilvl w:val="0"/>
                <w:numId w:val="65"/>
              </w:numPr>
              <w:spacing w:after="60" w:line="276" w:lineRule="auto"/>
              <w:jc w:val="both"/>
              <w:rPr>
                <w:rFonts w:ascii="Arial" w:hAnsi="Arial" w:cs="Arial"/>
                <w:sz w:val="22"/>
                <w:szCs w:val="22"/>
              </w:rPr>
            </w:pPr>
            <w:r w:rsidRPr="00335F49">
              <w:rPr>
                <w:rFonts w:ascii="Arial" w:hAnsi="Arial" w:cs="Arial"/>
                <w:sz w:val="22"/>
                <w:szCs w:val="22"/>
              </w:rPr>
              <w:t>Rated Operating Duty</w:t>
            </w:r>
          </w:p>
        </w:tc>
        <w:tc>
          <w:tcPr>
            <w:tcW w:w="553" w:type="pct"/>
          </w:tcPr>
          <w:p w14:paraId="1E4DF7F5"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302E2AE0"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0 – 0.3S – CO – 3min – CO</w:t>
            </w:r>
          </w:p>
        </w:tc>
      </w:tr>
      <w:tr w:rsidR="00335F49" w:rsidRPr="00335F49" w14:paraId="7CD1FC94" w14:textId="77777777" w:rsidTr="00C010C4">
        <w:trPr>
          <w:trHeight w:val="407"/>
        </w:trPr>
        <w:tc>
          <w:tcPr>
            <w:tcW w:w="564" w:type="pct"/>
          </w:tcPr>
          <w:p w14:paraId="1D4E9194"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6A339DAD" w14:textId="77777777" w:rsidR="003C765E" w:rsidRPr="00335F49" w:rsidRDefault="003C765E" w:rsidP="009B26A0">
            <w:pPr>
              <w:numPr>
                <w:ilvl w:val="0"/>
                <w:numId w:val="65"/>
              </w:numPr>
              <w:spacing w:after="60" w:line="276" w:lineRule="auto"/>
              <w:jc w:val="both"/>
              <w:rPr>
                <w:rFonts w:ascii="Arial" w:hAnsi="Arial" w:cs="Arial"/>
                <w:sz w:val="22"/>
                <w:szCs w:val="22"/>
              </w:rPr>
            </w:pPr>
            <w:r w:rsidRPr="00335F49">
              <w:rPr>
                <w:rFonts w:ascii="Arial" w:hAnsi="Arial" w:cs="Arial"/>
                <w:sz w:val="22"/>
                <w:szCs w:val="22"/>
              </w:rPr>
              <w:t>Rated Current</w:t>
            </w:r>
          </w:p>
        </w:tc>
        <w:tc>
          <w:tcPr>
            <w:tcW w:w="553" w:type="pct"/>
          </w:tcPr>
          <w:p w14:paraId="5934D78E"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A</w:t>
            </w:r>
          </w:p>
        </w:tc>
        <w:tc>
          <w:tcPr>
            <w:tcW w:w="2088" w:type="pct"/>
          </w:tcPr>
          <w:p w14:paraId="5B3E3707"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As per design requirement</w:t>
            </w:r>
          </w:p>
        </w:tc>
      </w:tr>
      <w:tr w:rsidR="00335F49" w:rsidRPr="00335F49" w14:paraId="4C16C3F9" w14:textId="77777777" w:rsidTr="00C010C4">
        <w:trPr>
          <w:trHeight w:val="407"/>
        </w:trPr>
        <w:tc>
          <w:tcPr>
            <w:tcW w:w="564" w:type="pct"/>
          </w:tcPr>
          <w:p w14:paraId="1ED3AF55"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39FA0335" w14:textId="77777777" w:rsidR="003C765E" w:rsidRPr="00335F49" w:rsidRDefault="003C765E" w:rsidP="009B26A0">
            <w:pPr>
              <w:numPr>
                <w:ilvl w:val="0"/>
                <w:numId w:val="65"/>
              </w:numPr>
              <w:spacing w:after="60" w:line="276" w:lineRule="auto"/>
              <w:jc w:val="both"/>
              <w:rPr>
                <w:rFonts w:ascii="Arial" w:hAnsi="Arial" w:cs="Arial"/>
                <w:sz w:val="22"/>
                <w:szCs w:val="22"/>
              </w:rPr>
            </w:pPr>
            <w:r w:rsidRPr="00335F49">
              <w:rPr>
                <w:rFonts w:ascii="Arial" w:hAnsi="Arial" w:cs="Arial"/>
                <w:sz w:val="22"/>
                <w:szCs w:val="22"/>
              </w:rPr>
              <w:t>Short Circuit Breaking Current</w:t>
            </w:r>
          </w:p>
        </w:tc>
        <w:tc>
          <w:tcPr>
            <w:tcW w:w="553" w:type="pct"/>
          </w:tcPr>
          <w:p w14:paraId="4759CBFD"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kA</w:t>
            </w:r>
          </w:p>
        </w:tc>
        <w:tc>
          <w:tcPr>
            <w:tcW w:w="2088" w:type="pct"/>
          </w:tcPr>
          <w:p w14:paraId="5AF38A8A" w14:textId="490004A1" w:rsidR="003C765E" w:rsidRPr="00335F49" w:rsidRDefault="00D7174B" w:rsidP="00922172">
            <w:pPr>
              <w:spacing w:after="60" w:line="276" w:lineRule="auto"/>
              <w:jc w:val="both"/>
              <w:rPr>
                <w:rFonts w:ascii="Arial" w:hAnsi="Arial" w:cs="Arial"/>
                <w:sz w:val="22"/>
                <w:szCs w:val="22"/>
              </w:rPr>
            </w:pPr>
            <w:r w:rsidRPr="00335F49">
              <w:rPr>
                <w:rFonts w:ascii="Arial" w:hAnsi="Arial" w:cs="Arial"/>
                <w:sz w:val="22"/>
                <w:szCs w:val="22"/>
              </w:rPr>
              <w:t xml:space="preserve"> </w:t>
            </w:r>
            <w:r w:rsidR="00605E71" w:rsidRPr="00335F49">
              <w:rPr>
                <w:rFonts w:ascii="Arial" w:hAnsi="Arial" w:cs="Arial"/>
                <w:sz w:val="22"/>
                <w:szCs w:val="22"/>
              </w:rPr>
              <w:t xml:space="preserve"> As per Maximum fault level considering PSS-2 400 KV Bus as infinite Grid / Bus. </w:t>
            </w:r>
          </w:p>
        </w:tc>
      </w:tr>
      <w:tr w:rsidR="00335F49" w:rsidRPr="00335F49" w14:paraId="5607BCEE" w14:textId="77777777" w:rsidTr="00C010C4">
        <w:trPr>
          <w:trHeight w:val="407"/>
        </w:trPr>
        <w:tc>
          <w:tcPr>
            <w:tcW w:w="564" w:type="pct"/>
          </w:tcPr>
          <w:p w14:paraId="2068FA41"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76555E6F" w14:textId="77777777" w:rsidR="003C765E" w:rsidRPr="00335F49" w:rsidRDefault="003C765E" w:rsidP="009B26A0">
            <w:pPr>
              <w:numPr>
                <w:ilvl w:val="0"/>
                <w:numId w:val="65"/>
              </w:numPr>
              <w:spacing w:after="60" w:line="276" w:lineRule="auto"/>
              <w:jc w:val="both"/>
              <w:rPr>
                <w:rFonts w:ascii="Arial" w:hAnsi="Arial" w:cs="Arial"/>
                <w:sz w:val="22"/>
                <w:szCs w:val="22"/>
              </w:rPr>
            </w:pPr>
            <w:r w:rsidRPr="00335F49">
              <w:rPr>
                <w:rFonts w:ascii="Arial" w:hAnsi="Arial" w:cs="Arial"/>
                <w:sz w:val="22"/>
                <w:szCs w:val="22"/>
              </w:rPr>
              <w:t>Short Circuit Making Current</w:t>
            </w:r>
          </w:p>
        </w:tc>
        <w:tc>
          <w:tcPr>
            <w:tcW w:w="553" w:type="pct"/>
          </w:tcPr>
          <w:p w14:paraId="4414CBD3"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kAp</w:t>
            </w:r>
          </w:p>
        </w:tc>
        <w:tc>
          <w:tcPr>
            <w:tcW w:w="2088" w:type="pct"/>
          </w:tcPr>
          <w:p w14:paraId="6CDC2F19"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 xml:space="preserve">2.5 times of system fault current </w:t>
            </w:r>
          </w:p>
        </w:tc>
      </w:tr>
      <w:tr w:rsidR="00335F49" w:rsidRPr="00335F49" w14:paraId="2E80E94A" w14:textId="77777777" w:rsidTr="00C010C4">
        <w:trPr>
          <w:trHeight w:val="407"/>
        </w:trPr>
        <w:tc>
          <w:tcPr>
            <w:tcW w:w="564" w:type="pct"/>
          </w:tcPr>
          <w:p w14:paraId="01E7D134"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35516A18" w14:textId="77777777" w:rsidR="003C765E" w:rsidRPr="00335F49" w:rsidRDefault="003C765E" w:rsidP="009B26A0">
            <w:pPr>
              <w:numPr>
                <w:ilvl w:val="0"/>
                <w:numId w:val="65"/>
              </w:numPr>
              <w:spacing w:after="60" w:line="276" w:lineRule="auto"/>
              <w:jc w:val="both"/>
              <w:rPr>
                <w:rFonts w:ascii="Arial" w:hAnsi="Arial" w:cs="Arial"/>
                <w:sz w:val="22"/>
                <w:szCs w:val="22"/>
              </w:rPr>
            </w:pPr>
            <w:r w:rsidRPr="00335F49">
              <w:rPr>
                <w:rFonts w:ascii="Arial" w:hAnsi="Arial" w:cs="Arial"/>
                <w:sz w:val="22"/>
                <w:szCs w:val="22"/>
              </w:rPr>
              <w:t>Opening time</w:t>
            </w:r>
          </w:p>
        </w:tc>
        <w:tc>
          <w:tcPr>
            <w:tcW w:w="553" w:type="pct"/>
          </w:tcPr>
          <w:p w14:paraId="0F5FE906"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6D7B4E8A"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3 cycles</w:t>
            </w:r>
          </w:p>
        </w:tc>
      </w:tr>
      <w:tr w:rsidR="00335F49" w:rsidRPr="00335F49" w14:paraId="677D8D23" w14:textId="77777777" w:rsidTr="00C010C4">
        <w:trPr>
          <w:trHeight w:val="407"/>
        </w:trPr>
        <w:tc>
          <w:tcPr>
            <w:tcW w:w="564" w:type="pct"/>
          </w:tcPr>
          <w:p w14:paraId="228277C1"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0238DF9D" w14:textId="77777777" w:rsidR="003C765E" w:rsidRPr="00335F49" w:rsidRDefault="003C765E" w:rsidP="009B26A0">
            <w:pPr>
              <w:numPr>
                <w:ilvl w:val="0"/>
                <w:numId w:val="65"/>
              </w:numPr>
              <w:spacing w:after="60" w:line="276" w:lineRule="auto"/>
              <w:jc w:val="both"/>
              <w:rPr>
                <w:rFonts w:ascii="Arial" w:hAnsi="Arial" w:cs="Arial"/>
                <w:sz w:val="22"/>
                <w:szCs w:val="22"/>
              </w:rPr>
            </w:pPr>
            <w:r w:rsidRPr="00335F49">
              <w:rPr>
                <w:rFonts w:ascii="Arial" w:hAnsi="Arial" w:cs="Arial"/>
                <w:sz w:val="22"/>
                <w:szCs w:val="22"/>
              </w:rPr>
              <w:t>Closing time</w:t>
            </w:r>
          </w:p>
        </w:tc>
        <w:tc>
          <w:tcPr>
            <w:tcW w:w="553" w:type="pct"/>
          </w:tcPr>
          <w:p w14:paraId="5AE73BDC"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73F05F1B"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4 cycles</w:t>
            </w:r>
          </w:p>
        </w:tc>
      </w:tr>
      <w:tr w:rsidR="00335F49" w:rsidRPr="00335F49" w14:paraId="53EEB4DC" w14:textId="77777777" w:rsidTr="00C010C4">
        <w:trPr>
          <w:trHeight w:val="407"/>
        </w:trPr>
        <w:tc>
          <w:tcPr>
            <w:tcW w:w="564" w:type="pct"/>
          </w:tcPr>
          <w:p w14:paraId="569C5B25"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476175B4" w14:textId="77777777" w:rsidR="003C765E" w:rsidRPr="00335F49" w:rsidRDefault="003C765E" w:rsidP="009B26A0">
            <w:pPr>
              <w:numPr>
                <w:ilvl w:val="0"/>
                <w:numId w:val="65"/>
              </w:numPr>
              <w:spacing w:after="60" w:line="276" w:lineRule="auto"/>
              <w:jc w:val="both"/>
              <w:rPr>
                <w:rFonts w:ascii="Arial" w:hAnsi="Arial" w:cs="Arial"/>
                <w:sz w:val="22"/>
                <w:szCs w:val="22"/>
              </w:rPr>
            </w:pPr>
            <w:r w:rsidRPr="00335F49">
              <w:rPr>
                <w:rFonts w:ascii="Arial" w:hAnsi="Arial" w:cs="Arial"/>
                <w:sz w:val="22"/>
                <w:szCs w:val="22"/>
              </w:rPr>
              <w:t>Spring Charging Motor</w:t>
            </w:r>
          </w:p>
        </w:tc>
        <w:tc>
          <w:tcPr>
            <w:tcW w:w="553" w:type="pct"/>
          </w:tcPr>
          <w:p w14:paraId="00ED5D60"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2D23DD54"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Required</w:t>
            </w:r>
          </w:p>
        </w:tc>
      </w:tr>
      <w:tr w:rsidR="00335F49" w:rsidRPr="00335F49" w14:paraId="3829AEE8" w14:textId="77777777" w:rsidTr="00C010C4">
        <w:trPr>
          <w:trHeight w:val="407"/>
        </w:trPr>
        <w:tc>
          <w:tcPr>
            <w:tcW w:w="564" w:type="pct"/>
          </w:tcPr>
          <w:p w14:paraId="079D3CFF"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3639AEFF" w14:textId="12A791AA" w:rsidR="003C765E" w:rsidRPr="00335F49" w:rsidRDefault="003C765E" w:rsidP="009B26A0">
            <w:pPr>
              <w:numPr>
                <w:ilvl w:val="0"/>
                <w:numId w:val="65"/>
              </w:numPr>
              <w:spacing w:after="60" w:line="276" w:lineRule="auto"/>
              <w:jc w:val="both"/>
              <w:rPr>
                <w:rFonts w:ascii="Arial" w:hAnsi="Arial" w:cs="Arial"/>
                <w:sz w:val="22"/>
                <w:szCs w:val="22"/>
              </w:rPr>
            </w:pPr>
            <w:r w:rsidRPr="00335F49">
              <w:rPr>
                <w:rFonts w:ascii="Arial" w:hAnsi="Arial" w:cs="Arial"/>
                <w:sz w:val="22"/>
                <w:szCs w:val="22"/>
              </w:rPr>
              <w:t>Auxiliary contacts</w:t>
            </w:r>
          </w:p>
        </w:tc>
        <w:tc>
          <w:tcPr>
            <w:tcW w:w="553" w:type="pct"/>
          </w:tcPr>
          <w:p w14:paraId="5DFB347E"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0919A709" w14:textId="4CA69197" w:rsidR="003C765E" w:rsidRPr="00335F49" w:rsidRDefault="00373910" w:rsidP="00C47621">
            <w:pPr>
              <w:spacing w:after="60" w:line="276" w:lineRule="auto"/>
              <w:jc w:val="both"/>
              <w:rPr>
                <w:rFonts w:ascii="Arial" w:hAnsi="Arial" w:cs="Arial"/>
                <w:sz w:val="22"/>
                <w:szCs w:val="22"/>
              </w:rPr>
            </w:pPr>
            <w:r w:rsidRPr="00335F49">
              <w:rPr>
                <w:rFonts w:ascii="Arial" w:hAnsi="Arial" w:cs="Arial"/>
                <w:sz w:val="22"/>
                <w:szCs w:val="22"/>
                <w:lang w:val="en-US"/>
              </w:rPr>
              <w:t xml:space="preserve"> As per system requirement </w:t>
            </w:r>
          </w:p>
        </w:tc>
      </w:tr>
      <w:tr w:rsidR="00335F49" w:rsidRPr="00335F49" w14:paraId="3C9E54C7" w14:textId="77777777" w:rsidTr="00C010C4">
        <w:trPr>
          <w:trHeight w:val="407"/>
        </w:trPr>
        <w:tc>
          <w:tcPr>
            <w:tcW w:w="564" w:type="pct"/>
          </w:tcPr>
          <w:p w14:paraId="7BDB97AB" w14:textId="77777777" w:rsidR="003C765E" w:rsidRPr="00335F49" w:rsidRDefault="003C765E" w:rsidP="009B26A0">
            <w:pPr>
              <w:numPr>
                <w:ilvl w:val="0"/>
                <w:numId w:val="75"/>
              </w:numPr>
              <w:overflowPunct w:val="0"/>
              <w:autoSpaceDE w:val="0"/>
              <w:autoSpaceDN w:val="0"/>
              <w:adjustRightInd w:val="0"/>
              <w:spacing w:after="60" w:line="276" w:lineRule="auto"/>
              <w:jc w:val="center"/>
              <w:textAlignment w:val="baseline"/>
              <w:rPr>
                <w:rFonts w:ascii="Arial" w:hAnsi="Arial" w:cs="Arial"/>
                <w:sz w:val="22"/>
                <w:szCs w:val="22"/>
              </w:rPr>
            </w:pPr>
          </w:p>
        </w:tc>
        <w:tc>
          <w:tcPr>
            <w:tcW w:w="1795" w:type="pct"/>
          </w:tcPr>
          <w:p w14:paraId="32567C27"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Current Transformer</w:t>
            </w:r>
          </w:p>
        </w:tc>
        <w:tc>
          <w:tcPr>
            <w:tcW w:w="553" w:type="pct"/>
          </w:tcPr>
          <w:p w14:paraId="3AE5A67B"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17308D02" w14:textId="77777777" w:rsidR="003C765E" w:rsidRPr="00335F49" w:rsidRDefault="003C765E" w:rsidP="00C47621">
            <w:pPr>
              <w:spacing w:after="60" w:line="276" w:lineRule="auto"/>
              <w:jc w:val="both"/>
              <w:rPr>
                <w:rFonts w:ascii="Arial" w:hAnsi="Arial" w:cs="Arial"/>
                <w:sz w:val="22"/>
                <w:szCs w:val="22"/>
                <w:lang w:val="en-US"/>
              </w:rPr>
            </w:pPr>
          </w:p>
        </w:tc>
      </w:tr>
      <w:tr w:rsidR="00335F49" w:rsidRPr="00335F49" w14:paraId="563147CA" w14:textId="77777777" w:rsidTr="00C010C4">
        <w:trPr>
          <w:trHeight w:val="407"/>
        </w:trPr>
        <w:tc>
          <w:tcPr>
            <w:tcW w:w="564" w:type="pct"/>
          </w:tcPr>
          <w:p w14:paraId="212721F9"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754F1277" w14:textId="77777777" w:rsidR="003C765E" w:rsidRPr="00335F49" w:rsidRDefault="003C765E" w:rsidP="009B26A0">
            <w:pPr>
              <w:pStyle w:val="ListParagraph"/>
              <w:numPr>
                <w:ilvl w:val="0"/>
                <w:numId w:val="420"/>
              </w:numPr>
              <w:spacing w:after="60" w:line="276" w:lineRule="auto"/>
              <w:jc w:val="both"/>
              <w:rPr>
                <w:rFonts w:ascii="Arial" w:hAnsi="Arial" w:cs="Arial"/>
                <w:sz w:val="22"/>
                <w:szCs w:val="22"/>
              </w:rPr>
            </w:pPr>
            <w:r w:rsidRPr="00335F49">
              <w:rPr>
                <w:rFonts w:ascii="Arial" w:hAnsi="Arial" w:cs="Arial"/>
                <w:sz w:val="22"/>
                <w:szCs w:val="22"/>
              </w:rPr>
              <w:t>No. of Cores</w:t>
            </w:r>
          </w:p>
        </w:tc>
        <w:tc>
          <w:tcPr>
            <w:tcW w:w="553" w:type="pct"/>
          </w:tcPr>
          <w:p w14:paraId="7584443B"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6E3A85F0" w14:textId="77777777" w:rsidR="003C765E" w:rsidRPr="00335F49" w:rsidRDefault="003C765E" w:rsidP="00C47621">
            <w:pPr>
              <w:spacing w:after="60" w:line="276" w:lineRule="auto"/>
              <w:jc w:val="both"/>
              <w:rPr>
                <w:rFonts w:ascii="Arial" w:hAnsi="Arial" w:cs="Arial"/>
                <w:sz w:val="22"/>
                <w:szCs w:val="22"/>
                <w:lang w:val="en-US"/>
              </w:rPr>
            </w:pPr>
            <w:r w:rsidRPr="00335F49">
              <w:rPr>
                <w:rFonts w:ascii="Arial" w:hAnsi="Arial" w:cs="Arial"/>
                <w:sz w:val="22"/>
                <w:szCs w:val="22"/>
                <w:lang w:val="en-US"/>
              </w:rPr>
              <w:t>system requirement</w:t>
            </w:r>
          </w:p>
        </w:tc>
      </w:tr>
      <w:tr w:rsidR="00335F49" w:rsidRPr="00335F49" w14:paraId="499AE5EF" w14:textId="77777777" w:rsidTr="00C010C4">
        <w:trPr>
          <w:trHeight w:val="407"/>
        </w:trPr>
        <w:tc>
          <w:tcPr>
            <w:tcW w:w="564" w:type="pct"/>
          </w:tcPr>
          <w:p w14:paraId="4D78E78F" w14:textId="77777777" w:rsidR="00373910" w:rsidRPr="00335F49" w:rsidRDefault="00373910"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3258259A" w14:textId="04C9E0EB" w:rsidR="00373910" w:rsidRPr="00335F49" w:rsidRDefault="00373910" w:rsidP="009B26A0">
            <w:pPr>
              <w:pStyle w:val="ListParagraph"/>
              <w:numPr>
                <w:ilvl w:val="0"/>
                <w:numId w:val="420"/>
              </w:numPr>
              <w:spacing w:after="60" w:line="276" w:lineRule="auto"/>
              <w:jc w:val="both"/>
              <w:rPr>
                <w:rFonts w:ascii="Arial" w:hAnsi="Arial" w:cs="Arial"/>
                <w:sz w:val="22"/>
                <w:szCs w:val="22"/>
              </w:rPr>
            </w:pPr>
            <w:r w:rsidRPr="00335F49">
              <w:rPr>
                <w:rFonts w:ascii="Arial" w:hAnsi="Arial" w:cs="Arial"/>
                <w:sz w:val="22"/>
                <w:szCs w:val="22"/>
              </w:rPr>
              <w:t>ISF</w:t>
            </w:r>
          </w:p>
        </w:tc>
        <w:tc>
          <w:tcPr>
            <w:tcW w:w="553" w:type="pct"/>
          </w:tcPr>
          <w:p w14:paraId="7AA757D0" w14:textId="27B227DF" w:rsidR="00373910" w:rsidRPr="00335F49" w:rsidRDefault="00373910" w:rsidP="00C47621">
            <w:pPr>
              <w:spacing w:after="60" w:line="276" w:lineRule="auto"/>
              <w:jc w:val="both"/>
              <w:rPr>
                <w:rFonts w:ascii="Arial" w:hAnsi="Arial" w:cs="Arial"/>
                <w:sz w:val="22"/>
                <w:szCs w:val="22"/>
              </w:rPr>
            </w:pPr>
          </w:p>
        </w:tc>
        <w:tc>
          <w:tcPr>
            <w:tcW w:w="2088" w:type="pct"/>
          </w:tcPr>
          <w:p w14:paraId="00E0C2B9" w14:textId="2FDCEB4B" w:rsidR="00373910" w:rsidRPr="00335F49" w:rsidRDefault="00373910" w:rsidP="00C47621">
            <w:pPr>
              <w:spacing w:after="60" w:line="276" w:lineRule="auto"/>
              <w:jc w:val="both"/>
              <w:rPr>
                <w:rFonts w:ascii="Arial" w:hAnsi="Arial" w:cs="Arial"/>
                <w:sz w:val="22"/>
                <w:szCs w:val="22"/>
                <w:lang w:val="en-US"/>
              </w:rPr>
            </w:pPr>
            <w:r w:rsidRPr="00335F49">
              <w:rPr>
                <w:rFonts w:ascii="Arial" w:hAnsi="Arial" w:cs="Arial"/>
                <w:sz w:val="22"/>
                <w:szCs w:val="22"/>
                <w:lang w:val="en-US"/>
              </w:rPr>
              <w:t>&lt;5</w:t>
            </w:r>
          </w:p>
        </w:tc>
      </w:tr>
      <w:tr w:rsidR="00335F49" w:rsidRPr="00335F49" w14:paraId="358C29B4" w14:textId="77777777" w:rsidTr="00C010C4">
        <w:trPr>
          <w:trHeight w:val="407"/>
        </w:trPr>
        <w:tc>
          <w:tcPr>
            <w:tcW w:w="564" w:type="pct"/>
          </w:tcPr>
          <w:p w14:paraId="3B9BF71C"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6963C822" w14:textId="77777777" w:rsidR="003C765E" w:rsidRPr="00335F49" w:rsidRDefault="003C765E" w:rsidP="009B26A0">
            <w:pPr>
              <w:pStyle w:val="ListParagraph"/>
              <w:numPr>
                <w:ilvl w:val="0"/>
                <w:numId w:val="420"/>
              </w:numPr>
              <w:spacing w:after="60" w:line="276" w:lineRule="auto"/>
              <w:jc w:val="both"/>
              <w:rPr>
                <w:rFonts w:ascii="Arial" w:hAnsi="Arial" w:cs="Arial"/>
                <w:sz w:val="22"/>
                <w:szCs w:val="22"/>
              </w:rPr>
            </w:pPr>
            <w:r w:rsidRPr="00335F49">
              <w:rPr>
                <w:rFonts w:ascii="Arial" w:hAnsi="Arial" w:cs="Arial"/>
                <w:sz w:val="22"/>
                <w:szCs w:val="22"/>
              </w:rPr>
              <w:t>Accuracy Class</w:t>
            </w:r>
          </w:p>
        </w:tc>
        <w:tc>
          <w:tcPr>
            <w:tcW w:w="553" w:type="pct"/>
          </w:tcPr>
          <w:p w14:paraId="3401ADD3"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3F763997" w14:textId="210EB6FF" w:rsidR="003C765E" w:rsidRPr="00335F49" w:rsidRDefault="00373910" w:rsidP="00C47621">
            <w:pPr>
              <w:spacing w:after="60" w:line="276" w:lineRule="auto"/>
              <w:jc w:val="both"/>
              <w:rPr>
                <w:rFonts w:ascii="Arial" w:hAnsi="Arial" w:cs="Arial"/>
                <w:sz w:val="22"/>
                <w:szCs w:val="22"/>
                <w:lang w:val="en-US"/>
              </w:rPr>
            </w:pPr>
            <w:r w:rsidRPr="00335F49">
              <w:rPr>
                <w:rFonts w:ascii="Arial" w:hAnsi="Arial" w:cs="Arial"/>
                <w:sz w:val="22"/>
                <w:szCs w:val="22"/>
                <w:lang w:val="en-US"/>
              </w:rPr>
              <w:t xml:space="preserve"> As per system requirement</w:t>
            </w:r>
          </w:p>
        </w:tc>
      </w:tr>
      <w:tr w:rsidR="00335F49" w:rsidRPr="00335F49" w14:paraId="6031EC47" w14:textId="77777777" w:rsidTr="00C010C4">
        <w:trPr>
          <w:trHeight w:val="407"/>
        </w:trPr>
        <w:tc>
          <w:tcPr>
            <w:tcW w:w="564" w:type="pct"/>
          </w:tcPr>
          <w:p w14:paraId="5D289BAE"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79E95260" w14:textId="77777777" w:rsidR="003C765E" w:rsidRPr="00335F49" w:rsidRDefault="003C765E" w:rsidP="009B26A0">
            <w:pPr>
              <w:pStyle w:val="ListParagraph"/>
              <w:numPr>
                <w:ilvl w:val="0"/>
                <w:numId w:val="420"/>
              </w:numPr>
              <w:spacing w:after="60" w:line="276" w:lineRule="auto"/>
              <w:jc w:val="both"/>
              <w:rPr>
                <w:rFonts w:ascii="Arial" w:hAnsi="Arial" w:cs="Arial"/>
                <w:sz w:val="22"/>
                <w:szCs w:val="22"/>
              </w:rPr>
            </w:pPr>
            <w:r w:rsidRPr="00335F49">
              <w:rPr>
                <w:rFonts w:ascii="Arial" w:hAnsi="Arial" w:cs="Arial"/>
                <w:sz w:val="22"/>
                <w:szCs w:val="22"/>
              </w:rPr>
              <w:t>CT Ratio</w:t>
            </w:r>
          </w:p>
        </w:tc>
        <w:tc>
          <w:tcPr>
            <w:tcW w:w="553" w:type="pct"/>
          </w:tcPr>
          <w:p w14:paraId="070A29DC"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2BF48F80" w14:textId="77777777" w:rsidR="003C765E" w:rsidRPr="00335F49" w:rsidRDefault="003C765E" w:rsidP="00C47621">
            <w:pPr>
              <w:spacing w:after="60" w:line="276" w:lineRule="auto"/>
              <w:jc w:val="both"/>
              <w:rPr>
                <w:rFonts w:ascii="Arial" w:hAnsi="Arial" w:cs="Arial"/>
                <w:sz w:val="22"/>
                <w:szCs w:val="22"/>
                <w:lang w:val="en-US"/>
              </w:rPr>
            </w:pPr>
            <w:r w:rsidRPr="00335F49">
              <w:rPr>
                <w:rFonts w:ascii="Arial" w:hAnsi="Arial" w:cs="Arial"/>
                <w:sz w:val="22"/>
                <w:szCs w:val="22"/>
                <w:lang w:val="en-US"/>
              </w:rPr>
              <w:t>As per requirement</w:t>
            </w:r>
          </w:p>
        </w:tc>
      </w:tr>
      <w:tr w:rsidR="00335F49" w:rsidRPr="00335F49" w14:paraId="340D005B" w14:textId="77777777" w:rsidTr="00C010C4">
        <w:trPr>
          <w:trHeight w:val="407"/>
        </w:trPr>
        <w:tc>
          <w:tcPr>
            <w:tcW w:w="564" w:type="pct"/>
          </w:tcPr>
          <w:p w14:paraId="76424445"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6741FB28" w14:textId="77777777" w:rsidR="003C765E" w:rsidRPr="00335F49" w:rsidRDefault="003C765E" w:rsidP="009B26A0">
            <w:pPr>
              <w:pStyle w:val="ListParagraph"/>
              <w:numPr>
                <w:ilvl w:val="0"/>
                <w:numId w:val="420"/>
              </w:numPr>
              <w:spacing w:after="60" w:line="276" w:lineRule="auto"/>
              <w:jc w:val="both"/>
              <w:rPr>
                <w:rFonts w:ascii="Arial" w:hAnsi="Arial" w:cs="Arial"/>
                <w:sz w:val="22"/>
                <w:szCs w:val="22"/>
              </w:rPr>
            </w:pPr>
            <w:r w:rsidRPr="00335F49">
              <w:rPr>
                <w:rFonts w:ascii="Arial" w:hAnsi="Arial" w:cs="Arial"/>
                <w:sz w:val="22"/>
                <w:szCs w:val="22"/>
              </w:rPr>
              <w:t>Burden</w:t>
            </w:r>
          </w:p>
        </w:tc>
        <w:tc>
          <w:tcPr>
            <w:tcW w:w="553" w:type="pct"/>
          </w:tcPr>
          <w:p w14:paraId="694D238B"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VA</w:t>
            </w:r>
          </w:p>
        </w:tc>
        <w:tc>
          <w:tcPr>
            <w:tcW w:w="2088" w:type="pct"/>
          </w:tcPr>
          <w:p w14:paraId="4F59688E" w14:textId="4558133F" w:rsidR="003C765E" w:rsidRPr="00335F49" w:rsidRDefault="00373910" w:rsidP="00C47621">
            <w:pPr>
              <w:spacing w:after="60" w:line="276" w:lineRule="auto"/>
              <w:jc w:val="both"/>
              <w:rPr>
                <w:rFonts w:ascii="Arial" w:hAnsi="Arial" w:cs="Arial"/>
                <w:sz w:val="22"/>
                <w:szCs w:val="22"/>
                <w:lang w:val="en-US"/>
              </w:rPr>
            </w:pPr>
            <w:r w:rsidRPr="00335F49">
              <w:rPr>
                <w:rFonts w:ascii="Arial" w:hAnsi="Arial" w:cs="Arial"/>
                <w:sz w:val="22"/>
                <w:szCs w:val="22"/>
                <w:lang w:val="en-US"/>
              </w:rPr>
              <w:t xml:space="preserve">As per system requirement </w:t>
            </w:r>
          </w:p>
        </w:tc>
      </w:tr>
      <w:tr w:rsidR="00335F49" w:rsidRPr="00335F49" w14:paraId="56547E2D" w14:textId="77777777" w:rsidTr="00C010C4">
        <w:trPr>
          <w:trHeight w:val="407"/>
        </w:trPr>
        <w:tc>
          <w:tcPr>
            <w:tcW w:w="564" w:type="pct"/>
          </w:tcPr>
          <w:p w14:paraId="71D364B1"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55CADEFF" w14:textId="77777777" w:rsidR="003C765E" w:rsidRPr="00335F49" w:rsidRDefault="003C765E" w:rsidP="009B26A0">
            <w:pPr>
              <w:pStyle w:val="ListParagraph"/>
              <w:numPr>
                <w:ilvl w:val="0"/>
                <w:numId w:val="420"/>
              </w:numPr>
              <w:spacing w:after="60" w:line="276" w:lineRule="auto"/>
              <w:jc w:val="both"/>
              <w:rPr>
                <w:rFonts w:ascii="Arial" w:hAnsi="Arial" w:cs="Arial"/>
                <w:sz w:val="22"/>
                <w:szCs w:val="22"/>
              </w:rPr>
            </w:pPr>
            <w:r w:rsidRPr="00335F49">
              <w:rPr>
                <w:rFonts w:ascii="Arial" w:hAnsi="Arial" w:cs="Arial"/>
                <w:sz w:val="22"/>
                <w:szCs w:val="22"/>
              </w:rPr>
              <w:t>Short time rating</w:t>
            </w:r>
          </w:p>
        </w:tc>
        <w:tc>
          <w:tcPr>
            <w:tcW w:w="553" w:type="pct"/>
          </w:tcPr>
          <w:p w14:paraId="62D9D0D9"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kA</w:t>
            </w:r>
          </w:p>
        </w:tc>
        <w:tc>
          <w:tcPr>
            <w:tcW w:w="2088" w:type="pct"/>
          </w:tcPr>
          <w:p w14:paraId="592E0A78" w14:textId="68745483" w:rsidR="003C765E" w:rsidRPr="00335F49" w:rsidRDefault="00C03B08" w:rsidP="00C47621">
            <w:pPr>
              <w:spacing w:after="60" w:line="276" w:lineRule="auto"/>
              <w:jc w:val="both"/>
              <w:rPr>
                <w:rFonts w:ascii="Arial" w:hAnsi="Arial" w:cs="Arial"/>
                <w:sz w:val="22"/>
                <w:szCs w:val="22"/>
              </w:rPr>
            </w:pPr>
            <w:r w:rsidRPr="00335F49">
              <w:rPr>
                <w:rFonts w:ascii="Arial" w:hAnsi="Arial" w:cs="Arial"/>
                <w:sz w:val="22"/>
                <w:szCs w:val="22"/>
              </w:rPr>
              <w:t xml:space="preserve">  As per Maximum fault level considering PSS-2 400 KV Bus as infinite Grid / Bus</w:t>
            </w:r>
          </w:p>
        </w:tc>
      </w:tr>
      <w:tr w:rsidR="00335F49" w:rsidRPr="00335F49" w14:paraId="251BACA2" w14:textId="77777777" w:rsidTr="00C010C4">
        <w:trPr>
          <w:trHeight w:val="407"/>
        </w:trPr>
        <w:tc>
          <w:tcPr>
            <w:tcW w:w="564" w:type="pct"/>
          </w:tcPr>
          <w:p w14:paraId="0279635C"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05E58031" w14:textId="77777777" w:rsidR="003C765E" w:rsidRPr="00335F49" w:rsidRDefault="003C765E" w:rsidP="009B26A0">
            <w:pPr>
              <w:pStyle w:val="ListParagraph"/>
              <w:numPr>
                <w:ilvl w:val="0"/>
                <w:numId w:val="420"/>
              </w:numPr>
              <w:spacing w:after="60" w:line="276" w:lineRule="auto"/>
              <w:jc w:val="both"/>
              <w:rPr>
                <w:rFonts w:ascii="Arial" w:hAnsi="Arial" w:cs="Arial"/>
                <w:sz w:val="22"/>
                <w:szCs w:val="22"/>
              </w:rPr>
            </w:pPr>
            <w:r w:rsidRPr="00335F49">
              <w:rPr>
                <w:rFonts w:ascii="Arial" w:hAnsi="Arial" w:cs="Arial"/>
                <w:sz w:val="22"/>
                <w:szCs w:val="22"/>
              </w:rPr>
              <w:t>Type</w:t>
            </w:r>
          </w:p>
        </w:tc>
        <w:tc>
          <w:tcPr>
            <w:tcW w:w="553" w:type="pct"/>
          </w:tcPr>
          <w:p w14:paraId="50737B05"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79434785"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Cast Resin</w:t>
            </w:r>
          </w:p>
        </w:tc>
      </w:tr>
      <w:tr w:rsidR="00335F49" w:rsidRPr="00335F49" w14:paraId="53964498" w14:textId="77777777" w:rsidTr="00C010C4">
        <w:trPr>
          <w:trHeight w:val="407"/>
        </w:trPr>
        <w:tc>
          <w:tcPr>
            <w:tcW w:w="564" w:type="pct"/>
          </w:tcPr>
          <w:p w14:paraId="31BA8B4F" w14:textId="77777777" w:rsidR="003C765E" w:rsidRPr="00335F49" w:rsidRDefault="003C765E" w:rsidP="009B26A0">
            <w:pPr>
              <w:numPr>
                <w:ilvl w:val="0"/>
                <w:numId w:val="75"/>
              </w:numPr>
              <w:overflowPunct w:val="0"/>
              <w:autoSpaceDE w:val="0"/>
              <w:autoSpaceDN w:val="0"/>
              <w:adjustRightInd w:val="0"/>
              <w:spacing w:after="60" w:line="276" w:lineRule="auto"/>
              <w:jc w:val="center"/>
              <w:textAlignment w:val="baseline"/>
              <w:rPr>
                <w:rFonts w:ascii="Arial" w:hAnsi="Arial" w:cs="Arial"/>
                <w:sz w:val="22"/>
                <w:szCs w:val="22"/>
              </w:rPr>
            </w:pPr>
          </w:p>
        </w:tc>
        <w:tc>
          <w:tcPr>
            <w:tcW w:w="1795" w:type="pct"/>
          </w:tcPr>
          <w:p w14:paraId="5C7F21FA" w14:textId="0880F74D"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Voltage Transformer</w:t>
            </w:r>
            <w:r w:rsidR="00C03B08" w:rsidRPr="00335F49">
              <w:rPr>
                <w:rFonts w:ascii="Arial" w:hAnsi="Arial" w:cs="Arial"/>
                <w:sz w:val="22"/>
                <w:szCs w:val="22"/>
              </w:rPr>
              <w:t>s</w:t>
            </w:r>
          </w:p>
        </w:tc>
        <w:tc>
          <w:tcPr>
            <w:tcW w:w="553" w:type="pct"/>
          </w:tcPr>
          <w:p w14:paraId="14474A37"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0DF6E405" w14:textId="77777777" w:rsidR="003C765E" w:rsidRPr="00335F49" w:rsidRDefault="003C765E" w:rsidP="00C47621">
            <w:pPr>
              <w:spacing w:after="60" w:line="276" w:lineRule="auto"/>
              <w:jc w:val="both"/>
              <w:rPr>
                <w:rFonts w:ascii="Arial" w:hAnsi="Arial" w:cs="Arial"/>
                <w:sz w:val="22"/>
                <w:szCs w:val="22"/>
                <w:lang w:val="en-US"/>
              </w:rPr>
            </w:pPr>
          </w:p>
        </w:tc>
      </w:tr>
      <w:tr w:rsidR="00335F49" w:rsidRPr="00335F49" w14:paraId="6D6FA0CE" w14:textId="77777777" w:rsidTr="00C010C4">
        <w:trPr>
          <w:trHeight w:val="407"/>
        </w:trPr>
        <w:tc>
          <w:tcPr>
            <w:tcW w:w="564" w:type="pct"/>
          </w:tcPr>
          <w:p w14:paraId="46D25E93"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0F8301B3" w14:textId="77777777" w:rsidR="003C765E" w:rsidRPr="00335F49" w:rsidRDefault="003C765E" w:rsidP="009B26A0">
            <w:pPr>
              <w:numPr>
                <w:ilvl w:val="0"/>
                <w:numId w:val="66"/>
              </w:numPr>
              <w:spacing w:after="60" w:line="276" w:lineRule="auto"/>
              <w:jc w:val="both"/>
              <w:rPr>
                <w:rFonts w:ascii="Arial" w:hAnsi="Arial" w:cs="Arial"/>
                <w:sz w:val="22"/>
                <w:szCs w:val="22"/>
              </w:rPr>
            </w:pPr>
            <w:r w:rsidRPr="00335F49">
              <w:rPr>
                <w:rFonts w:ascii="Arial" w:hAnsi="Arial" w:cs="Arial"/>
                <w:sz w:val="22"/>
                <w:szCs w:val="22"/>
              </w:rPr>
              <w:t>No. of Cores</w:t>
            </w:r>
          </w:p>
        </w:tc>
        <w:tc>
          <w:tcPr>
            <w:tcW w:w="553" w:type="pct"/>
          </w:tcPr>
          <w:p w14:paraId="2FE4F0C4"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7CF566A4" w14:textId="752C3401" w:rsidR="003C765E" w:rsidRPr="00335F49" w:rsidRDefault="00373910" w:rsidP="00C47621">
            <w:pPr>
              <w:spacing w:after="60" w:line="276" w:lineRule="auto"/>
              <w:jc w:val="both"/>
              <w:rPr>
                <w:rFonts w:ascii="Arial" w:hAnsi="Arial" w:cs="Arial"/>
                <w:sz w:val="22"/>
                <w:szCs w:val="22"/>
                <w:lang w:val="en-US"/>
              </w:rPr>
            </w:pPr>
            <w:r w:rsidRPr="00335F49">
              <w:rPr>
                <w:rFonts w:ascii="Arial" w:hAnsi="Arial" w:cs="Arial"/>
                <w:sz w:val="22"/>
                <w:szCs w:val="22"/>
                <w:lang w:val="en-US"/>
              </w:rPr>
              <w:t xml:space="preserve">As per </w:t>
            </w:r>
            <w:r w:rsidR="003C765E" w:rsidRPr="00335F49">
              <w:rPr>
                <w:rFonts w:ascii="Arial" w:hAnsi="Arial" w:cs="Arial"/>
                <w:sz w:val="22"/>
                <w:szCs w:val="22"/>
                <w:lang w:val="en-US"/>
              </w:rPr>
              <w:t>system requirement</w:t>
            </w:r>
          </w:p>
        </w:tc>
      </w:tr>
      <w:tr w:rsidR="00335F49" w:rsidRPr="00335F49" w14:paraId="38169E36" w14:textId="77777777" w:rsidTr="00C010C4">
        <w:trPr>
          <w:trHeight w:val="407"/>
        </w:trPr>
        <w:tc>
          <w:tcPr>
            <w:tcW w:w="564" w:type="pct"/>
          </w:tcPr>
          <w:p w14:paraId="6E78E928"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2F959A25" w14:textId="77777777" w:rsidR="003C765E" w:rsidRPr="00335F49" w:rsidRDefault="003C765E" w:rsidP="009B26A0">
            <w:pPr>
              <w:numPr>
                <w:ilvl w:val="0"/>
                <w:numId w:val="66"/>
              </w:numPr>
              <w:spacing w:after="60" w:line="276" w:lineRule="auto"/>
              <w:jc w:val="both"/>
              <w:rPr>
                <w:rFonts w:ascii="Arial" w:hAnsi="Arial" w:cs="Arial"/>
                <w:sz w:val="22"/>
                <w:szCs w:val="22"/>
              </w:rPr>
            </w:pPr>
            <w:r w:rsidRPr="00335F49">
              <w:rPr>
                <w:rFonts w:ascii="Arial" w:hAnsi="Arial" w:cs="Arial"/>
                <w:sz w:val="22"/>
                <w:szCs w:val="22"/>
              </w:rPr>
              <w:t>Accuracy Class</w:t>
            </w:r>
          </w:p>
        </w:tc>
        <w:tc>
          <w:tcPr>
            <w:tcW w:w="553" w:type="pct"/>
          </w:tcPr>
          <w:p w14:paraId="1947459A"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5E45D559" w14:textId="0EA8F710" w:rsidR="003C765E" w:rsidRPr="00335F49" w:rsidRDefault="00373910" w:rsidP="00C47621">
            <w:pPr>
              <w:spacing w:after="60" w:line="276" w:lineRule="auto"/>
              <w:jc w:val="both"/>
              <w:rPr>
                <w:rFonts w:ascii="Arial" w:hAnsi="Arial" w:cs="Arial"/>
                <w:sz w:val="22"/>
                <w:szCs w:val="22"/>
                <w:lang w:val="en-US"/>
              </w:rPr>
            </w:pPr>
            <w:r w:rsidRPr="00335F49">
              <w:rPr>
                <w:rFonts w:ascii="Arial" w:hAnsi="Arial" w:cs="Arial"/>
                <w:sz w:val="22"/>
                <w:szCs w:val="22"/>
                <w:lang w:val="en-US"/>
              </w:rPr>
              <w:t xml:space="preserve">As per System requirement </w:t>
            </w:r>
          </w:p>
        </w:tc>
      </w:tr>
      <w:tr w:rsidR="00335F49" w:rsidRPr="00335F49" w14:paraId="6A462475" w14:textId="77777777" w:rsidTr="00C010C4">
        <w:trPr>
          <w:trHeight w:val="407"/>
        </w:trPr>
        <w:tc>
          <w:tcPr>
            <w:tcW w:w="564" w:type="pct"/>
          </w:tcPr>
          <w:p w14:paraId="56C04027"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2869FD66" w14:textId="77777777" w:rsidR="003C765E" w:rsidRPr="00335F49" w:rsidRDefault="003C765E" w:rsidP="009B26A0">
            <w:pPr>
              <w:numPr>
                <w:ilvl w:val="0"/>
                <w:numId w:val="66"/>
              </w:numPr>
              <w:spacing w:after="60" w:line="276" w:lineRule="auto"/>
              <w:jc w:val="both"/>
              <w:rPr>
                <w:rFonts w:ascii="Arial" w:hAnsi="Arial" w:cs="Arial"/>
                <w:sz w:val="22"/>
                <w:szCs w:val="22"/>
              </w:rPr>
            </w:pPr>
            <w:r w:rsidRPr="00335F49">
              <w:rPr>
                <w:rFonts w:ascii="Arial" w:hAnsi="Arial" w:cs="Arial"/>
                <w:sz w:val="22"/>
                <w:szCs w:val="22"/>
              </w:rPr>
              <w:t>Ratio</w:t>
            </w:r>
          </w:p>
        </w:tc>
        <w:tc>
          <w:tcPr>
            <w:tcW w:w="553" w:type="pct"/>
          </w:tcPr>
          <w:p w14:paraId="052AF4BF"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5BFBE9D3" w14:textId="77777777" w:rsidR="003C765E" w:rsidRPr="00335F49" w:rsidRDefault="003C765E" w:rsidP="00C47621">
            <w:pPr>
              <w:spacing w:after="60" w:line="276" w:lineRule="auto"/>
              <w:jc w:val="both"/>
              <w:rPr>
                <w:rFonts w:ascii="Arial" w:hAnsi="Arial" w:cs="Arial"/>
                <w:sz w:val="22"/>
                <w:szCs w:val="22"/>
                <w:lang w:val="en-US"/>
              </w:rPr>
            </w:pPr>
            <w:r w:rsidRPr="00335F49">
              <w:rPr>
                <w:rFonts w:ascii="Arial" w:hAnsi="Arial" w:cs="Arial"/>
                <w:sz w:val="22"/>
                <w:szCs w:val="22"/>
                <w:lang w:val="en-US"/>
              </w:rPr>
              <w:t>33000/√3:110/√3:110/√3</w:t>
            </w:r>
          </w:p>
        </w:tc>
      </w:tr>
      <w:tr w:rsidR="00335F49" w:rsidRPr="00335F49" w14:paraId="14B818F4" w14:textId="77777777" w:rsidTr="00C010C4">
        <w:trPr>
          <w:trHeight w:val="407"/>
        </w:trPr>
        <w:tc>
          <w:tcPr>
            <w:tcW w:w="564" w:type="pct"/>
          </w:tcPr>
          <w:p w14:paraId="1FF1906C"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113E32A3" w14:textId="77777777" w:rsidR="003C765E" w:rsidRPr="00335F49" w:rsidRDefault="003C765E" w:rsidP="009B26A0">
            <w:pPr>
              <w:numPr>
                <w:ilvl w:val="0"/>
                <w:numId w:val="66"/>
              </w:numPr>
              <w:spacing w:after="60" w:line="276" w:lineRule="auto"/>
              <w:jc w:val="both"/>
              <w:rPr>
                <w:rFonts w:ascii="Arial" w:hAnsi="Arial" w:cs="Arial"/>
                <w:sz w:val="22"/>
                <w:szCs w:val="22"/>
              </w:rPr>
            </w:pPr>
            <w:r w:rsidRPr="00335F49">
              <w:rPr>
                <w:rFonts w:ascii="Arial" w:hAnsi="Arial" w:cs="Arial"/>
                <w:sz w:val="22"/>
                <w:szCs w:val="22"/>
              </w:rPr>
              <w:t>Burden</w:t>
            </w:r>
          </w:p>
        </w:tc>
        <w:tc>
          <w:tcPr>
            <w:tcW w:w="553" w:type="pct"/>
          </w:tcPr>
          <w:p w14:paraId="1A2961EC"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VA</w:t>
            </w:r>
          </w:p>
        </w:tc>
        <w:tc>
          <w:tcPr>
            <w:tcW w:w="2088" w:type="pct"/>
          </w:tcPr>
          <w:p w14:paraId="409E51E2" w14:textId="2A541E6D" w:rsidR="003C765E" w:rsidRPr="00335F49" w:rsidRDefault="00373910" w:rsidP="00C47621">
            <w:pPr>
              <w:spacing w:after="60" w:line="276" w:lineRule="auto"/>
              <w:jc w:val="both"/>
              <w:rPr>
                <w:rFonts w:ascii="Arial" w:hAnsi="Arial" w:cs="Arial"/>
                <w:sz w:val="22"/>
                <w:szCs w:val="22"/>
                <w:lang w:val="en-US"/>
              </w:rPr>
            </w:pPr>
            <w:r w:rsidRPr="00335F49">
              <w:rPr>
                <w:rFonts w:ascii="Arial" w:hAnsi="Arial" w:cs="Arial"/>
                <w:sz w:val="22"/>
                <w:szCs w:val="22"/>
                <w:lang w:val="en-US"/>
              </w:rPr>
              <w:t xml:space="preserve">As per system requirement </w:t>
            </w:r>
          </w:p>
        </w:tc>
      </w:tr>
      <w:tr w:rsidR="00335F49" w:rsidRPr="00335F49" w14:paraId="284B40A0" w14:textId="77777777" w:rsidTr="00C010C4">
        <w:trPr>
          <w:trHeight w:val="407"/>
        </w:trPr>
        <w:tc>
          <w:tcPr>
            <w:tcW w:w="564" w:type="pct"/>
          </w:tcPr>
          <w:p w14:paraId="235BAB46"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0EC657DA" w14:textId="77777777" w:rsidR="003C765E" w:rsidRPr="00335F49" w:rsidRDefault="003C765E" w:rsidP="009B26A0">
            <w:pPr>
              <w:numPr>
                <w:ilvl w:val="0"/>
                <w:numId w:val="66"/>
              </w:numPr>
              <w:spacing w:after="60" w:line="276" w:lineRule="auto"/>
              <w:jc w:val="both"/>
              <w:rPr>
                <w:rFonts w:ascii="Arial" w:hAnsi="Arial" w:cs="Arial"/>
                <w:sz w:val="22"/>
                <w:szCs w:val="22"/>
              </w:rPr>
            </w:pPr>
            <w:r w:rsidRPr="00335F49">
              <w:rPr>
                <w:rFonts w:ascii="Arial" w:hAnsi="Arial" w:cs="Arial"/>
                <w:sz w:val="22"/>
                <w:szCs w:val="22"/>
              </w:rPr>
              <w:t>Type</w:t>
            </w:r>
          </w:p>
        </w:tc>
        <w:tc>
          <w:tcPr>
            <w:tcW w:w="553" w:type="pct"/>
          </w:tcPr>
          <w:p w14:paraId="6A24FB3E" w14:textId="77777777" w:rsidR="003C765E" w:rsidRPr="00335F49" w:rsidRDefault="003C765E" w:rsidP="00C47621">
            <w:pPr>
              <w:spacing w:after="60" w:line="276" w:lineRule="auto"/>
              <w:jc w:val="both"/>
              <w:rPr>
                <w:rFonts w:ascii="Arial" w:hAnsi="Arial" w:cs="Arial"/>
                <w:sz w:val="22"/>
                <w:szCs w:val="22"/>
              </w:rPr>
            </w:pPr>
          </w:p>
        </w:tc>
        <w:tc>
          <w:tcPr>
            <w:tcW w:w="2088" w:type="pct"/>
          </w:tcPr>
          <w:p w14:paraId="27C76A71"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Cast Resin</w:t>
            </w:r>
          </w:p>
        </w:tc>
      </w:tr>
      <w:tr w:rsidR="00335F49" w:rsidRPr="00335F49" w14:paraId="024DEBE8" w14:textId="77777777" w:rsidTr="00C010C4">
        <w:trPr>
          <w:trHeight w:val="407"/>
        </w:trPr>
        <w:tc>
          <w:tcPr>
            <w:tcW w:w="564" w:type="pct"/>
          </w:tcPr>
          <w:p w14:paraId="69FB1037" w14:textId="77777777" w:rsidR="003C765E" w:rsidRPr="00335F49" w:rsidRDefault="003C765E" w:rsidP="009B26A0">
            <w:pPr>
              <w:numPr>
                <w:ilvl w:val="0"/>
                <w:numId w:val="75"/>
              </w:numPr>
              <w:overflowPunct w:val="0"/>
              <w:autoSpaceDE w:val="0"/>
              <w:autoSpaceDN w:val="0"/>
              <w:adjustRightInd w:val="0"/>
              <w:spacing w:after="60" w:line="276" w:lineRule="auto"/>
              <w:jc w:val="center"/>
              <w:textAlignment w:val="baseline"/>
              <w:rPr>
                <w:rFonts w:ascii="Arial" w:hAnsi="Arial" w:cs="Arial"/>
                <w:sz w:val="22"/>
                <w:szCs w:val="22"/>
              </w:rPr>
            </w:pPr>
          </w:p>
        </w:tc>
        <w:tc>
          <w:tcPr>
            <w:tcW w:w="1795" w:type="pct"/>
          </w:tcPr>
          <w:p w14:paraId="5FAA02DE" w14:textId="75253D2E" w:rsidR="003C765E" w:rsidRPr="00335F49" w:rsidRDefault="003C765E" w:rsidP="00C47621">
            <w:pPr>
              <w:spacing w:after="60" w:line="276" w:lineRule="auto"/>
              <w:ind w:left="360"/>
              <w:jc w:val="both"/>
              <w:rPr>
                <w:rFonts w:ascii="Arial" w:hAnsi="Arial" w:cs="Arial"/>
                <w:sz w:val="22"/>
                <w:szCs w:val="22"/>
              </w:rPr>
            </w:pPr>
            <w:r w:rsidRPr="00335F49">
              <w:rPr>
                <w:rFonts w:ascii="Arial" w:hAnsi="Arial" w:cs="Arial"/>
                <w:sz w:val="22"/>
                <w:szCs w:val="22"/>
              </w:rPr>
              <w:t xml:space="preserve">Current Transformer for </w:t>
            </w:r>
            <w:r w:rsidR="00FC4298" w:rsidRPr="00335F49">
              <w:rPr>
                <w:rFonts w:ascii="Arial" w:hAnsi="Arial" w:cs="Arial"/>
                <w:sz w:val="22"/>
                <w:szCs w:val="22"/>
              </w:rPr>
              <w:t xml:space="preserve">SEM </w:t>
            </w:r>
            <w:r w:rsidRPr="00335F49">
              <w:rPr>
                <w:rFonts w:ascii="Arial" w:hAnsi="Arial" w:cs="Arial"/>
                <w:sz w:val="22"/>
                <w:szCs w:val="22"/>
              </w:rPr>
              <w:t>meter</w:t>
            </w:r>
          </w:p>
        </w:tc>
        <w:tc>
          <w:tcPr>
            <w:tcW w:w="553" w:type="pct"/>
          </w:tcPr>
          <w:p w14:paraId="183CE647"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735AED49" w14:textId="77777777" w:rsidR="003C765E" w:rsidRPr="00335F49" w:rsidRDefault="003C765E" w:rsidP="00C47621">
            <w:pPr>
              <w:spacing w:after="60" w:line="276" w:lineRule="auto"/>
              <w:jc w:val="both"/>
              <w:rPr>
                <w:rFonts w:ascii="Arial" w:hAnsi="Arial" w:cs="Arial"/>
                <w:sz w:val="22"/>
                <w:szCs w:val="22"/>
              </w:rPr>
            </w:pPr>
          </w:p>
        </w:tc>
      </w:tr>
      <w:tr w:rsidR="00335F49" w:rsidRPr="00335F49" w14:paraId="12ADAFB9" w14:textId="77777777" w:rsidTr="00C010C4">
        <w:trPr>
          <w:trHeight w:val="407"/>
        </w:trPr>
        <w:tc>
          <w:tcPr>
            <w:tcW w:w="564" w:type="pct"/>
          </w:tcPr>
          <w:p w14:paraId="025FC36E"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2ED90385" w14:textId="77777777" w:rsidR="003C765E" w:rsidRPr="00335F49" w:rsidRDefault="003C765E" w:rsidP="00C47621">
            <w:pPr>
              <w:spacing w:after="60" w:line="276" w:lineRule="auto"/>
              <w:ind w:left="360"/>
              <w:jc w:val="both"/>
              <w:rPr>
                <w:rFonts w:ascii="Arial" w:hAnsi="Arial" w:cs="Arial"/>
                <w:sz w:val="22"/>
                <w:szCs w:val="22"/>
              </w:rPr>
            </w:pPr>
            <w:r w:rsidRPr="00335F49">
              <w:rPr>
                <w:rFonts w:ascii="Arial" w:hAnsi="Arial" w:cs="Arial"/>
                <w:sz w:val="22"/>
                <w:szCs w:val="22"/>
              </w:rPr>
              <w:t>No. of Cores</w:t>
            </w:r>
          </w:p>
        </w:tc>
        <w:tc>
          <w:tcPr>
            <w:tcW w:w="553" w:type="pct"/>
          </w:tcPr>
          <w:p w14:paraId="5668C466"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0C43735F" w14:textId="701DA419" w:rsidR="003C765E" w:rsidRPr="00335F49" w:rsidRDefault="00373910" w:rsidP="00C47621">
            <w:pPr>
              <w:spacing w:after="60" w:line="276" w:lineRule="auto"/>
              <w:jc w:val="both"/>
              <w:rPr>
                <w:rFonts w:ascii="Arial" w:hAnsi="Arial" w:cs="Arial"/>
                <w:sz w:val="22"/>
                <w:szCs w:val="22"/>
              </w:rPr>
            </w:pPr>
            <w:r w:rsidRPr="00335F49">
              <w:rPr>
                <w:rFonts w:ascii="Arial" w:hAnsi="Arial" w:cs="Arial"/>
                <w:sz w:val="22"/>
                <w:szCs w:val="22"/>
                <w:lang w:val="en-US"/>
              </w:rPr>
              <w:t>1</w:t>
            </w:r>
          </w:p>
        </w:tc>
      </w:tr>
      <w:tr w:rsidR="00335F49" w:rsidRPr="00335F49" w14:paraId="3EF05A67" w14:textId="77777777" w:rsidTr="00C010C4">
        <w:trPr>
          <w:trHeight w:val="407"/>
        </w:trPr>
        <w:tc>
          <w:tcPr>
            <w:tcW w:w="564" w:type="pct"/>
          </w:tcPr>
          <w:p w14:paraId="6F1D3568" w14:textId="77777777" w:rsidR="00373910" w:rsidRPr="00335F49" w:rsidRDefault="00373910"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4E96CBE5" w14:textId="2C590D61" w:rsidR="00373910" w:rsidRPr="00335F49" w:rsidRDefault="00373910" w:rsidP="00C47621">
            <w:pPr>
              <w:spacing w:after="60" w:line="276" w:lineRule="auto"/>
              <w:jc w:val="both"/>
              <w:rPr>
                <w:rFonts w:ascii="Arial" w:hAnsi="Arial" w:cs="Arial"/>
                <w:sz w:val="22"/>
                <w:szCs w:val="22"/>
              </w:rPr>
            </w:pPr>
            <w:r w:rsidRPr="00335F49">
              <w:rPr>
                <w:rFonts w:ascii="Arial" w:hAnsi="Arial" w:cs="Arial"/>
                <w:sz w:val="22"/>
                <w:szCs w:val="22"/>
              </w:rPr>
              <w:t>ISF</w:t>
            </w:r>
          </w:p>
        </w:tc>
        <w:tc>
          <w:tcPr>
            <w:tcW w:w="553" w:type="pct"/>
          </w:tcPr>
          <w:p w14:paraId="0A18E670" w14:textId="77777777" w:rsidR="00373910" w:rsidRPr="00335F49" w:rsidRDefault="00373910" w:rsidP="00C47621">
            <w:pPr>
              <w:spacing w:after="60" w:line="276" w:lineRule="auto"/>
              <w:jc w:val="both"/>
              <w:rPr>
                <w:rFonts w:ascii="Arial" w:hAnsi="Arial" w:cs="Arial"/>
                <w:sz w:val="22"/>
                <w:szCs w:val="22"/>
              </w:rPr>
            </w:pPr>
          </w:p>
        </w:tc>
        <w:tc>
          <w:tcPr>
            <w:tcW w:w="2088" w:type="pct"/>
          </w:tcPr>
          <w:p w14:paraId="784D0CC8" w14:textId="1727D6F5" w:rsidR="00373910" w:rsidRPr="00335F49" w:rsidRDefault="00373910" w:rsidP="00C47621">
            <w:pPr>
              <w:spacing w:after="60" w:line="276" w:lineRule="auto"/>
              <w:jc w:val="both"/>
              <w:rPr>
                <w:rFonts w:ascii="Arial" w:hAnsi="Arial" w:cs="Arial"/>
                <w:sz w:val="22"/>
                <w:szCs w:val="22"/>
                <w:lang w:val="en-US"/>
              </w:rPr>
            </w:pPr>
            <w:r w:rsidRPr="00335F49">
              <w:rPr>
                <w:rFonts w:ascii="Arial" w:hAnsi="Arial" w:cs="Arial"/>
                <w:sz w:val="22"/>
                <w:szCs w:val="22"/>
                <w:lang w:val="en-US"/>
              </w:rPr>
              <w:t>&lt;5</w:t>
            </w:r>
          </w:p>
        </w:tc>
      </w:tr>
      <w:tr w:rsidR="00335F49" w:rsidRPr="00335F49" w14:paraId="68C9AF2C" w14:textId="77777777" w:rsidTr="00C010C4">
        <w:trPr>
          <w:trHeight w:val="407"/>
        </w:trPr>
        <w:tc>
          <w:tcPr>
            <w:tcW w:w="564" w:type="pct"/>
          </w:tcPr>
          <w:p w14:paraId="2C3B0621"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6F66E31F"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Accuracy Class</w:t>
            </w:r>
          </w:p>
        </w:tc>
        <w:tc>
          <w:tcPr>
            <w:tcW w:w="553" w:type="pct"/>
          </w:tcPr>
          <w:p w14:paraId="592412DF"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57F4E388" w14:textId="6673C6ED"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lang w:val="en-US"/>
              </w:rPr>
              <w:t xml:space="preserve">0.2s </w:t>
            </w:r>
          </w:p>
        </w:tc>
      </w:tr>
      <w:tr w:rsidR="00335F49" w:rsidRPr="00335F49" w14:paraId="0C6D862B" w14:textId="77777777" w:rsidTr="00C010C4">
        <w:trPr>
          <w:trHeight w:val="407"/>
        </w:trPr>
        <w:tc>
          <w:tcPr>
            <w:tcW w:w="564" w:type="pct"/>
          </w:tcPr>
          <w:p w14:paraId="1C5211DD"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13840DD3" w14:textId="77777777" w:rsidR="003C765E" w:rsidRPr="00335F49" w:rsidRDefault="003C765E" w:rsidP="00C47621">
            <w:pPr>
              <w:spacing w:after="60" w:line="276" w:lineRule="auto"/>
              <w:ind w:left="360"/>
              <w:jc w:val="both"/>
              <w:rPr>
                <w:rFonts w:ascii="Arial" w:hAnsi="Arial" w:cs="Arial"/>
                <w:sz w:val="22"/>
                <w:szCs w:val="22"/>
              </w:rPr>
            </w:pPr>
            <w:r w:rsidRPr="00335F49">
              <w:rPr>
                <w:rFonts w:ascii="Arial" w:hAnsi="Arial" w:cs="Arial"/>
                <w:sz w:val="22"/>
                <w:szCs w:val="22"/>
              </w:rPr>
              <w:t>CT Ratio</w:t>
            </w:r>
          </w:p>
        </w:tc>
        <w:tc>
          <w:tcPr>
            <w:tcW w:w="553" w:type="pct"/>
          </w:tcPr>
          <w:p w14:paraId="4C131684"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1353AF01"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lang w:val="en-US"/>
              </w:rPr>
              <w:t>As per statutory requirement</w:t>
            </w:r>
          </w:p>
        </w:tc>
      </w:tr>
      <w:tr w:rsidR="00335F49" w:rsidRPr="00335F49" w14:paraId="62BDF26C" w14:textId="77777777" w:rsidTr="00C010C4">
        <w:trPr>
          <w:trHeight w:val="407"/>
        </w:trPr>
        <w:tc>
          <w:tcPr>
            <w:tcW w:w="564" w:type="pct"/>
          </w:tcPr>
          <w:p w14:paraId="60C0DA10"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617A8BBA" w14:textId="77777777" w:rsidR="003C765E" w:rsidRPr="00335F49" w:rsidRDefault="003C765E" w:rsidP="00C47621">
            <w:pPr>
              <w:spacing w:after="60" w:line="276" w:lineRule="auto"/>
              <w:ind w:left="360"/>
              <w:jc w:val="both"/>
              <w:rPr>
                <w:rFonts w:ascii="Arial" w:hAnsi="Arial" w:cs="Arial"/>
                <w:sz w:val="22"/>
                <w:szCs w:val="22"/>
              </w:rPr>
            </w:pPr>
            <w:r w:rsidRPr="00335F49">
              <w:rPr>
                <w:rFonts w:ascii="Arial" w:hAnsi="Arial" w:cs="Arial"/>
                <w:sz w:val="22"/>
                <w:szCs w:val="22"/>
              </w:rPr>
              <w:t>Burden</w:t>
            </w:r>
          </w:p>
        </w:tc>
        <w:tc>
          <w:tcPr>
            <w:tcW w:w="553" w:type="pct"/>
          </w:tcPr>
          <w:p w14:paraId="354F3856"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VA</w:t>
            </w:r>
          </w:p>
        </w:tc>
        <w:tc>
          <w:tcPr>
            <w:tcW w:w="2088" w:type="pct"/>
          </w:tcPr>
          <w:p w14:paraId="3B3105F2"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lang w:val="en-US"/>
              </w:rPr>
              <w:t>As per statutory requirement</w:t>
            </w:r>
          </w:p>
        </w:tc>
      </w:tr>
      <w:tr w:rsidR="00335F49" w:rsidRPr="00335F49" w14:paraId="66488818" w14:textId="77777777" w:rsidTr="00C010C4">
        <w:trPr>
          <w:trHeight w:val="407"/>
        </w:trPr>
        <w:tc>
          <w:tcPr>
            <w:tcW w:w="564" w:type="pct"/>
          </w:tcPr>
          <w:p w14:paraId="2C0A0D73"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18B2C40E" w14:textId="77777777" w:rsidR="003C765E" w:rsidRPr="00335F49" w:rsidRDefault="003C765E" w:rsidP="00C47621">
            <w:pPr>
              <w:spacing w:after="60" w:line="276" w:lineRule="auto"/>
              <w:ind w:left="360"/>
              <w:jc w:val="both"/>
              <w:rPr>
                <w:rFonts w:ascii="Arial" w:hAnsi="Arial" w:cs="Arial"/>
                <w:sz w:val="22"/>
                <w:szCs w:val="22"/>
              </w:rPr>
            </w:pPr>
            <w:r w:rsidRPr="00335F49">
              <w:rPr>
                <w:rFonts w:ascii="Arial" w:hAnsi="Arial" w:cs="Arial"/>
                <w:sz w:val="22"/>
                <w:szCs w:val="22"/>
              </w:rPr>
              <w:t>Short time rating</w:t>
            </w:r>
          </w:p>
        </w:tc>
        <w:tc>
          <w:tcPr>
            <w:tcW w:w="553" w:type="pct"/>
          </w:tcPr>
          <w:p w14:paraId="1D18074F"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kA</w:t>
            </w:r>
          </w:p>
        </w:tc>
        <w:tc>
          <w:tcPr>
            <w:tcW w:w="2088" w:type="pct"/>
          </w:tcPr>
          <w:p w14:paraId="3DDD1A58" w14:textId="31ECED9E" w:rsidR="003C765E" w:rsidRPr="00335F49" w:rsidRDefault="00C03B08" w:rsidP="00C47621">
            <w:pPr>
              <w:spacing w:after="60" w:line="276" w:lineRule="auto"/>
              <w:jc w:val="both"/>
              <w:rPr>
                <w:rFonts w:ascii="Arial" w:hAnsi="Arial" w:cs="Arial"/>
                <w:sz w:val="22"/>
                <w:szCs w:val="22"/>
              </w:rPr>
            </w:pPr>
            <w:r w:rsidRPr="00335F49">
              <w:rPr>
                <w:rFonts w:ascii="Arial" w:hAnsi="Arial" w:cs="Arial"/>
                <w:sz w:val="22"/>
                <w:szCs w:val="22"/>
              </w:rPr>
              <w:t xml:space="preserve">  As per Maximum fault level considering PSS-2 400 KV Bus as infinite Grid / Bus</w:t>
            </w:r>
          </w:p>
        </w:tc>
      </w:tr>
      <w:tr w:rsidR="00335F49" w:rsidRPr="00335F49" w14:paraId="6097744C" w14:textId="77777777" w:rsidTr="00C010C4">
        <w:trPr>
          <w:trHeight w:val="407"/>
        </w:trPr>
        <w:tc>
          <w:tcPr>
            <w:tcW w:w="564" w:type="pct"/>
          </w:tcPr>
          <w:p w14:paraId="0799F0AA"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37B26B79" w14:textId="77777777" w:rsidR="003C765E" w:rsidRPr="00335F49" w:rsidRDefault="003C765E" w:rsidP="00C47621">
            <w:pPr>
              <w:spacing w:after="60" w:line="276" w:lineRule="auto"/>
              <w:ind w:left="360"/>
              <w:jc w:val="both"/>
              <w:rPr>
                <w:rFonts w:ascii="Arial" w:hAnsi="Arial" w:cs="Arial"/>
                <w:sz w:val="22"/>
                <w:szCs w:val="22"/>
              </w:rPr>
            </w:pPr>
            <w:r w:rsidRPr="00335F49">
              <w:rPr>
                <w:rFonts w:ascii="Arial" w:hAnsi="Arial" w:cs="Arial"/>
                <w:sz w:val="22"/>
                <w:szCs w:val="22"/>
              </w:rPr>
              <w:t>Type</w:t>
            </w:r>
          </w:p>
        </w:tc>
        <w:tc>
          <w:tcPr>
            <w:tcW w:w="553" w:type="pct"/>
          </w:tcPr>
          <w:p w14:paraId="52D1BFE5"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53BBA435"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Cast Resin</w:t>
            </w:r>
          </w:p>
        </w:tc>
      </w:tr>
      <w:tr w:rsidR="00335F49" w:rsidRPr="00335F49" w14:paraId="36B094BF" w14:textId="77777777" w:rsidTr="00C010C4">
        <w:trPr>
          <w:trHeight w:val="407"/>
        </w:trPr>
        <w:tc>
          <w:tcPr>
            <w:tcW w:w="564" w:type="pct"/>
          </w:tcPr>
          <w:p w14:paraId="2D5568CB" w14:textId="77777777" w:rsidR="003C765E" w:rsidRPr="00335F49" w:rsidRDefault="003C765E" w:rsidP="009B26A0">
            <w:pPr>
              <w:numPr>
                <w:ilvl w:val="0"/>
                <w:numId w:val="75"/>
              </w:numPr>
              <w:overflowPunct w:val="0"/>
              <w:autoSpaceDE w:val="0"/>
              <w:autoSpaceDN w:val="0"/>
              <w:adjustRightInd w:val="0"/>
              <w:spacing w:after="60" w:line="276" w:lineRule="auto"/>
              <w:jc w:val="center"/>
              <w:textAlignment w:val="baseline"/>
              <w:rPr>
                <w:rFonts w:ascii="Arial" w:hAnsi="Arial" w:cs="Arial"/>
                <w:sz w:val="22"/>
                <w:szCs w:val="22"/>
              </w:rPr>
            </w:pPr>
          </w:p>
        </w:tc>
        <w:tc>
          <w:tcPr>
            <w:tcW w:w="1795" w:type="pct"/>
          </w:tcPr>
          <w:p w14:paraId="40A1FDC7" w14:textId="68F1FD7C" w:rsidR="003C765E" w:rsidRPr="00335F49" w:rsidRDefault="003C765E" w:rsidP="00C47621">
            <w:pPr>
              <w:spacing w:after="60" w:line="276" w:lineRule="auto"/>
              <w:ind w:left="360"/>
              <w:jc w:val="both"/>
              <w:rPr>
                <w:rFonts w:ascii="Arial" w:hAnsi="Arial" w:cs="Arial"/>
                <w:sz w:val="22"/>
                <w:szCs w:val="22"/>
              </w:rPr>
            </w:pPr>
            <w:r w:rsidRPr="00335F49">
              <w:rPr>
                <w:rFonts w:ascii="Arial" w:hAnsi="Arial" w:cs="Arial"/>
                <w:sz w:val="22"/>
                <w:szCs w:val="22"/>
              </w:rPr>
              <w:t>Voltage Transformer</w:t>
            </w:r>
            <w:r w:rsidR="00C03B08" w:rsidRPr="00335F49">
              <w:rPr>
                <w:rFonts w:ascii="Arial" w:hAnsi="Arial" w:cs="Arial"/>
                <w:sz w:val="22"/>
                <w:szCs w:val="22"/>
              </w:rPr>
              <w:t>s</w:t>
            </w:r>
            <w:r w:rsidRPr="00335F49">
              <w:rPr>
                <w:rFonts w:ascii="Arial" w:hAnsi="Arial" w:cs="Arial"/>
                <w:sz w:val="22"/>
                <w:szCs w:val="22"/>
              </w:rPr>
              <w:t xml:space="preserve"> for </w:t>
            </w:r>
            <w:r w:rsidR="00FC4298" w:rsidRPr="00335F49">
              <w:rPr>
                <w:rFonts w:ascii="Arial" w:hAnsi="Arial" w:cs="Arial"/>
                <w:sz w:val="22"/>
                <w:szCs w:val="22"/>
              </w:rPr>
              <w:t xml:space="preserve">SEM </w:t>
            </w:r>
            <w:r w:rsidRPr="00335F49">
              <w:rPr>
                <w:rFonts w:ascii="Arial" w:hAnsi="Arial" w:cs="Arial"/>
                <w:sz w:val="22"/>
                <w:szCs w:val="22"/>
              </w:rPr>
              <w:t>meter</w:t>
            </w:r>
          </w:p>
        </w:tc>
        <w:tc>
          <w:tcPr>
            <w:tcW w:w="553" w:type="pct"/>
          </w:tcPr>
          <w:p w14:paraId="21918074"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65F9AEB7" w14:textId="77777777" w:rsidR="003C765E" w:rsidRPr="00335F49" w:rsidRDefault="003C765E" w:rsidP="00C47621">
            <w:pPr>
              <w:spacing w:after="60" w:line="276" w:lineRule="auto"/>
              <w:jc w:val="both"/>
              <w:rPr>
                <w:rFonts w:ascii="Arial" w:hAnsi="Arial" w:cs="Arial"/>
                <w:sz w:val="22"/>
                <w:szCs w:val="22"/>
              </w:rPr>
            </w:pPr>
          </w:p>
        </w:tc>
      </w:tr>
      <w:tr w:rsidR="00335F49" w:rsidRPr="00335F49" w14:paraId="1E00786C" w14:textId="77777777" w:rsidTr="00C010C4">
        <w:trPr>
          <w:trHeight w:val="407"/>
        </w:trPr>
        <w:tc>
          <w:tcPr>
            <w:tcW w:w="564" w:type="pct"/>
          </w:tcPr>
          <w:p w14:paraId="2F473D4D"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5B078B9D" w14:textId="77777777" w:rsidR="003C765E" w:rsidRPr="00335F49" w:rsidRDefault="003C765E" w:rsidP="009B26A0">
            <w:pPr>
              <w:pStyle w:val="ListParagraph"/>
              <w:numPr>
                <w:ilvl w:val="0"/>
                <w:numId w:val="458"/>
              </w:numPr>
              <w:spacing w:after="60" w:line="276" w:lineRule="auto"/>
              <w:jc w:val="both"/>
              <w:rPr>
                <w:rFonts w:ascii="Arial" w:hAnsi="Arial" w:cs="Arial"/>
                <w:sz w:val="22"/>
                <w:szCs w:val="22"/>
              </w:rPr>
            </w:pPr>
            <w:r w:rsidRPr="00335F49">
              <w:rPr>
                <w:rFonts w:ascii="Arial" w:hAnsi="Arial" w:cs="Arial"/>
                <w:sz w:val="22"/>
                <w:szCs w:val="22"/>
              </w:rPr>
              <w:t>No. of Cores</w:t>
            </w:r>
          </w:p>
        </w:tc>
        <w:tc>
          <w:tcPr>
            <w:tcW w:w="553" w:type="pct"/>
          </w:tcPr>
          <w:p w14:paraId="4B83DB4E"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1C810DF0"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lang w:val="en-US"/>
              </w:rPr>
              <w:t>2</w:t>
            </w:r>
          </w:p>
        </w:tc>
      </w:tr>
      <w:tr w:rsidR="00335F49" w:rsidRPr="00335F49" w14:paraId="2B1B7679" w14:textId="77777777" w:rsidTr="00C010C4">
        <w:trPr>
          <w:trHeight w:val="407"/>
        </w:trPr>
        <w:tc>
          <w:tcPr>
            <w:tcW w:w="564" w:type="pct"/>
          </w:tcPr>
          <w:p w14:paraId="13187E9C"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2DBDE311" w14:textId="77777777" w:rsidR="003C765E" w:rsidRPr="00335F49" w:rsidRDefault="003C765E" w:rsidP="009B26A0">
            <w:pPr>
              <w:pStyle w:val="ListParagraph"/>
              <w:numPr>
                <w:ilvl w:val="0"/>
                <w:numId w:val="458"/>
              </w:numPr>
              <w:spacing w:after="60" w:line="276" w:lineRule="auto"/>
              <w:jc w:val="both"/>
              <w:rPr>
                <w:rFonts w:ascii="Arial" w:hAnsi="Arial" w:cs="Arial"/>
                <w:sz w:val="22"/>
                <w:szCs w:val="22"/>
              </w:rPr>
            </w:pPr>
            <w:r w:rsidRPr="00335F49">
              <w:rPr>
                <w:rFonts w:ascii="Arial" w:hAnsi="Arial" w:cs="Arial"/>
                <w:sz w:val="22"/>
                <w:szCs w:val="22"/>
              </w:rPr>
              <w:t>Accuracy Class</w:t>
            </w:r>
          </w:p>
        </w:tc>
        <w:tc>
          <w:tcPr>
            <w:tcW w:w="553" w:type="pct"/>
          </w:tcPr>
          <w:p w14:paraId="68BCC616"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2D081BB3"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lang w:val="en-US"/>
              </w:rPr>
              <w:t xml:space="preserve">0.2 for metering </w:t>
            </w:r>
          </w:p>
        </w:tc>
      </w:tr>
      <w:tr w:rsidR="00335F49" w:rsidRPr="00335F49" w14:paraId="26E5D844" w14:textId="77777777" w:rsidTr="00C010C4">
        <w:trPr>
          <w:trHeight w:val="407"/>
        </w:trPr>
        <w:tc>
          <w:tcPr>
            <w:tcW w:w="564" w:type="pct"/>
          </w:tcPr>
          <w:p w14:paraId="579CCEA1"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35AFEC0D" w14:textId="77777777" w:rsidR="003C765E" w:rsidRPr="00335F49" w:rsidRDefault="003C765E" w:rsidP="009B26A0">
            <w:pPr>
              <w:pStyle w:val="ListParagraph"/>
              <w:numPr>
                <w:ilvl w:val="0"/>
                <w:numId w:val="458"/>
              </w:numPr>
              <w:spacing w:after="60" w:line="276" w:lineRule="auto"/>
              <w:jc w:val="both"/>
              <w:rPr>
                <w:rFonts w:ascii="Arial" w:hAnsi="Arial" w:cs="Arial"/>
                <w:sz w:val="22"/>
                <w:szCs w:val="22"/>
              </w:rPr>
            </w:pPr>
            <w:r w:rsidRPr="00335F49">
              <w:rPr>
                <w:rFonts w:ascii="Arial" w:hAnsi="Arial" w:cs="Arial"/>
                <w:sz w:val="22"/>
                <w:szCs w:val="22"/>
              </w:rPr>
              <w:t>Ratio</w:t>
            </w:r>
          </w:p>
        </w:tc>
        <w:tc>
          <w:tcPr>
            <w:tcW w:w="553" w:type="pct"/>
          </w:tcPr>
          <w:p w14:paraId="38FF8856"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t>
            </w:r>
          </w:p>
        </w:tc>
        <w:tc>
          <w:tcPr>
            <w:tcW w:w="2088" w:type="pct"/>
          </w:tcPr>
          <w:p w14:paraId="3E1E2E5F"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lang w:val="en-US"/>
              </w:rPr>
              <w:t>33000/√3:110/√3:110/√3</w:t>
            </w:r>
          </w:p>
        </w:tc>
      </w:tr>
      <w:tr w:rsidR="00335F49" w:rsidRPr="00335F49" w14:paraId="58DBCA73" w14:textId="77777777" w:rsidTr="00C010C4">
        <w:trPr>
          <w:trHeight w:val="407"/>
        </w:trPr>
        <w:tc>
          <w:tcPr>
            <w:tcW w:w="564" w:type="pct"/>
          </w:tcPr>
          <w:p w14:paraId="5AA675CE"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3F023627" w14:textId="77777777" w:rsidR="003C765E" w:rsidRPr="00335F49" w:rsidRDefault="003C765E" w:rsidP="009B26A0">
            <w:pPr>
              <w:pStyle w:val="ListParagraph"/>
              <w:numPr>
                <w:ilvl w:val="0"/>
                <w:numId w:val="458"/>
              </w:numPr>
              <w:spacing w:after="60" w:line="276" w:lineRule="auto"/>
              <w:jc w:val="both"/>
              <w:rPr>
                <w:rFonts w:ascii="Arial" w:hAnsi="Arial" w:cs="Arial"/>
                <w:sz w:val="22"/>
                <w:szCs w:val="22"/>
              </w:rPr>
            </w:pPr>
            <w:r w:rsidRPr="00335F49">
              <w:rPr>
                <w:rFonts w:ascii="Arial" w:hAnsi="Arial" w:cs="Arial"/>
                <w:sz w:val="22"/>
                <w:szCs w:val="22"/>
              </w:rPr>
              <w:t>Burden</w:t>
            </w:r>
          </w:p>
        </w:tc>
        <w:tc>
          <w:tcPr>
            <w:tcW w:w="553" w:type="pct"/>
          </w:tcPr>
          <w:p w14:paraId="52E45999"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VA</w:t>
            </w:r>
          </w:p>
        </w:tc>
        <w:tc>
          <w:tcPr>
            <w:tcW w:w="2088" w:type="pct"/>
          </w:tcPr>
          <w:p w14:paraId="1D4E1DD9"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lang w:val="en-US"/>
              </w:rPr>
              <w:t>As per statutory requirement</w:t>
            </w:r>
          </w:p>
        </w:tc>
      </w:tr>
      <w:tr w:rsidR="00335F49" w:rsidRPr="00335F49" w14:paraId="797952CB" w14:textId="77777777" w:rsidTr="00C010C4">
        <w:trPr>
          <w:trHeight w:val="407"/>
        </w:trPr>
        <w:tc>
          <w:tcPr>
            <w:tcW w:w="564" w:type="pct"/>
          </w:tcPr>
          <w:p w14:paraId="2EB8A850" w14:textId="77777777" w:rsidR="003C765E" w:rsidRPr="00335F49" w:rsidRDefault="003C765E" w:rsidP="00F70155">
            <w:pPr>
              <w:overflowPunct w:val="0"/>
              <w:autoSpaceDE w:val="0"/>
              <w:autoSpaceDN w:val="0"/>
              <w:adjustRightInd w:val="0"/>
              <w:spacing w:after="60" w:line="276" w:lineRule="auto"/>
              <w:ind w:left="360"/>
              <w:jc w:val="center"/>
              <w:textAlignment w:val="baseline"/>
              <w:rPr>
                <w:rFonts w:ascii="Arial" w:hAnsi="Arial" w:cs="Arial"/>
                <w:sz w:val="22"/>
                <w:szCs w:val="22"/>
              </w:rPr>
            </w:pPr>
          </w:p>
        </w:tc>
        <w:tc>
          <w:tcPr>
            <w:tcW w:w="1795" w:type="pct"/>
          </w:tcPr>
          <w:p w14:paraId="7D1DE0B2" w14:textId="77777777" w:rsidR="003C765E" w:rsidRPr="00335F49" w:rsidRDefault="003C765E" w:rsidP="00C47621">
            <w:pPr>
              <w:spacing w:after="60" w:line="276" w:lineRule="auto"/>
              <w:ind w:left="-85"/>
              <w:jc w:val="both"/>
              <w:rPr>
                <w:rFonts w:ascii="Arial" w:hAnsi="Arial" w:cs="Arial"/>
                <w:sz w:val="22"/>
                <w:szCs w:val="22"/>
              </w:rPr>
            </w:pPr>
            <w:r w:rsidRPr="00335F49">
              <w:rPr>
                <w:rFonts w:ascii="Arial" w:hAnsi="Arial" w:cs="Arial"/>
                <w:sz w:val="22"/>
                <w:szCs w:val="22"/>
              </w:rPr>
              <w:t>Type</w:t>
            </w:r>
          </w:p>
        </w:tc>
        <w:tc>
          <w:tcPr>
            <w:tcW w:w="553" w:type="pct"/>
          </w:tcPr>
          <w:p w14:paraId="7E42127C" w14:textId="77777777" w:rsidR="003C765E" w:rsidRPr="00335F49" w:rsidRDefault="003C765E" w:rsidP="00C47621">
            <w:pPr>
              <w:spacing w:after="60" w:line="276" w:lineRule="auto"/>
              <w:jc w:val="both"/>
              <w:rPr>
                <w:rFonts w:ascii="Arial" w:hAnsi="Arial" w:cs="Arial"/>
                <w:sz w:val="22"/>
                <w:szCs w:val="22"/>
              </w:rPr>
            </w:pPr>
          </w:p>
        </w:tc>
        <w:tc>
          <w:tcPr>
            <w:tcW w:w="2088" w:type="pct"/>
          </w:tcPr>
          <w:p w14:paraId="47CC08C5"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Cast Resin</w:t>
            </w:r>
          </w:p>
        </w:tc>
      </w:tr>
      <w:tr w:rsidR="00335F49" w:rsidRPr="00335F49" w14:paraId="5DC88208" w14:textId="77777777" w:rsidTr="00C010C4">
        <w:trPr>
          <w:trHeight w:val="407"/>
        </w:trPr>
        <w:tc>
          <w:tcPr>
            <w:tcW w:w="564" w:type="pct"/>
          </w:tcPr>
          <w:p w14:paraId="4F483608" w14:textId="77777777" w:rsidR="003C765E" w:rsidRPr="00335F49" w:rsidRDefault="003C765E" w:rsidP="009B26A0">
            <w:pPr>
              <w:numPr>
                <w:ilvl w:val="0"/>
                <w:numId w:val="75"/>
              </w:numPr>
              <w:overflowPunct w:val="0"/>
              <w:autoSpaceDE w:val="0"/>
              <w:autoSpaceDN w:val="0"/>
              <w:adjustRightInd w:val="0"/>
              <w:spacing w:after="60" w:line="276" w:lineRule="auto"/>
              <w:jc w:val="center"/>
              <w:textAlignment w:val="baseline"/>
              <w:rPr>
                <w:rFonts w:ascii="Arial" w:hAnsi="Arial" w:cs="Arial"/>
                <w:sz w:val="22"/>
                <w:szCs w:val="22"/>
              </w:rPr>
            </w:pPr>
          </w:p>
        </w:tc>
        <w:tc>
          <w:tcPr>
            <w:tcW w:w="1795" w:type="pct"/>
          </w:tcPr>
          <w:p w14:paraId="204DA80D" w14:textId="77777777" w:rsidR="003C765E" w:rsidRPr="00335F49" w:rsidRDefault="003C765E" w:rsidP="00C47621">
            <w:pPr>
              <w:spacing w:after="60" w:line="276" w:lineRule="auto"/>
              <w:ind w:left="360" w:hanging="360"/>
              <w:jc w:val="both"/>
              <w:rPr>
                <w:rFonts w:ascii="Arial" w:hAnsi="Arial" w:cs="Arial"/>
                <w:sz w:val="22"/>
                <w:szCs w:val="22"/>
              </w:rPr>
            </w:pPr>
            <w:r w:rsidRPr="00335F49">
              <w:rPr>
                <w:rFonts w:ascii="Arial" w:hAnsi="Arial" w:cs="Arial"/>
                <w:sz w:val="22"/>
                <w:szCs w:val="22"/>
              </w:rPr>
              <w:t xml:space="preserve">Space heater </w:t>
            </w:r>
          </w:p>
        </w:tc>
        <w:tc>
          <w:tcPr>
            <w:tcW w:w="553" w:type="pct"/>
            <w:vAlign w:val="center"/>
          </w:tcPr>
          <w:p w14:paraId="5E34B7B6"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W</w:t>
            </w:r>
          </w:p>
        </w:tc>
        <w:tc>
          <w:tcPr>
            <w:tcW w:w="2088" w:type="pct"/>
            <w:vAlign w:val="center"/>
          </w:tcPr>
          <w:p w14:paraId="2778BBC7"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Rating to be calculated as per design</w:t>
            </w:r>
          </w:p>
        </w:tc>
      </w:tr>
      <w:tr w:rsidR="00335F49" w:rsidRPr="00335F49" w14:paraId="33D7D19B" w14:textId="77777777" w:rsidTr="00C010C4">
        <w:trPr>
          <w:trHeight w:val="407"/>
        </w:trPr>
        <w:tc>
          <w:tcPr>
            <w:tcW w:w="564" w:type="pct"/>
          </w:tcPr>
          <w:p w14:paraId="70314458" w14:textId="77777777" w:rsidR="003C765E" w:rsidRPr="00335F49" w:rsidRDefault="003C765E" w:rsidP="009B26A0">
            <w:pPr>
              <w:numPr>
                <w:ilvl w:val="0"/>
                <w:numId w:val="75"/>
              </w:numPr>
              <w:overflowPunct w:val="0"/>
              <w:autoSpaceDE w:val="0"/>
              <w:autoSpaceDN w:val="0"/>
              <w:adjustRightInd w:val="0"/>
              <w:spacing w:after="60" w:line="276" w:lineRule="auto"/>
              <w:jc w:val="center"/>
              <w:textAlignment w:val="baseline"/>
              <w:rPr>
                <w:rFonts w:ascii="Arial" w:hAnsi="Arial" w:cs="Arial"/>
                <w:sz w:val="22"/>
                <w:szCs w:val="22"/>
              </w:rPr>
            </w:pPr>
          </w:p>
        </w:tc>
        <w:tc>
          <w:tcPr>
            <w:tcW w:w="1795" w:type="pct"/>
          </w:tcPr>
          <w:p w14:paraId="2D17E333" w14:textId="77777777" w:rsidR="003C765E" w:rsidRPr="00335F49" w:rsidRDefault="003C765E" w:rsidP="00F70155">
            <w:pPr>
              <w:spacing w:after="60" w:line="276" w:lineRule="auto"/>
              <w:jc w:val="both"/>
              <w:rPr>
                <w:rFonts w:ascii="Arial" w:hAnsi="Arial" w:cs="Arial"/>
                <w:sz w:val="22"/>
                <w:szCs w:val="22"/>
              </w:rPr>
            </w:pPr>
            <w:r w:rsidRPr="00335F49">
              <w:rPr>
                <w:rFonts w:ascii="Arial" w:hAnsi="Arial" w:cs="Arial"/>
                <w:sz w:val="22"/>
                <w:szCs w:val="22"/>
              </w:rPr>
              <w:t>Seismic Acceleration</w:t>
            </w:r>
          </w:p>
        </w:tc>
        <w:tc>
          <w:tcPr>
            <w:tcW w:w="553" w:type="pct"/>
            <w:vAlign w:val="center"/>
          </w:tcPr>
          <w:p w14:paraId="0873DF7E" w14:textId="77777777" w:rsidR="003C765E" w:rsidRPr="00335F49" w:rsidRDefault="003C765E" w:rsidP="00C47621">
            <w:pPr>
              <w:spacing w:after="60" w:line="276" w:lineRule="auto"/>
              <w:jc w:val="both"/>
              <w:rPr>
                <w:rFonts w:ascii="Arial" w:hAnsi="Arial" w:cs="Arial"/>
                <w:sz w:val="22"/>
                <w:szCs w:val="22"/>
              </w:rPr>
            </w:pPr>
          </w:p>
        </w:tc>
        <w:tc>
          <w:tcPr>
            <w:tcW w:w="2088" w:type="pct"/>
            <w:vAlign w:val="center"/>
          </w:tcPr>
          <w:p w14:paraId="60518E95" w14:textId="77777777" w:rsidR="003C765E" w:rsidRPr="00335F49" w:rsidRDefault="003C765E" w:rsidP="00C47621">
            <w:pPr>
              <w:spacing w:after="60" w:line="276" w:lineRule="auto"/>
              <w:jc w:val="both"/>
              <w:rPr>
                <w:rFonts w:ascii="Arial" w:hAnsi="Arial" w:cs="Arial"/>
                <w:sz w:val="22"/>
                <w:szCs w:val="22"/>
              </w:rPr>
            </w:pPr>
            <w:r w:rsidRPr="00335F49">
              <w:rPr>
                <w:rFonts w:ascii="Arial" w:hAnsi="Arial" w:cs="Arial"/>
                <w:sz w:val="22"/>
                <w:szCs w:val="22"/>
              </w:rPr>
              <w:t>0.36g</w:t>
            </w:r>
          </w:p>
        </w:tc>
      </w:tr>
    </w:tbl>
    <w:p w14:paraId="7990FB3A" w14:textId="77777777" w:rsidR="003C765E" w:rsidRPr="00335F49" w:rsidRDefault="003C765E" w:rsidP="00C47621">
      <w:pPr>
        <w:spacing w:before="120" w:after="120" w:line="276" w:lineRule="auto"/>
        <w:ind w:left="900"/>
        <w:contextualSpacing/>
        <w:jc w:val="both"/>
        <w:rPr>
          <w:rFonts w:ascii="Arial" w:hAnsi="Arial" w:cs="Arial"/>
          <w:b/>
          <w:sz w:val="22"/>
          <w:szCs w:val="22"/>
        </w:rPr>
      </w:pPr>
    </w:p>
    <w:p w14:paraId="4A02CAB1" w14:textId="77777777" w:rsidR="003C765E" w:rsidRPr="00335F49" w:rsidRDefault="003C765E" w:rsidP="009B26A0">
      <w:pPr>
        <w:numPr>
          <w:ilvl w:val="0"/>
          <w:numId w:val="74"/>
        </w:numPr>
        <w:spacing w:before="120" w:after="120" w:line="276" w:lineRule="auto"/>
        <w:ind w:left="284" w:hanging="568"/>
        <w:contextualSpacing/>
        <w:jc w:val="both"/>
        <w:rPr>
          <w:rFonts w:ascii="Arial" w:hAnsi="Arial" w:cs="Arial"/>
          <w:b/>
          <w:sz w:val="22"/>
          <w:szCs w:val="22"/>
        </w:rPr>
      </w:pPr>
      <w:r w:rsidRPr="00335F49">
        <w:rPr>
          <w:rFonts w:ascii="Arial" w:hAnsi="Arial" w:cs="Arial"/>
          <w:b/>
          <w:sz w:val="22"/>
          <w:szCs w:val="22"/>
        </w:rPr>
        <w:t>Tests</w:t>
      </w:r>
    </w:p>
    <w:p w14:paraId="6826D46C" w14:textId="77777777" w:rsidR="003C765E" w:rsidRPr="00335F49" w:rsidRDefault="003C765E" w:rsidP="00C47621">
      <w:pPr>
        <w:spacing w:before="120" w:after="120" w:line="276" w:lineRule="auto"/>
        <w:ind w:left="900"/>
        <w:contextualSpacing/>
        <w:jc w:val="both"/>
        <w:rPr>
          <w:rFonts w:ascii="Arial" w:hAnsi="Arial" w:cs="Arial"/>
          <w:b/>
          <w:sz w:val="22"/>
          <w:szCs w:val="22"/>
        </w:rPr>
      </w:pPr>
    </w:p>
    <w:p w14:paraId="34B01132" w14:textId="2A76CA91" w:rsidR="003C765E" w:rsidRPr="00335F49" w:rsidRDefault="003C765E" w:rsidP="009B26A0">
      <w:pPr>
        <w:pStyle w:val="ListParagraph"/>
        <w:numPr>
          <w:ilvl w:val="0"/>
          <w:numId w:val="422"/>
        </w:numPr>
        <w:autoSpaceDE w:val="0"/>
        <w:autoSpaceDN w:val="0"/>
        <w:adjustRightInd w:val="0"/>
        <w:spacing w:before="120" w:after="120" w:line="276" w:lineRule="auto"/>
        <w:ind w:left="426" w:hanging="710"/>
        <w:jc w:val="both"/>
        <w:rPr>
          <w:rFonts w:ascii="Arial" w:hAnsi="Arial" w:cs="Arial"/>
          <w:sz w:val="22"/>
          <w:szCs w:val="22"/>
          <w:lang w:val="en-US"/>
        </w:rPr>
      </w:pPr>
      <w:bookmarkStart w:id="14" w:name="_Hlk8404873"/>
      <w:r w:rsidRPr="00335F49">
        <w:rPr>
          <w:rFonts w:ascii="Arial" w:hAnsi="Arial" w:cs="Arial"/>
          <w:sz w:val="22"/>
          <w:szCs w:val="22"/>
          <w:lang w:val="en-US"/>
        </w:rPr>
        <w:t>The switchgear shall have valid Type Test Reports for the tests carried out within last ten years on equipment of similar rating/design shall be submitted for review</w:t>
      </w:r>
      <w:bookmarkEnd w:id="14"/>
      <w:r w:rsidR="00885E26" w:rsidRPr="00335F49">
        <w:rPr>
          <w:rFonts w:ascii="Arial" w:hAnsi="Arial" w:cs="Arial"/>
          <w:sz w:val="22"/>
          <w:szCs w:val="22"/>
          <w:lang w:val="en-US"/>
        </w:rPr>
        <w:t xml:space="preserve"> (including Internal arc test as per IEC 622771-</w:t>
      </w:r>
      <w:r w:rsidR="00177AE3" w:rsidRPr="00335F49">
        <w:rPr>
          <w:rFonts w:ascii="Arial" w:hAnsi="Arial" w:cs="Arial"/>
          <w:sz w:val="22"/>
          <w:szCs w:val="22"/>
          <w:lang w:val="en-US"/>
        </w:rPr>
        <w:t>200, service</w:t>
      </w:r>
      <w:r w:rsidR="00885E26" w:rsidRPr="00335F49">
        <w:rPr>
          <w:rFonts w:ascii="Arial" w:hAnsi="Arial" w:cs="Arial"/>
          <w:sz w:val="22"/>
          <w:szCs w:val="22"/>
          <w:lang w:val="en-US"/>
        </w:rPr>
        <w:t xml:space="preserve"> class continuity test, LSC2B-PM as per IS/IEC 622771-200)</w:t>
      </w:r>
      <w:r w:rsidRPr="00335F49">
        <w:rPr>
          <w:rFonts w:ascii="Arial" w:hAnsi="Arial" w:cs="Arial"/>
          <w:sz w:val="22"/>
          <w:szCs w:val="22"/>
          <w:lang w:val="en-US"/>
        </w:rPr>
        <w:t>.</w:t>
      </w:r>
    </w:p>
    <w:p w14:paraId="61907C76" w14:textId="2B46EFF7" w:rsidR="003C765E" w:rsidRPr="00335F49" w:rsidRDefault="003C765E" w:rsidP="009B26A0">
      <w:pPr>
        <w:pStyle w:val="ListParagraph"/>
        <w:numPr>
          <w:ilvl w:val="0"/>
          <w:numId w:val="422"/>
        </w:numPr>
        <w:autoSpaceDE w:val="0"/>
        <w:autoSpaceDN w:val="0"/>
        <w:adjustRightInd w:val="0"/>
        <w:spacing w:before="120" w:after="120" w:line="276" w:lineRule="auto"/>
        <w:ind w:left="426" w:hanging="710"/>
        <w:jc w:val="both"/>
        <w:rPr>
          <w:rFonts w:ascii="Arial" w:hAnsi="Arial" w:cs="Arial"/>
          <w:sz w:val="22"/>
          <w:szCs w:val="22"/>
          <w:lang w:val="en-US"/>
        </w:rPr>
      </w:pPr>
      <w:r w:rsidRPr="00335F49">
        <w:rPr>
          <w:rFonts w:ascii="Arial" w:hAnsi="Arial" w:cs="Arial"/>
          <w:sz w:val="22"/>
          <w:szCs w:val="22"/>
          <w:lang w:val="en-US"/>
        </w:rPr>
        <w:t>Dielectric tests including Lightning impulse withstand test, Power frequency withstand test, switching impulse test, partial discharge test, artificial pollution test,</w:t>
      </w:r>
      <w:r w:rsidR="00885E26" w:rsidRPr="00335F49">
        <w:rPr>
          <w:rFonts w:ascii="Arial" w:hAnsi="Arial" w:cs="Arial"/>
          <w:sz w:val="22"/>
          <w:szCs w:val="22"/>
          <w:lang w:val="en-US"/>
        </w:rPr>
        <w:t xml:space="preserve"> </w:t>
      </w:r>
      <w:r w:rsidRPr="00335F49">
        <w:rPr>
          <w:rFonts w:ascii="Arial" w:hAnsi="Arial" w:cs="Arial"/>
          <w:sz w:val="22"/>
          <w:szCs w:val="22"/>
          <w:lang w:val="en-US"/>
        </w:rPr>
        <w:t>Power frequency withstand test on auxiliary and control circuits</w:t>
      </w:r>
    </w:p>
    <w:p w14:paraId="7F0397C6" w14:textId="77777777" w:rsidR="003C765E" w:rsidRPr="00335F49" w:rsidRDefault="003C765E" w:rsidP="009B26A0">
      <w:pPr>
        <w:pStyle w:val="ListParagraph"/>
        <w:numPr>
          <w:ilvl w:val="0"/>
          <w:numId w:val="422"/>
        </w:numPr>
        <w:autoSpaceDE w:val="0"/>
        <w:autoSpaceDN w:val="0"/>
        <w:adjustRightInd w:val="0"/>
        <w:spacing w:before="120" w:after="120" w:line="276" w:lineRule="auto"/>
        <w:ind w:left="426" w:hanging="710"/>
        <w:jc w:val="both"/>
        <w:rPr>
          <w:rFonts w:ascii="Arial" w:hAnsi="Arial" w:cs="Arial"/>
          <w:sz w:val="22"/>
          <w:szCs w:val="22"/>
          <w:lang w:val="en-US"/>
        </w:rPr>
      </w:pPr>
      <w:r w:rsidRPr="00335F49">
        <w:rPr>
          <w:rFonts w:ascii="Arial" w:hAnsi="Arial" w:cs="Arial"/>
          <w:sz w:val="22"/>
          <w:szCs w:val="22"/>
          <w:lang w:val="en-US"/>
        </w:rPr>
        <w:t>IP protection test</w:t>
      </w:r>
    </w:p>
    <w:p w14:paraId="47E29020" w14:textId="77777777" w:rsidR="003C765E" w:rsidRPr="00335F49" w:rsidRDefault="003C765E" w:rsidP="009B26A0">
      <w:pPr>
        <w:pStyle w:val="ListParagraph"/>
        <w:numPr>
          <w:ilvl w:val="0"/>
          <w:numId w:val="422"/>
        </w:numPr>
        <w:autoSpaceDE w:val="0"/>
        <w:autoSpaceDN w:val="0"/>
        <w:adjustRightInd w:val="0"/>
        <w:spacing w:before="120" w:after="120" w:line="276" w:lineRule="auto"/>
        <w:ind w:left="426" w:hanging="710"/>
        <w:jc w:val="both"/>
        <w:rPr>
          <w:rFonts w:ascii="Arial" w:hAnsi="Arial" w:cs="Arial"/>
          <w:sz w:val="22"/>
          <w:szCs w:val="22"/>
          <w:lang w:val="en-US"/>
        </w:rPr>
      </w:pPr>
      <w:r w:rsidRPr="00335F49">
        <w:rPr>
          <w:rFonts w:ascii="Arial" w:hAnsi="Arial" w:cs="Arial"/>
          <w:sz w:val="22"/>
          <w:szCs w:val="22"/>
          <w:lang w:val="en-US"/>
        </w:rPr>
        <w:t>Short time and peak withstand test</w:t>
      </w:r>
    </w:p>
    <w:p w14:paraId="59BFE594" w14:textId="77777777" w:rsidR="003C765E" w:rsidRPr="00335F49" w:rsidRDefault="003C765E" w:rsidP="009B26A0">
      <w:pPr>
        <w:pStyle w:val="ListParagraph"/>
        <w:numPr>
          <w:ilvl w:val="0"/>
          <w:numId w:val="422"/>
        </w:numPr>
        <w:autoSpaceDE w:val="0"/>
        <w:autoSpaceDN w:val="0"/>
        <w:adjustRightInd w:val="0"/>
        <w:spacing w:before="120" w:after="120" w:line="276" w:lineRule="auto"/>
        <w:ind w:left="426" w:hanging="710"/>
        <w:jc w:val="both"/>
        <w:rPr>
          <w:rFonts w:ascii="Arial" w:hAnsi="Arial" w:cs="Arial"/>
          <w:sz w:val="22"/>
          <w:szCs w:val="22"/>
          <w:lang w:val="en-US"/>
        </w:rPr>
      </w:pPr>
      <w:r w:rsidRPr="00335F49">
        <w:rPr>
          <w:rFonts w:ascii="Arial" w:hAnsi="Arial" w:cs="Arial"/>
          <w:sz w:val="22"/>
          <w:szCs w:val="22"/>
          <w:lang w:val="en-US"/>
        </w:rPr>
        <w:t>Temperature rise test</w:t>
      </w:r>
    </w:p>
    <w:p w14:paraId="31D74352" w14:textId="77777777" w:rsidR="003C765E" w:rsidRPr="00335F49" w:rsidRDefault="003C765E" w:rsidP="009B26A0">
      <w:pPr>
        <w:pStyle w:val="ListParagraph"/>
        <w:numPr>
          <w:ilvl w:val="0"/>
          <w:numId w:val="422"/>
        </w:numPr>
        <w:autoSpaceDE w:val="0"/>
        <w:autoSpaceDN w:val="0"/>
        <w:adjustRightInd w:val="0"/>
        <w:spacing w:before="120" w:after="120" w:line="276" w:lineRule="auto"/>
        <w:ind w:left="426" w:hanging="710"/>
        <w:jc w:val="both"/>
        <w:rPr>
          <w:rFonts w:ascii="Arial" w:hAnsi="Arial" w:cs="Arial"/>
          <w:sz w:val="22"/>
          <w:szCs w:val="22"/>
          <w:lang w:val="en-US"/>
        </w:rPr>
      </w:pPr>
      <w:r w:rsidRPr="00335F49">
        <w:rPr>
          <w:rFonts w:ascii="Arial" w:hAnsi="Arial" w:cs="Arial"/>
          <w:sz w:val="22"/>
          <w:szCs w:val="22"/>
          <w:lang w:val="en-US"/>
        </w:rPr>
        <w:t>Radio interference voltage tests</w:t>
      </w:r>
    </w:p>
    <w:p w14:paraId="2A3E717D" w14:textId="77777777" w:rsidR="003C765E" w:rsidRPr="00335F49" w:rsidRDefault="003C765E" w:rsidP="009B26A0">
      <w:pPr>
        <w:pStyle w:val="ListParagraph"/>
        <w:numPr>
          <w:ilvl w:val="0"/>
          <w:numId w:val="422"/>
        </w:numPr>
        <w:autoSpaceDE w:val="0"/>
        <w:autoSpaceDN w:val="0"/>
        <w:adjustRightInd w:val="0"/>
        <w:spacing w:before="120" w:after="120" w:line="276" w:lineRule="auto"/>
        <w:ind w:left="426" w:hanging="710"/>
        <w:jc w:val="both"/>
        <w:rPr>
          <w:rFonts w:ascii="Arial" w:hAnsi="Arial" w:cs="Arial"/>
          <w:sz w:val="22"/>
          <w:szCs w:val="22"/>
          <w:lang w:val="en-US"/>
        </w:rPr>
      </w:pPr>
      <w:r w:rsidRPr="00335F49">
        <w:rPr>
          <w:rFonts w:ascii="Arial" w:hAnsi="Arial" w:cs="Arial"/>
          <w:sz w:val="22"/>
          <w:szCs w:val="22"/>
          <w:lang w:val="en-US"/>
        </w:rPr>
        <w:t>Measurement of resistance of the main circuit</w:t>
      </w:r>
    </w:p>
    <w:p w14:paraId="389493F0" w14:textId="77777777" w:rsidR="003C765E" w:rsidRPr="00335F49" w:rsidRDefault="003C765E" w:rsidP="009B26A0">
      <w:pPr>
        <w:pStyle w:val="ListParagraph"/>
        <w:numPr>
          <w:ilvl w:val="0"/>
          <w:numId w:val="422"/>
        </w:numPr>
        <w:autoSpaceDE w:val="0"/>
        <w:autoSpaceDN w:val="0"/>
        <w:adjustRightInd w:val="0"/>
        <w:spacing w:before="120" w:after="120" w:line="276" w:lineRule="auto"/>
        <w:ind w:left="426" w:hanging="710"/>
        <w:jc w:val="both"/>
        <w:rPr>
          <w:rFonts w:ascii="Arial" w:hAnsi="Arial" w:cs="Arial"/>
          <w:sz w:val="22"/>
          <w:szCs w:val="22"/>
          <w:lang w:val="en-US"/>
        </w:rPr>
      </w:pPr>
      <w:r w:rsidRPr="00335F49">
        <w:rPr>
          <w:rFonts w:ascii="Arial" w:hAnsi="Arial" w:cs="Arial"/>
          <w:sz w:val="22"/>
          <w:szCs w:val="22"/>
          <w:lang w:val="en-US"/>
        </w:rPr>
        <w:t>The supplier of these panel shall be the Original Equipment Manufacturer (OEM) or channel partners.</w:t>
      </w:r>
    </w:p>
    <w:p w14:paraId="36FC3BA0" w14:textId="79E69447" w:rsidR="003C765E" w:rsidRPr="00335F49" w:rsidRDefault="003C765E" w:rsidP="009B26A0">
      <w:pPr>
        <w:pStyle w:val="ListParagraph"/>
        <w:numPr>
          <w:ilvl w:val="0"/>
          <w:numId w:val="422"/>
        </w:numPr>
        <w:autoSpaceDE w:val="0"/>
        <w:autoSpaceDN w:val="0"/>
        <w:adjustRightInd w:val="0"/>
        <w:spacing w:before="120" w:after="120" w:line="276" w:lineRule="auto"/>
        <w:ind w:left="426" w:hanging="710"/>
        <w:jc w:val="both"/>
        <w:rPr>
          <w:rFonts w:ascii="Arial" w:hAnsi="Arial" w:cs="Arial"/>
          <w:sz w:val="22"/>
          <w:szCs w:val="22"/>
          <w:lang w:val="en-US"/>
        </w:rPr>
      </w:pPr>
      <w:r w:rsidRPr="00335F49">
        <w:rPr>
          <w:rFonts w:ascii="Arial" w:hAnsi="Arial" w:cs="Arial"/>
          <w:sz w:val="22"/>
          <w:szCs w:val="22"/>
          <w:lang w:val="en-US"/>
        </w:rPr>
        <w:t xml:space="preserve">For circuit breaker, the list of type tests shall include the following </w:t>
      </w:r>
      <w:r w:rsidR="00AA3205" w:rsidRPr="00335F49">
        <w:rPr>
          <w:rFonts w:ascii="Arial" w:hAnsi="Arial" w:cs="Arial"/>
          <w:sz w:val="22"/>
          <w:szCs w:val="22"/>
          <w:lang w:val="en-US"/>
        </w:rPr>
        <w:t xml:space="preserve">minimum tests </w:t>
      </w:r>
      <w:r w:rsidRPr="00335F49">
        <w:rPr>
          <w:rFonts w:ascii="Arial" w:hAnsi="Arial" w:cs="Arial"/>
          <w:sz w:val="22"/>
          <w:szCs w:val="22"/>
          <w:lang w:val="en-US"/>
        </w:rPr>
        <w:t xml:space="preserve">as per IS 13118: </w:t>
      </w:r>
    </w:p>
    <w:p w14:paraId="05883003" w14:textId="77777777" w:rsidR="003C765E" w:rsidRPr="00335F49" w:rsidRDefault="003C765E" w:rsidP="009B26A0">
      <w:pPr>
        <w:pStyle w:val="ListParagraph"/>
        <w:numPr>
          <w:ilvl w:val="0"/>
          <w:numId w:val="423"/>
        </w:numPr>
        <w:jc w:val="both"/>
        <w:rPr>
          <w:rFonts w:ascii="Arial" w:hAnsi="Arial" w:cs="Arial"/>
          <w:sz w:val="22"/>
          <w:szCs w:val="22"/>
          <w:lang w:val="en-US"/>
        </w:rPr>
      </w:pPr>
      <w:r w:rsidRPr="00335F49">
        <w:rPr>
          <w:rFonts w:ascii="Arial" w:hAnsi="Arial" w:cs="Arial"/>
          <w:sz w:val="22"/>
          <w:szCs w:val="22"/>
          <w:lang w:val="en-US"/>
        </w:rPr>
        <w:t xml:space="preserve">Dielectric tests </w:t>
      </w:r>
    </w:p>
    <w:p w14:paraId="54A6901F" w14:textId="77777777" w:rsidR="003C765E" w:rsidRPr="00335F49" w:rsidRDefault="003C765E" w:rsidP="009B26A0">
      <w:pPr>
        <w:pStyle w:val="ListParagraph"/>
        <w:numPr>
          <w:ilvl w:val="0"/>
          <w:numId w:val="423"/>
        </w:numPr>
        <w:jc w:val="both"/>
        <w:rPr>
          <w:rFonts w:ascii="Arial" w:hAnsi="Arial" w:cs="Arial"/>
          <w:sz w:val="22"/>
          <w:szCs w:val="22"/>
          <w:lang w:val="en-US"/>
        </w:rPr>
      </w:pPr>
      <w:r w:rsidRPr="00335F49">
        <w:rPr>
          <w:rFonts w:ascii="Arial" w:hAnsi="Arial" w:cs="Arial"/>
          <w:sz w:val="22"/>
          <w:szCs w:val="22"/>
          <w:lang w:val="en-US"/>
        </w:rPr>
        <w:t>Radio interference voltage test</w:t>
      </w:r>
    </w:p>
    <w:p w14:paraId="14F3D579" w14:textId="77777777" w:rsidR="003C765E" w:rsidRPr="00335F49" w:rsidRDefault="003C765E" w:rsidP="009B26A0">
      <w:pPr>
        <w:pStyle w:val="ListParagraph"/>
        <w:numPr>
          <w:ilvl w:val="0"/>
          <w:numId w:val="423"/>
        </w:numPr>
        <w:jc w:val="both"/>
        <w:rPr>
          <w:rFonts w:ascii="Arial" w:hAnsi="Arial" w:cs="Arial"/>
          <w:sz w:val="22"/>
          <w:szCs w:val="22"/>
          <w:lang w:val="en-US"/>
        </w:rPr>
      </w:pPr>
      <w:r w:rsidRPr="00335F49">
        <w:rPr>
          <w:rFonts w:ascii="Arial" w:hAnsi="Arial" w:cs="Arial"/>
          <w:sz w:val="22"/>
          <w:szCs w:val="22"/>
          <w:lang w:val="en-US"/>
        </w:rPr>
        <w:t xml:space="preserve">Measurement of the resistance of the main circuit </w:t>
      </w:r>
    </w:p>
    <w:p w14:paraId="69513F1F" w14:textId="77777777" w:rsidR="003C765E" w:rsidRPr="00335F49" w:rsidRDefault="003C765E" w:rsidP="009B26A0">
      <w:pPr>
        <w:pStyle w:val="ListParagraph"/>
        <w:numPr>
          <w:ilvl w:val="0"/>
          <w:numId w:val="423"/>
        </w:numPr>
        <w:jc w:val="both"/>
        <w:rPr>
          <w:rFonts w:ascii="Arial" w:hAnsi="Arial" w:cs="Arial"/>
          <w:sz w:val="22"/>
          <w:szCs w:val="22"/>
          <w:lang w:val="en-US"/>
        </w:rPr>
      </w:pPr>
      <w:r w:rsidRPr="00335F49">
        <w:rPr>
          <w:rFonts w:ascii="Arial" w:hAnsi="Arial" w:cs="Arial"/>
          <w:sz w:val="22"/>
          <w:szCs w:val="22"/>
          <w:lang w:val="en-US"/>
        </w:rPr>
        <w:t>Temperature-rise tests</w:t>
      </w:r>
    </w:p>
    <w:p w14:paraId="6CEF82FE" w14:textId="77777777" w:rsidR="003C765E" w:rsidRPr="00335F49" w:rsidRDefault="003C765E" w:rsidP="009B26A0">
      <w:pPr>
        <w:pStyle w:val="ListParagraph"/>
        <w:numPr>
          <w:ilvl w:val="0"/>
          <w:numId w:val="423"/>
        </w:numPr>
        <w:jc w:val="both"/>
        <w:rPr>
          <w:rFonts w:ascii="Arial" w:hAnsi="Arial" w:cs="Arial"/>
          <w:sz w:val="22"/>
          <w:szCs w:val="22"/>
          <w:lang w:val="en-US"/>
        </w:rPr>
      </w:pPr>
      <w:r w:rsidRPr="00335F49">
        <w:rPr>
          <w:rFonts w:ascii="Arial" w:hAnsi="Arial" w:cs="Arial"/>
          <w:sz w:val="22"/>
          <w:szCs w:val="22"/>
          <w:lang w:val="en-US"/>
        </w:rPr>
        <w:t xml:space="preserve">Short time withstand current, and peak withstand current tests </w:t>
      </w:r>
    </w:p>
    <w:p w14:paraId="3B813858" w14:textId="77777777" w:rsidR="003C765E" w:rsidRPr="00335F49" w:rsidRDefault="003C765E" w:rsidP="009B26A0">
      <w:pPr>
        <w:pStyle w:val="ListParagraph"/>
        <w:numPr>
          <w:ilvl w:val="0"/>
          <w:numId w:val="423"/>
        </w:numPr>
        <w:jc w:val="both"/>
        <w:rPr>
          <w:rFonts w:ascii="Arial" w:hAnsi="Arial" w:cs="Arial"/>
          <w:sz w:val="22"/>
          <w:szCs w:val="22"/>
          <w:lang w:val="en-US"/>
        </w:rPr>
      </w:pPr>
      <w:r w:rsidRPr="00335F49">
        <w:rPr>
          <w:rFonts w:ascii="Arial" w:hAnsi="Arial" w:cs="Arial"/>
          <w:sz w:val="22"/>
          <w:szCs w:val="22"/>
          <w:lang w:val="en-US"/>
        </w:rPr>
        <w:t>Verification of the Protection</w:t>
      </w:r>
    </w:p>
    <w:p w14:paraId="675B5B5D" w14:textId="77777777" w:rsidR="003C765E" w:rsidRPr="00335F49" w:rsidRDefault="003C765E" w:rsidP="009B26A0">
      <w:pPr>
        <w:pStyle w:val="ListParagraph"/>
        <w:numPr>
          <w:ilvl w:val="0"/>
          <w:numId w:val="423"/>
        </w:numPr>
        <w:jc w:val="both"/>
        <w:rPr>
          <w:rFonts w:ascii="Arial" w:hAnsi="Arial" w:cs="Arial"/>
          <w:sz w:val="22"/>
          <w:szCs w:val="22"/>
          <w:lang w:val="en-US"/>
        </w:rPr>
      </w:pPr>
      <w:r w:rsidRPr="00335F49">
        <w:rPr>
          <w:rFonts w:ascii="Arial" w:hAnsi="Arial" w:cs="Arial"/>
          <w:sz w:val="22"/>
          <w:szCs w:val="22"/>
          <w:lang w:val="en-US"/>
        </w:rPr>
        <w:t>Tightness tests</w:t>
      </w:r>
    </w:p>
    <w:p w14:paraId="36CCDEFE" w14:textId="77777777" w:rsidR="003C765E" w:rsidRPr="00335F49" w:rsidRDefault="003C765E" w:rsidP="009B26A0">
      <w:pPr>
        <w:pStyle w:val="ListParagraph"/>
        <w:numPr>
          <w:ilvl w:val="0"/>
          <w:numId w:val="423"/>
        </w:numPr>
        <w:jc w:val="both"/>
        <w:rPr>
          <w:rFonts w:ascii="Arial" w:hAnsi="Arial" w:cs="Arial"/>
          <w:sz w:val="22"/>
          <w:szCs w:val="22"/>
          <w:lang w:val="en-US"/>
        </w:rPr>
      </w:pPr>
      <w:r w:rsidRPr="00335F49">
        <w:rPr>
          <w:rFonts w:ascii="Arial" w:hAnsi="Arial" w:cs="Arial"/>
          <w:sz w:val="22"/>
          <w:szCs w:val="22"/>
          <w:lang w:val="en-US"/>
        </w:rPr>
        <w:t>Electromagnetic compatibility tests</w:t>
      </w:r>
    </w:p>
    <w:p w14:paraId="6C9398CD" w14:textId="77777777" w:rsidR="003C765E" w:rsidRPr="00335F49" w:rsidRDefault="003C765E" w:rsidP="009B26A0">
      <w:pPr>
        <w:pStyle w:val="ListParagraph"/>
        <w:numPr>
          <w:ilvl w:val="0"/>
          <w:numId w:val="423"/>
        </w:numPr>
        <w:jc w:val="both"/>
        <w:rPr>
          <w:rFonts w:ascii="Arial" w:hAnsi="Arial" w:cs="Arial"/>
          <w:sz w:val="22"/>
          <w:szCs w:val="22"/>
          <w:lang w:val="en-US"/>
        </w:rPr>
      </w:pPr>
      <w:r w:rsidRPr="00335F49">
        <w:rPr>
          <w:rFonts w:ascii="Arial" w:hAnsi="Arial" w:cs="Arial"/>
          <w:sz w:val="22"/>
          <w:szCs w:val="22"/>
          <w:lang w:val="en-US"/>
        </w:rPr>
        <w:t xml:space="preserve">Mechanical and environmental tests including Mechanical operation test </w:t>
      </w:r>
    </w:p>
    <w:p w14:paraId="7559EB34" w14:textId="77777777" w:rsidR="003C765E" w:rsidRPr="00335F49" w:rsidRDefault="003C765E" w:rsidP="009B26A0">
      <w:pPr>
        <w:pStyle w:val="ListParagraph"/>
        <w:numPr>
          <w:ilvl w:val="0"/>
          <w:numId w:val="423"/>
        </w:numPr>
        <w:jc w:val="both"/>
        <w:rPr>
          <w:rFonts w:ascii="Arial" w:hAnsi="Arial" w:cs="Arial"/>
          <w:sz w:val="22"/>
          <w:szCs w:val="22"/>
          <w:lang w:val="en-US"/>
        </w:rPr>
      </w:pPr>
      <w:r w:rsidRPr="00335F49">
        <w:rPr>
          <w:rFonts w:ascii="Arial" w:hAnsi="Arial" w:cs="Arial"/>
          <w:sz w:val="22"/>
          <w:szCs w:val="22"/>
          <w:lang w:val="en-US"/>
        </w:rPr>
        <w:t>Short-circuit current making and breaking tests</w:t>
      </w:r>
    </w:p>
    <w:p w14:paraId="15A1181D" w14:textId="77777777" w:rsidR="003C765E" w:rsidRPr="00335F49" w:rsidRDefault="003C765E" w:rsidP="009B26A0">
      <w:pPr>
        <w:pStyle w:val="ListParagraph"/>
        <w:numPr>
          <w:ilvl w:val="0"/>
          <w:numId w:val="423"/>
        </w:numPr>
        <w:jc w:val="both"/>
        <w:rPr>
          <w:rFonts w:ascii="Arial" w:hAnsi="Arial" w:cs="Arial"/>
          <w:sz w:val="22"/>
          <w:szCs w:val="22"/>
          <w:lang w:val="en-US"/>
        </w:rPr>
      </w:pPr>
      <w:r w:rsidRPr="00335F49">
        <w:rPr>
          <w:rFonts w:ascii="Arial" w:hAnsi="Arial" w:cs="Arial"/>
          <w:sz w:val="22"/>
          <w:szCs w:val="22"/>
          <w:lang w:val="en-US"/>
        </w:rPr>
        <w:t>Capacitive current switching tests</w:t>
      </w:r>
    </w:p>
    <w:p w14:paraId="6026CB81" w14:textId="77777777" w:rsidR="003C765E" w:rsidRPr="00335F49" w:rsidRDefault="003C765E" w:rsidP="009B26A0">
      <w:pPr>
        <w:pStyle w:val="ListParagraph"/>
        <w:numPr>
          <w:ilvl w:val="0"/>
          <w:numId w:val="423"/>
        </w:numPr>
        <w:ind w:left="1843" w:hanging="403"/>
        <w:jc w:val="both"/>
        <w:rPr>
          <w:rFonts w:ascii="Arial" w:hAnsi="Arial" w:cs="Arial"/>
          <w:sz w:val="22"/>
          <w:szCs w:val="22"/>
          <w:lang w:val="en-US"/>
        </w:rPr>
      </w:pPr>
      <w:r w:rsidRPr="00335F49">
        <w:rPr>
          <w:rFonts w:ascii="Arial" w:hAnsi="Arial" w:cs="Arial"/>
          <w:sz w:val="22"/>
          <w:szCs w:val="22"/>
          <w:lang w:val="en-US"/>
        </w:rPr>
        <w:t>Magnetizing and inductive/capacitive current switching tests</w:t>
      </w:r>
    </w:p>
    <w:p w14:paraId="4B59EBD4" w14:textId="77777777" w:rsidR="003C765E" w:rsidRPr="00335F49" w:rsidRDefault="003C765E" w:rsidP="009B26A0">
      <w:pPr>
        <w:pStyle w:val="ListParagraph"/>
        <w:numPr>
          <w:ilvl w:val="0"/>
          <w:numId w:val="423"/>
        </w:numPr>
        <w:jc w:val="both"/>
        <w:rPr>
          <w:rFonts w:ascii="Arial" w:hAnsi="Arial" w:cs="Arial"/>
          <w:sz w:val="22"/>
          <w:szCs w:val="22"/>
          <w:lang w:val="en-US"/>
        </w:rPr>
      </w:pPr>
      <w:r w:rsidRPr="00335F49">
        <w:rPr>
          <w:rFonts w:ascii="Arial" w:hAnsi="Arial" w:cs="Arial"/>
          <w:sz w:val="22"/>
          <w:szCs w:val="22"/>
          <w:lang w:val="en-US"/>
        </w:rPr>
        <w:lastRenderedPageBreak/>
        <w:t>Internal Arc Test as per IEC</w:t>
      </w:r>
    </w:p>
    <w:p w14:paraId="53B9074B" w14:textId="36EED10E" w:rsidR="003C765E" w:rsidRPr="00335F49" w:rsidRDefault="003C765E" w:rsidP="009B26A0">
      <w:pPr>
        <w:pStyle w:val="ListParagraph"/>
        <w:numPr>
          <w:ilvl w:val="0"/>
          <w:numId w:val="423"/>
        </w:numPr>
        <w:jc w:val="both"/>
        <w:rPr>
          <w:rFonts w:ascii="Arial" w:hAnsi="Arial" w:cs="Arial"/>
          <w:sz w:val="22"/>
          <w:szCs w:val="22"/>
          <w:lang w:val="en-US"/>
        </w:rPr>
      </w:pPr>
      <w:r w:rsidRPr="00335F49">
        <w:rPr>
          <w:rFonts w:ascii="Arial" w:hAnsi="Arial" w:cs="Arial"/>
          <w:sz w:val="22"/>
          <w:szCs w:val="22"/>
          <w:lang w:val="en-US"/>
        </w:rPr>
        <w:t>Type test of, CT, PT, Relay etc. shall be as per IS/IEC standard.</w:t>
      </w:r>
    </w:p>
    <w:p w14:paraId="7C59BBEF" w14:textId="77777777" w:rsidR="003C765E" w:rsidRPr="00335F49" w:rsidRDefault="003C765E" w:rsidP="009B26A0">
      <w:pPr>
        <w:pStyle w:val="ListParagraph"/>
        <w:numPr>
          <w:ilvl w:val="0"/>
          <w:numId w:val="422"/>
        </w:numPr>
        <w:autoSpaceDE w:val="0"/>
        <w:autoSpaceDN w:val="0"/>
        <w:adjustRightInd w:val="0"/>
        <w:spacing w:before="120" w:after="120" w:line="276" w:lineRule="auto"/>
        <w:ind w:left="426" w:hanging="710"/>
        <w:jc w:val="both"/>
        <w:rPr>
          <w:rFonts w:ascii="Arial" w:hAnsi="Arial" w:cs="Arial"/>
          <w:sz w:val="22"/>
          <w:szCs w:val="22"/>
          <w:lang w:val="en-US"/>
        </w:rPr>
      </w:pPr>
      <w:r w:rsidRPr="00335F49">
        <w:rPr>
          <w:rFonts w:ascii="Arial" w:hAnsi="Arial" w:cs="Arial"/>
          <w:sz w:val="22"/>
          <w:szCs w:val="22"/>
          <w:lang w:val="en-US"/>
        </w:rPr>
        <w:t>The switchgear shall be tested as per relevant standards. However, the following minimum tests shall be carried out compulsorily under routine tests along with other tests.</w:t>
      </w:r>
    </w:p>
    <w:p w14:paraId="198BAB0D" w14:textId="77777777" w:rsidR="003C765E" w:rsidRPr="00335F49" w:rsidRDefault="003C765E" w:rsidP="009B26A0">
      <w:pPr>
        <w:numPr>
          <w:ilvl w:val="1"/>
          <w:numId w:val="74"/>
        </w:numPr>
        <w:autoSpaceDE w:val="0"/>
        <w:autoSpaceDN w:val="0"/>
        <w:adjustRightInd w:val="0"/>
        <w:spacing w:before="120" w:after="120" w:line="276" w:lineRule="auto"/>
        <w:ind w:left="1843" w:hanging="305"/>
        <w:jc w:val="both"/>
        <w:rPr>
          <w:rFonts w:ascii="Arial" w:hAnsi="Arial" w:cs="Arial"/>
          <w:sz w:val="22"/>
          <w:szCs w:val="22"/>
          <w:lang w:val="en-US"/>
        </w:rPr>
      </w:pPr>
      <w:r w:rsidRPr="00335F49">
        <w:rPr>
          <w:rFonts w:ascii="Arial" w:hAnsi="Arial" w:cs="Arial"/>
          <w:sz w:val="22"/>
          <w:szCs w:val="22"/>
          <w:lang w:val="en-US"/>
        </w:rPr>
        <w:t>IR and HV Test</w:t>
      </w:r>
    </w:p>
    <w:p w14:paraId="1E2DC281" w14:textId="31F49434" w:rsidR="003C765E" w:rsidRPr="00335F49" w:rsidRDefault="003C765E" w:rsidP="009B26A0">
      <w:pPr>
        <w:numPr>
          <w:ilvl w:val="1"/>
          <w:numId w:val="74"/>
        </w:numPr>
        <w:autoSpaceDE w:val="0"/>
        <w:autoSpaceDN w:val="0"/>
        <w:adjustRightInd w:val="0"/>
        <w:spacing w:before="120" w:after="120" w:line="276" w:lineRule="auto"/>
        <w:ind w:left="1843" w:hanging="305"/>
        <w:jc w:val="both"/>
        <w:rPr>
          <w:rFonts w:ascii="Arial" w:hAnsi="Arial" w:cs="Arial"/>
          <w:sz w:val="22"/>
          <w:szCs w:val="22"/>
          <w:lang w:val="en-US"/>
        </w:rPr>
      </w:pPr>
      <w:r w:rsidRPr="00335F49">
        <w:rPr>
          <w:rFonts w:ascii="Arial" w:hAnsi="Arial" w:cs="Arial"/>
          <w:sz w:val="22"/>
          <w:szCs w:val="22"/>
          <w:lang w:val="en-US"/>
        </w:rPr>
        <w:t xml:space="preserve">Functional operation of VCB </w:t>
      </w:r>
    </w:p>
    <w:p w14:paraId="5C8B8BDA" w14:textId="77777777" w:rsidR="003C765E" w:rsidRPr="00335F49" w:rsidRDefault="003C765E" w:rsidP="009B26A0">
      <w:pPr>
        <w:numPr>
          <w:ilvl w:val="1"/>
          <w:numId w:val="74"/>
        </w:numPr>
        <w:autoSpaceDE w:val="0"/>
        <w:autoSpaceDN w:val="0"/>
        <w:adjustRightInd w:val="0"/>
        <w:spacing w:before="120" w:after="120" w:line="276" w:lineRule="auto"/>
        <w:ind w:left="1843" w:hanging="305"/>
        <w:jc w:val="both"/>
        <w:rPr>
          <w:rFonts w:ascii="Arial" w:hAnsi="Arial" w:cs="Arial"/>
          <w:sz w:val="22"/>
          <w:szCs w:val="22"/>
          <w:lang w:val="en-US"/>
        </w:rPr>
      </w:pPr>
      <w:r w:rsidRPr="00335F49">
        <w:rPr>
          <w:rFonts w:ascii="Arial" w:hAnsi="Arial" w:cs="Arial"/>
          <w:sz w:val="22"/>
          <w:szCs w:val="22"/>
          <w:lang w:val="en-US"/>
        </w:rPr>
        <w:t>Electrical interlock test</w:t>
      </w:r>
    </w:p>
    <w:p w14:paraId="708124DA" w14:textId="77777777" w:rsidR="003C765E" w:rsidRPr="00335F49" w:rsidRDefault="003C765E" w:rsidP="009B26A0">
      <w:pPr>
        <w:numPr>
          <w:ilvl w:val="1"/>
          <w:numId w:val="74"/>
        </w:numPr>
        <w:autoSpaceDE w:val="0"/>
        <w:autoSpaceDN w:val="0"/>
        <w:adjustRightInd w:val="0"/>
        <w:spacing w:before="120" w:after="120" w:line="276" w:lineRule="auto"/>
        <w:ind w:left="1843" w:hanging="305"/>
        <w:jc w:val="both"/>
        <w:rPr>
          <w:rFonts w:ascii="Arial" w:hAnsi="Arial" w:cs="Arial"/>
          <w:sz w:val="22"/>
          <w:szCs w:val="22"/>
          <w:lang w:val="en-US"/>
        </w:rPr>
      </w:pPr>
      <w:r w:rsidRPr="00335F49">
        <w:rPr>
          <w:rFonts w:ascii="Arial" w:hAnsi="Arial" w:cs="Arial"/>
          <w:sz w:val="22"/>
          <w:szCs w:val="22"/>
          <w:lang w:val="en-US"/>
        </w:rPr>
        <w:t>Secondary injection test for relay and meters</w:t>
      </w:r>
    </w:p>
    <w:p w14:paraId="256FA64C" w14:textId="77777777" w:rsidR="003C765E" w:rsidRPr="00335F49" w:rsidRDefault="003C765E" w:rsidP="009B26A0">
      <w:pPr>
        <w:numPr>
          <w:ilvl w:val="1"/>
          <w:numId w:val="74"/>
        </w:numPr>
        <w:autoSpaceDE w:val="0"/>
        <w:autoSpaceDN w:val="0"/>
        <w:adjustRightInd w:val="0"/>
        <w:spacing w:before="120" w:after="120" w:line="276" w:lineRule="auto"/>
        <w:ind w:left="1843" w:hanging="305"/>
        <w:jc w:val="both"/>
        <w:rPr>
          <w:rFonts w:ascii="Arial" w:hAnsi="Arial" w:cs="Arial"/>
          <w:sz w:val="22"/>
          <w:szCs w:val="22"/>
          <w:lang w:val="en-US"/>
        </w:rPr>
      </w:pPr>
      <w:r w:rsidRPr="00335F49">
        <w:rPr>
          <w:rFonts w:ascii="Arial" w:hAnsi="Arial" w:cs="Arial"/>
          <w:sz w:val="22"/>
          <w:szCs w:val="22"/>
          <w:lang w:val="en-US"/>
        </w:rPr>
        <w:t>Communication with SCADA and compatibility check</w:t>
      </w:r>
    </w:p>
    <w:p w14:paraId="474B890D" w14:textId="77777777" w:rsidR="003C765E" w:rsidRPr="00335F49" w:rsidRDefault="003C765E" w:rsidP="009B26A0">
      <w:pPr>
        <w:numPr>
          <w:ilvl w:val="1"/>
          <w:numId w:val="74"/>
        </w:numPr>
        <w:autoSpaceDE w:val="0"/>
        <w:autoSpaceDN w:val="0"/>
        <w:adjustRightInd w:val="0"/>
        <w:spacing w:before="120" w:after="120" w:line="276" w:lineRule="auto"/>
        <w:ind w:left="1843" w:hanging="305"/>
        <w:jc w:val="both"/>
        <w:rPr>
          <w:rFonts w:ascii="Arial" w:hAnsi="Arial" w:cs="Arial"/>
          <w:sz w:val="22"/>
          <w:szCs w:val="22"/>
          <w:lang w:val="en-US"/>
        </w:rPr>
      </w:pPr>
      <w:r w:rsidRPr="00335F49">
        <w:rPr>
          <w:rFonts w:ascii="Arial" w:hAnsi="Arial" w:cs="Arial"/>
          <w:sz w:val="22"/>
          <w:szCs w:val="22"/>
          <w:lang w:val="en-US"/>
        </w:rPr>
        <w:t>Earthing continuity test</w:t>
      </w:r>
    </w:p>
    <w:p w14:paraId="37D59097" w14:textId="339C3257" w:rsidR="003C765E" w:rsidRPr="00335F49" w:rsidRDefault="003C765E" w:rsidP="009B26A0">
      <w:pPr>
        <w:pStyle w:val="ListParagraph"/>
        <w:numPr>
          <w:ilvl w:val="0"/>
          <w:numId w:val="422"/>
        </w:numPr>
        <w:autoSpaceDE w:val="0"/>
        <w:autoSpaceDN w:val="0"/>
        <w:adjustRightInd w:val="0"/>
        <w:spacing w:before="120" w:after="120" w:line="276" w:lineRule="auto"/>
        <w:ind w:left="426" w:hanging="710"/>
        <w:jc w:val="both"/>
        <w:rPr>
          <w:rFonts w:ascii="Arial" w:hAnsi="Arial" w:cs="Arial"/>
          <w:sz w:val="22"/>
          <w:szCs w:val="22"/>
          <w:lang w:val="en-US"/>
        </w:rPr>
      </w:pPr>
      <w:r w:rsidRPr="00335F49">
        <w:rPr>
          <w:rFonts w:ascii="Arial" w:hAnsi="Arial" w:cs="Arial"/>
          <w:sz w:val="22"/>
          <w:szCs w:val="22"/>
          <w:lang w:val="en-US"/>
        </w:rPr>
        <w:t>Tariff metering system including Tariff meter, CT/PT specifications, drawing approval, testing etc., including fees per requirement of WRLDC / RLDC/ SLDC/ STU / concern competent authority</w:t>
      </w:r>
      <w:r w:rsidR="00CF44FF" w:rsidRPr="00335F49">
        <w:rPr>
          <w:rFonts w:ascii="Arial" w:hAnsi="Arial" w:cs="Arial"/>
          <w:sz w:val="22"/>
          <w:szCs w:val="22"/>
          <w:lang w:val="en-US"/>
        </w:rPr>
        <w:t xml:space="preserve"> is in the scope of Bidder</w:t>
      </w:r>
      <w:r w:rsidRPr="00335F49">
        <w:rPr>
          <w:rFonts w:ascii="Arial" w:hAnsi="Arial" w:cs="Arial"/>
          <w:sz w:val="22"/>
          <w:szCs w:val="22"/>
          <w:lang w:val="en-US"/>
        </w:rPr>
        <w:t>.</w:t>
      </w:r>
      <w:r w:rsidR="00CF44FF" w:rsidRPr="00335F49">
        <w:rPr>
          <w:rFonts w:ascii="Arial" w:hAnsi="Arial" w:cs="Arial"/>
          <w:sz w:val="22"/>
          <w:szCs w:val="22"/>
          <w:lang w:val="en-US"/>
        </w:rPr>
        <w:t xml:space="preserve"> For detailed specifications and scope also refer section Tariff Metering system.</w:t>
      </w:r>
    </w:p>
    <w:p w14:paraId="1718B4AB" w14:textId="77777777" w:rsidR="003C765E" w:rsidRPr="00335F49" w:rsidRDefault="003C765E" w:rsidP="00C47621">
      <w:pPr>
        <w:autoSpaceDE w:val="0"/>
        <w:autoSpaceDN w:val="0"/>
        <w:adjustRightInd w:val="0"/>
        <w:spacing w:before="120" w:after="120" w:line="276" w:lineRule="auto"/>
        <w:jc w:val="both"/>
        <w:rPr>
          <w:rFonts w:ascii="Arial" w:hAnsi="Arial" w:cs="Arial"/>
          <w:sz w:val="22"/>
          <w:szCs w:val="22"/>
          <w:lang w:val="en-US"/>
        </w:rPr>
      </w:pPr>
    </w:p>
    <w:p w14:paraId="29D7C65C" w14:textId="77777777" w:rsidR="003C765E" w:rsidRPr="00335F49" w:rsidRDefault="003C765E" w:rsidP="009B26A0">
      <w:pPr>
        <w:numPr>
          <w:ilvl w:val="0"/>
          <w:numId w:val="74"/>
        </w:numPr>
        <w:spacing w:before="120" w:after="120" w:line="276" w:lineRule="auto"/>
        <w:ind w:left="284" w:hanging="568"/>
        <w:contextualSpacing/>
        <w:jc w:val="both"/>
        <w:rPr>
          <w:rFonts w:ascii="Arial" w:hAnsi="Arial" w:cs="Arial"/>
          <w:sz w:val="22"/>
          <w:szCs w:val="22"/>
        </w:rPr>
      </w:pPr>
      <w:r w:rsidRPr="00335F49">
        <w:rPr>
          <w:rFonts w:ascii="Arial" w:hAnsi="Arial" w:cs="Arial"/>
          <w:b/>
          <w:sz w:val="22"/>
          <w:szCs w:val="22"/>
        </w:rPr>
        <w:t>Data to be furnished by vendor after award of contract</w:t>
      </w:r>
    </w:p>
    <w:p w14:paraId="55E180C7" w14:textId="77777777" w:rsidR="003C765E" w:rsidRPr="00335F49" w:rsidRDefault="003C765E" w:rsidP="009B26A0">
      <w:pPr>
        <w:pStyle w:val="Runningtext"/>
        <w:numPr>
          <w:ilvl w:val="0"/>
          <w:numId w:val="618"/>
        </w:numPr>
        <w:spacing w:line="276" w:lineRule="auto"/>
        <w:ind w:left="284" w:hanging="568"/>
        <w:rPr>
          <w:rFonts w:ascii="Arial" w:hAnsi="Arial" w:cs="Arial"/>
          <w:b/>
          <w:color w:val="auto"/>
          <w:sz w:val="22"/>
          <w:u w:val="single"/>
        </w:rPr>
      </w:pPr>
      <w:r w:rsidRPr="00335F49">
        <w:rPr>
          <w:rFonts w:ascii="Arial" w:hAnsi="Arial" w:cs="Arial"/>
          <w:b/>
          <w:color w:val="auto"/>
          <w:sz w:val="22"/>
          <w:u w:val="single"/>
        </w:rPr>
        <w:t>Drawings / Documents for Approval:</w:t>
      </w:r>
    </w:p>
    <w:p w14:paraId="47162577" w14:textId="77777777" w:rsidR="003C765E" w:rsidRPr="00335F49" w:rsidRDefault="003C765E" w:rsidP="009B26A0">
      <w:pPr>
        <w:numPr>
          <w:ilvl w:val="0"/>
          <w:numId w:val="67"/>
        </w:numPr>
        <w:spacing w:before="120" w:after="120" w:line="276" w:lineRule="auto"/>
        <w:ind w:left="1418"/>
        <w:jc w:val="both"/>
        <w:rPr>
          <w:rFonts w:ascii="Arial" w:hAnsi="Arial" w:cs="Arial"/>
          <w:sz w:val="22"/>
          <w:szCs w:val="22"/>
        </w:rPr>
      </w:pPr>
      <w:r w:rsidRPr="00335F49">
        <w:rPr>
          <w:rFonts w:ascii="Arial" w:hAnsi="Arial" w:cs="Arial"/>
          <w:sz w:val="22"/>
          <w:szCs w:val="22"/>
        </w:rPr>
        <w:t>Switchgear cubicle: outline dimensions and GA, including plan, front elevation, rear elevation, side elevation and relevant cross-sectional views.</w:t>
      </w:r>
    </w:p>
    <w:p w14:paraId="37A81189" w14:textId="77777777" w:rsidR="003C765E" w:rsidRPr="00335F49" w:rsidRDefault="003C765E" w:rsidP="009B26A0">
      <w:pPr>
        <w:numPr>
          <w:ilvl w:val="0"/>
          <w:numId w:val="67"/>
        </w:numPr>
        <w:spacing w:before="120" w:after="120" w:line="276" w:lineRule="auto"/>
        <w:ind w:left="1418"/>
        <w:jc w:val="both"/>
        <w:rPr>
          <w:rFonts w:ascii="Arial" w:hAnsi="Arial" w:cs="Arial"/>
          <w:sz w:val="22"/>
          <w:szCs w:val="22"/>
        </w:rPr>
      </w:pPr>
      <w:r w:rsidRPr="00335F49">
        <w:rPr>
          <w:rFonts w:ascii="Arial" w:hAnsi="Arial" w:cs="Arial"/>
          <w:sz w:val="22"/>
          <w:szCs w:val="22"/>
        </w:rPr>
        <w:t>Switchgear layout plan including floor opening and fixing arrangement</w:t>
      </w:r>
    </w:p>
    <w:p w14:paraId="45B57D4D" w14:textId="77777777" w:rsidR="003C765E" w:rsidRPr="00335F49" w:rsidRDefault="003C765E" w:rsidP="009B26A0">
      <w:pPr>
        <w:numPr>
          <w:ilvl w:val="0"/>
          <w:numId w:val="67"/>
        </w:numPr>
        <w:spacing w:before="120" w:after="120" w:line="276" w:lineRule="auto"/>
        <w:ind w:left="1418"/>
        <w:jc w:val="both"/>
        <w:rPr>
          <w:rFonts w:ascii="Arial" w:hAnsi="Arial" w:cs="Arial"/>
          <w:sz w:val="22"/>
          <w:szCs w:val="22"/>
        </w:rPr>
      </w:pPr>
      <w:r w:rsidRPr="00335F49">
        <w:rPr>
          <w:rFonts w:ascii="Arial" w:hAnsi="Arial" w:cs="Arial"/>
          <w:sz w:val="22"/>
          <w:szCs w:val="22"/>
        </w:rPr>
        <w:t>Schematic control circuit diagram</w:t>
      </w:r>
    </w:p>
    <w:p w14:paraId="5E94C637" w14:textId="77777777" w:rsidR="003C765E" w:rsidRPr="00335F49" w:rsidRDefault="003C765E" w:rsidP="009B26A0">
      <w:pPr>
        <w:numPr>
          <w:ilvl w:val="0"/>
          <w:numId w:val="67"/>
        </w:numPr>
        <w:spacing w:before="120" w:after="120" w:line="276" w:lineRule="auto"/>
        <w:ind w:left="1418"/>
        <w:jc w:val="both"/>
        <w:rPr>
          <w:rFonts w:ascii="Arial" w:hAnsi="Arial" w:cs="Arial"/>
          <w:sz w:val="22"/>
          <w:szCs w:val="22"/>
        </w:rPr>
      </w:pPr>
      <w:r w:rsidRPr="00335F49">
        <w:rPr>
          <w:rFonts w:ascii="Arial" w:hAnsi="Arial" w:cs="Arial"/>
          <w:sz w:val="22"/>
          <w:szCs w:val="22"/>
        </w:rPr>
        <w:t xml:space="preserve">Single line diagram &amp; Schematic wiring diagrams </w:t>
      </w:r>
    </w:p>
    <w:p w14:paraId="0C85249E" w14:textId="77777777" w:rsidR="003C765E" w:rsidRPr="00335F49" w:rsidRDefault="003C765E" w:rsidP="009B26A0">
      <w:pPr>
        <w:numPr>
          <w:ilvl w:val="0"/>
          <w:numId w:val="67"/>
        </w:numPr>
        <w:spacing w:before="120" w:after="120" w:line="276" w:lineRule="auto"/>
        <w:ind w:left="1418"/>
        <w:jc w:val="both"/>
        <w:rPr>
          <w:rFonts w:ascii="Arial" w:hAnsi="Arial" w:cs="Arial"/>
          <w:sz w:val="22"/>
          <w:szCs w:val="22"/>
        </w:rPr>
      </w:pPr>
      <w:r w:rsidRPr="00335F49">
        <w:rPr>
          <w:rFonts w:ascii="Arial" w:hAnsi="Arial" w:cs="Arial"/>
          <w:sz w:val="22"/>
          <w:szCs w:val="22"/>
        </w:rPr>
        <w:t xml:space="preserve">Metering and protection drawing </w:t>
      </w:r>
    </w:p>
    <w:p w14:paraId="6ADA85CE" w14:textId="77777777" w:rsidR="003C765E" w:rsidRPr="00335F49" w:rsidRDefault="003C765E" w:rsidP="009B26A0">
      <w:pPr>
        <w:numPr>
          <w:ilvl w:val="0"/>
          <w:numId w:val="67"/>
        </w:numPr>
        <w:spacing w:before="120" w:after="120" w:line="276" w:lineRule="auto"/>
        <w:ind w:left="1418"/>
        <w:jc w:val="both"/>
        <w:rPr>
          <w:rFonts w:ascii="Arial" w:hAnsi="Arial" w:cs="Arial"/>
          <w:sz w:val="22"/>
          <w:szCs w:val="22"/>
        </w:rPr>
      </w:pPr>
      <w:r w:rsidRPr="00335F49">
        <w:rPr>
          <w:rFonts w:ascii="Arial" w:hAnsi="Arial" w:cs="Arial"/>
          <w:sz w:val="22"/>
          <w:szCs w:val="22"/>
        </w:rPr>
        <w:t xml:space="preserve">Short circuit withstand calculation for busbar (Thermal &amp; dynamic) </w:t>
      </w:r>
    </w:p>
    <w:p w14:paraId="5C4C29D1" w14:textId="77777777" w:rsidR="003C765E" w:rsidRPr="00335F49" w:rsidRDefault="003C765E" w:rsidP="009B26A0">
      <w:pPr>
        <w:numPr>
          <w:ilvl w:val="0"/>
          <w:numId w:val="67"/>
        </w:numPr>
        <w:spacing w:before="120" w:after="120" w:line="276" w:lineRule="auto"/>
        <w:ind w:left="1418"/>
        <w:jc w:val="both"/>
        <w:rPr>
          <w:rFonts w:ascii="Arial" w:hAnsi="Arial" w:cs="Arial"/>
          <w:sz w:val="22"/>
          <w:szCs w:val="22"/>
        </w:rPr>
      </w:pPr>
      <w:r w:rsidRPr="00335F49">
        <w:rPr>
          <w:rFonts w:ascii="Arial" w:hAnsi="Arial" w:cs="Arial"/>
          <w:sz w:val="22"/>
          <w:szCs w:val="22"/>
        </w:rPr>
        <w:t>Detail wiring diagram including terminal block numbers, ferrule numbers and cable connection.</w:t>
      </w:r>
    </w:p>
    <w:p w14:paraId="70ED2C09" w14:textId="77777777" w:rsidR="003C765E" w:rsidRPr="00335F49" w:rsidRDefault="003C765E" w:rsidP="009B26A0">
      <w:pPr>
        <w:numPr>
          <w:ilvl w:val="0"/>
          <w:numId w:val="67"/>
        </w:numPr>
        <w:spacing w:before="120" w:after="120" w:line="276" w:lineRule="auto"/>
        <w:ind w:left="1418"/>
        <w:jc w:val="both"/>
        <w:rPr>
          <w:rFonts w:ascii="Arial" w:hAnsi="Arial" w:cs="Arial"/>
          <w:sz w:val="22"/>
          <w:szCs w:val="22"/>
        </w:rPr>
      </w:pPr>
      <w:r w:rsidRPr="00335F49">
        <w:rPr>
          <w:rFonts w:ascii="Arial" w:hAnsi="Arial" w:cs="Arial"/>
          <w:sz w:val="22"/>
          <w:szCs w:val="22"/>
        </w:rPr>
        <w:t>Relay and instrument panel GA</w:t>
      </w:r>
    </w:p>
    <w:p w14:paraId="55BF51CD" w14:textId="77777777" w:rsidR="003C765E" w:rsidRPr="00335F49" w:rsidRDefault="003C765E" w:rsidP="009B26A0">
      <w:pPr>
        <w:numPr>
          <w:ilvl w:val="0"/>
          <w:numId w:val="67"/>
        </w:numPr>
        <w:spacing w:before="120" w:after="120" w:line="276" w:lineRule="auto"/>
        <w:ind w:left="1418"/>
        <w:jc w:val="both"/>
        <w:rPr>
          <w:rFonts w:ascii="Arial" w:hAnsi="Arial" w:cs="Arial"/>
          <w:sz w:val="22"/>
          <w:szCs w:val="22"/>
        </w:rPr>
      </w:pPr>
      <w:r w:rsidRPr="00335F49">
        <w:rPr>
          <w:rFonts w:ascii="Arial" w:hAnsi="Arial" w:cs="Arial"/>
          <w:sz w:val="22"/>
          <w:szCs w:val="22"/>
        </w:rPr>
        <w:t>Inter panel interconnection wiring diagram</w:t>
      </w:r>
    </w:p>
    <w:p w14:paraId="27B1FB1E" w14:textId="77777777" w:rsidR="003C765E" w:rsidRPr="00335F49" w:rsidRDefault="003C765E" w:rsidP="009B26A0">
      <w:pPr>
        <w:numPr>
          <w:ilvl w:val="0"/>
          <w:numId w:val="67"/>
        </w:numPr>
        <w:spacing w:before="120" w:after="120" w:line="276" w:lineRule="auto"/>
        <w:ind w:left="1418"/>
        <w:jc w:val="both"/>
        <w:rPr>
          <w:rFonts w:ascii="Arial" w:hAnsi="Arial" w:cs="Arial"/>
          <w:sz w:val="22"/>
          <w:szCs w:val="22"/>
        </w:rPr>
      </w:pPr>
      <w:r w:rsidRPr="00335F49">
        <w:rPr>
          <w:rFonts w:ascii="Arial" w:hAnsi="Arial" w:cs="Arial"/>
          <w:sz w:val="22"/>
          <w:szCs w:val="22"/>
        </w:rPr>
        <w:t>Busbar sizing calculation</w:t>
      </w:r>
    </w:p>
    <w:p w14:paraId="71FB78F9" w14:textId="77777777" w:rsidR="003C765E" w:rsidRPr="00335F49" w:rsidRDefault="003C765E" w:rsidP="009B26A0">
      <w:pPr>
        <w:numPr>
          <w:ilvl w:val="0"/>
          <w:numId w:val="67"/>
        </w:numPr>
        <w:spacing w:before="120" w:after="120" w:line="276" w:lineRule="auto"/>
        <w:ind w:left="1418"/>
        <w:jc w:val="both"/>
        <w:rPr>
          <w:rFonts w:ascii="Arial" w:hAnsi="Arial" w:cs="Arial"/>
          <w:sz w:val="22"/>
          <w:szCs w:val="22"/>
        </w:rPr>
      </w:pPr>
      <w:r w:rsidRPr="00335F49">
        <w:rPr>
          <w:rFonts w:ascii="Arial" w:hAnsi="Arial" w:cs="Arial"/>
          <w:sz w:val="22"/>
          <w:szCs w:val="22"/>
        </w:rPr>
        <w:t>Relay setting and relay co-ordination,</w:t>
      </w:r>
    </w:p>
    <w:p w14:paraId="575CE8CF" w14:textId="77777777" w:rsidR="003C765E" w:rsidRPr="00335F49" w:rsidRDefault="003C765E" w:rsidP="009B26A0">
      <w:pPr>
        <w:numPr>
          <w:ilvl w:val="0"/>
          <w:numId w:val="67"/>
        </w:numPr>
        <w:spacing w:before="120" w:after="120" w:line="276" w:lineRule="auto"/>
        <w:ind w:left="1418"/>
        <w:jc w:val="both"/>
        <w:rPr>
          <w:rFonts w:ascii="Arial" w:hAnsi="Arial" w:cs="Arial"/>
          <w:sz w:val="22"/>
          <w:szCs w:val="22"/>
        </w:rPr>
      </w:pPr>
      <w:r w:rsidRPr="00335F49">
        <w:rPr>
          <w:rFonts w:ascii="Arial" w:hAnsi="Arial" w:cs="Arial"/>
          <w:sz w:val="22"/>
          <w:szCs w:val="22"/>
        </w:rPr>
        <w:t>Design calculations,</w:t>
      </w:r>
    </w:p>
    <w:p w14:paraId="225C2CE3" w14:textId="77777777" w:rsidR="003C765E" w:rsidRPr="00335F49" w:rsidRDefault="003C765E" w:rsidP="009B26A0">
      <w:pPr>
        <w:numPr>
          <w:ilvl w:val="0"/>
          <w:numId w:val="67"/>
        </w:numPr>
        <w:spacing w:before="120" w:after="120" w:line="276" w:lineRule="auto"/>
        <w:ind w:left="1418"/>
        <w:jc w:val="both"/>
        <w:rPr>
          <w:rFonts w:ascii="Arial" w:hAnsi="Arial" w:cs="Arial"/>
          <w:sz w:val="22"/>
          <w:szCs w:val="22"/>
        </w:rPr>
      </w:pPr>
      <w:r w:rsidRPr="00335F49">
        <w:rPr>
          <w:rFonts w:ascii="Arial" w:hAnsi="Arial" w:cs="Arial"/>
          <w:sz w:val="22"/>
          <w:szCs w:val="22"/>
        </w:rPr>
        <w:t>MQAP and QAP as per CEA regulations</w:t>
      </w:r>
    </w:p>
    <w:p w14:paraId="4532B238" w14:textId="77777777" w:rsidR="003C765E" w:rsidRPr="00335F49" w:rsidRDefault="003C765E" w:rsidP="009B26A0">
      <w:pPr>
        <w:numPr>
          <w:ilvl w:val="0"/>
          <w:numId w:val="67"/>
        </w:numPr>
        <w:spacing w:before="120" w:after="120" w:line="276" w:lineRule="auto"/>
        <w:ind w:left="1418"/>
        <w:jc w:val="both"/>
        <w:rPr>
          <w:rFonts w:ascii="Arial" w:hAnsi="Arial" w:cs="Arial"/>
          <w:sz w:val="22"/>
          <w:szCs w:val="22"/>
        </w:rPr>
      </w:pPr>
      <w:r w:rsidRPr="00335F49">
        <w:rPr>
          <w:rFonts w:ascii="Arial" w:hAnsi="Arial" w:cs="Arial"/>
          <w:sz w:val="22"/>
          <w:szCs w:val="22"/>
        </w:rPr>
        <w:lastRenderedPageBreak/>
        <w:t>Relay, CT, PT, Meter, related all items details drawing, catalogue</w:t>
      </w:r>
    </w:p>
    <w:p w14:paraId="44EBD932" w14:textId="77777777" w:rsidR="003C765E" w:rsidRPr="00335F49" w:rsidRDefault="003C765E" w:rsidP="009B26A0">
      <w:pPr>
        <w:numPr>
          <w:ilvl w:val="0"/>
          <w:numId w:val="67"/>
        </w:numPr>
        <w:spacing w:before="120" w:after="120" w:line="276" w:lineRule="auto"/>
        <w:ind w:left="1418"/>
        <w:jc w:val="both"/>
        <w:rPr>
          <w:rFonts w:ascii="Arial" w:hAnsi="Arial" w:cs="Arial"/>
          <w:sz w:val="22"/>
          <w:szCs w:val="22"/>
        </w:rPr>
      </w:pPr>
      <w:r w:rsidRPr="00335F49">
        <w:rPr>
          <w:rFonts w:ascii="Arial" w:hAnsi="Arial" w:cs="Arial"/>
          <w:sz w:val="22"/>
          <w:szCs w:val="22"/>
        </w:rPr>
        <w:t>Erection &amp; Commissioning procedure, O&amp; M manual</w:t>
      </w:r>
    </w:p>
    <w:p w14:paraId="26F83E9D" w14:textId="77777777" w:rsidR="003C765E" w:rsidRPr="00335F49" w:rsidRDefault="003C765E" w:rsidP="009B26A0">
      <w:pPr>
        <w:numPr>
          <w:ilvl w:val="0"/>
          <w:numId w:val="67"/>
        </w:numPr>
        <w:spacing w:before="120" w:after="120" w:line="276" w:lineRule="auto"/>
        <w:ind w:left="1418"/>
        <w:jc w:val="both"/>
        <w:rPr>
          <w:rFonts w:ascii="Arial" w:hAnsi="Arial" w:cs="Arial"/>
          <w:sz w:val="22"/>
          <w:szCs w:val="22"/>
        </w:rPr>
      </w:pPr>
      <w:r w:rsidRPr="00335F49">
        <w:rPr>
          <w:rFonts w:ascii="Arial" w:hAnsi="Arial" w:cs="Arial"/>
          <w:sz w:val="22"/>
          <w:szCs w:val="22"/>
        </w:rPr>
        <w:t xml:space="preserve">Foundation Plan &amp; loading details </w:t>
      </w:r>
    </w:p>
    <w:p w14:paraId="1C86D2A5" w14:textId="77777777" w:rsidR="003C765E" w:rsidRPr="00335F49" w:rsidRDefault="003C765E" w:rsidP="009B26A0">
      <w:pPr>
        <w:numPr>
          <w:ilvl w:val="0"/>
          <w:numId w:val="67"/>
        </w:numPr>
        <w:spacing w:before="120" w:after="120" w:line="276" w:lineRule="auto"/>
        <w:ind w:left="1418"/>
        <w:jc w:val="both"/>
        <w:rPr>
          <w:rFonts w:ascii="Arial" w:hAnsi="Arial" w:cs="Arial"/>
          <w:sz w:val="22"/>
          <w:szCs w:val="22"/>
        </w:rPr>
      </w:pPr>
      <w:r w:rsidRPr="00335F49">
        <w:rPr>
          <w:rFonts w:ascii="Arial" w:hAnsi="Arial" w:cs="Arial"/>
          <w:sz w:val="22"/>
          <w:szCs w:val="22"/>
        </w:rPr>
        <w:t xml:space="preserve">Catalogues / drawings / leaflets for all items </w:t>
      </w:r>
    </w:p>
    <w:p w14:paraId="7B4BD3F6" w14:textId="7BB668A4" w:rsidR="003C765E" w:rsidRPr="00335F49" w:rsidRDefault="003C765E" w:rsidP="009B26A0">
      <w:pPr>
        <w:numPr>
          <w:ilvl w:val="0"/>
          <w:numId w:val="67"/>
        </w:numPr>
        <w:spacing w:before="120" w:after="120" w:line="276" w:lineRule="auto"/>
        <w:ind w:left="1418"/>
        <w:jc w:val="both"/>
        <w:rPr>
          <w:rFonts w:ascii="Arial" w:hAnsi="Arial" w:cs="Arial"/>
          <w:sz w:val="22"/>
          <w:szCs w:val="22"/>
        </w:rPr>
      </w:pPr>
      <w:r w:rsidRPr="00335F49">
        <w:rPr>
          <w:rFonts w:ascii="Arial" w:hAnsi="Arial" w:cs="Arial"/>
          <w:sz w:val="22"/>
          <w:szCs w:val="22"/>
        </w:rPr>
        <w:t xml:space="preserve">Comprehensive memory mapping of </w:t>
      </w:r>
      <w:r w:rsidR="00C03B08" w:rsidRPr="00335F49">
        <w:rPr>
          <w:rFonts w:ascii="Arial" w:hAnsi="Arial" w:cs="Arial"/>
          <w:sz w:val="22"/>
          <w:szCs w:val="22"/>
        </w:rPr>
        <w:t xml:space="preserve">all IEDs </w:t>
      </w:r>
    </w:p>
    <w:p w14:paraId="0D798047" w14:textId="6AA0E470" w:rsidR="00CF44FF" w:rsidRPr="00335F49" w:rsidRDefault="00CF44FF" w:rsidP="009B26A0">
      <w:pPr>
        <w:numPr>
          <w:ilvl w:val="0"/>
          <w:numId w:val="67"/>
        </w:numPr>
        <w:spacing w:before="120" w:after="120" w:line="276" w:lineRule="auto"/>
        <w:ind w:left="1418"/>
        <w:jc w:val="both"/>
        <w:rPr>
          <w:rFonts w:ascii="Arial" w:hAnsi="Arial" w:cs="Arial"/>
          <w:sz w:val="22"/>
          <w:szCs w:val="22"/>
        </w:rPr>
      </w:pPr>
      <w:r w:rsidRPr="00335F49">
        <w:rPr>
          <w:rFonts w:ascii="Arial" w:hAnsi="Arial" w:cs="Arial"/>
          <w:sz w:val="22"/>
          <w:szCs w:val="22"/>
        </w:rPr>
        <w:t>Any other drawings / documents required by the Owner during detail engineering</w:t>
      </w:r>
    </w:p>
    <w:p w14:paraId="270F8446" w14:textId="77777777" w:rsidR="003C765E" w:rsidRPr="00335F49" w:rsidRDefault="003C765E" w:rsidP="009B26A0">
      <w:pPr>
        <w:pStyle w:val="Runningtext"/>
        <w:numPr>
          <w:ilvl w:val="0"/>
          <w:numId w:val="618"/>
        </w:numPr>
        <w:spacing w:line="276" w:lineRule="auto"/>
        <w:ind w:left="284" w:hanging="568"/>
        <w:rPr>
          <w:rFonts w:ascii="Arial" w:hAnsi="Arial" w:cs="Arial"/>
          <w:b/>
          <w:color w:val="auto"/>
          <w:sz w:val="22"/>
          <w:u w:val="single"/>
        </w:rPr>
      </w:pPr>
      <w:r w:rsidRPr="00335F49">
        <w:rPr>
          <w:rFonts w:ascii="Arial" w:hAnsi="Arial" w:cs="Arial"/>
          <w:b/>
          <w:color w:val="auto"/>
          <w:sz w:val="22"/>
          <w:u w:val="single"/>
        </w:rPr>
        <w:t>Drawings / Documents for Information:</w:t>
      </w:r>
    </w:p>
    <w:p w14:paraId="1952274E" w14:textId="77777777" w:rsidR="003C765E" w:rsidRPr="00335F49" w:rsidRDefault="003C765E" w:rsidP="009B26A0">
      <w:pPr>
        <w:pStyle w:val="Runningtext"/>
        <w:numPr>
          <w:ilvl w:val="0"/>
          <w:numId w:val="72"/>
        </w:numPr>
        <w:spacing w:line="276" w:lineRule="auto"/>
        <w:ind w:left="1418"/>
        <w:rPr>
          <w:rFonts w:ascii="Arial" w:hAnsi="Arial" w:cs="Arial"/>
          <w:color w:val="auto"/>
          <w:sz w:val="22"/>
          <w:lang w:val="en-IN"/>
        </w:rPr>
      </w:pPr>
      <w:r w:rsidRPr="00335F49">
        <w:rPr>
          <w:rFonts w:ascii="Arial" w:hAnsi="Arial" w:cs="Arial"/>
          <w:color w:val="auto"/>
          <w:sz w:val="22"/>
          <w:lang w:val="en-IN"/>
        </w:rPr>
        <w:t>Type test reports</w:t>
      </w:r>
    </w:p>
    <w:p w14:paraId="7FBAA5D0" w14:textId="77777777" w:rsidR="003C765E" w:rsidRPr="00335F49" w:rsidRDefault="003C765E" w:rsidP="009B26A0">
      <w:pPr>
        <w:pStyle w:val="Runningtext"/>
        <w:numPr>
          <w:ilvl w:val="0"/>
          <w:numId w:val="72"/>
        </w:numPr>
        <w:spacing w:line="276" w:lineRule="auto"/>
        <w:ind w:left="1418"/>
        <w:rPr>
          <w:rFonts w:ascii="Arial" w:hAnsi="Arial" w:cs="Arial"/>
          <w:color w:val="auto"/>
          <w:sz w:val="22"/>
          <w:lang w:val="en-IN"/>
        </w:rPr>
      </w:pPr>
      <w:r w:rsidRPr="00335F49">
        <w:rPr>
          <w:rFonts w:ascii="Arial" w:hAnsi="Arial" w:cs="Arial"/>
          <w:color w:val="auto"/>
          <w:sz w:val="22"/>
          <w:lang w:val="en-IN"/>
        </w:rPr>
        <w:t>Manufacturer’s catalogues</w:t>
      </w:r>
    </w:p>
    <w:p w14:paraId="36780B88" w14:textId="73790D8F" w:rsidR="003C765E" w:rsidRPr="00335F49" w:rsidRDefault="003C765E" w:rsidP="009B26A0">
      <w:pPr>
        <w:pStyle w:val="Runningtext"/>
        <w:numPr>
          <w:ilvl w:val="0"/>
          <w:numId w:val="72"/>
        </w:numPr>
        <w:spacing w:line="276" w:lineRule="auto"/>
        <w:ind w:left="1418"/>
        <w:rPr>
          <w:rFonts w:ascii="Arial" w:hAnsi="Arial" w:cs="Arial"/>
          <w:color w:val="auto"/>
          <w:sz w:val="22"/>
          <w:lang w:val="en-IN"/>
        </w:rPr>
      </w:pPr>
      <w:r w:rsidRPr="00335F49">
        <w:rPr>
          <w:rFonts w:ascii="Arial" w:hAnsi="Arial" w:cs="Arial"/>
          <w:color w:val="auto"/>
          <w:sz w:val="22"/>
          <w:lang w:val="en-IN"/>
        </w:rPr>
        <w:t>E</w:t>
      </w:r>
      <w:r w:rsidR="00CF44FF" w:rsidRPr="00335F49">
        <w:rPr>
          <w:rFonts w:ascii="Arial" w:hAnsi="Arial" w:cs="Arial"/>
          <w:color w:val="auto"/>
          <w:sz w:val="22"/>
          <w:lang w:val="en-IN"/>
        </w:rPr>
        <w:t>r</w:t>
      </w:r>
      <w:r w:rsidRPr="00335F49">
        <w:rPr>
          <w:rFonts w:ascii="Arial" w:hAnsi="Arial" w:cs="Arial"/>
          <w:color w:val="auto"/>
          <w:sz w:val="22"/>
          <w:lang w:val="en-IN"/>
        </w:rPr>
        <w:t>ection manuals</w:t>
      </w:r>
    </w:p>
    <w:p w14:paraId="4D245CE2" w14:textId="77777777" w:rsidR="00CF44FF" w:rsidRPr="00335F49" w:rsidRDefault="00CF44FF" w:rsidP="009B26A0">
      <w:pPr>
        <w:pStyle w:val="Runningtext"/>
        <w:numPr>
          <w:ilvl w:val="0"/>
          <w:numId w:val="72"/>
        </w:numPr>
        <w:spacing w:line="276" w:lineRule="auto"/>
        <w:ind w:left="1418"/>
        <w:rPr>
          <w:rFonts w:ascii="Arial" w:hAnsi="Arial" w:cs="Arial"/>
          <w:color w:val="auto"/>
          <w:sz w:val="22"/>
        </w:rPr>
      </w:pPr>
      <w:r w:rsidRPr="00335F49">
        <w:rPr>
          <w:rFonts w:ascii="Arial" w:hAnsi="Arial" w:cs="Arial"/>
          <w:color w:val="auto"/>
          <w:sz w:val="22"/>
        </w:rPr>
        <w:t xml:space="preserve">Any </w:t>
      </w:r>
      <w:r w:rsidRPr="00335F49">
        <w:rPr>
          <w:rFonts w:ascii="Arial" w:hAnsi="Arial" w:cs="Arial"/>
          <w:color w:val="auto"/>
          <w:sz w:val="22"/>
          <w:lang w:val="en-IN"/>
        </w:rPr>
        <w:t>other</w:t>
      </w:r>
      <w:r w:rsidRPr="00335F49">
        <w:rPr>
          <w:rFonts w:ascii="Arial" w:hAnsi="Arial" w:cs="Arial"/>
          <w:color w:val="auto"/>
          <w:sz w:val="22"/>
        </w:rPr>
        <w:t xml:space="preserve"> drawings / documents required by the Owner during detail engineering</w:t>
      </w:r>
    </w:p>
    <w:p w14:paraId="124545A6" w14:textId="77777777" w:rsidR="00CF44FF" w:rsidRPr="00335F49" w:rsidRDefault="00CF44FF" w:rsidP="00F70155">
      <w:pPr>
        <w:pStyle w:val="Runningtext"/>
        <w:spacing w:line="276" w:lineRule="auto"/>
        <w:ind w:left="1058"/>
        <w:rPr>
          <w:rFonts w:ascii="Arial" w:hAnsi="Arial" w:cs="Arial"/>
          <w:color w:val="auto"/>
          <w:sz w:val="22"/>
          <w:lang w:val="en-IN"/>
        </w:rPr>
      </w:pPr>
    </w:p>
    <w:p w14:paraId="4C6DA000" w14:textId="4BBBF9CB" w:rsidR="00BE1287" w:rsidRPr="00335F49" w:rsidRDefault="00BE1287" w:rsidP="00C47621">
      <w:pPr>
        <w:spacing w:before="120" w:after="120" w:line="276" w:lineRule="auto"/>
        <w:contextualSpacing/>
        <w:jc w:val="both"/>
        <w:rPr>
          <w:rFonts w:ascii="Arial" w:hAnsi="Arial" w:cs="Arial"/>
          <w:sz w:val="22"/>
          <w:szCs w:val="22"/>
        </w:rPr>
      </w:pPr>
    </w:p>
    <w:p w14:paraId="056AB0D9" w14:textId="690F2EF9" w:rsidR="00132BF9" w:rsidRPr="00335F49" w:rsidRDefault="00132BF9" w:rsidP="00C47621">
      <w:pPr>
        <w:spacing w:before="120" w:after="120" w:line="276" w:lineRule="auto"/>
        <w:contextualSpacing/>
        <w:jc w:val="both"/>
        <w:rPr>
          <w:rFonts w:ascii="Arial" w:hAnsi="Arial" w:cs="Arial"/>
          <w:sz w:val="22"/>
          <w:szCs w:val="22"/>
        </w:rPr>
      </w:pPr>
    </w:p>
    <w:p w14:paraId="068A04DD" w14:textId="77E9562B" w:rsidR="00132BF9" w:rsidRPr="00335F49" w:rsidRDefault="00132BF9" w:rsidP="00C47621">
      <w:pPr>
        <w:spacing w:before="120" w:after="120" w:line="276" w:lineRule="auto"/>
        <w:contextualSpacing/>
        <w:jc w:val="both"/>
        <w:rPr>
          <w:rFonts w:ascii="Arial" w:hAnsi="Arial" w:cs="Arial"/>
          <w:sz w:val="22"/>
          <w:szCs w:val="22"/>
        </w:rPr>
      </w:pPr>
    </w:p>
    <w:p w14:paraId="4D9B9F30" w14:textId="6636E01C" w:rsidR="00132BF9" w:rsidRPr="00335F49" w:rsidRDefault="00132BF9" w:rsidP="00C47621">
      <w:pPr>
        <w:spacing w:before="120" w:after="120" w:line="276" w:lineRule="auto"/>
        <w:contextualSpacing/>
        <w:jc w:val="both"/>
        <w:rPr>
          <w:rFonts w:ascii="Arial" w:hAnsi="Arial" w:cs="Arial"/>
          <w:sz w:val="22"/>
          <w:szCs w:val="22"/>
        </w:rPr>
      </w:pPr>
    </w:p>
    <w:p w14:paraId="62406CAF" w14:textId="5C965F99" w:rsidR="00132BF9" w:rsidRPr="00335F49" w:rsidRDefault="00132BF9" w:rsidP="00C47621">
      <w:pPr>
        <w:spacing w:before="120" w:after="120" w:line="276" w:lineRule="auto"/>
        <w:contextualSpacing/>
        <w:jc w:val="both"/>
        <w:rPr>
          <w:rFonts w:ascii="Arial" w:hAnsi="Arial" w:cs="Arial"/>
          <w:sz w:val="22"/>
          <w:szCs w:val="22"/>
        </w:rPr>
      </w:pPr>
    </w:p>
    <w:p w14:paraId="0FDE4B40" w14:textId="5DF9817B" w:rsidR="00132BF9" w:rsidRPr="00335F49" w:rsidRDefault="00132BF9" w:rsidP="00C47621">
      <w:pPr>
        <w:spacing w:before="120" w:after="120" w:line="276" w:lineRule="auto"/>
        <w:contextualSpacing/>
        <w:jc w:val="both"/>
        <w:rPr>
          <w:rFonts w:ascii="Arial" w:hAnsi="Arial" w:cs="Arial"/>
          <w:sz w:val="22"/>
          <w:szCs w:val="22"/>
        </w:rPr>
      </w:pPr>
    </w:p>
    <w:p w14:paraId="47E94478" w14:textId="5AF481F0" w:rsidR="00132BF9" w:rsidRPr="00335F49" w:rsidRDefault="00132BF9" w:rsidP="00C47621">
      <w:pPr>
        <w:spacing w:before="120" w:after="120" w:line="276" w:lineRule="auto"/>
        <w:contextualSpacing/>
        <w:jc w:val="both"/>
        <w:rPr>
          <w:rFonts w:ascii="Arial" w:hAnsi="Arial" w:cs="Arial"/>
          <w:sz w:val="22"/>
          <w:szCs w:val="22"/>
        </w:rPr>
      </w:pPr>
    </w:p>
    <w:p w14:paraId="7129C5ED" w14:textId="6A9B0AF5" w:rsidR="00132BF9" w:rsidRPr="00335F49" w:rsidRDefault="00132BF9" w:rsidP="00C47621">
      <w:pPr>
        <w:spacing w:before="120" w:after="120" w:line="276" w:lineRule="auto"/>
        <w:contextualSpacing/>
        <w:jc w:val="both"/>
        <w:rPr>
          <w:rFonts w:ascii="Arial" w:hAnsi="Arial" w:cs="Arial"/>
          <w:sz w:val="22"/>
          <w:szCs w:val="22"/>
        </w:rPr>
      </w:pPr>
    </w:p>
    <w:p w14:paraId="59004E91" w14:textId="7BD2EA49" w:rsidR="00132BF9" w:rsidRPr="00335F49" w:rsidRDefault="00132BF9" w:rsidP="00C47621">
      <w:pPr>
        <w:spacing w:before="120" w:after="120" w:line="276" w:lineRule="auto"/>
        <w:contextualSpacing/>
        <w:jc w:val="both"/>
        <w:rPr>
          <w:rFonts w:ascii="Arial" w:hAnsi="Arial" w:cs="Arial"/>
          <w:sz w:val="22"/>
          <w:szCs w:val="22"/>
        </w:rPr>
      </w:pPr>
    </w:p>
    <w:p w14:paraId="6572FC03" w14:textId="56E6945E" w:rsidR="00132BF9" w:rsidRPr="00335F49" w:rsidRDefault="00132BF9" w:rsidP="00C47621">
      <w:pPr>
        <w:spacing w:before="120" w:after="120" w:line="276" w:lineRule="auto"/>
        <w:contextualSpacing/>
        <w:jc w:val="both"/>
        <w:rPr>
          <w:rFonts w:ascii="Arial" w:hAnsi="Arial" w:cs="Arial"/>
          <w:sz w:val="22"/>
          <w:szCs w:val="22"/>
        </w:rPr>
      </w:pPr>
    </w:p>
    <w:p w14:paraId="66D6CA77" w14:textId="6F31B457" w:rsidR="00ED124B" w:rsidRPr="00335F49" w:rsidRDefault="00ED124B" w:rsidP="00C47621">
      <w:pPr>
        <w:spacing w:before="120" w:after="120" w:line="276" w:lineRule="auto"/>
        <w:contextualSpacing/>
        <w:jc w:val="both"/>
        <w:rPr>
          <w:rFonts w:ascii="Arial" w:hAnsi="Arial" w:cs="Arial"/>
          <w:sz w:val="22"/>
          <w:szCs w:val="22"/>
        </w:rPr>
      </w:pPr>
    </w:p>
    <w:p w14:paraId="60E06198" w14:textId="4B808E34" w:rsidR="00ED124B" w:rsidRPr="00335F49" w:rsidRDefault="00ED124B" w:rsidP="00C47621">
      <w:pPr>
        <w:spacing w:before="120" w:after="120" w:line="276" w:lineRule="auto"/>
        <w:contextualSpacing/>
        <w:jc w:val="both"/>
        <w:rPr>
          <w:rFonts w:ascii="Arial" w:hAnsi="Arial" w:cs="Arial"/>
          <w:sz w:val="22"/>
          <w:szCs w:val="22"/>
        </w:rPr>
      </w:pPr>
    </w:p>
    <w:p w14:paraId="1DDC4645" w14:textId="620C10ED" w:rsidR="00ED124B" w:rsidRPr="00335F49" w:rsidRDefault="00ED124B" w:rsidP="00C47621">
      <w:pPr>
        <w:spacing w:before="120" w:after="120" w:line="276" w:lineRule="auto"/>
        <w:contextualSpacing/>
        <w:jc w:val="both"/>
        <w:rPr>
          <w:rFonts w:ascii="Arial" w:hAnsi="Arial" w:cs="Arial"/>
          <w:sz w:val="22"/>
          <w:szCs w:val="22"/>
        </w:rPr>
      </w:pPr>
    </w:p>
    <w:p w14:paraId="03F25162" w14:textId="794CA71E" w:rsidR="00ED124B" w:rsidRPr="00335F49" w:rsidRDefault="00ED124B" w:rsidP="00C47621">
      <w:pPr>
        <w:spacing w:before="120" w:after="120" w:line="276" w:lineRule="auto"/>
        <w:contextualSpacing/>
        <w:jc w:val="both"/>
        <w:rPr>
          <w:rFonts w:ascii="Arial" w:hAnsi="Arial" w:cs="Arial"/>
          <w:sz w:val="22"/>
          <w:szCs w:val="22"/>
        </w:rPr>
      </w:pPr>
    </w:p>
    <w:p w14:paraId="0CB42C0D" w14:textId="70632C4A" w:rsidR="00ED124B" w:rsidRPr="00335F49" w:rsidRDefault="00ED124B" w:rsidP="00C47621">
      <w:pPr>
        <w:spacing w:before="120" w:after="120" w:line="276" w:lineRule="auto"/>
        <w:contextualSpacing/>
        <w:jc w:val="both"/>
        <w:rPr>
          <w:rFonts w:ascii="Arial" w:hAnsi="Arial" w:cs="Arial"/>
          <w:sz w:val="22"/>
          <w:szCs w:val="22"/>
        </w:rPr>
      </w:pPr>
    </w:p>
    <w:p w14:paraId="27A703BA" w14:textId="25FD6A14" w:rsidR="00ED124B" w:rsidRPr="00335F49" w:rsidRDefault="00ED124B" w:rsidP="00C47621">
      <w:pPr>
        <w:spacing w:before="120" w:after="120" w:line="276" w:lineRule="auto"/>
        <w:contextualSpacing/>
        <w:jc w:val="both"/>
        <w:rPr>
          <w:rFonts w:ascii="Arial" w:hAnsi="Arial" w:cs="Arial"/>
          <w:sz w:val="22"/>
          <w:szCs w:val="22"/>
        </w:rPr>
      </w:pPr>
    </w:p>
    <w:p w14:paraId="05DB4B86" w14:textId="7FE2F0F3" w:rsidR="008474F8" w:rsidRPr="00335F49" w:rsidRDefault="008474F8" w:rsidP="00C47621">
      <w:pPr>
        <w:spacing w:before="120" w:after="120" w:line="276" w:lineRule="auto"/>
        <w:contextualSpacing/>
        <w:jc w:val="both"/>
        <w:rPr>
          <w:rFonts w:ascii="Arial" w:hAnsi="Arial" w:cs="Arial"/>
          <w:sz w:val="22"/>
          <w:szCs w:val="22"/>
        </w:rPr>
      </w:pPr>
    </w:p>
    <w:p w14:paraId="40428FFD" w14:textId="549AC489" w:rsidR="008474F8" w:rsidRPr="00335F49" w:rsidRDefault="008474F8" w:rsidP="00C47621">
      <w:pPr>
        <w:spacing w:before="120" w:after="120" w:line="276" w:lineRule="auto"/>
        <w:contextualSpacing/>
        <w:jc w:val="both"/>
        <w:rPr>
          <w:rFonts w:ascii="Arial" w:hAnsi="Arial" w:cs="Arial"/>
          <w:sz w:val="22"/>
          <w:szCs w:val="22"/>
        </w:rPr>
      </w:pPr>
    </w:p>
    <w:p w14:paraId="50729DA0" w14:textId="5815E581" w:rsidR="008474F8" w:rsidRPr="00335F49" w:rsidRDefault="008474F8" w:rsidP="00C47621">
      <w:pPr>
        <w:spacing w:before="120" w:after="120" w:line="276" w:lineRule="auto"/>
        <w:contextualSpacing/>
        <w:jc w:val="both"/>
        <w:rPr>
          <w:rFonts w:ascii="Arial" w:hAnsi="Arial" w:cs="Arial"/>
          <w:sz w:val="22"/>
          <w:szCs w:val="22"/>
        </w:rPr>
      </w:pPr>
    </w:p>
    <w:p w14:paraId="5B1272A8" w14:textId="689FDF22" w:rsidR="008474F8" w:rsidRPr="00335F49" w:rsidRDefault="008474F8" w:rsidP="00C47621">
      <w:pPr>
        <w:spacing w:before="120" w:after="120" w:line="276" w:lineRule="auto"/>
        <w:contextualSpacing/>
        <w:jc w:val="both"/>
        <w:rPr>
          <w:rFonts w:ascii="Arial" w:hAnsi="Arial" w:cs="Arial"/>
          <w:sz w:val="22"/>
          <w:szCs w:val="22"/>
        </w:rPr>
      </w:pPr>
    </w:p>
    <w:p w14:paraId="5840182E" w14:textId="2DEC8E14" w:rsidR="00833F8E" w:rsidRPr="00335F49" w:rsidRDefault="00833F8E" w:rsidP="00C47621">
      <w:pPr>
        <w:spacing w:before="120" w:after="120" w:line="276" w:lineRule="auto"/>
        <w:contextualSpacing/>
        <w:jc w:val="both"/>
        <w:rPr>
          <w:rFonts w:ascii="Arial" w:hAnsi="Arial" w:cs="Arial"/>
          <w:sz w:val="22"/>
          <w:szCs w:val="22"/>
        </w:rPr>
      </w:pPr>
    </w:p>
    <w:p w14:paraId="67136849" w14:textId="6E949C3F" w:rsidR="00833F8E" w:rsidRPr="00335F49" w:rsidRDefault="00833F8E" w:rsidP="00C47621">
      <w:pPr>
        <w:spacing w:before="120" w:after="120" w:line="276" w:lineRule="auto"/>
        <w:contextualSpacing/>
        <w:jc w:val="both"/>
        <w:rPr>
          <w:rFonts w:ascii="Arial" w:hAnsi="Arial" w:cs="Arial"/>
          <w:sz w:val="22"/>
          <w:szCs w:val="22"/>
        </w:rPr>
      </w:pPr>
    </w:p>
    <w:p w14:paraId="1D130BAF" w14:textId="77777777" w:rsidR="0039755B" w:rsidRPr="00335F49" w:rsidRDefault="0039755B" w:rsidP="00C47621">
      <w:pPr>
        <w:spacing w:before="120" w:after="120" w:line="276" w:lineRule="auto"/>
        <w:contextualSpacing/>
        <w:jc w:val="both"/>
        <w:rPr>
          <w:rFonts w:ascii="Arial" w:hAnsi="Arial" w:cs="Arial"/>
          <w:sz w:val="22"/>
          <w:szCs w:val="22"/>
        </w:rPr>
      </w:pPr>
    </w:p>
    <w:p w14:paraId="47F0472E" w14:textId="77777777" w:rsidR="0039755B" w:rsidRPr="00335F49" w:rsidRDefault="0039755B" w:rsidP="00C47621">
      <w:pPr>
        <w:spacing w:before="120" w:after="120" w:line="276" w:lineRule="auto"/>
        <w:contextualSpacing/>
        <w:jc w:val="both"/>
        <w:rPr>
          <w:rFonts w:ascii="Arial" w:hAnsi="Arial" w:cs="Arial"/>
          <w:sz w:val="22"/>
          <w:szCs w:val="22"/>
        </w:rPr>
      </w:pPr>
    </w:p>
    <w:p w14:paraId="15487C80" w14:textId="77777777" w:rsidR="0039755B" w:rsidRPr="00335F49" w:rsidRDefault="0039755B" w:rsidP="00C47621">
      <w:pPr>
        <w:spacing w:before="120" w:after="120" w:line="276" w:lineRule="auto"/>
        <w:contextualSpacing/>
        <w:jc w:val="both"/>
        <w:rPr>
          <w:rFonts w:ascii="Arial" w:hAnsi="Arial" w:cs="Arial"/>
          <w:sz w:val="22"/>
          <w:szCs w:val="22"/>
        </w:rPr>
      </w:pPr>
    </w:p>
    <w:p w14:paraId="3A176302" w14:textId="77777777" w:rsidR="0039755B" w:rsidRPr="00335F49" w:rsidRDefault="0039755B" w:rsidP="00C47621">
      <w:pPr>
        <w:spacing w:before="120" w:after="120" w:line="276" w:lineRule="auto"/>
        <w:contextualSpacing/>
        <w:jc w:val="both"/>
        <w:rPr>
          <w:rFonts w:ascii="Arial" w:hAnsi="Arial" w:cs="Arial"/>
          <w:sz w:val="22"/>
          <w:szCs w:val="22"/>
        </w:rPr>
      </w:pPr>
    </w:p>
    <w:p w14:paraId="5B2A6B59" w14:textId="77777777" w:rsidR="0039755B" w:rsidRPr="00335F49" w:rsidRDefault="0039755B" w:rsidP="00C47621">
      <w:pPr>
        <w:spacing w:before="120" w:after="120" w:line="276" w:lineRule="auto"/>
        <w:contextualSpacing/>
        <w:jc w:val="both"/>
        <w:rPr>
          <w:rFonts w:ascii="Arial" w:hAnsi="Arial" w:cs="Arial"/>
          <w:sz w:val="22"/>
          <w:szCs w:val="22"/>
        </w:rPr>
      </w:pPr>
    </w:p>
    <w:p w14:paraId="0BB48249" w14:textId="77777777" w:rsidR="0039755B" w:rsidRPr="00335F49" w:rsidRDefault="0039755B" w:rsidP="00C47621">
      <w:pPr>
        <w:spacing w:before="120" w:after="120" w:line="276" w:lineRule="auto"/>
        <w:contextualSpacing/>
        <w:jc w:val="both"/>
        <w:rPr>
          <w:rFonts w:ascii="Arial" w:hAnsi="Arial" w:cs="Arial"/>
          <w:sz w:val="22"/>
          <w:szCs w:val="22"/>
        </w:rPr>
      </w:pPr>
    </w:p>
    <w:p w14:paraId="4A6F3FBE" w14:textId="77777777" w:rsidR="0039755B" w:rsidRPr="00335F49" w:rsidRDefault="0039755B" w:rsidP="00C47621">
      <w:pPr>
        <w:spacing w:before="120" w:after="120" w:line="276" w:lineRule="auto"/>
        <w:contextualSpacing/>
        <w:jc w:val="both"/>
        <w:rPr>
          <w:rFonts w:ascii="Arial" w:hAnsi="Arial" w:cs="Arial"/>
          <w:sz w:val="22"/>
          <w:szCs w:val="22"/>
        </w:rPr>
      </w:pPr>
    </w:p>
    <w:p w14:paraId="1DFEA7DA" w14:textId="3CDFFF5F" w:rsidR="00D94FF9" w:rsidRPr="00335F49" w:rsidRDefault="00BE1287" w:rsidP="00833F8E">
      <w:pPr>
        <w:pStyle w:val="Heading2"/>
        <w:ind w:firstLine="412"/>
        <w:rPr>
          <w:rFonts w:cs="Arial"/>
          <w:color w:val="auto"/>
          <w:sz w:val="22"/>
          <w:szCs w:val="22"/>
        </w:rPr>
      </w:pPr>
      <w:bookmarkStart w:id="15" w:name="_B3_–_AUXILIARY"/>
      <w:bookmarkStart w:id="16" w:name="_Ref134964440"/>
      <w:bookmarkEnd w:id="15"/>
      <w:r w:rsidRPr="00335F49">
        <w:rPr>
          <w:rFonts w:cs="Arial"/>
          <w:color w:val="auto"/>
          <w:sz w:val="22"/>
          <w:szCs w:val="22"/>
        </w:rPr>
        <w:t>B3 – AUXILIARY TRANSFORMER</w:t>
      </w:r>
      <w:bookmarkEnd w:id="16"/>
    </w:p>
    <w:p w14:paraId="7854B680" w14:textId="77777777" w:rsidR="00833F8E" w:rsidRPr="00335F49" w:rsidRDefault="00833F8E" w:rsidP="007C02BA">
      <w:pPr>
        <w:rPr>
          <w:rFonts w:ascii="Arial" w:hAnsi="Arial" w:cs="Arial"/>
        </w:rPr>
      </w:pPr>
    </w:p>
    <w:tbl>
      <w:tblPr>
        <w:tblW w:w="10290" w:type="dxa"/>
        <w:tblInd w:w="-792" w:type="dxa"/>
        <w:tblLayout w:type="fixed"/>
        <w:tblLook w:val="04A0" w:firstRow="1" w:lastRow="0" w:firstColumn="1" w:lastColumn="0" w:noHBand="0" w:noVBand="1"/>
      </w:tblPr>
      <w:tblGrid>
        <w:gridCol w:w="1076"/>
        <w:gridCol w:w="2770"/>
        <w:gridCol w:w="6444"/>
      </w:tblGrid>
      <w:tr w:rsidR="00335F49" w:rsidRPr="00335F49" w14:paraId="43204F6D" w14:textId="77777777" w:rsidTr="00306822">
        <w:trPr>
          <w:trHeight w:val="342"/>
        </w:trPr>
        <w:tc>
          <w:tcPr>
            <w:tcW w:w="1076" w:type="dxa"/>
          </w:tcPr>
          <w:p w14:paraId="4D7A15A9" w14:textId="77777777" w:rsidR="00D94FF9" w:rsidRPr="00335F49" w:rsidRDefault="00D94FF9" w:rsidP="009B26A0">
            <w:pPr>
              <w:numPr>
                <w:ilvl w:val="0"/>
                <w:numId w:val="82"/>
              </w:numPr>
              <w:spacing w:after="120" w:line="276" w:lineRule="auto"/>
              <w:ind w:right="-246" w:hanging="380"/>
              <w:contextualSpacing/>
              <w:jc w:val="both"/>
              <w:rPr>
                <w:rFonts w:ascii="Arial" w:hAnsi="Arial" w:cs="Arial"/>
                <w:sz w:val="22"/>
                <w:szCs w:val="22"/>
              </w:rPr>
            </w:pPr>
          </w:p>
        </w:tc>
        <w:tc>
          <w:tcPr>
            <w:tcW w:w="9214" w:type="dxa"/>
            <w:gridSpan w:val="2"/>
            <w:tcMar>
              <w:top w:w="144" w:type="dxa"/>
              <w:left w:w="115" w:type="dxa"/>
              <w:bottom w:w="144" w:type="dxa"/>
              <w:right w:w="115" w:type="dxa"/>
            </w:tcMar>
          </w:tcPr>
          <w:p w14:paraId="5F9DC876" w14:textId="2D1CE85B" w:rsidR="00D94FF9" w:rsidRPr="00335F49" w:rsidRDefault="00D94FF9" w:rsidP="00C47621">
            <w:pPr>
              <w:spacing w:after="120" w:line="276" w:lineRule="auto"/>
              <w:jc w:val="both"/>
              <w:rPr>
                <w:rFonts w:ascii="Arial" w:hAnsi="Arial" w:cs="Arial"/>
                <w:b/>
                <w:sz w:val="22"/>
                <w:szCs w:val="22"/>
              </w:rPr>
            </w:pPr>
            <w:r w:rsidRPr="00335F49">
              <w:rPr>
                <w:rFonts w:ascii="Arial" w:hAnsi="Arial" w:cs="Arial"/>
                <w:b/>
                <w:sz w:val="22"/>
                <w:szCs w:val="22"/>
              </w:rPr>
              <w:t xml:space="preserve">Auxiliary Transformers </w:t>
            </w:r>
          </w:p>
        </w:tc>
      </w:tr>
      <w:tr w:rsidR="00335F49" w:rsidRPr="00335F49" w14:paraId="35430A45" w14:textId="77777777" w:rsidTr="00306822">
        <w:trPr>
          <w:trHeight w:val="1044"/>
        </w:trPr>
        <w:tc>
          <w:tcPr>
            <w:tcW w:w="1076" w:type="dxa"/>
          </w:tcPr>
          <w:p w14:paraId="4993EC67" w14:textId="77777777" w:rsidR="00D94FF9" w:rsidRPr="00335F49" w:rsidRDefault="00D94FF9" w:rsidP="00C47621">
            <w:pPr>
              <w:spacing w:after="120" w:line="276" w:lineRule="auto"/>
              <w:contextualSpacing/>
              <w:jc w:val="both"/>
              <w:rPr>
                <w:rFonts w:ascii="Arial" w:hAnsi="Arial" w:cs="Arial"/>
                <w:sz w:val="22"/>
                <w:szCs w:val="22"/>
              </w:rPr>
            </w:pPr>
          </w:p>
        </w:tc>
        <w:tc>
          <w:tcPr>
            <w:tcW w:w="9214" w:type="dxa"/>
            <w:gridSpan w:val="2"/>
            <w:tcMar>
              <w:top w:w="144" w:type="dxa"/>
              <w:left w:w="115" w:type="dxa"/>
              <w:bottom w:w="144" w:type="dxa"/>
              <w:right w:w="115" w:type="dxa"/>
            </w:tcMar>
          </w:tcPr>
          <w:p w14:paraId="4AE10329" w14:textId="77777777" w:rsidR="00D94FF9" w:rsidRPr="00335F49" w:rsidRDefault="00D94FF9" w:rsidP="00C47621">
            <w:pPr>
              <w:spacing w:after="120" w:line="276" w:lineRule="auto"/>
              <w:jc w:val="both"/>
              <w:rPr>
                <w:rFonts w:ascii="Arial" w:hAnsi="Arial" w:cs="Arial"/>
                <w:sz w:val="22"/>
                <w:szCs w:val="22"/>
              </w:rPr>
            </w:pPr>
            <w:r w:rsidRPr="00335F49">
              <w:rPr>
                <w:rFonts w:ascii="Arial" w:hAnsi="Arial" w:cs="Arial"/>
                <w:sz w:val="22"/>
                <w:szCs w:val="22"/>
              </w:rPr>
              <w:t>The design, material, construction, manufacture, performance, inspection and testing of Auxiliary Transformers shall comply with all latest versions of standards, statutes, regulations and safety codes in the locality where the equipment is proposed to be installed.</w:t>
            </w:r>
          </w:p>
        </w:tc>
      </w:tr>
      <w:tr w:rsidR="00335F49" w:rsidRPr="00335F49" w14:paraId="5936F9BA" w14:textId="77777777" w:rsidTr="00306822">
        <w:trPr>
          <w:trHeight w:val="315"/>
        </w:trPr>
        <w:tc>
          <w:tcPr>
            <w:tcW w:w="1076" w:type="dxa"/>
          </w:tcPr>
          <w:p w14:paraId="67EDD2C1" w14:textId="77777777" w:rsidR="00D94FF9" w:rsidRPr="00335F49" w:rsidRDefault="00D94FF9" w:rsidP="009B26A0">
            <w:pPr>
              <w:numPr>
                <w:ilvl w:val="0"/>
                <w:numId w:val="82"/>
              </w:numPr>
              <w:spacing w:after="120" w:line="276" w:lineRule="auto"/>
              <w:contextualSpacing/>
              <w:jc w:val="both"/>
              <w:rPr>
                <w:rFonts w:ascii="Arial" w:hAnsi="Arial" w:cs="Arial"/>
                <w:sz w:val="22"/>
                <w:szCs w:val="22"/>
              </w:rPr>
            </w:pPr>
          </w:p>
        </w:tc>
        <w:tc>
          <w:tcPr>
            <w:tcW w:w="9214" w:type="dxa"/>
            <w:gridSpan w:val="2"/>
            <w:tcBorders>
              <w:bottom w:val="single" w:sz="4" w:space="0" w:color="auto"/>
            </w:tcBorders>
            <w:tcMar>
              <w:top w:w="144" w:type="dxa"/>
              <w:left w:w="115" w:type="dxa"/>
              <w:bottom w:w="144" w:type="dxa"/>
              <w:right w:w="115" w:type="dxa"/>
            </w:tcMar>
          </w:tcPr>
          <w:p w14:paraId="29BB2037" w14:textId="77777777" w:rsidR="00D94FF9" w:rsidRPr="00335F49" w:rsidRDefault="00D94FF9" w:rsidP="00C47621">
            <w:pPr>
              <w:spacing w:after="120" w:line="276" w:lineRule="auto"/>
              <w:jc w:val="both"/>
              <w:rPr>
                <w:rFonts w:ascii="Arial" w:hAnsi="Arial" w:cs="Arial"/>
                <w:b/>
                <w:sz w:val="22"/>
                <w:szCs w:val="22"/>
              </w:rPr>
            </w:pPr>
            <w:r w:rsidRPr="00335F49">
              <w:rPr>
                <w:rFonts w:ascii="Arial" w:hAnsi="Arial" w:cs="Arial"/>
                <w:b/>
                <w:sz w:val="22"/>
                <w:szCs w:val="22"/>
              </w:rPr>
              <w:t>Codes &amp; Standards</w:t>
            </w:r>
          </w:p>
          <w:p w14:paraId="0ACF9941" w14:textId="77777777" w:rsidR="00D94FF9" w:rsidRPr="00335F49" w:rsidRDefault="00D94FF9" w:rsidP="00C47621">
            <w:pPr>
              <w:spacing w:after="120" w:line="276" w:lineRule="auto"/>
              <w:jc w:val="both"/>
              <w:rPr>
                <w:rFonts w:ascii="Arial" w:hAnsi="Arial" w:cs="Arial"/>
                <w:b/>
                <w:sz w:val="22"/>
                <w:szCs w:val="22"/>
              </w:rPr>
            </w:pPr>
            <w:r w:rsidRPr="00335F49">
              <w:rPr>
                <w:rFonts w:ascii="Arial" w:hAnsi="Arial" w:cs="Arial"/>
                <w:sz w:val="22"/>
                <w:szCs w:val="22"/>
              </w:rPr>
              <w:t>The design, manufacture and testing of auxiliary transformers shall be carried out as per the latest applicable standards including but not limited to the following:</w:t>
            </w:r>
          </w:p>
        </w:tc>
      </w:tr>
      <w:tr w:rsidR="00335F49" w:rsidRPr="00335F49" w14:paraId="4A68B8AA" w14:textId="77777777" w:rsidTr="00306822">
        <w:trPr>
          <w:trHeight w:val="315"/>
        </w:trPr>
        <w:tc>
          <w:tcPr>
            <w:tcW w:w="1076" w:type="dxa"/>
            <w:tcBorders>
              <w:right w:val="single" w:sz="4" w:space="0" w:color="auto"/>
            </w:tcBorders>
          </w:tcPr>
          <w:p w14:paraId="2D17275E" w14:textId="77777777" w:rsidR="00D94FF9" w:rsidRPr="00335F49" w:rsidRDefault="00D94FF9" w:rsidP="00C47621">
            <w:pPr>
              <w:spacing w:line="276" w:lineRule="auto"/>
              <w:ind w:left="900"/>
              <w:contextualSpacing/>
              <w:jc w:val="both"/>
              <w:rPr>
                <w:rFonts w:ascii="Arial" w:hAnsi="Arial" w:cs="Arial"/>
                <w:sz w:val="22"/>
                <w:szCs w:val="22"/>
              </w:rPr>
            </w:pPr>
          </w:p>
        </w:tc>
        <w:tc>
          <w:tcPr>
            <w:tcW w:w="27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C4E0FF8" w14:textId="77777777" w:rsidR="00D94FF9" w:rsidRPr="00335F49" w:rsidRDefault="00D94FF9" w:rsidP="00C47621">
            <w:pPr>
              <w:pStyle w:val="TableParagraph"/>
              <w:spacing w:before="0" w:line="276" w:lineRule="auto"/>
              <w:ind w:left="-90"/>
              <w:jc w:val="both"/>
              <w:rPr>
                <w:b/>
              </w:rPr>
            </w:pPr>
            <w:r w:rsidRPr="00335F49">
              <w:rPr>
                <w:b/>
              </w:rPr>
              <w:t>Codes</w:t>
            </w:r>
          </w:p>
        </w:tc>
        <w:tc>
          <w:tcPr>
            <w:tcW w:w="6444" w:type="dxa"/>
            <w:tcBorders>
              <w:top w:val="single" w:sz="4" w:space="0" w:color="auto"/>
              <w:left w:val="single" w:sz="4" w:space="0" w:color="auto"/>
              <w:bottom w:val="single" w:sz="4" w:space="0" w:color="auto"/>
              <w:right w:val="single" w:sz="4" w:space="0" w:color="auto"/>
            </w:tcBorders>
          </w:tcPr>
          <w:p w14:paraId="09C7A099" w14:textId="77777777" w:rsidR="00D94FF9" w:rsidRPr="00335F49" w:rsidRDefault="00D94FF9" w:rsidP="00C47621">
            <w:pPr>
              <w:pStyle w:val="TableParagraph"/>
              <w:spacing w:before="0" w:line="276" w:lineRule="auto"/>
              <w:ind w:left="386" w:right="488"/>
              <w:jc w:val="both"/>
              <w:rPr>
                <w:b/>
              </w:rPr>
            </w:pPr>
            <w:r w:rsidRPr="00335F49">
              <w:rPr>
                <w:b/>
              </w:rPr>
              <w:t>Description</w:t>
            </w:r>
          </w:p>
        </w:tc>
      </w:tr>
      <w:tr w:rsidR="00335F49" w:rsidRPr="00335F49" w14:paraId="3088BB9E" w14:textId="77777777" w:rsidTr="00306822">
        <w:trPr>
          <w:trHeight w:val="315"/>
        </w:trPr>
        <w:tc>
          <w:tcPr>
            <w:tcW w:w="1076" w:type="dxa"/>
            <w:tcBorders>
              <w:right w:val="single" w:sz="4" w:space="0" w:color="auto"/>
            </w:tcBorders>
          </w:tcPr>
          <w:p w14:paraId="2E813C9B" w14:textId="77777777" w:rsidR="00D94FF9" w:rsidRPr="00335F49" w:rsidRDefault="00D94FF9" w:rsidP="00C47621">
            <w:pPr>
              <w:spacing w:line="276" w:lineRule="auto"/>
              <w:ind w:left="900"/>
              <w:contextualSpacing/>
              <w:jc w:val="both"/>
              <w:rPr>
                <w:rFonts w:ascii="Arial" w:hAnsi="Arial" w:cs="Arial"/>
                <w:sz w:val="22"/>
                <w:szCs w:val="22"/>
              </w:rPr>
            </w:pPr>
          </w:p>
        </w:tc>
        <w:tc>
          <w:tcPr>
            <w:tcW w:w="27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2EFEE0E6" w14:textId="77777777" w:rsidR="00D94FF9" w:rsidRPr="00335F49" w:rsidRDefault="00D94FF9" w:rsidP="00C47621">
            <w:pPr>
              <w:pStyle w:val="TableParagraph"/>
              <w:spacing w:before="0" w:line="276" w:lineRule="auto"/>
              <w:jc w:val="both"/>
            </w:pPr>
            <w:r w:rsidRPr="00335F49">
              <w:t>IS:2026</w:t>
            </w:r>
          </w:p>
        </w:tc>
        <w:tc>
          <w:tcPr>
            <w:tcW w:w="6444" w:type="dxa"/>
            <w:tcBorders>
              <w:top w:val="single" w:sz="4" w:space="0" w:color="auto"/>
              <w:left w:val="single" w:sz="4" w:space="0" w:color="auto"/>
              <w:bottom w:val="single" w:sz="4" w:space="0" w:color="auto"/>
              <w:right w:val="single" w:sz="4" w:space="0" w:color="auto"/>
            </w:tcBorders>
            <w:vAlign w:val="center"/>
          </w:tcPr>
          <w:p w14:paraId="0306A230" w14:textId="77777777" w:rsidR="00D94FF9" w:rsidRPr="00335F49" w:rsidRDefault="00D94FF9" w:rsidP="00C47621">
            <w:pPr>
              <w:autoSpaceDE w:val="0"/>
              <w:autoSpaceDN w:val="0"/>
              <w:adjustRightInd w:val="0"/>
              <w:spacing w:line="276" w:lineRule="auto"/>
              <w:jc w:val="both"/>
              <w:rPr>
                <w:rFonts w:ascii="Arial" w:hAnsi="Arial" w:cs="Arial"/>
                <w:sz w:val="22"/>
                <w:szCs w:val="22"/>
              </w:rPr>
            </w:pPr>
            <w:r w:rsidRPr="00335F49">
              <w:rPr>
                <w:rFonts w:ascii="Arial" w:hAnsi="Arial" w:cs="Arial"/>
                <w:sz w:val="22"/>
                <w:szCs w:val="22"/>
              </w:rPr>
              <w:t>Power &amp; Distribution Transformer</w:t>
            </w:r>
          </w:p>
        </w:tc>
      </w:tr>
      <w:tr w:rsidR="00335F49" w:rsidRPr="00335F49" w14:paraId="21D44A03" w14:textId="77777777" w:rsidTr="00306822">
        <w:trPr>
          <w:trHeight w:val="315"/>
        </w:trPr>
        <w:tc>
          <w:tcPr>
            <w:tcW w:w="1076" w:type="dxa"/>
            <w:tcBorders>
              <w:right w:val="single" w:sz="4" w:space="0" w:color="auto"/>
            </w:tcBorders>
          </w:tcPr>
          <w:p w14:paraId="08926E60" w14:textId="77777777" w:rsidR="00D94FF9" w:rsidRPr="00335F49" w:rsidRDefault="00D94FF9" w:rsidP="00C47621">
            <w:pPr>
              <w:spacing w:line="276" w:lineRule="auto"/>
              <w:ind w:left="900"/>
              <w:contextualSpacing/>
              <w:jc w:val="both"/>
              <w:rPr>
                <w:rFonts w:ascii="Arial" w:hAnsi="Arial" w:cs="Arial"/>
                <w:sz w:val="22"/>
                <w:szCs w:val="22"/>
              </w:rPr>
            </w:pPr>
          </w:p>
        </w:tc>
        <w:tc>
          <w:tcPr>
            <w:tcW w:w="27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4A11869" w14:textId="77777777" w:rsidR="00D94FF9" w:rsidRPr="00335F49" w:rsidRDefault="00D94FF9" w:rsidP="00C47621">
            <w:pPr>
              <w:pStyle w:val="TableParagraph"/>
              <w:spacing w:before="0" w:line="276" w:lineRule="auto"/>
              <w:jc w:val="both"/>
            </w:pPr>
            <w:r w:rsidRPr="00335F49">
              <w:t>IS:11171 / IEC 60076</w:t>
            </w:r>
          </w:p>
        </w:tc>
        <w:tc>
          <w:tcPr>
            <w:tcW w:w="6444" w:type="dxa"/>
            <w:tcBorders>
              <w:top w:val="single" w:sz="4" w:space="0" w:color="auto"/>
              <w:left w:val="single" w:sz="4" w:space="0" w:color="auto"/>
              <w:bottom w:val="single" w:sz="4" w:space="0" w:color="auto"/>
              <w:right w:val="single" w:sz="4" w:space="0" w:color="auto"/>
            </w:tcBorders>
            <w:vAlign w:val="center"/>
          </w:tcPr>
          <w:p w14:paraId="6332758B" w14:textId="77777777" w:rsidR="00D94FF9" w:rsidRPr="00335F49" w:rsidRDefault="00D94FF9" w:rsidP="00C47621">
            <w:pPr>
              <w:autoSpaceDE w:val="0"/>
              <w:autoSpaceDN w:val="0"/>
              <w:adjustRightInd w:val="0"/>
              <w:spacing w:line="276" w:lineRule="auto"/>
              <w:jc w:val="both"/>
              <w:rPr>
                <w:rFonts w:ascii="Arial" w:hAnsi="Arial" w:cs="Arial"/>
                <w:sz w:val="22"/>
                <w:szCs w:val="22"/>
              </w:rPr>
            </w:pPr>
            <w:r w:rsidRPr="00335F49">
              <w:rPr>
                <w:rFonts w:ascii="Arial" w:hAnsi="Arial" w:cs="Arial"/>
                <w:sz w:val="22"/>
                <w:szCs w:val="22"/>
              </w:rPr>
              <w:t>Dry Type Transformers</w:t>
            </w:r>
          </w:p>
        </w:tc>
      </w:tr>
      <w:tr w:rsidR="00335F49" w:rsidRPr="00335F49" w14:paraId="7B060D45" w14:textId="77777777" w:rsidTr="00306822">
        <w:trPr>
          <w:trHeight w:val="315"/>
        </w:trPr>
        <w:tc>
          <w:tcPr>
            <w:tcW w:w="1076" w:type="dxa"/>
            <w:tcBorders>
              <w:right w:val="single" w:sz="4" w:space="0" w:color="auto"/>
            </w:tcBorders>
          </w:tcPr>
          <w:p w14:paraId="682819DF" w14:textId="77777777" w:rsidR="00D94FF9" w:rsidRPr="00335F49" w:rsidRDefault="00D94FF9" w:rsidP="00C47621">
            <w:pPr>
              <w:spacing w:line="276" w:lineRule="auto"/>
              <w:ind w:left="900"/>
              <w:contextualSpacing/>
              <w:jc w:val="both"/>
              <w:rPr>
                <w:rFonts w:ascii="Arial" w:hAnsi="Arial" w:cs="Arial"/>
                <w:sz w:val="22"/>
                <w:szCs w:val="22"/>
              </w:rPr>
            </w:pPr>
          </w:p>
        </w:tc>
        <w:tc>
          <w:tcPr>
            <w:tcW w:w="27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5757679" w14:textId="77777777" w:rsidR="00D94FF9" w:rsidRPr="00335F49" w:rsidRDefault="00D94FF9" w:rsidP="00C47621">
            <w:pPr>
              <w:pStyle w:val="TableParagraph"/>
              <w:spacing w:before="0" w:line="276" w:lineRule="auto"/>
              <w:jc w:val="both"/>
            </w:pPr>
            <w:r w:rsidRPr="00335F49">
              <w:t>IS:12063</w:t>
            </w:r>
          </w:p>
        </w:tc>
        <w:tc>
          <w:tcPr>
            <w:tcW w:w="6444" w:type="dxa"/>
            <w:tcBorders>
              <w:top w:val="single" w:sz="4" w:space="0" w:color="auto"/>
              <w:left w:val="single" w:sz="4" w:space="0" w:color="auto"/>
              <w:bottom w:val="single" w:sz="4" w:space="0" w:color="auto"/>
              <w:right w:val="single" w:sz="4" w:space="0" w:color="auto"/>
            </w:tcBorders>
            <w:vAlign w:val="center"/>
          </w:tcPr>
          <w:p w14:paraId="664EE076" w14:textId="77777777" w:rsidR="00D94FF9" w:rsidRPr="00335F49" w:rsidRDefault="00D94FF9" w:rsidP="00C47621">
            <w:pPr>
              <w:autoSpaceDE w:val="0"/>
              <w:autoSpaceDN w:val="0"/>
              <w:adjustRightInd w:val="0"/>
              <w:spacing w:line="276" w:lineRule="auto"/>
              <w:jc w:val="both"/>
              <w:rPr>
                <w:rFonts w:ascii="Arial" w:hAnsi="Arial" w:cs="Arial"/>
                <w:sz w:val="22"/>
                <w:szCs w:val="22"/>
              </w:rPr>
            </w:pPr>
            <w:r w:rsidRPr="00335F49">
              <w:rPr>
                <w:rFonts w:ascii="Arial" w:hAnsi="Arial" w:cs="Arial"/>
                <w:sz w:val="22"/>
                <w:szCs w:val="22"/>
              </w:rPr>
              <w:t>Degree of Protection Provided by Enclosures</w:t>
            </w:r>
          </w:p>
        </w:tc>
      </w:tr>
      <w:tr w:rsidR="00335F49" w:rsidRPr="00335F49" w14:paraId="0593B41D" w14:textId="77777777" w:rsidTr="00306822">
        <w:trPr>
          <w:trHeight w:val="315"/>
        </w:trPr>
        <w:tc>
          <w:tcPr>
            <w:tcW w:w="1076" w:type="dxa"/>
            <w:tcBorders>
              <w:right w:val="single" w:sz="4" w:space="0" w:color="auto"/>
            </w:tcBorders>
          </w:tcPr>
          <w:p w14:paraId="42477B65" w14:textId="77777777" w:rsidR="00D94FF9" w:rsidRPr="00335F49" w:rsidRDefault="00D94FF9" w:rsidP="00C47621">
            <w:pPr>
              <w:spacing w:line="276" w:lineRule="auto"/>
              <w:ind w:left="900"/>
              <w:contextualSpacing/>
              <w:jc w:val="both"/>
              <w:rPr>
                <w:rFonts w:ascii="Arial" w:hAnsi="Arial" w:cs="Arial"/>
                <w:sz w:val="22"/>
                <w:szCs w:val="22"/>
              </w:rPr>
            </w:pPr>
          </w:p>
        </w:tc>
        <w:tc>
          <w:tcPr>
            <w:tcW w:w="27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4B55ABE8" w14:textId="77777777" w:rsidR="00D94FF9" w:rsidRPr="00335F49" w:rsidRDefault="00D94FF9" w:rsidP="00C47621">
            <w:pPr>
              <w:pStyle w:val="TableParagraph"/>
              <w:spacing w:before="0" w:line="276" w:lineRule="auto"/>
              <w:jc w:val="both"/>
            </w:pPr>
            <w:r w:rsidRPr="00335F49">
              <w:t>IEC:60905</w:t>
            </w:r>
          </w:p>
        </w:tc>
        <w:tc>
          <w:tcPr>
            <w:tcW w:w="6444" w:type="dxa"/>
            <w:tcBorders>
              <w:top w:val="single" w:sz="4" w:space="0" w:color="auto"/>
              <w:left w:val="single" w:sz="4" w:space="0" w:color="auto"/>
              <w:bottom w:val="single" w:sz="4" w:space="0" w:color="auto"/>
              <w:right w:val="single" w:sz="4" w:space="0" w:color="auto"/>
            </w:tcBorders>
            <w:vAlign w:val="center"/>
          </w:tcPr>
          <w:p w14:paraId="30B0B16F" w14:textId="77777777" w:rsidR="00D94FF9" w:rsidRPr="00335F49" w:rsidRDefault="00D94FF9" w:rsidP="00C47621">
            <w:pPr>
              <w:autoSpaceDE w:val="0"/>
              <w:autoSpaceDN w:val="0"/>
              <w:adjustRightInd w:val="0"/>
              <w:spacing w:line="276" w:lineRule="auto"/>
              <w:jc w:val="both"/>
              <w:rPr>
                <w:rFonts w:ascii="Arial" w:hAnsi="Arial" w:cs="Arial"/>
                <w:sz w:val="22"/>
                <w:szCs w:val="22"/>
              </w:rPr>
            </w:pPr>
            <w:r w:rsidRPr="00335F49">
              <w:rPr>
                <w:rFonts w:ascii="Arial" w:hAnsi="Arial" w:cs="Arial"/>
                <w:sz w:val="22"/>
                <w:szCs w:val="22"/>
              </w:rPr>
              <w:t>Loading Guide for dry type transformers</w:t>
            </w:r>
          </w:p>
        </w:tc>
      </w:tr>
      <w:tr w:rsidR="00335F49" w:rsidRPr="00335F49" w14:paraId="0439125A" w14:textId="77777777" w:rsidTr="00306822">
        <w:trPr>
          <w:trHeight w:val="315"/>
        </w:trPr>
        <w:tc>
          <w:tcPr>
            <w:tcW w:w="1076" w:type="dxa"/>
            <w:tcBorders>
              <w:right w:val="single" w:sz="4" w:space="0" w:color="auto"/>
            </w:tcBorders>
          </w:tcPr>
          <w:p w14:paraId="08FD33EE" w14:textId="77777777" w:rsidR="00C44C8F" w:rsidRPr="00335F49" w:rsidRDefault="00C44C8F" w:rsidP="00C47621">
            <w:pPr>
              <w:spacing w:line="276" w:lineRule="auto"/>
              <w:ind w:left="900"/>
              <w:contextualSpacing/>
              <w:jc w:val="both"/>
              <w:rPr>
                <w:rFonts w:ascii="Arial" w:hAnsi="Arial" w:cs="Arial"/>
                <w:sz w:val="22"/>
                <w:szCs w:val="22"/>
              </w:rPr>
            </w:pPr>
          </w:p>
        </w:tc>
        <w:tc>
          <w:tcPr>
            <w:tcW w:w="27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4BDF784" w14:textId="25D819AC" w:rsidR="00C44C8F" w:rsidRPr="00335F49" w:rsidRDefault="00C44C8F" w:rsidP="00C47621">
            <w:pPr>
              <w:pStyle w:val="TableParagraph"/>
              <w:spacing w:before="0" w:line="276" w:lineRule="auto"/>
              <w:jc w:val="both"/>
            </w:pPr>
            <w:r w:rsidRPr="00335F49">
              <w:t>IEC60296</w:t>
            </w:r>
          </w:p>
        </w:tc>
        <w:tc>
          <w:tcPr>
            <w:tcW w:w="6444" w:type="dxa"/>
            <w:tcBorders>
              <w:top w:val="single" w:sz="4" w:space="0" w:color="auto"/>
              <w:left w:val="single" w:sz="4" w:space="0" w:color="auto"/>
              <w:bottom w:val="single" w:sz="4" w:space="0" w:color="auto"/>
              <w:right w:val="single" w:sz="4" w:space="0" w:color="auto"/>
            </w:tcBorders>
            <w:vAlign w:val="center"/>
          </w:tcPr>
          <w:p w14:paraId="36CD7CCA" w14:textId="7CA5D2A1" w:rsidR="00C44C8F" w:rsidRPr="00335F49" w:rsidRDefault="00C44C8F" w:rsidP="00C47621">
            <w:pPr>
              <w:autoSpaceDE w:val="0"/>
              <w:autoSpaceDN w:val="0"/>
              <w:adjustRightInd w:val="0"/>
              <w:spacing w:line="276" w:lineRule="auto"/>
              <w:jc w:val="both"/>
              <w:rPr>
                <w:rFonts w:ascii="Arial" w:hAnsi="Arial" w:cs="Arial"/>
                <w:sz w:val="22"/>
                <w:szCs w:val="22"/>
              </w:rPr>
            </w:pPr>
            <w:r w:rsidRPr="00335F49">
              <w:rPr>
                <w:rFonts w:ascii="Arial" w:hAnsi="Arial" w:cs="Arial"/>
              </w:rPr>
              <w:t>Fluids for Electrotechnical applications – Mineral insulating oil for electrical equipment</w:t>
            </w:r>
          </w:p>
        </w:tc>
      </w:tr>
      <w:tr w:rsidR="00335F49" w:rsidRPr="00335F49" w14:paraId="3C230D9D" w14:textId="77777777" w:rsidTr="00306822">
        <w:trPr>
          <w:trHeight w:val="315"/>
        </w:trPr>
        <w:tc>
          <w:tcPr>
            <w:tcW w:w="1076" w:type="dxa"/>
            <w:tcBorders>
              <w:right w:val="single" w:sz="4" w:space="0" w:color="auto"/>
            </w:tcBorders>
          </w:tcPr>
          <w:p w14:paraId="566D38BA" w14:textId="77777777" w:rsidR="00C44C8F" w:rsidRPr="00335F49" w:rsidRDefault="00C44C8F" w:rsidP="00C47621">
            <w:pPr>
              <w:spacing w:line="276" w:lineRule="auto"/>
              <w:ind w:left="900"/>
              <w:contextualSpacing/>
              <w:jc w:val="both"/>
              <w:rPr>
                <w:rFonts w:ascii="Arial" w:hAnsi="Arial" w:cs="Arial"/>
                <w:sz w:val="22"/>
                <w:szCs w:val="22"/>
              </w:rPr>
            </w:pPr>
          </w:p>
        </w:tc>
        <w:tc>
          <w:tcPr>
            <w:tcW w:w="27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37260FD6" w14:textId="23FF5F5A" w:rsidR="00C44C8F" w:rsidRPr="00335F49" w:rsidRDefault="00C44C8F" w:rsidP="00C47621">
            <w:pPr>
              <w:pStyle w:val="TableParagraph"/>
              <w:spacing w:before="0" w:line="276" w:lineRule="auto"/>
              <w:jc w:val="both"/>
            </w:pPr>
            <w:r w:rsidRPr="00335F49">
              <w:t>IS:2099</w:t>
            </w:r>
          </w:p>
        </w:tc>
        <w:tc>
          <w:tcPr>
            <w:tcW w:w="6444" w:type="dxa"/>
            <w:tcBorders>
              <w:top w:val="single" w:sz="4" w:space="0" w:color="auto"/>
              <w:left w:val="single" w:sz="4" w:space="0" w:color="auto"/>
              <w:bottom w:val="single" w:sz="4" w:space="0" w:color="auto"/>
              <w:right w:val="single" w:sz="4" w:space="0" w:color="auto"/>
            </w:tcBorders>
            <w:vAlign w:val="center"/>
          </w:tcPr>
          <w:p w14:paraId="4A3A5D88" w14:textId="5C14A292" w:rsidR="00C44C8F" w:rsidRPr="00335F49" w:rsidRDefault="00C44C8F" w:rsidP="00C47621">
            <w:pPr>
              <w:autoSpaceDE w:val="0"/>
              <w:autoSpaceDN w:val="0"/>
              <w:adjustRightInd w:val="0"/>
              <w:spacing w:line="276" w:lineRule="auto"/>
              <w:jc w:val="both"/>
              <w:rPr>
                <w:rFonts w:ascii="Arial" w:hAnsi="Arial" w:cs="Arial"/>
                <w:sz w:val="22"/>
                <w:szCs w:val="22"/>
              </w:rPr>
            </w:pPr>
            <w:r w:rsidRPr="00335F49">
              <w:rPr>
                <w:rFonts w:ascii="Arial" w:hAnsi="Arial" w:cs="Arial"/>
              </w:rPr>
              <w:t>Specification for Bushings for Alternating voltages above 1000V</w:t>
            </w:r>
          </w:p>
        </w:tc>
      </w:tr>
      <w:tr w:rsidR="00335F49" w:rsidRPr="00335F49" w14:paraId="7891F479" w14:textId="77777777" w:rsidTr="00306822">
        <w:trPr>
          <w:trHeight w:val="315"/>
        </w:trPr>
        <w:tc>
          <w:tcPr>
            <w:tcW w:w="1076" w:type="dxa"/>
            <w:tcBorders>
              <w:right w:val="single" w:sz="4" w:space="0" w:color="auto"/>
            </w:tcBorders>
          </w:tcPr>
          <w:p w14:paraId="6E632F0A" w14:textId="77777777" w:rsidR="00C44C8F" w:rsidRPr="00335F49" w:rsidRDefault="00C44C8F" w:rsidP="00C47621">
            <w:pPr>
              <w:spacing w:line="276" w:lineRule="auto"/>
              <w:ind w:left="900"/>
              <w:contextualSpacing/>
              <w:jc w:val="both"/>
              <w:rPr>
                <w:rFonts w:ascii="Arial" w:hAnsi="Arial" w:cs="Arial"/>
                <w:sz w:val="22"/>
                <w:szCs w:val="22"/>
              </w:rPr>
            </w:pPr>
          </w:p>
        </w:tc>
        <w:tc>
          <w:tcPr>
            <w:tcW w:w="27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E107922" w14:textId="4F2009B0" w:rsidR="00C44C8F" w:rsidRPr="00335F49" w:rsidRDefault="00C44C8F" w:rsidP="00C47621">
            <w:pPr>
              <w:pStyle w:val="TableParagraph"/>
              <w:spacing w:before="0" w:line="276" w:lineRule="auto"/>
              <w:jc w:val="both"/>
            </w:pPr>
            <w:r w:rsidRPr="00335F49">
              <w:t>IS 3639</w:t>
            </w:r>
          </w:p>
        </w:tc>
        <w:tc>
          <w:tcPr>
            <w:tcW w:w="6444" w:type="dxa"/>
            <w:tcBorders>
              <w:top w:val="single" w:sz="4" w:space="0" w:color="auto"/>
              <w:left w:val="single" w:sz="4" w:space="0" w:color="auto"/>
              <w:bottom w:val="single" w:sz="4" w:space="0" w:color="auto"/>
              <w:right w:val="single" w:sz="4" w:space="0" w:color="auto"/>
            </w:tcBorders>
            <w:vAlign w:val="center"/>
          </w:tcPr>
          <w:p w14:paraId="0903F9C7" w14:textId="70230C9A" w:rsidR="00C44C8F" w:rsidRPr="00335F49" w:rsidRDefault="00C44C8F" w:rsidP="00C47621">
            <w:pPr>
              <w:autoSpaceDE w:val="0"/>
              <w:autoSpaceDN w:val="0"/>
              <w:adjustRightInd w:val="0"/>
              <w:spacing w:line="276" w:lineRule="auto"/>
              <w:jc w:val="both"/>
              <w:rPr>
                <w:rFonts w:ascii="Arial" w:hAnsi="Arial" w:cs="Arial"/>
              </w:rPr>
            </w:pPr>
            <w:r w:rsidRPr="00335F49">
              <w:rPr>
                <w:rFonts w:ascii="Arial" w:hAnsi="Arial" w:cs="Arial"/>
              </w:rPr>
              <w:t>Specification for Fittings and accessories for Power Transformers</w:t>
            </w:r>
          </w:p>
        </w:tc>
      </w:tr>
      <w:tr w:rsidR="00335F49" w:rsidRPr="00335F49" w14:paraId="6C1B9D05" w14:textId="77777777" w:rsidTr="00306822">
        <w:trPr>
          <w:trHeight w:val="315"/>
        </w:trPr>
        <w:tc>
          <w:tcPr>
            <w:tcW w:w="1076" w:type="dxa"/>
            <w:tcBorders>
              <w:right w:val="single" w:sz="4" w:space="0" w:color="auto"/>
            </w:tcBorders>
          </w:tcPr>
          <w:p w14:paraId="56753270" w14:textId="77777777" w:rsidR="00C44C8F" w:rsidRPr="00335F49" w:rsidRDefault="00C44C8F" w:rsidP="00C47621">
            <w:pPr>
              <w:spacing w:line="276" w:lineRule="auto"/>
              <w:ind w:left="900"/>
              <w:contextualSpacing/>
              <w:jc w:val="both"/>
              <w:rPr>
                <w:rFonts w:ascii="Arial" w:hAnsi="Arial" w:cs="Arial"/>
                <w:sz w:val="22"/>
                <w:szCs w:val="22"/>
              </w:rPr>
            </w:pPr>
          </w:p>
        </w:tc>
        <w:tc>
          <w:tcPr>
            <w:tcW w:w="27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91CC4E2" w14:textId="716F9FF0" w:rsidR="00C44C8F" w:rsidRPr="00335F49" w:rsidRDefault="00C44C8F" w:rsidP="00C47621">
            <w:pPr>
              <w:pStyle w:val="TableParagraph"/>
              <w:spacing w:before="0" w:line="276" w:lineRule="auto"/>
              <w:jc w:val="both"/>
            </w:pPr>
            <w:r w:rsidRPr="00335F49">
              <w:t xml:space="preserve">IS 10028      </w:t>
            </w:r>
          </w:p>
        </w:tc>
        <w:tc>
          <w:tcPr>
            <w:tcW w:w="6444" w:type="dxa"/>
            <w:tcBorders>
              <w:top w:val="single" w:sz="4" w:space="0" w:color="auto"/>
              <w:left w:val="single" w:sz="4" w:space="0" w:color="auto"/>
              <w:bottom w:val="single" w:sz="4" w:space="0" w:color="auto"/>
              <w:right w:val="single" w:sz="4" w:space="0" w:color="auto"/>
            </w:tcBorders>
            <w:vAlign w:val="center"/>
          </w:tcPr>
          <w:p w14:paraId="0FB9F5E9" w14:textId="3464511B" w:rsidR="00C44C8F" w:rsidRPr="00335F49" w:rsidRDefault="00C44C8F" w:rsidP="00C47621">
            <w:pPr>
              <w:autoSpaceDE w:val="0"/>
              <w:autoSpaceDN w:val="0"/>
              <w:adjustRightInd w:val="0"/>
              <w:spacing w:line="276" w:lineRule="auto"/>
              <w:jc w:val="both"/>
              <w:rPr>
                <w:rFonts w:ascii="Arial" w:hAnsi="Arial" w:cs="Arial"/>
              </w:rPr>
            </w:pPr>
            <w:r w:rsidRPr="00335F49">
              <w:rPr>
                <w:rFonts w:ascii="Arial" w:hAnsi="Arial" w:cs="Arial"/>
              </w:rPr>
              <w:t>Code of practice for selection, installation, and maintenance of transformers</w:t>
            </w:r>
          </w:p>
        </w:tc>
      </w:tr>
      <w:tr w:rsidR="00335F49" w:rsidRPr="00335F49" w14:paraId="297452EA" w14:textId="77777777" w:rsidTr="00306822">
        <w:trPr>
          <w:trHeight w:val="315"/>
        </w:trPr>
        <w:tc>
          <w:tcPr>
            <w:tcW w:w="1076" w:type="dxa"/>
            <w:tcBorders>
              <w:right w:val="single" w:sz="4" w:space="0" w:color="auto"/>
            </w:tcBorders>
          </w:tcPr>
          <w:p w14:paraId="2E4D7551" w14:textId="77777777" w:rsidR="00C44C8F" w:rsidRPr="00335F49" w:rsidRDefault="00C44C8F" w:rsidP="00C47621">
            <w:pPr>
              <w:spacing w:line="276" w:lineRule="auto"/>
              <w:ind w:left="900"/>
              <w:contextualSpacing/>
              <w:jc w:val="both"/>
              <w:rPr>
                <w:rFonts w:ascii="Arial" w:hAnsi="Arial" w:cs="Arial"/>
                <w:sz w:val="22"/>
                <w:szCs w:val="22"/>
              </w:rPr>
            </w:pPr>
          </w:p>
        </w:tc>
        <w:tc>
          <w:tcPr>
            <w:tcW w:w="27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C9A75A5" w14:textId="2F3BB966" w:rsidR="00C44C8F" w:rsidRPr="00335F49" w:rsidRDefault="00C44C8F" w:rsidP="00C47621">
            <w:pPr>
              <w:pStyle w:val="TableParagraph"/>
              <w:spacing w:before="0" w:line="276" w:lineRule="auto"/>
              <w:jc w:val="both"/>
            </w:pPr>
            <w:r w:rsidRPr="00335F49">
              <w:t>IS 1180</w:t>
            </w:r>
          </w:p>
        </w:tc>
        <w:tc>
          <w:tcPr>
            <w:tcW w:w="6444" w:type="dxa"/>
            <w:tcBorders>
              <w:top w:val="single" w:sz="4" w:space="0" w:color="auto"/>
              <w:left w:val="single" w:sz="4" w:space="0" w:color="auto"/>
              <w:bottom w:val="single" w:sz="4" w:space="0" w:color="auto"/>
              <w:right w:val="single" w:sz="4" w:space="0" w:color="auto"/>
            </w:tcBorders>
            <w:vAlign w:val="center"/>
          </w:tcPr>
          <w:p w14:paraId="7CA0373E" w14:textId="1E19268F" w:rsidR="00C44C8F" w:rsidRPr="00335F49" w:rsidRDefault="00C44C8F" w:rsidP="00C47621">
            <w:pPr>
              <w:autoSpaceDE w:val="0"/>
              <w:autoSpaceDN w:val="0"/>
              <w:adjustRightInd w:val="0"/>
              <w:spacing w:line="276" w:lineRule="auto"/>
              <w:jc w:val="both"/>
              <w:rPr>
                <w:rFonts w:ascii="Arial" w:hAnsi="Arial" w:cs="Arial"/>
              </w:rPr>
            </w:pPr>
            <w:r w:rsidRPr="00335F49">
              <w:rPr>
                <w:rFonts w:ascii="Arial" w:hAnsi="Arial" w:cs="Arial"/>
              </w:rPr>
              <w:t>Outdoor/Indoor Type Oil Immersed Distribution Transformers upto and including 2 500 kVA, 33 kV</w:t>
            </w:r>
          </w:p>
        </w:tc>
      </w:tr>
      <w:tr w:rsidR="00335F49" w:rsidRPr="00335F49" w14:paraId="78566A21" w14:textId="77777777" w:rsidTr="00306822">
        <w:trPr>
          <w:trHeight w:val="315"/>
        </w:trPr>
        <w:tc>
          <w:tcPr>
            <w:tcW w:w="1076" w:type="dxa"/>
            <w:tcBorders>
              <w:right w:val="single" w:sz="4" w:space="0" w:color="auto"/>
            </w:tcBorders>
          </w:tcPr>
          <w:p w14:paraId="7F374638" w14:textId="77777777" w:rsidR="00C44C8F" w:rsidRPr="00335F49" w:rsidRDefault="00C44C8F" w:rsidP="00C47621">
            <w:pPr>
              <w:spacing w:line="276" w:lineRule="auto"/>
              <w:ind w:left="900"/>
              <w:contextualSpacing/>
              <w:jc w:val="both"/>
              <w:rPr>
                <w:rFonts w:ascii="Arial" w:hAnsi="Arial" w:cs="Arial"/>
                <w:sz w:val="22"/>
                <w:szCs w:val="22"/>
              </w:rPr>
            </w:pPr>
          </w:p>
        </w:tc>
        <w:tc>
          <w:tcPr>
            <w:tcW w:w="27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68DCECE" w14:textId="75CA54DE" w:rsidR="00C44C8F" w:rsidRPr="00335F49" w:rsidRDefault="00ED6D7E" w:rsidP="00C47621">
            <w:pPr>
              <w:pStyle w:val="TableParagraph"/>
              <w:spacing w:before="0" w:line="276" w:lineRule="auto"/>
              <w:jc w:val="both"/>
            </w:pPr>
            <w:r w:rsidRPr="00335F49">
              <w:t>IS 3347</w:t>
            </w:r>
          </w:p>
        </w:tc>
        <w:tc>
          <w:tcPr>
            <w:tcW w:w="6444" w:type="dxa"/>
            <w:tcBorders>
              <w:top w:val="single" w:sz="4" w:space="0" w:color="auto"/>
              <w:left w:val="single" w:sz="4" w:space="0" w:color="auto"/>
              <w:bottom w:val="single" w:sz="4" w:space="0" w:color="auto"/>
              <w:right w:val="single" w:sz="4" w:space="0" w:color="auto"/>
            </w:tcBorders>
            <w:vAlign w:val="center"/>
          </w:tcPr>
          <w:p w14:paraId="09435D13" w14:textId="20EDA6ED" w:rsidR="00C44C8F" w:rsidRPr="00335F49" w:rsidRDefault="00ED6D7E" w:rsidP="00C47621">
            <w:pPr>
              <w:autoSpaceDE w:val="0"/>
              <w:autoSpaceDN w:val="0"/>
              <w:adjustRightInd w:val="0"/>
              <w:spacing w:line="276" w:lineRule="auto"/>
              <w:jc w:val="both"/>
              <w:rPr>
                <w:rFonts w:ascii="Arial" w:hAnsi="Arial" w:cs="Arial"/>
              </w:rPr>
            </w:pPr>
            <w:r w:rsidRPr="00335F49">
              <w:rPr>
                <w:rFonts w:ascii="Arial" w:hAnsi="Arial" w:cs="Arial"/>
              </w:rPr>
              <w:t>Dimension for porcelain transformer bushings</w:t>
            </w:r>
          </w:p>
        </w:tc>
      </w:tr>
      <w:tr w:rsidR="00335F49" w:rsidRPr="00335F49" w14:paraId="1CA4C728" w14:textId="77777777" w:rsidTr="00306822">
        <w:trPr>
          <w:trHeight w:val="315"/>
        </w:trPr>
        <w:tc>
          <w:tcPr>
            <w:tcW w:w="1076" w:type="dxa"/>
            <w:tcBorders>
              <w:right w:val="single" w:sz="4" w:space="0" w:color="auto"/>
            </w:tcBorders>
          </w:tcPr>
          <w:p w14:paraId="475BE422" w14:textId="77777777" w:rsidR="00ED6D7E" w:rsidRPr="00335F49" w:rsidRDefault="00ED6D7E" w:rsidP="00C47621">
            <w:pPr>
              <w:spacing w:line="276" w:lineRule="auto"/>
              <w:ind w:left="900"/>
              <w:contextualSpacing/>
              <w:jc w:val="both"/>
              <w:rPr>
                <w:rFonts w:ascii="Arial" w:hAnsi="Arial" w:cs="Arial"/>
                <w:sz w:val="22"/>
                <w:szCs w:val="22"/>
              </w:rPr>
            </w:pPr>
          </w:p>
        </w:tc>
        <w:tc>
          <w:tcPr>
            <w:tcW w:w="27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2B4BDA33" w14:textId="6DD1751A" w:rsidR="00ED6D7E" w:rsidRPr="00335F49" w:rsidRDefault="00ED6D7E" w:rsidP="00C47621">
            <w:pPr>
              <w:pStyle w:val="TableParagraph"/>
              <w:spacing w:before="0" w:line="276" w:lineRule="auto"/>
              <w:jc w:val="both"/>
            </w:pPr>
            <w:r w:rsidRPr="00335F49">
              <w:t>IS 4257</w:t>
            </w:r>
          </w:p>
        </w:tc>
        <w:tc>
          <w:tcPr>
            <w:tcW w:w="6444" w:type="dxa"/>
            <w:tcBorders>
              <w:top w:val="single" w:sz="4" w:space="0" w:color="auto"/>
              <w:left w:val="single" w:sz="4" w:space="0" w:color="auto"/>
              <w:bottom w:val="single" w:sz="4" w:space="0" w:color="auto"/>
              <w:right w:val="single" w:sz="4" w:space="0" w:color="auto"/>
            </w:tcBorders>
            <w:vAlign w:val="center"/>
          </w:tcPr>
          <w:p w14:paraId="17FE94F2" w14:textId="03BDFBDC" w:rsidR="00ED6D7E" w:rsidRPr="00335F49" w:rsidRDefault="00ED6D7E" w:rsidP="00C47621">
            <w:pPr>
              <w:autoSpaceDE w:val="0"/>
              <w:autoSpaceDN w:val="0"/>
              <w:adjustRightInd w:val="0"/>
              <w:spacing w:line="276" w:lineRule="auto"/>
              <w:jc w:val="both"/>
              <w:rPr>
                <w:rFonts w:ascii="Arial" w:hAnsi="Arial" w:cs="Arial"/>
              </w:rPr>
            </w:pPr>
            <w:r w:rsidRPr="00335F49">
              <w:rPr>
                <w:rFonts w:ascii="Arial" w:hAnsi="Arial" w:cs="Arial"/>
              </w:rPr>
              <w:t>Porcelain Bushings for Transformers</w:t>
            </w:r>
          </w:p>
        </w:tc>
      </w:tr>
      <w:tr w:rsidR="00335F49" w:rsidRPr="00335F49" w14:paraId="4E8E275A" w14:textId="77777777" w:rsidTr="00306822">
        <w:trPr>
          <w:trHeight w:val="315"/>
        </w:trPr>
        <w:tc>
          <w:tcPr>
            <w:tcW w:w="1076" w:type="dxa"/>
            <w:tcBorders>
              <w:right w:val="single" w:sz="4" w:space="0" w:color="auto"/>
            </w:tcBorders>
          </w:tcPr>
          <w:p w14:paraId="36979404" w14:textId="77777777" w:rsidR="00ED6D7E" w:rsidRPr="00335F49" w:rsidRDefault="00ED6D7E" w:rsidP="00C47621">
            <w:pPr>
              <w:spacing w:line="276" w:lineRule="auto"/>
              <w:ind w:left="900"/>
              <w:contextualSpacing/>
              <w:jc w:val="both"/>
              <w:rPr>
                <w:rFonts w:ascii="Arial" w:hAnsi="Arial" w:cs="Arial"/>
                <w:sz w:val="22"/>
                <w:szCs w:val="22"/>
              </w:rPr>
            </w:pPr>
          </w:p>
        </w:tc>
        <w:tc>
          <w:tcPr>
            <w:tcW w:w="27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0163BC9" w14:textId="1112883C" w:rsidR="00ED6D7E" w:rsidRPr="00335F49" w:rsidRDefault="00ED6D7E" w:rsidP="00C47621">
            <w:pPr>
              <w:pStyle w:val="TableParagraph"/>
              <w:spacing w:before="0" w:line="276" w:lineRule="auto"/>
              <w:jc w:val="both"/>
            </w:pPr>
            <w:r w:rsidRPr="00335F49">
              <w:t>IS 6600</w:t>
            </w:r>
          </w:p>
        </w:tc>
        <w:tc>
          <w:tcPr>
            <w:tcW w:w="6444" w:type="dxa"/>
            <w:tcBorders>
              <w:top w:val="single" w:sz="4" w:space="0" w:color="auto"/>
              <w:left w:val="single" w:sz="4" w:space="0" w:color="auto"/>
              <w:bottom w:val="single" w:sz="4" w:space="0" w:color="auto"/>
              <w:right w:val="single" w:sz="4" w:space="0" w:color="auto"/>
            </w:tcBorders>
            <w:vAlign w:val="center"/>
          </w:tcPr>
          <w:p w14:paraId="20008229" w14:textId="24AD2EC6" w:rsidR="00ED6D7E" w:rsidRPr="00335F49" w:rsidRDefault="00ED6D7E" w:rsidP="00C47621">
            <w:pPr>
              <w:autoSpaceDE w:val="0"/>
              <w:autoSpaceDN w:val="0"/>
              <w:adjustRightInd w:val="0"/>
              <w:spacing w:line="276" w:lineRule="auto"/>
              <w:jc w:val="both"/>
              <w:rPr>
                <w:rFonts w:ascii="Arial" w:hAnsi="Arial" w:cs="Arial"/>
              </w:rPr>
            </w:pPr>
            <w:r w:rsidRPr="00335F49">
              <w:rPr>
                <w:rFonts w:ascii="Arial" w:hAnsi="Arial" w:cs="Arial"/>
              </w:rPr>
              <w:t>Guide for Loading of Oil Immersed Transformers</w:t>
            </w:r>
          </w:p>
        </w:tc>
      </w:tr>
      <w:tr w:rsidR="00335F49" w:rsidRPr="00335F49" w14:paraId="3E427ABE" w14:textId="77777777" w:rsidTr="00306822">
        <w:trPr>
          <w:trHeight w:val="315"/>
        </w:trPr>
        <w:tc>
          <w:tcPr>
            <w:tcW w:w="1076" w:type="dxa"/>
            <w:tcBorders>
              <w:right w:val="single" w:sz="4" w:space="0" w:color="auto"/>
            </w:tcBorders>
          </w:tcPr>
          <w:p w14:paraId="21EA5A86" w14:textId="77777777" w:rsidR="00ED6D7E" w:rsidRPr="00335F49" w:rsidRDefault="00ED6D7E" w:rsidP="00C47621">
            <w:pPr>
              <w:spacing w:line="276" w:lineRule="auto"/>
              <w:ind w:left="900"/>
              <w:contextualSpacing/>
              <w:jc w:val="both"/>
              <w:rPr>
                <w:rFonts w:ascii="Arial" w:hAnsi="Arial" w:cs="Arial"/>
                <w:sz w:val="22"/>
                <w:szCs w:val="22"/>
              </w:rPr>
            </w:pPr>
          </w:p>
        </w:tc>
        <w:tc>
          <w:tcPr>
            <w:tcW w:w="27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369F88EB" w14:textId="7296E89A" w:rsidR="00ED6D7E" w:rsidRPr="00335F49" w:rsidRDefault="00ED6D7E" w:rsidP="00C47621">
            <w:pPr>
              <w:pStyle w:val="TableParagraph"/>
              <w:spacing w:before="0" w:line="276" w:lineRule="auto"/>
              <w:jc w:val="both"/>
            </w:pPr>
            <w:r w:rsidRPr="00335F49">
              <w:t>IS-2705</w:t>
            </w:r>
          </w:p>
        </w:tc>
        <w:tc>
          <w:tcPr>
            <w:tcW w:w="6444" w:type="dxa"/>
            <w:tcBorders>
              <w:top w:val="single" w:sz="4" w:space="0" w:color="auto"/>
              <w:left w:val="single" w:sz="4" w:space="0" w:color="auto"/>
              <w:bottom w:val="single" w:sz="4" w:space="0" w:color="auto"/>
              <w:right w:val="single" w:sz="4" w:space="0" w:color="auto"/>
            </w:tcBorders>
            <w:vAlign w:val="center"/>
          </w:tcPr>
          <w:p w14:paraId="215468BA" w14:textId="66D2ED7E" w:rsidR="00ED6D7E" w:rsidRPr="00335F49" w:rsidRDefault="00ED6D7E" w:rsidP="00C47621">
            <w:pPr>
              <w:autoSpaceDE w:val="0"/>
              <w:autoSpaceDN w:val="0"/>
              <w:adjustRightInd w:val="0"/>
              <w:spacing w:line="276" w:lineRule="auto"/>
              <w:jc w:val="both"/>
              <w:rPr>
                <w:rFonts w:ascii="Arial" w:hAnsi="Arial" w:cs="Arial"/>
              </w:rPr>
            </w:pPr>
            <w:r w:rsidRPr="00335F49">
              <w:rPr>
                <w:rFonts w:ascii="Arial" w:hAnsi="Arial" w:cs="Arial"/>
              </w:rPr>
              <w:t>Specification for Current Transformers</w:t>
            </w:r>
          </w:p>
        </w:tc>
      </w:tr>
      <w:tr w:rsidR="00335F49" w:rsidRPr="00335F49" w14:paraId="57405303" w14:textId="77777777" w:rsidTr="00306822">
        <w:trPr>
          <w:trHeight w:val="315"/>
        </w:trPr>
        <w:tc>
          <w:tcPr>
            <w:tcW w:w="1076" w:type="dxa"/>
            <w:tcBorders>
              <w:right w:val="single" w:sz="4" w:space="0" w:color="auto"/>
            </w:tcBorders>
          </w:tcPr>
          <w:p w14:paraId="5C0B9E3E" w14:textId="77777777" w:rsidR="00ED6D7E" w:rsidRPr="00335F49" w:rsidRDefault="00ED6D7E" w:rsidP="00C47621">
            <w:pPr>
              <w:spacing w:line="276" w:lineRule="auto"/>
              <w:ind w:left="900"/>
              <w:contextualSpacing/>
              <w:jc w:val="both"/>
              <w:rPr>
                <w:rFonts w:ascii="Arial" w:hAnsi="Arial" w:cs="Arial"/>
                <w:sz w:val="22"/>
                <w:szCs w:val="22"/>
              </w:rPr>
            </w:pPr>
          </w:p>
        </w:tc>
        <w:tc>
          <w:tcPr>
            <w:tcW w:w="27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44C29D78" w14:textId="2924FE3F" w:rsidR="00ED6D7E" w:rsidRPr="00335F49" w:rsidRDefault="00ED6D7E" w:rsidP="00C47621">
            <w:pPr>
              <w:pStyle w:val="TableParagraph"/>
              <w:spacing w:before="0" w:line="276" w:lineRule="auto"/>
              <w:jc w:val="both"/>
            </w:pPr>
            <w:r w:rsidRPr="00335F49">
              <w:t xml:space="preserve">IEC 60076   </w:t>
            </w:r>
          </w:p>
        </w:tc>
        <w:tc>
          <w:tcPr>
            <w:tcW w:w="6444" w:type="dxa"/>
            <w:tcBorders>
              <w:top w:val="single" w:sz="4" w:space="0" w:color="auto"/>
              <w:left w:val="single" w:sz="4" w:space="0" w:color="auto"/>
              <w:bottom w:val="single" w:sz="4" w:space="0" w:color="auto"/>
              <w:right w:val="single" w:sz="4" w:space="0" w:color="auto"/>
            </w:tcBorders>
            <w:vAlign w:val="center"/>
          </w:tcPr>
          <w:p w14:paraId="791FE27A" w14:textId="7300275B" w:rsidR="00ED6D7E" w:rsidRPr="00335F49" w:rsidRDefault="00ED6D7E" w:rsidP="00C47621">
            <w:pPr>
              <w:autoSpaceDE w:val="0"/>
              <w:autoSpaceDN w:val="0"/>
              <w:adjustRightInd w:val="0"/>
              <w:spacing w:line="276" w:lineRule="auto"/>
              <w:jc w:val="both"/>
              <w:rPr>
                <w:rFonts w:ascii="Arial" w:hAnsi="Arial" w:cs="Arial"/>
              </w:rPr>
            </w:pPr>
            <w:r w:rsidRPr="00335F49">
              <w:rPr>
                <w:rFonts w:ascii="Arial" w:hAnsi="Arial" w:cs="Arial"/>
              </w:rPr>
              <w:t>Power Transformers (All parts)</w:t>
            </w:r>
          </w:p>
        </w:tc>
      </w:tr>
      <w:tr w:rsidR="00335F49" w:rsidRPr="00335F49" w14:paraId="0E12F072" w14:textId="77777777" w:rsidTr="00306822">
        <w:trPr>
          <w:trHeight w:val="315"/>
        </w:trPr>
        <w:tc>
          <w:tcPr>
            <w:tcW w:w="1076" w:type="dxa"/>
            <w:tcBorders>
              <w:right w:val="single" w:sz="4" w:space="0" w:color="auto"/>
            </w:tcBorders>
          </w:tcPr>
          <w:p w14:paraId="0E716646" w14:textId="77777777" w:rsidR="00D94FF9" w:rsidRPr="00335F49" w:rsidRDefault="00D94FF9" w:rsidP="00C47621">
            <w:pPr>
              <w:spacing w:line="276" w:lineRule="auto"/>
              <w:ind w:left="900"/>
              <w:contextualSpacing/>
              <w:jc w:val="both"/>
              <w:rPr>
                <w:rFonts w:ascii="Arial" w:hAnsi="Arial" w:cs="Arial"/>
                <w:sz w:val="22"/>
                <w:szCs w:val="22"/>
              </w:rPr>
            </w:pPr>
          </w:p>
        </w:tc>
        <w:tc>
          <w:tcPr>
            <w:tcW w:w="9214" w:type="dxa"/>
            <w:gridSpan w:val="2"/>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4B8AC19F" w14:textId="03293A20" w:rsidR="00C44C8F" w:rsidRPr="00335F49" w:rsidRDefault="00D94FF9" w:rsidP="00F465E9">
            <w:pPr>
              <w:tabs>
                <w:tab w:val="left" w:pos="2160"/>
                <w:tab w:val="left" w:pos="2340"/>
              </w:tabs>
              <w:ind w:left="720"/>
              <w:jc w:val="both"/>
              <w:rPr>
                <w:rFonts w:ascii="Arial" w:hAnsi="Arial" w:cs="Arial"/>
              </w:rPr>
            </w:pPr>
            <w:r w:rsidRPr="00335F49">
              <w:rPr>
                <w:rFonts w:ascii="Arial" w:hAnsi="Arial" w:cs="Arial"/>
                <w:sz w:val="22"/>
                <w:szCs w:val="22"/>
              </w:rPr>
              <w:t>Indian Electricity Act 2003 and Indian Electricity Rules, BEE notification</w:t>
            </w:r>
            <w:r w:rsidR="00ED6D7E" w:rsidRPr="00335F49">
              <w:rPr>
                <w:rFonts w:ascii="Arial" w:hAnsi="Arial" w:cs="Arial"/>
                <w:sz w:val="22"/>
                <w:szCs w:val="22"/>
              </w:rPr>
              <w:t>,</w:t>
            </w:r>
            <w:r w:rsidRPr="00335F49">
              <w:rPr>
                <w:rFonts w:ascii="Arial" w:hAnsi="Arial" w:cs="Arial"/>
                <w:sz w:val="22"/>
                <w:szCs w:val="22"/>
              </w:rPr>
              <w:t xml:space="preserve"> CEA</w:t>
            </w:r>
            <w:r w:rsidR="00F465E9" w:rsidRPr="00335F49">
              <w:rPr>
                <w:rFonts w:ascii="Arial" w:hAnsi="Arial" w:cs="Arial"/>
                <w:sz w:val="22"/>
                <w:szCs w:val="22"/>
              </w:rPr>
              <w:t xml:space="preserve"> </w:t>
            </w:r>
            <w:r w:rsidR="00ED6D7E" w:rsidRPr="00335F49">
              <w:rPr>
                <w:rFonts w:ascii="Arial" w:hAnsi="Arial" w:cs="Arial"/>
                <w:sz w:val="22"/>
                <w:szCs w:val="22"/>
              </w:rPr>
              <w:t xml:space="preserve">regulations, </w:t>
            </w:r>
            <w:r w:rsidRPr="00335F49">
              <w:rPr>
                <w:rFonts w:ascii="Arial" w:hAnsi="Arial" w:cs="Arial"/>
                <w:sz w:val="22"/>
                <w:szCs w:val="22"/>
              </w:rPr>
              <w:t>guidelines</w:t>
            </w:r>
            <w:r w:rsidR="00C44C8F" w:rsidRPr="00335F49">
              <w:rPr>
                <w:rFonts w:ascii="Arial" w:hAnsi="Arial" w:cs="Arial"/>
                <w:sz w:val="22"/>
                <w:szCs w:val="22"/>
              </w:rPr>
              <w:t xml:space="preserve">, </w:t>
            </w:r>
            <w:r w:rsidR="00C44C8F" w:rsidRPr="00335F49">
              <w:rPr>
                <w:rFonts w:ascii="Arial" w:hAnsi="Arial" w:cs="Arial"/>
              </w:rPr>
              <w:t>CBIP Manual on Transformers</w:t>
            </w:r>
            <w:r w:rsidR="00ED6D7E" w:rsidRPr="00335F49">
              <w:rPr>
                <w:rFonts w:ascii="Arial" w:hAnsi="Arial" w:cs="Arial"/>
              </w:rPr>
              <w:t xml:space="preserve"> </w:t>
            </w:r>
          </w:p>
          <w:p w14:paraId="2F6D4593" w14:textId="7E3ED553" w:rsidR="00D94FF9" w:rsidRPr="00335F49" w:rsidRDefault="00D94FF9" w:rsidP="00C47621">
            <w:pPr>
              <w:autoSpaceDE w:val="0"/>
              <w:autoSpaceDN w:val="0"/>
              <w:adjustRightInd w:val="0"/>
              <w:spacing w:line="276" w:lineRule="auto"/>
              <w:jc w:val="both"/>
              <w:rPr>
                <w:rFonts w:ascii="Arial" w:hAnsi="Arial" w:cs="Arial"/>
                <w:sz w:val="22"/>
                <w:szCs w:val="22"/>
              </w:rPr>
            </w:pPr>
          </w:p>
        </w:tc>
      </w:tr>
    </w:tbl>
    <w:p w14:paraId="079F094E" w14:textId="77777777" w:rsidR="00D94FF9" w:rsidRPr="00335F49" w:rsidRDefault="00D94FF9" w:rsidP="00C47621">
      <w:pPr>
        <w:jc w:val="both"/>
        <w:rPr>
          <w:rFonts w:ascii="Arial" w:hAnsi="Arial" w:cs="Arial"/>
          <w:sz w:val="22"/>
          <w:szCs w:val="22"/>
        </w:rPr>
      </w:pPr>
    </w:p>
    <w:tbl>
      <w:tblPr>
        <w:tblW w:w="10290" w:type="dxa"/>
        <w:tblInd w:w="-792" w:type="dxa"/>
        <w:tblLayout w:type="fixed"/>
        <w:tblLook w:val="04A0" w:firstRow="1" w:lastRow="0" w:firstColumn="1" w:lastColumn="0" w:noHBand="0" w:noVBand="1"/>
      </w:tblPr>
      <w:tblGrid>
        <w:gridCol w:w="1084"/>
        <w:gridCol w:w="24"/>
        <w:gridCol w:w="9182"/>
      </w:tblGrid>
      <w:tr w:rsidR="00335F49" w:rsidRPr="00335F49" w14:paraId="68FF027B" w14:textId="77777777" w:rsidTr="00306822">
        <w:trPr>
          <w:trHeight w:val="10489"/>
        </w:trPr>
        <w:tc>
          <w:tcPr>
            <w:tcW w:w="1084" w:type="dxa"/>
          </w:tcPr>
          <w:p w14:paraId="7B34982D" w14:textId="77777777" w:rsidR="00D94FF9" w:rsidRPr="00335F49" w:rsidRDefault="00D94FF9" w:rsidP="009B26A0">
            <w:pPr>
              <w:numPr>
                <w:ilvl w:val="0"/>
                <w:numId w:val="82"/>
              </w:numPr>
              <w:spacing w:after="120" w:line="276" w:lineRule="auto"/>
              <w:contextualSpacing/>
              <w:jc w:val="both"/>
              <w:rPr>
                <w:rFonts w:ascii="Arial" w:hAnsi="Arial" w:cs="Arial"/>
                <w:sz w:val="22"/>
                <w:szCs w:val="22"/>
              </w:rPr>
            </w:pPr>
          </w:p>
        </w:tc>
        <w:tc>
          <w:tcPr>
            <w:tcW w:w="9206" w:type="dxa"/>
            <w:gridSpan w:val="2"/>
            <w:tcMar>
              <w:top w:w="144" w:type="dxa"/>
              <w:left w:w="115" w:type="dxa"/>
              <w:bottom w:w="144" w:type="dxa"/>
              <w:right w:w="115" w:type="dxa"/>
            </w:tcMar>
          </w:tcPr>
          <w:p w14:paraId="2BBEE1F2" w14:textId="29E639FB" w:rsidR="00D94FF9" w:rsidRPr="00335F49" w:rsidRDefault="00D94FF9" w:rsidP="00306822">
            <w:pPr>
              <w:spacing w:after="120" w:line="276" w:lineRule="auto"/>
              <w:ind w:left="446" w:hanging="567"/>
              <w:jc w:val="both"/>
              <w:rPr>
                <w:rFonts w:ascii="Arial" w:hAnsi="Arial" w:cs="Arial"/>
                <w:b/>
                <w:sz w:val="22"/>
                <w:szCs w:val="22"/>
              </w:rPr>
            </w:pPr>
            <w:r w:rsidRPr="00335F49">
              <w:rPr>
                <w:rFonts w:ascii="Arial" w:hAnsi="Arial" w:cs="Arial"/>
                <w:b/>
                <w:sz w:val="22"/>
                <w:szCs w:val="22"/>
              </w:rPr>
              <w:t xml:space="preserve">Design Criteria - </w:t>
            </w:r>
            <w:r w:rsidR="00487CF7" w:rsidRPr="00335F49">
              <w:rPr>
                <w:rFonts w:ascii="Arial" w:hAnsi="Arial" w:cs="Arial"/>
                <w:b/>
                <w:sz w:val="22"/>
                <w:szCs w:val="22"/>
              </w:rPr>
              <w:t>Auxiliary</w:t>
            </w:r>
            <w:r w:rsidRPr="00335F49">
              <w:rPr>
                <w:rFonts w:ascii="Arial" w:hAnsi="Arial" w:cs="Arial"/>
                <w:b/>
                <w:sz w:val="22"/>
                <w:szCs w:val="22"/>
              </w:rPr>
              <w:t xml:space="preserve"> Transformer</w:t>
            </w:r>
            <w:r w:rsidR="00487CF7" w:rsidRPr="00335F49">
              <w:rPr>
                <w:rFonts w:ascii="Arial" w:hAnsi="Arial" w:cs="Arial"/>
                <w:b/>
                <w:sz w:val="22"/>
                <w:szCs w:val="22"/>
              </w:rPr>
              <w:t>s</w:t>
            </w:r>
          </w:p>
          <w:p w14:paraId="54EED475" w14:textId="5ACEC9EE" w:rsidR="00D94FF9" w:rsidRPr="00335F49" w:rsidRDefault="00D94FF9" w:rsidP="009B26A0">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lang w:val="en-AU"/>
              </w:rPr>
            </w:pPr>
            <w:r w:rsidRPr="00335F49">
              <w:rPr>
                <w:rFonts w:ascii="Arial" w:hAnsi="Arial" w:cs="Arial"/>
                <w:sz w:val="22"/>
                <w:szCs w:val="22"/>
              </w:rPr>
              <w:t>20% design margin shall be</w:t>
            </w:r>
            <w:r w:rsidR="006014F5" w:rsidRPr="00335F49">
              <w:rPr>
                <w:rFonts w:ascii="Arial" w:hAnsi="Arial" w:cs="Arial"/>
                <w:sz w:val="22"/>
                <w:szCs w:val="22"/>
              </w:rPr>
              <w:t xml:space="preserve"> added to the final calculation</w:t>
            </w:r>
            <w:r w:rsidRPr="00335F49">
              <w:rPr>
                <w:rFonts w:ascii="Arial" w:hAnsi="Arial" w:cs="Arial"/>
                <w:sz w:val="22"/>
                <w:szCs w:val="22"/>
              </w:rPr>
              <w:t xml:space="preserve">. Also, if required, the rating shall be increased to keep the voltage drop during starting of the largest motor within 15%.  </w:t>
            </w:r>
          </w:p>
          <w:p w14:paraId="69597AA5" w14:textId="77777777" w:rsidR="00D94FF9" w:rsidRPr="00335F49" w:rsidRDefault="00D94FF9" w:rsidP="009B26A0">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lang w:val="en-AU"/>
              </w:rPr>
            </w:pPr>
            <w:r w:rsidRPr="00335F49">
              <w:rPr>
                <w:rFonts w:ascii="Arial" w:hAnsi="Arial" w:cs="Arial"/>
                <w:sz w:val="22"/>
                <w:szCs w:val="22"/>
              </w:rPr>
              <w:t>The transformer shall conform to the latest editions of national and international standards indicated above. Also, the transformer shall comply with the requirements indicated in Technical Parameters.</w:t>
            </w:r>
          </w:p>
          <w:p w14:paraId="28C30C98" w14:textId="15466B3D" w:rsidR="00D94FF9" w:rsidRPr="00335F49" w:rsidRDefault="00D94FF9" w:rsidP="009B26A0">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t xml:space="preserve">The core shall be constructed from high grade non-ageing cold rolled </w:t>
            </w:r>
            <w:r w:rsidR="00306822" w:rsidRPr="00335F49">
              <w:rPr>
                <w:rFonts w:ascii="Arial" w:hAnsi="Arial" w:cs="Arial"/>
                <w:sz w:val="22"/>
                <w:szCs w:val="22"/>
              </w:rPr>
              <w:t>grain-oriented</w:t>
            </w:r>
            <w:r w:rsidRPr="00335F49">
              <w:rPr>
                <w:rFonts w:ascii="Arial" w:hAnsi="Arial" w:cs="Arial"/>
                <w:sz w:val="22"/>
                <w:szCs w:val="22"/>
              </w:rPr>
              <w:t xml:space="preserve"> silicon steel laminations of high grade or better quality. The insulation of core to clamp plates shall be able to withstand a power frequency voltage of 2 kV (rms) for one (1) minute.</w:t>
            </w:r>
          </w:p>
          <w:p w14:paraId="5DC6F856" w14:textId="74D9A0A1" w:rsidR="00D94FF9" w:rsidRPr="00335F49" w:rsidRDefault="00D94FF9" w:rsidP="009B26A0">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t xml:space="preserve">Transformers and accessories shall be designed to withstand the expected fault levels. </w:t>
            </w:r>
          </w:p>
          <w:p w14:paraId="3531E245" w14:textId="54B9AD3B" w:rsidR="00D94FF9" w:rsidRPr="00335F49" w:rsidRDefault="00D94FF9" w:rsidP="009B26A0">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t xml:space="preserve">The </w:t>
            </w:r>
            <w:r w:rsidR="00487CF7" w:rsidRPr="00335F49">
              <w:rPr>
                <w:rFonts w:ascii="Arial" w:hAnsi="Arial" w:cs="Arial"/>
                <w:sz w:val="22"/>
                <w:szCs w:val="22"/>
              </w:rPr>
              <w:t xml:space="preserve">dry type </w:t>
            </w:r>
            <w:r w:rsidRPr="00335F49">
              <w:rPr>
                <w:rFonts w:ascii="Arial" w:hAnsi="Arial" w:cs="Arial"/>
                <w:sz w:val="22"/>
                <w:szCs w:val="22"/>
              </w:rPr>
              <w:t>transformers shall be housed in a metal protective housing, having a degree of protection of IP-23. In case it is placed outdoor, IP for enclosure shall be minimum IP-</w:t>
            </w:r>
            <w:r w:rsidR="00D35359" w:rsidRPr="00335F49">
              <w:rPr>
                <w:rFonts w:ascii="Arial" w:hAnsi="Arial" w:cs="Arial"/>
                <w:sz w:val="22"/>
                <w:szCs w:val="22"/>
              </w:rPr>
              <w:t>55.</w:t>
            </w:r>
            <w:r w:rsidRPr="00335F49">
              <w:rPr>
                <w:rFonts w:ascii="Arial" w:hAnsi="Arial" w:cs="Arial"/>
                <w:sz w:val="22"/>
                <w:szCs w:val="22"/>
              </w:rPr>
              <w:t xml:space="preserve"> Enclosure shall be of a tested quality sheet steel of minimum thickness 2mm &amp; shall also accommodate cable terminations. The housing door shall be interlocked such that it should be possible to open the door only when transformer is off. The enclosure shall be provided with lifting lugs and other hardware for floor mounting. Suitable bidirectional skids with pre-drilled holes shall be provided integral with the enclosure or bidirectional rollers shall be provided with suitable locking arrangement.</w:t>
            </w:r>
          </w:p>
          <w:p w14:paraId="55C2418A" w14:textId="77777777" w:rsidR="00D94FF9" w:rsidRPr="00335F49" w:rsidRDefault="00D94FF9" w:rsidP="009B26A0">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t>Winding conductor shall be electrolytic grade as per standard. Windings shall be of class F insulation or better. All windings are to be uniformly insulated.</w:t>
            </w:r>
          </w:p>
          <w:p w14:paraId="1859281F" w14:textId="1F1E29C7" w:rsidR="00D94FF9" w:rsidRPr="00335F49" w:rsidRDefault="00D94FF9" w:rsidP="009B26A0">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t>The auxiliary transformer shall be suitable for cable connection on both HV and LV sides. Suitable cable terminating arrangements shall be provided for both sides. In case of single core cable termination, cable box gland plate shall be of nonmagnetic material.</w:t>
            </w:r>
          </w:p>
          <w:p w14:paraId="633586F1" w14:textId="2E150A72" w:rsidR="00483316" w:rsidRPr="00335F49" w:rsidRDefault="00483316" w:rsidP="009B26A0">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t xml:space="preserve">MCB / MCCB shall be provided at Primary as well as secondary sides of </w:t>
            </w:r>
            <w:r w:rsidR="006014F5" w:rsidRPr="00335F49">
              <w:rPr>
                <w:rFonts w:ascii="Arial" w:hAnsi="Arial" w:cs="Arial"/>
                <w:sz w:val="22"/>
                <w:szCs w:val="22"/>
              </w:rPr>
              <w:t xml:space="preserve">DRY type </w:t>
            </w:r>
            <w:r w:rsidRPr="00335F49">
              <w:rPr>
                <w:rFonts w:ascii="Arial" w:hAnsi="Arial" w:cs="Arial"/>
                <w:sz w:val="22"/>
                <w:szCs w:val="22"/>
              </w:rPr>
              <w:t>Auxiliary transformers</w:t>
            </w:r>
            <w:r w:rsidR="005C7FA5" w:rsidRPr="00335F49">
              <w:rPr>
                <w:rFonts w:ascii="Arial" w:hAnsi="Arial" w:cs="Arial"/>
                <w:sz w:val="22"/>
                <w:szCs w:val="22"/>
              </w:rPr>
              <w:t xml:space="preserve">. </w:t>
            </w:r>
            <w:r w:rsidR="00306822" w:rsidRPr="00335F49">
              <w:rPr>
                <w:rFonts w:ascii="Arial" w:hAnsi="Arial" w:cs="Arial"/>
                <w:sz w:val="22"/>
                <w:szCs w:val="22"/>
              </w:rPr>
              <w:t>Also,</w:t>
            </w:r>
            <w:r w:rsidRPr="00335F49">
              <w:rPr>
                <w:rFonts w:ascii="Arial" w:hAnsi="Arial" w:cs="Arial"/>
                <w:sz w:val="22"/>
                <w:szCs w:val="22"/>
              </w:rPr>
              <w:t xml:space="preserve"> </w:t>
            </w:r>
            <w:r w:rsidR="00522D48" w:rsidRPr="00335F49">
              <w:rPr>
                <w:rFonts w:ascii="Arial" w:hAnsi="Arial" w:cs="Arial"/>
                <w:sz w:val="22"/>
                <w:szCs w:val="22"/>
              </w:rPr>
              <w:t xml:space="preserve">current limiting </w:t>
            </w:r>
            <w:r w:rsidRPr="00335F49">
              <w:rPr>
                <w:rFonts w:ascii="Arial" w:hAnsi="Arial" w:cs="Arial"/>
                <w:sz w:val="22"/>
                <w:szCs w:val="22"/>
              </w:rPr>
              <w:t>MCB/ MCCB shall be provided at source (IDT or inverter)</w:t>
            </w:r>
            <w:r w:rsidR="00487CF7" w:rsidRPr="00335F49">
              <w:rPr>
                <w:rFonts w:ascii="Arial" w:hAnsi="Arial" w:cs="Arial"/>
                <w:sz w:val="22"/>
                <w:szCs w:val="22"/>
              </w:rPr>
              <w:t xml:space="preserve"> for dry type </w:t>
            </w:r>
            <w:r w:rsidR="005C7FA5" w:rsidRPr="00335F49">
              <w:rPr>
                <w:rFonts w:ascii="Arial" w:hAnsi="Arial" w:cs="Arial"/>
                <w:sz w:val="22"/>
                <w:szCs w:val="22"/>
              </w:rPr>
              <w:t xml:space="preserve">low voltage </w:t>
            </w:r>
            <w:r w:rsidR="00487CF7" w:rsidRPr="00335F49">
              <w:rPr>
                <w:rFonts w:ascii="Arial" w:hAnsi="Arial" w:cs="Arial"/>
                <w:sz w:val="22"/>
                <w:szCs w:val="22"/>
              </w:rPr>
              <w:t>aux. transformers.</w:t>
            </w:r>
            <w:r w:rsidR="005C7FA5" w:rsidRPr="00335F49">
              <w:rPr>
                <w:rFonts w:ascii="Arial" w:hAnsi="Arial" w:cs="Arial"/>
                <w:sz w:val="22"/>
                <w:szCs w:val="22"/>
              </w:rPr>
              <w:t xml:space="preserve"> However, HT panel with circuit breaker and all required protections and control system shall be provided for high voltage aux. transformers in line with standard</w:t>
            </w:r>
            <w:r w:rsidR="0027362A" w:rsidRPr="00335F49">
              <w:rPr>
                <w:rFonts w:ascii="Arial" w:hAnsi="Arial" w:cs="Arial"/>
                <w:sz w:val="22"/>
                <w:szCs w:val="22"/>
              </w:rPr>
              <w:t xml:space="preserve">s, </w:t>
            </w:r>
            <w:r w:rsidR="005C7FA5" w:rsidRPr="00335F49">
              <w:rPr>
                <w:rFonts w:ascii="Arial" w:hAnsi="Arial" w:cs="Arial"/>
                <w:sz w:val="22"/>
                <w:szCs w:val="22"/>
              </w:rPr>
              <w:t xml:space="preserve">  statutory requirement</w:t>
            </w:r>
            <w:r w:rsidR="0027362A" w:rsidRPr="00335F49">
              <w:rPr>
                <w:rFonts w:ascii="Arial" w:hAnsi="Arial" w:cs="Arial"/>
                <w:sz w:val="22"/>
                <w:szCs w:val="22"/>
              </w:rPr>
              <w:t xml:space="preserve"> and tender specification</w:t>
            </w:r>
            <w:r w:rsidR="00F021CC" w:rsidRPr="00335F49">
              <w:rPr>
                <w:rFonts w:ascii="Arial" w:hAnsi="Arial" w:cs="Arial"/>
                <w:sz w:val="22"/>
                <w:szCs w:val="22"/>
              </w:rPr>
              <w:t>s</w:t>
            </w:r>
            <w:r w:rsidR="005C7FA5" w:rsidRPr="00335F49">
              <w:rPr>
                <w:rFonts w:ascii="Arial" w:hAnsi="Arial" w:cs="Arial"/>
                <w:sz w:val="22"/>
                <w:szCs w:val="22"/>
              </w:rPr>
              <w:t>.</w:t>
            </w:r>
          </w:p>
          <w:p w14:paraId="2F64F0B3" w14:textId="2A852CB9" w:rsidR="00D94FF9" w:rsidRPr="00335F49" w:rsidRDefault="00D94FF9" w:rsidP="009B26A0">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t>If required, Transformer shall be provided with suitable ventilation system to ensure the temperature rise limits under most severe condition while in service however all tests and performance shall correspond to air natural cooling.</w:t>
            </w:r>
          </w:p>
          <w:p w14:paraId="248DA4FB" w14:textId="02C554C9" w:rsidR="00D94FF9" w:rsidRPr="00335F49" w:rsidRDefault="00D94FF9" w:rsidP="009B26A0">
            <w:pPr>
              <w:pStyle w:val="ListParagraph"/>
              <w:numPr>
                <w:ilvl w:val="0"/>
                <w:numId w:val="124"/>
              </w:numPr>
              <w:autoSpaceDE w:val="0"/>
              <w:autoSpaceDN w:val="0"/>
              <w:adjustRightInd w:val="0"/>
              <w:spacing w:before="120"/>
              <w:ind w:left="446" w:hanging="567"/>
              <w:contextualSpacing w:val="0"/>
              <w:jc w:val="both"/>
              <w:rPr>
                <w:rFonts w:ascii="Arial" w:hAnsi="Arial" w:cs="Arial"/>
                <w:sz w:val="22"/>
                <w:szCs w:val="22"/>
              </w:rPr>
            </w:pPr>
            <w:r w:rsidRPr="00335F49">
              <w:rPr>
                <w:rFonts w:ascii="Arial" w:hAnsi="Arial" w:cs="Arial"/>
                <w:sz w:val="22"/>
                <w:szCs w:val="22"/>
              </w:rPr>
              <w:t>All materials used shall be of best quality and of the class, most suitable for working-under the conditions specified and shall withstand the variations of temperature and atmospheric conditions, overloads, over-excitation, short-circuits as per specified standards, without distortion or deterioration or the setting up of undue stresses in any part, and also without affecting the strength and suitability of the various parts for the work which they have to perform.</w:t>
            </w:r>
          </w:p>
        </w:tc>
      </w:tr>
      <w:tr w:rsidR="00335F49" w:rsidRPr="00335F49" w14:paraId="2318C6DD" w14:textId="77777777" w:rsidTr="00306822">
        <w:trPr>
          <w:trHeight w:val="15"/>
        </w:trPr>
        <w:tc>
          <w:tcPr>
            <w:tcW w:w="1108" w:type="dxa"/>
            <w:gridSpan w:val="2"/>
          </w:tcPr>
          <w:p w14:paraId="1A0F0599" w14:textId="77777777" w:rsidR="00D94FF9" w:rsidRPr="00335F49" w:rsidRDefault="00D94FF9" w:rsidP="00306822">
            <w:pPr>
              <w:spacing w:before="120" w:after="120" w:line="276" w:lineRule="auto"/>
              <w:ind w:left="446" w:hanging="567"/>
              <w:contextualSpacing/>
              <w:jc w:val="both"/>
              <w:rPr>
                <w:rFonts w:ascii="Arial" w:hAnsi="Arial" w:cs="Arial"/>
                <w:sz w:val="22"/>
                <w:szCs w:val="22"/>
              </w:rPr>
            </w:pPr>
          </w:p>
        </w:tc>
        <w:tc>
          <w:tcPr>
            <w:tcW w:w="9182" w:type="dxa"/>
            <w:tcMar>
              <w:top w:w="144" w:type="dxa"/>
              <w:left w:w="115" w:type="dxa"/>
              <w:bottom w:w="144" w:type="dxa"/>
              <w:right w:w="115" w:type="dxa"/>
            </w:tcMar>
          </w:tcPr>
          <w:p w14:paraId="4D567B0C" w14:textId="5369DDA0" w:rsidR="00D94FF9" w:rsidRPr="00335F49" w:rsidRDefault="00D94FF9" w:rsidP="009B26A0">
            <w:pPr>
              <w:pStyle w:val="ListParagraph"/>
              <w:numPr>
                <w:ilvl w:val="0"/>
                <w:numId w:val="124"/>
              </w:numPr>
              <w:autoSpaceDE w:val="0"/>
              <w:autoSpaceDN w:val="0"/>
              <w:adjustRightInd w:val="0"/>
              <w:spacing w:after="120"/>
              <w:ind w:left="446" w:hanging="567"/>
              <w:contextualSpacing w:val="0"/>
              <w:jc w:val="both"/>
              <w:rPr>
                <w:rFonts w:ascii="Arial" w:hAnsi="Arial" w:cs="Arial"/>
                <w:sz w:val="22"/>
                <w:szCs w:val="22"/>
              </w:rPr>
            </w:pPr>
            <w:r w:rsidRPr="00335F49">
              <w:rPr>
                <w:rFonts w:ascii="Arial" w:hAnsi="Arial" w:cs="Arial"/>
                <w:sz w:val="22"/>
                <w:szCs w:val="22"/>
              </w:rPr>
              <w:t>Auxiliary transformer of XX/0.4</w:t>
            </w:r>
            <w:r w:rsidR="00B40EB4" w:rsidRPr="00335F49">
              <w:rPr>
                <w:rFonts w:ascii="Arial" w:hAnsi="Arial" w:cs="Arial"/>
                <w:sz w:val="22"/>
                <w:szCs w:val="22"/>
              </w:rPr>
              <w:t>15</w:t>
            </w:r>
            <w:r w:rsidRPr="00335F49">
              <w:rPr>
                <w:rFonts w:ascii="Arial" w:hAnsi="Arial" w:cs="Arial"/>
                <w:sz w:val="22"/>
                <w:szCs w:val="22"/>
              </w:rPr>
              <w:t>kV, suitable KVA rating shall be provided for meeting the Inverter block auxiliary loads</w:t>
            </w:r>
            <w:r w:rsidR="00541BFD" w:rsidRPr="00335F49">
              <w:rPr>
                <w:rFonts w:ascii="Arial" w:hAnsi="Arial" w:cs="Arial"/>
                <w:sz w:val="22"/>
                <w:szCs w:val="22"/>
              </w:rPr>
              <w:t xml:space="preserve"> / sub pooling station loads</w:t>
            </w:r>
            <w:r w:rsidRPr="00335F49">
              <w:rPr>
                <w:rFonts w:ascii="Arial" w:hAnsi="Arial" w:cs="Arial"/>
                <w:sz w:val="22"/>
                <w:szCs w:val="22"/>
              </w:rPr>
              <w:t xml:space="preserve">. The rating of the auxiliary </w:t>
            </w:r>
            <w:r w:rsidRPr="00335F49">
              <w:rPr>
                <w:rFonts w:ascii="Arial" w:hAnsi="Arial" w:cs="Arial"/>
                <w:sz w:val="22"/>
                <w:szCs w:val="22"/>
              </w:rPr>
              <w:lastRenderedPageBreak/>
              <w:t>transformer shall be based on the expected auxiliary loads of the Bidder’s complete system.</w:t>
            </w:r>
          </w:p>
          <w:p w14:paraId="09BB6B9B" w14:textId="55604A71" w:rsidR="00D94FF9" w:rsidRPr="00335F49" w:rsidRDefault="00D94FF9" w:rsidP="009B26A0">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t>This transformer shall derive auxiliary power from the inverter / Inverter Transformer LV cable box / LT Panel in case of string inverter</w:t>
            </w:r>
            <w:r w:rsidR="00323FDA" w:rsidRPr="00335F49">
              <w:rPr>
                <w:rFonts w:ascii="Arial" w:hAnsi="Arial" w:cs="Arial"/>
                <w:sz w:val="22"/>
                <w:szCs w:val="22"/>
              </w:rPr>
              <w:t xml:space="preserve"> for Inverter block/station and or from 33kV board for sub pooling station</w:t>
            </w:r>
            <w:r w:rsidRPr="00335F49">
              <w:rPr>
                <w:rFonts w:ascii="Arial" w:hAnsi="Arial" w:cs="Arial"/>
                <w:sz w:val="22"/>
                <w:szCs w:val="22"/>
              </w:rPr>
              <w:t xml:space="preserve"> and deliver to the 415V Main switchgear. Design shall be in such a way that Aux. supply of Inverter block shall be available in case of failure of incoming source supply</w:t>
            </w:r>
            <w:r w:rsidR="004149AD" w:rsidRPr="00335F49">
              <w:rPr>
                <w:rFonts w:ascii="Arial" w:hAnsi="Arial" w:cs="Arial"/>
                <w:sz w:val="22"/>
                <w:szCs w:val="22"/>
              </w:rPr>
              <w:t xml:space="preserve"> (Auxiliary transformer to be fed from two inverters with suitable changeover switch)</w:t>
            </w:r>
            <w:r w:rsidR="006B3B20" w:rsidRPr="00335F49">
              <w:rPr>
                <w:rFonts w:ascii="Arial" w:hAnsi="Arial" w:cs="Arial"/>
                <w:sz w:val="22"/>
                <w:szCs w:val="22"/>
              </w:rPr>
              <w:t xml:space="preserve"> if Aux. supply shall be derived from Inverters. If Aux. supply shall be derived from any LV of IDT then no changeover switch shall be required and Aux. supply shall be derived through suitable current limiting MCCBs (with enclosure) mounted at cable box of that LV winding of IDT</w:t>
            </w:r>
            <w:r w:rsidRPr="00335F49">
              <w:rPr>
                <w:rFonts w:ascii="Arial" w:hAnsi="Arial" w:cs="Arial"/>
                <w:sz w:val="22"/>
                <w:szCs w:val="22"/>
              </w:rPr>
              <w:t>.</w:t>
            </w:r>
          </w:p>
          <w:p w14:paraId="761BD087" w14:textId="77777777" w:rsidR="00D94FF9" w:rsidRPr="00335F49" w:rsidRDefault="00D94FF9" w:rsidP="009B26A0">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t>The transformers shall conform to the latest editions of national and international standards indicated in above. Also, the transformer shall comply with the requirements indicated in Technical Parameters.</w:t>
            </w:r>
          </w:p>
          <w:p w14:paraId="241BC63A" w14:textId="4DBD2F06" w:rsidR="00D94FF9" w:rsidRPr="00335F49" w:rsidRDefault="00D94FF9" w:rsidP="009B26A0">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t xml:space="preserve">Fittings which are generally required for satisfactory operation of the transformers are deemed to be included, in the scope of supply of the </w:t>
            </w:r>
            <w:r w:rsidR="000E4F94" w:rsidRPr="00335F49">
              <w:rPr>
                <w:rFonts w:ascii="Arial" w:hAnsi="Arial" w:cs="Arial"/>
                <w:sz w:val="22"/>
                <w:szCs w:val="22"/>
              </w:rPr>
              <w:t>Bidder</w:t>
            </w:r>
            <w:r w:rsidRPr="00335F49">
              <w:rPr>
                <w:rFonts w:ascii="Arial" w:hAnsi="Arial" w:cs="Arial"/>
                <w:sz w:val="22"/>
                <w:szCs w:val="22"/>
              </w:rPr>
              <w:t>.</w:t>
            </w:r>
          </w:p>
          <w:p w14:paraId="58906A39" w14:textId="7572DBC6" w:rsidR="00D94FF9" w:rsidRPr="00335F49" w:rsidRDefault="00D94FF9" w:rsidP="009B26A0">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t xml:space="preserve">The Cable glands shall be </w:t>
            </w:r>
            <w:r w:rsidR="00306822" w:rsidRPr="00335F49">
              <w:rPr>
                <w:rFonts w:ascii="Arial" w:hAnsi="Arial" w:cs="Arial"/>
                <w:sz w:val="22"/>
                <w:szCs w:val="22"/>
              </w:rPr>
              <w:t>weatherproof</w:t>
            </w:r>
            <w:r w:rsidRPr="00335F49">
              <w:rPr>
                <w:rFonts w:ascii="Arial" w:hAnsi="Arial" w:cs="Arial"/>
                <w:sz w:val="22"/>
                <w:szCs w:val="22"/>
              </w:rPr>
              <w:t xml:space="preserve"> Double compression type made of heavy duty brass machine finished and nickel chrome plated of suitable size. Thickness of plating shall not be less than 10 </w:t>
            </w:r>
            <w:r w:rsidR="00306822" w:rsidRPr="00335F49">
              <w:rPr>
                <w:rFonts w:ascii="Arial" w:hAnsi="Arial" w:cs="Arial"/>
                <w:sz w:val="22"/>
                <w:szCs w:val="22"/>
              </w:rPr>
              <w:t>microns</w:t>
            </w:r>
            <w:r w:rsidRPr="00335F49">
              <w:rPr>
                <w:rFonts w:ascii="Arial" w:hAnsi="Arial" w:cs="Arial"/>
                <w:sz w:val="22"/>
                <w:szCs w:val="22"/>
              </w:rPr>
              <w:t>. Cable glands shall conform to BS:6121.</w:t>
            </w:r>
          </w:p>
          <w:p w14:paraId="3747EDAA" w14:textId="534BB2DC" w:rsidR="00D94FF9" w:rsidRPr="00335F49" w:rsidRDefault="00D94FF9" w:rsidP="009B26A0">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t xml:space="preserve">All Cable lugs for power cables shall be Heavy duty </w:t>
            </w:r>
            <w:r w:rsidR="00306822" w:rsidRPr="00335F49">
              <w:rPr>
                <w:rFonts w:ascii="Arial" w:hAnsi="Arial" w:cs="Arial"/>
                <w:sz w:val="22"/>
                <w:szCs w:val="22"/>
              </w:rPr>
              <w:t>long</w:t>
            </w:r>
            <w:r w:rsidRPr="00335F49">
              <w:rPr>
                <w:rFonts w:ascii="Arial" w:hAnsi="Arial" w:cs="Arial"/>
                <w:sz w:val="22"/>
                <w:szCs w:val="22"/>
              </w:rPr>
              <w:t xml:space="preserve"> barrel tinned copper ring type / bimetallic solderless crimping type of suitable size. Cable lugs for control cables shall be tinned copper ring type with insulated sleeve. </w:t>
            </w:r>
          </w:p>
          <w:p w14:paraId="5D756E3E" w14:textId="57EAE873" w:rsidR="00D94FF9" w:rsidRPr="00335F49" w:rsidRDefault="00D94FF9" w:rsidP="009B26A0">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t xml:space="preserve">All control </w:t>
            </w:r>
            <w:r w:rsidR="00306822" w:rsidRPr="00335F49">
              <w:rPr>
                <w:rFonts w:ascii="Arial" w:hAnsi="Arial" w:cs="Arial"/>
                <w:sz w:val="22"/>
                <w:szCs w:val="22"/>
              </w:rPr>
              <w:t>terminals</w:t>
            </w:r>
            <w:r w:rsidRPr="00335F49">
              <w:rPr>
                <w:rFonts w:ascii="Arial" w:hAnsi="Arial" w:cs="Arial"/>
                <w:sz w:val="22"/>
                <w:szCs w:val="22"/>
              </w:rPr>
              <w:t xml:space="preserve"> shall be of Stud type (screw drive operated) and control wiring shall be terminated with tinned copper ring type lugs with insulated sleeve. Disconnecting stud type terminal shall be provided for CT circuits. 20% spare terminal shall be provided of each type. Printed single tube ferrules marked to correspond with panel wiring diagram shall be fitted at both ends of each wire. The wire identification marking shall be in accordance with IS:375. Red Ferrules should be provided on trip circuit wiring.</w:t>
            </w:r>
          </w:p>
          <w:p w14:paraId="7D133868" w14:textId="0367A2BA" w:rsidR="00D94FF9" w:rsidRPr="00335F49" w:rsidRDefault="00D94FF9" w:rsidP="009B26A0">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t xml:space="preserve">All wiring shall be carried out with wires of 1.1 KV grade, stranded copper conductors. The insulation shall be halogen free and flame retardant. Power circuits shall be wired with stranded copper conductors of adequate sizes to suit the rated current, the minimum size shall be 2.5 sq. mm. Unless otherwise specified, control alarm and indication circuits shall be wired with stranded, tinned copper conductors of sizes not smaller than 1.5 sq. mm. Space heater circuits, CT and VT circuits shall be wired with stranded copper conductor of size not smaller than 2.5 sq. mm. </w:t>
            </w:r>
          </w:p>
          <w:p w14:paraId="39DA6375" w14:textId="64F2D3B9" w:rsidR="00EC6E8A" w:rsidRPr="00335F49" w:rsidRDefault="008E085B" w:rsidP="009B26A0">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t xml:space="preserve">All Auxiliary transformers neutral earthing shall be </w:t>
            </w:r>
            <w:r w:rsidR="00EC5A18" w:rsidRPr="00335F49">
              <w:rPr>
                <w:rFonts w:ascii="Arial" w:hAnsi="Arial" w:cs="Arial"/>
                <w:sz w:val="22"/>
                <w:szCs w:val="22"/>
              </w:rPr>
              <w:t>provided with</w:t>
            </w:r>
            <w:r w:rsidRPr="00335F49">
              <w:rPr>
                <w:rFonts w:ascii="Arial" w:hAnsi="Arial" w:cs="Arial"/>
                <w:sz w:val="22"/>
                <w:szCs w:val="22"/>
              </w:rPr>
              <w:t xml:space="preserve"> dedicated earthing pit</w:t>
            </w:r>
            <w:r w:rsidR="00EC5A18" w:rsidRPr="00335F49">
              <w:rPr>
                <w:rFonts w:ascii="Arial" w:hAnsi="Arial" w:cs="Arial"/>
                <w:sz w:val="22"/>
                <w:szCs w:val="22"/>
              </w:rPr>
              <w:t>s</w:t>
            </w:r>
            <w:r w:rsidRPr="00335F49">
              <w:rPr>
                <w:rFonts w:ascii="Arial" w:hAnsi="Arial" w:cs="Arial"/>
                <w:sz w:val="22"/>
                <w:szCs w:val="22"/>
              </w:rPr>
              <w:t xml:space="preserve">, earth flat etc. </w:t>
            </w:r>
          </w:p>
          <w:p w14:paraId="6567DF98" w14:textId="77777777" w:rsidR="00D94FF9" w:rsidRPr="00335F49" w:rsidRDefault="00D94FF9" w:rsidP="009B26A0">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t>All metallic hardware such as nuts, bolts, screws, washers etc. shall be of Hot dip galvanized as per IS standard.</w:t>
            </w:r>
          </w:p>
          <w:p w14:paraId="5CF9C71F" w14:textId="77777777" w:rsidR="00D94FF9" w:rsidRPr="00335F49" w:rsidRDefault="00D94FF9" w:rsidP="009B26A0">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t xml:space="preserve">Painting of all metallic enclosed electrical panels / JBs / MKs /DBs etc shall be of paint  shade RAL -7035 and Shall be as per ISO 12944-5, corresponding to minimum C5-M </w:t>
            </w:r>
            <w:r w:rsidRPr="00335F49">
              <w:rPr>
                <w:rFonts w:ascii="Arial" w:hAnsi="Arial" w:cs="Arial"/>
                <w:sz w:val="22"/>
                <w:szCs w:val="22"/>
              </w:rPr>
              <w:lastRenderedPageBreak/>
              <w:t>category specifications for outdoor equipment and C4-M category specifications for indoor equipment.</w:t>
            </w:r>
          </w:p>
          <w:p w14:paraId="7558E898" w14:textId="1F069E97" w:rsidR="00D94FF9" w:rsidRPr="00335F49" w:rsidRDefault="00D94FF9" w:rsidP="00306822">
            <w:pPr>
              <w:pStyle w:val="ListParagraph"/>
              <w:autoSpaceDE w:val="0"/>
              <w:autoSpaceDN w:val="0"/>
              <w:adjustRightInd w:val="0"/>
              <w:spacing w:before="120" w:after="120"/>
              <w:ind w:left="-9"/>
              <w:contextualSpacing w:val="0"/>
              <w:jc w:val="both"/>
              <w:rPr>
                <w:rFonts w:ascii="Arial" w:hAnsi="Arial" w:cs="Arial"/>
                <w:sz w:val="22"/>
                <w:szCs w:val="22"/>
              </w:rPr>
            </w:pPr>
            <w:r w:rsidRPr="00335F49">
              <w:rPr>
                <w:rFonts w:ascii="Arial" w:hAnsi="Arial" w:cs="Arial"/>
                <w:b/>
                <w:bCs/>
                <w:sz w:val="22"/>
                <w:szCs w:val="22"/>
              </w:rPr>
              <w:t>Unless noted otherwise,</w:t>
            </w:r>
            <w:r w:rsidRPr="00335F49">
              <w:rPr>
                <w:rFonts w:ascii="Arial" w:hAnsi="Arial" w:cs="Arial"/>
                <w:sz w:val="22"/>
                <w:szCs w:val="22"/>
              </w:rPr>
              <w:t xml:space="preserve"> all steel structures exposed to environment would be painted to meet the requirements of corrosion category or would be galvanized to minimum 110microns </w:t>
            </w:r>
          </w:p>
          <w:p w14:paraId="321130FD" w14:textId="77777777" w:rsidR="00D94FF9" w:rsidRPr="00335F49" w:rsidRDefault="00D94FF9" w:rsidP="009B26A0">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t>Design shall be as per Seismic Zone - V of IS 1893</w:t>
            </w:r>
          </w:p>
          <w:p w14:paraId="5891274F" w14:textId="77777777" w:rsidR="00323FDA" w:rsidRPr="00335F49" w:rsidRDefault="00323FDA" w:rsidP="00323FDA">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t>All bolted connections shall be fitted with weather proof, hot oil resistant, resilient gasket in between for complete oil tightness and shall give satisfactory service under the operating conditions for complete life of the transformer if not opened for maintenance at site. If gasket is compressible, metallic stops/other suitable means shall be provided to prevent over-compression.</w:t>
            </w:r>
          </w:p>
          <w:p w14:paraId="539DF3E4" w14:textId="77777777" w:rsidR="00323FDA" w:rsidRPr="00335F49" w:rsidRDefault="00323FDA" w:rsidP="00323FDA">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t>The maximum flux density in any part of the core and yoke at the rated KVA, voltage and frequency shall be 1.76 Tesla and under 110 % continuous overvoltage condition it shall be 1.9 Tesla at all tap positions.</w:t>
            </w:r>
          </w:p>
          <w:p w14:paraId="6DA244C5" w14:textId="77777777" w:rsidR="00323FDA" w:rsidRPr="00335F49" w:rsidRDefault="00323FDA" w:rsidP="00323FDA">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t>The core shall be constructed from high permeability grade, non-ageing, cold rolled, grain oriented, silicon steel laminations. CRGO Silicon steel shall be M4 grade or better. The construction core shall comply to IS 3024. Core material shall be BIS certified</w:t>
            </w:r>
          </w:p>
          <w:p w14:paraId="05353CB2" w14:textId="77777777" w:rsidR="00323FDA" w:rsidRPr="00335F49" w:rsidRDefault="00323FDA" w:rsidP="00323FDA">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t xml:space="preserve">Transformers shall be provided with a 150 mm dial type thermometer for top oil temperature indication with angular sweep of 270°. Range of temperature should be 0-150°C. </w:t>
            </w:r>
          </w:p>
          <w:p w14:paraId="66662758" w14:textId="77777777" w:rsidR="00323FDA" w:rsidRPr="00335F49" w:rsidRDefault="00323FDA" w:rsidP="00323FDA">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t>Temperature indicator dials shall have linear gradations to clearly read at least every 2°C. Accuracy class of OTI shall be 1.5% or better. OTI shall be with mercury free switches, (Ref: Precimeasure Type: 1005A or, equivalent of approved vendor).</w:t>
            </w:r>
          </w:p>
          <w:p w14:paraId="78003B06" w14:textId="77777777" w:rsidR="00323FDA" w:rsidRPr="00335F49" w:rsidRDefault="00323FDA" w:rsidP="00323FDA">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t xml:space="preserve">150 mm dia with angular sweep of 270° local winding temp. indicating instrument with maximum reading pointer and two adjustable electrically independent, ungrounded contacts (one for high winding temperature alarm and one for trip) besides that required for SCADA monitoring system shall be provided for HV and each LV </w:t>
            </w:r>
            <w:r w:rsidRPr="00335F49">
              <w:rPr>
                <w:rFonts w:ascii="Arial" w:eastAsia="Batang" w:hAnsi="Arial" w:cs="Arial"/>
                <w:sz w:val="22"/>
                <w:szCs w:val="22"/>
                <w:lang w:val="en-US" w:eastAsia="ko-KR"/>
              </w:rPr>
              <w:t xml:space="preserve">windings.  Temperature indicator dials shall have linear gradations to clearly read at least every 2°C. Range of temperature should be 0- 150°C. Accuracy class of WTIs shall be 1.5% or better. WTIs shall be with mercury free switches preferably of Type: 1005A or, better; </w:t>
            </w:r>
            <w:r w:rsidRPr="00335F49">
              <w:rPr>
                <w:rFonts w:ascii="Arial" w:hAnsi="Arial" w:cs="Arial"/>
                <w:sz w:val="22"/>
                <w:szCs w:val="22"/>
              </w:rPr>
              <w:t>Make: Precimeasure or equivalent of approved make.</w:t>
            </w:r>
          </w:p>
          <w:p w14:paraId="3BE55023" w14:textId="77777777" w:rsidR="00323FDA" w:rsidRPr="00335F49" w:rsidRDefault="00323FDA" w:rsidP="00323FDA">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t>Drain valves, shut off valves, oil sampling valves and filter valves shall be provided for oil filled transformers.</w:t>
            </w:r>
          </w:p>
          <w:p w14:paraId="3C88075F" w14:textId="77777777" w:rsidR="007050D1" w:rsidRPr="00335F49" w:rsidRDefault="00323FDA" w:rsidP="00323FDA">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t>The MOG and prismatic oil level gauge shall be provided for conservator tank and should not be obstructed with radiator, and it should be clearly visible from ground for oil filled transformers.</w:t>
            </w:r>
            <w:r w:rsidR="00B229BC" w:rsidRPr="00335F49">
              <w:rPr>
                <w:rFonts w:ascii="Arial" w:hAnsi="Arial" w:cs="Arial"/>
                <w:sz w:val="22"/>
                <w:szCs w:val="22"/>
              </w:rPr>
              <w:t xml:space="preserve"> </w:t>
            </w:r>
          </w:p>
          <w:p w14:paraId="67402B66" w14:textId="16C2717A" w:rsidR="00323FDA" w:rsidRPr="00335F49" w:rsidRDefault="00B229BC" w:rsidP="00323FDA">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t>All viewing windows / glass shall be Toughened glass only.</w:t>
            </w:r>
          </w:p>
          <w:p w14:paraId="23CDDC58" w14:textId="77777777" w:rsidR="00323FDA" w:rsidRPr="00335F49" w:rsidRDefault="00323FDA" w:rsidP="00323FDA">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t>The Transformer conservator shall be fitted with cobalt free Silica gel Breather (in transparent enclosure with maximum height 1200mm above ground). Silica gel shall be isolated from atmosphere by an oil seal.</w:t>
            </w:r>
          </w:p>
          <w:p w14:paraId="2B8AF236" w14:textId="68D0927C" w:rsidR="00323FDA" w:rsidRPr="00335F49" w:rsidRDefault="00323FDA" w:rsidP="00323FDA">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lastRenderedPageBreak/>
              <w:t xml:space="preserve">Suitable extended SS304 canopy / Rain hood shall be provided for Buchholz relay, PRD/PRV, </w:t>
            </w:r>
            <w:r w:rsidR="00B229BC" w:rsidRPr="00335F49">
              <w:rPr>
                <w:rFonts w:ascii="Arial" w:hAnsi="Arial" w:cs="Arial"/>
                <w:sz w:val="22"/>
                <w:szCs w:val="22"/>
              </w:rPr>
              <w:t xml:space="preserve"> MOG, </w:t>
            </w:r>
            <w:r w:rsidRPr="00335F49">
              <w:rPr>
                <w:rFonts w:ascii="Arial" w:hAnsi="Arial" w:cs="Arial"/>
                <w:sz w:val="22"/>
                <w:szCs w:val="22"/>
              </w:rPr>
              <w:t>MK, JBs, Panel, cubicles, etc. to prevent ingress of rain water.</w:t>
            </w:r>
          </w:p>
          <w:p w14:paraId="0C7ADE15" w14:textId="77777777" w:rsidR="00323FDA" w:rsidRPr="00335F49" w:rsidRDefault="00323FDA" w:rsidP="00323FDA">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t>Bushings with Creepage distance of 31 mm/kV shall be provided for each Transformers.</w:t>
            </w:r>
          </w:p>
          <w:p w14:paraId="60A684A6" w14:textId="77777777" w:rsidR="00323FDA" w:rsidRPr="00335F49" w:rsidRDefault="00323FDA" w:rsidP="00323FDA">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t>Air insulated dry Cable box for HT/LT XLPE cable shall be provided on HV &amp; LV Sides. Cable Box (Bolted design) with Disconnecting Chamber and cover with Handle shall be provided for cables terminations for HV &amp; LV sides. Cable boxes shall be of phase segregated air insulated type &amp; shall be of sufficient size to accommodate cable &amp; termination and allow proper heat dissipation. Adequate measures to be applied to take-care of heat dissipation. Phase segregation shall be achieved by insulating barriers. Further detailed Cable box specifications shall be in line with Inverter Duty Transformer specifications.</w:t>
            </w:r>
          </w:p>
          <w:p w14:paraId="6F3BB6E8" w14:textId="77777777" w:rsidR="00323FDA" w:rsidRPr="00335F49" w:rsidRDefault="00323FDA" w:rsidP="00323FDA">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t>The insulating oil as specified in Inverter Duty Transformer section shall be provided.</w:t>
            </w:r>
          </w:p>
          <w:p w14:paraId="4628E349" w14:textId="77777777" w:rsidR="00323FDA" w:rsidRPr="00335F49" w:rsidRDefault="00323FDA" w:rsidP="00323FDA">
            <w:pPr>
              <w:pStyle w:val="ListParagraph"/>
              <w:numPr>
                <w:ilvl w:val="0"/>
                <w:numId w:val="124"/>
              </w:numPr>
              <w:autoSpaceDE w:val="0"/>
              <w:autoSpaceDN w:val="0"/>
              <w:adjustRightInd w:val="0"/>
              <w:spacing w:before="120" w:after="120"/>
              <w:ind w:left="446" w:hanging="567"/>
              <w:contextualSpacing w:val="0"/>
              <w:jc w:val="both"/>
              <w:rPr>
                <w:rFonts w:ascii="Arial" w:hAnsi="Arial" w:cs="Arial"/>
                <w:sz w:val="22"/>
                <w:szCs w:val="22"/>
              </w:rPr>
            </w:pPr>
            <w:r w:rsidRPr="00335F49">
              <w:rPr>
                <w:rFonts w:ascii="Arial" w:hAnsi="Arial" w:cs="Arial"/>
                <w:sz w:val="22"/>
                <w:szCs w:val="22"/>
              </w:rPr>
              <w:t>Radiators shall be detachable type, mounted on the tank with shut off valve at each point of connection to the tank, lifting lugs, along with drain plug/valve at the bottom and air release plug at the top.</w:t>
            </w:r>
          </w:p>
          <w:p w14:paraId="6EE0047B" w14:textId="0C7EB64C" w:rsidR="00ED1475" w:rsidRPr="00335F49" w:rsidRDefault="00ED1475" w:rsidP="00F465E9">
            <w:pPr>
              <w:autoSpaceDE w:val="0"/>
              <w:autoSpaceDN w:val="0"/>
              <w:adjustRightInd w:val="0"/>
              <w:spacing w:before="120" w:after="120"/>
              <w:jc w:val="both"/>
              <w:rPr>
                <w:rFonts w:ascii="Arial" w:hAnsi="Arial" w:cs="Arial"/>
                <w:sz w:val="22"/>
                <w:szCs w:val="22"/>
              </w:rPr>
            </w:pPr>
          </w:p>
        </w:tc>
      </w:tr>
    </w:tbl>
    <w:p w14:paraId="5F6174DE" w14:textId="77777777" w:rsidR="00D94FF9" w:rsidRPr="00335F49" w:rsidRDefault="00D94FF9" w:rsidP="00C47621">
      <w:pPr>
        <w:spacing w:before="120" w:after="120" w:line="276" w:lineRule="auto"/>
        <w:contextualSpacing/>
        <w:jc w:val="both"/>
        <w:rPr>
          <w:rFonts w:ascii="Arial" w:hAnsi="Arial" w:cs="Arial"/>
          <w:sz w:val="22"/>
          <w:szCs w:val="22"/>
        </w:rPr>
      </w:pPr>
    </w:p>
    <w:p w14:paraId="38CD4017" w14:textId="77777777" w:rsidR="00D94FF9" w:rsidRPr="00335F49" w:rsidRDefault="00D94FF9" w:rsidP="00C47621">
      <w:pPr>
        <w:spacing w:before="120" w:after="120" w:line="276" w:lineRule="auto"/>
        <w:contextualSpacing/>
        <w:jc w:val="both"/>
        <w:rPr>
          <w:rFonts w:ascii="Arial" w:hAnsi="Arial" w:cs="Arial"/>
          <w:sz w:val="22"/>
          <w:szCs w:val="22"/>
        </w:rPr>
      </w:pPr>
    </w:p>
    <w:p w14:paraId="35208B39" w14:textId="77777777" w:rsidR="00D94FF9" w:rsidRPr="00335F49" w:rsidRDefault="00D94FF9" w:rsidP="009B26A0">
      <w:pPr>
        <w:numPr>
          <w:ilvl w:val="0"/>
          <w:numId w:val="82"/>
        </w:numPr>
        <w:spacing w:before="120" w:after="120" w:line="276" w:lineRule="auto"/>
        <w:ind w:left="142" w:hanging="567"/>
        <w:contextualSpacing/>
        <w:jc w:val="both"/>
        <w:rPr>
          <w:rFonts w:ascii="Arial" w:hAnsi="Arial" w:cs="Arial"/>
          <w:b/>
          <w:sz w:val="22"/>
          <w:szCs w:val="22"/>
        </w:rPr>
      </w:pPr>
      <w:r w:rsidRPr="00335F49">
        <w:rPr>
          <w:rFonts w:ascii="Arial" w:hAnsi="Arial" w:cs="Arial"/>
          <w:b/>
          <w:sz w:val="22"/>
          <w:szCs w:val="22"/>
        </w:rPr>
        <w:t>Technical Parameters</w:t>
      </w:r>
    </w:p>
    <w:p w14:paraId="3C89CD85" w14:textId="77777777" w:rsidR="00D94FF9" w:rsidRPr="00335F49" w:rsidRDefault="00D94FF9" w:rsidP="00C47621">
      <w:pPr>
        <w:spacing w:before="120" w:after="120" w:line="276" w:lineRule="auto"/>
        <w:contextualSpacing/>
        <w:jc w:val="both"/>
        <w:rPr>
          <w:rFonts w:ascii="Arial" w:hAnsi="Arial" w:cs="Arial"/>
          <w:b/>
          <w:sz w:val="22"/>
          <w:szCs w:val="22"/>
        </w:rPr>
      </w:pPr>
    </w:p>
    <w:p w14:paraId="0D9E298E" w14:textId="4158F04B" w:rsidR="00D94FF9" w:rsidRPr="00335F49" w:rsidRDefault="00717B54" w:rsidP="00F465E9">
      <w:pPr>
        <w:spacing w:before="120" w:after="120" w:line="276" w:lineRule="auto"/>
        <w:ind w:left="142"/>
        <w:contextualSpacing/>
        <w:jc w:val="both"/>
        <w:rPr>
          <w:rFonts w:ascii="Arial" w:hAnsi="Arial" w:cs="Arial"/>
          <w:b/>
          <w:sz w:val="22"/>
          <w:szCs w:val="22"/>
          <w:lang w:val="en-US"/>
        </w:rPr>
      </w:pPr>
      <w:r w:rsidRPr="00335F49">
        <w:rPr>
          <w:rFonts w:ascii="Arial" w:hAnsi="Arial" w:cs="Arial"/>
          <w:b/>
          <w:sz w:val="22"/>
          <w:szCs w:val="22"/>
          <w:lang w:val="en-US"/>
        </w:rPr>
        <w:t xml:space="preserve">4.1 </w:t>
      </w:r>
      <w:r w:rsidR="00D94FF9" w:rsidRPr="00335F49">
        <w:rPr>
          <w:rFonts w:ascii="Arial" w:hAnsi="Arial" w:cs="Arial"/>
          <w:b/>
          <w:sz w:val="22"/>
          <w:szCs w:val="22"/>
          <w:lang w:val="en-US"/>
        </w:rPr>
        <w:t>Dry Type Transformer</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4140"/>
        <w:gridCol w:w="900"/>
        <w:gridCol w:w="1440"/>
        <w:gridCol w:w="1530"/>
      </w:tblGrid>
      <w:tr w:rsidR="00335F49" w:rsidRPr="00335F49" w14:paraId="0C135383" w14:textId="77777777" w:rsidTr="009B78B2">
        <w:trPr>
          <w:trHeight w:val="417"/>
          <w:tblHeader/>
          <w:jc w:val="center"/>
        </w:trPr>
        <w:tc>
          <w:tcPr>
            <w:tcW w:w="1080" w:type="dxa"/>
            <w:vAlign w:val="center"/>
          </w:tcPr>
          <w:p w14:paraId="07ACF5F2" w14:textId="77777777" w:rsidR="00D94FF9" w:rsidRPr="00335F49" w:rsidRDefault="00D94FF9" w:rsidP="00C47621">
            <w:pPr>
              <w:spacing w:before="120" w:after="120" w:line="276" w:lineRule="auto"/>
              <w:jc w:val="both"/>
              <w:rPr>
                <w:rFonts w:ascii="Arial" w:hAnsi="Arial" w:cs="Arial"/>
                <w:b/>
                <w:sz w:val="22"/>
                <w:szCs w:val="22"/>
              </w:rPr>
            </w:pPr>
            <w:r w:rsidRPr="00335F49">
              <w:rPr>
                <w:rFonts w:ascii="Arial" w:hAnsi="Arial" w:cs="Arial"/>
                <w:b/>
                <w:sz w:val="22"/>
                <w:szCs w:val="22"/>
              </w:rPr>
              <w:t>Sl. No.</w:t>
            </w:r>
          </w:p>
        </w:tc>
        <w:tc>
          <w:tcPr>
            <w:tcW w:w="4140" w:type="dxa"/>
            <w:vAlign w:val="center"/>
          </w:tcPr>
          <w:p w14:paraId="1163F1B9" w14:textId="77777777" w:rsidR="00D94FF9" w:rsidRPr="00335F49" w:rsidRDefault="00D94FF9" w:rsidP="00C47621">
            <w:pPr>
              <w:pStyle w:val="Heading2"/>
              <w:spacing w:before="120" w:after="120" w:line="276" w:lineRule="auto"/>
              <w:jc w:val="both"/>
              <w:rPr>
                <w:rFonts w:cs="Arial"/>
                <w:color w:val="auto"/>
                <w:sz w:val="22"/>
                <w:szCs w:val="22"/>
              </w:rPr>
            </w:pPr>
            <w:r w:rsidRPr="00335F49">
              <w:rPr>
                <w:rFonts w:cs="Arial"/>
                <w:color w:val="auto"/>
                <w:sz w:val="22"/>
                <w:szCs w:val="22"/>
              </w:rPr>
              <w:t>Description</w:t>
            </w:r>
          </w:p>
        </w:tc>
        <w:tc>
          <w:tcPr>
            <w:tcW w:w="900" w:type="dxa"/>
            <w:vAlign w:val="center"/>
          </w:tcPr>
          <w:p w14:paraId="423D1183" w14:textId="77777777" w:rsidR="00D94FF9" w:rsidRPr="00335F49" w:rsidRDefault="00D94FF9" w:rsidP="00C47621">
            <w:pPr>
              <w:spacing w:before="120" w:after="120" w:line="276" w:lineRule="auto"/>
              <w:jc w:val="both"/>
              <w:rPr>
                <w:rFonts w:ascii="Arial" w:hAnsi="Arial" w:cs="Arial"/>
                <w:b/>
                <w:sz w:val="22"/>
                <w:szCs w:val="22"/>
              </w:rPr>
            </w:pPr>
            <w:r w:rsidRPr="00335F49">
              <w:rPr>
                <w:rFonts w:ascii="Arial" w:hAnsi="Arial" w:cs="Arial"/>
                <w:b/>
                <w:sz w:val="22"/>
                <w:szCs w:val="22"/>
              </w:rPr>
              <w:t>Unit</w:t>
            </w:r>
          </w:p>
        </w:tc>
        <w:tc>
          <w:tcPr>
            <w:tcW w:w="2970" w:type="dxa"/>
            <w:gridSpan w:val="2"/>
            <w:vAlign w:val="center"/>
          </w:tcPr>
          <w:p w14:paraId="3BD5971F" w14:textId="77777777" w:rsidR="00D94FF9" w:rsidRPr="00335F49" w:rsidRDefault="00D94FF9" w:rsidP="00C47621">
            <w:pPr>
              <w:spacing w:before="120" w:after="120" w:line="276" w:lineRule="auto"/>
              <w:jc w:val="both"/>
              <w:rPr>
                <w:rFonts w:ascii="Arial" w:hAnsi="Arial" w:cs="Arial"/>
                <w:b/>
                <w:sz w:val="22"/>
                <w:szCs w:val="22"/>
              </w:rPr>
            </w:pPr>
            <w:r w:rsidRPr="00335F49">
              <w:rPr>
                <w:rFonts w:ascii="Arial" w:hAnsi="Arial" w:cs="Arial"/>
                <w:b/>
                <w:sz w:val="22"/>
                <w:szCs w:val="22"/>
              </w:rPr>
              <w:t>Technical Requirements</w:t>
            </w:r>
          </w:p>
        </w:tc>
      </w:tr>
      <w:tr w:rsidR="00335F49" w:rsidRPr="00335F49" w14:paraId="35F6774F" w14:textId="77777777" w:rsidTr="009B78B2">
        <w:trPr>
          <w:trHeight w:val="335"/>
          <w:jc w:val="center"/>
        </w:trPr>
        <w:tc>
          <w:tcPr>
            <w:tcW w:w="1080" w:type="dxa"/>
            <w:vAlign w:val="center"/>
          </w:tcPr>
          <w:p w14:paraId="5C77747F" w14:textId="77777777" w:rsidR="00D94FF9" w:rsidRPr="00335F49" w:rsidRDefault="00D94FF9" w:rsidP="009B26A0">
            <w:pPr>
              <w:numPr>
                <w:ilvl w:val="0"/>
                <w:numId w:val="78"/>
              </w:numPr>
              <w:spacing w:before="60" w:after="60" w:line="276" w:lineRule="auto"/>
              <w:jc w:val="both"/>
              <w:rPr>
                <w:rFonts w:ascii="Arial" w:hAnsi="Arial" w:cs="Arial"/>
                <w:sz w:val="22"/>
                <w:szCs w:val="22"/>
              </w:rPr>
            </w:pPr>
          </w:p>
        </w:tc>
        <w:tc>
          <w:tcPr>
            <w:tcW w:w="4140" w:type="dxa"/>
            <w:vAlign w:val="center"/>
          </w:tcPr>
          <w:p w14:paraId="6DBD16E8"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Application</w:t>
            </w:r>
          </w:p>
        </w:tc>
        <w:tc>
          <w:tcPr>
            <w:tcW w:w="900" w:type="dxa"/>
            <w:vAlign w:val="center"/>
          </w:tcPr>
          <w:p w14:paraId="0A24BC45"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w:t>
            </w:r>
          </w:p>
        </w:tc>
        <w:tc>
          <w:tcPr>
            <w:tcW w:w="2970" w:type="dxa"/>
            <w:gridSpan w:val="2"/>
            <w:vAlign w:val="center"/>
          </w:tcPr>
          <w:p w14:paraId="3E574B74" w14:textId="3BEBDBD2"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 xml:space="preserve">PV Block / </w:t>
            </w:r>
            <w:r w:rsidR="008A0D8D" w:rsidRPr="00335F49">
              <w:rPr>
                <w:rFonts w:ascii="Arial" w:hAnsi="Arial" w:cs="Arial"/>
                <w:sz w:val="22"/>
                <w:szCs w:val="22"/>
              </w:rPr>
              <w:t>Inverter</w:t>
            </w:r>
            <w:r w:rsidRPr="00335F49">
              <w:rPr>
                <w:rFonts w:ascii="Arial" w:hAnsi="Arial" w:cs="Arial"/>
                <w:sz w:val="22"/>
                <w:szCs w:val="22"/>
              </w:rPr>
              <w:t xml:space="preserve"> station Auxiliary Loads </w:t>
            </w:r>
          </w:p>
        </w:tc>
      </w:tr>
      <w:tr w:rsidR="00335F49" w:rsidRPr="00335F49" w14:paraId="4AE3551C" w14:textId="77777777" w:rsidTr="009B78B2">
        <w:trPr>
          <w:trHeight w:val="335"/>
          <w:jc w:val="center"/>
        </w:trPr>
        <w:tc>
          <w:tcPr>
            <w:tcW w:w="1080" w:type="dxa"/>
            <w:vAlign w:val="center"/>
          </w:tcPr>
          <w:p w14:paraId="4B4BE731" w14:textId="77777777" w:rsidR="00D94FF9" w:rsidRPr="00335F49" w:rsidRDefault="00D94FF9" w:rsidP="009B26A0">
            <w:pPr>
              <w:numPr>
                <w:ilvl w:val="0"/>
                <w:numId w:val="78"/>
              </w:numPr>
              <w:spacing w:before="60" w:after="60" w:line="276" w:lineRule="auto"/>
              <w:jc w:val="both"/>
              <w:rPr>
                <w:rFonts w:ascii="Arial" w:hAnsi="Arial" w:cs="Arial"/>
                <w:sz w:val="22"/>
                <w:szCs w:val="22"/>
              </w:rPr>
            </w:pPr>
          </w:p>
        </w:tc>
        <w:tc>
          <w:tcPr>
            <w:tcW w:w="4140" w:type="dxa"/>
            <w:vAlign w:val="center"/>
          </w:tcPr>
          <w:p w14:paraId="39F1264E"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Type</w:t>
            </w:r>
          </w:p>
        </w:tc>
        <w:tc>
          <w:tcPr>
            <w:tcW w:w="900" w:type="dxa"/>
            <w:vAlign w:val="center"/>
          </w:tcPr>
          <w:p w14:paraId="73576090"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w:t>
            </w:r>
          </w:p>
        </w:tc>
        <w:tc>
          <w:tcPr>
            <w:tcW w:w="2970" w:type="dxa"/>
            <w:gridSpan w:val="2"/>
            <w:vAlign w:val="center"/>
          </w:tcPr>
          <w:p w14:paraId="7A207988"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Indoor 2 winding, Dry Type Epoxy cast resin/resin encapsulated</w:t>
            </w:r>
          </w:p>
        </w:tc>
      </w:tr>
      <w:tr w:rsidR="00335F49" w:rsidRPr="00335F49" w14:paraId="7E1950AA" w14:textId="77777777" w:rsidTr="009B78B2">
        <w:trPr>
          <w:trHeight w:val="251"/>
          <w:jc w:val="center"/>
        </w:trPr>
        <w:tc>
          <w:tcPr>
            <w:tcW w:w="1080" w:type="dxa"/>
            <w:vAlign w:val="center"/>
          </w:tcPr>
          <w:p w14:paraId="0E44F302" w14:textId="77777777" w:rsidR="00D94FF9" w:rsidRPr="00335F49" w:rsidRDefault="00D94FF9" w:rsidP="009B26A0">
            <w:pPr>
              <w:numPr>
                <w:ilvl w:val="0"/>
                <w:numId w:val="78"/>
              </w:numPr>
              <w:spacing w:before="60" w:after="60" w:line="276" w:lineRule="auto"/>
              <w:jc w:val="both"/>
              <w:rPr>
                <w:rFonts w:ascii="Arial" w:hAnsi="Arial" w:cs="Arial"/>
                <w:sz w:val="22"/>
                <w:szCs w:val="22"/>
              </w:rPr>
            </w:pPr>
          </w:p>
        </w:tc>
        <w:tc>
          <w:tcPr>
            <w:tcW w:w="4140" w:type="dxa"/>
            <w:vAlign w:val="center"/>
          </w:tcPr>
          <w:p w14:paraId="062B536B"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 xml:space="preserve">Power Rating </w:t>
            </w:r>
          </w:p>
        </w:tc>
        <w:tc>
          <w:tcPr>
            <w:tcW w:w="900" w:type="dxa"/>
            <w:vAlign w:val="center"/>
          </w:tcPr>
          <w:p w14:paraId="472BF27B"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kVA</w:t>
            </w:r>
          </w:p>
        </w:tc>
        <w:tc>
          <w:tcPr>
            <w:tcW w:w="2970" w:type="dxa"/>
            <w:gridSpan w:val="2"/>
            <w:vAlign w:val="center"/>
          </w:tcPr>
          <w:p w14:paraId="7C0244E0" w14:textId="20E0A98C" w:rsidR="00D94FF9" w:rsidRPr="00335F49" w:rsidRDefault="00D94FF9" w:rsidP="00C47621">
            <w:pPr>
              <w:spacing w:before="60" w:after="60" w:line="276" w:lineRule="auto"/>
              <w:jc w:val="both"/>
              <w:rPr>
                <w:rFonts w:ascii="Arial" w:hAnsi="Arial" w:cs="Arial"/>
                <w:sz w:val="22"/>
                <w:szCs w:val="22"/>
              </w:rPr>
            </w:pPr>
            <w:r w:rsidRPr="00335F49">
              <w:rPr>
                <w:rFonts w:ascii="Arial" w:hAnsi="Arial" w:cs="Arial"/>
                <w:sz w:val="22"/>
                <w:szCs w:val="22"/>
              </w:rPr>
              <w:t>** TBD during DE</w:t>
            </w:r>
          </w:p>
        </w:tc>
      </w:tr>
      <w:tr w:rsidR="00335F49" w:rsidRPr="00335F49" w14:paraId="6D7DE4BE" w14:textId="77777777" w:rsidTr="009B78B2">
        <w:trPr>
          <w:trHeight w:val="335"/>
          <w:jc w:val="center"/>
        </w:trPr>
        <w:tc>
          <w:tcPr>
            <w:tcW w:w="1080" w:type="dxa"/>
            <w:vAlign w:val="center"/>
          </w:tcPr>
          <w:p w14:paraId="2C387D60" w14:textId="77777777" w:rsidR="00D94FF9" w:rsidRPr="00335F49" w:rsidRDefault="00D94FF9" w:rsidP="009B26A0">
            <w:pPr>
              <w:numPr>
                <w:ilvl w:val="0"/>
                <w:numId w:val="78"/>
              </w:numPr>
              <w:spacing w:before="60" w:after="60" w:line="276" w:lineRule="auto"/>
              <w:jc w:val="both"/>
              <w:rPr>
                <w:rFonts w:ascii="Arial" w:hAnsi="Arial" w:cs="Arial"/>
                <w:sz w:val="22"/>
                <w:szCs w:val="22"/>
              </w:rPr>
            </w:pPr>
          </w:p>
        </w:tc>
        <w:tc>
          <w:tcPr>
            <w:tcW w:w="4140" w:type="dxa"/>
            <w:vAlign w:val="center"/>
          </w:tcPr>
          <w:p w14:paraId="0E2E89D8" w14:textId="77777777" w:rsidR="00D94FF9" w:rsidRPr="00335F49" w:rsidRDefault="00D94FF9" w:rsidP="00C47621">
            <w:pPr>
              <w:spacing w:before="120" w:after="120" w:line="276" w:lineRule="auto"/>
              <w:jc w:val="both"/>
              <w:rPr>
                <w:rFonts w:ascii="Arial" w:hAnsi="Arial" w:cs="Arial"/>
                <w:bCs/>
                <w:sz w:val="22"/>
                <w:szCs w:val="22"/>
              </w:rPr>
            </w:pPr>
            <w:r w:rsidRPr="00335F49">
              <w:rPr>
                <w:rFonts w:ascii="Arial" w:hAnsi="Arial" w:cs="Arial"/>
                <w:bCs/>
                <w:sz w:val="22"/>
                <w:szCs w:val="22"/>
              </w:rPr>
              <w:t>Quantity</w:t>
            </w:r>
          </w:p>
        </w:tc>
        <w:tc>
          <w:tcPr>
            <w:tcW w:w="900" w:type="dxa"/>
            <w:vAlign w:val="center"/>
          </w:tcPr>
          <w:p w14:paraId="2A6ADF43" w14:textId="77777777" w:rsidR="00D94FF9" w:rsidRPr="00335F49" w:rsidRDefault="00D94FF9" w:rsidP="00C47621">
            <w:pPr>
              <w:spacing w:before="120" w:after="120" w:line="276" w:lineRule="auto"/>
              <w:jc w:val="both"/>
              <w:rPr>
                <w:rFonts w:ascii="Arial" w:hAnsi="Arial" w:cs="Arial"/>
                <w:bCs/>
                <w:sz w:val="22"/>
                <w:szCs w:val="22"/>
              </w:rPr>
            </w:pPr>
            <w:r w:rsidRPr="00335F49">
              <w:rPr>
                <w:rFonts w:ascii="Arial" w:hAnsi="Arial" w:cs="Arial"/>
                <w:bCs/>
                <w:sz w:val="22"/>
                <w:szCs w:val="22"/>
              </w:rPr>
              <w:t>Nos.</w:t>
            </w:r>
          </w:p>
        </w:tc>
        <w:tc>
          <w:tcPr>
            <w:tcW w:w="2970" w:type="dxa"/>
            <w:gridSpan w:val="2"/>
            <w:vAlign w:val="center"/>
          </w:tcPr>
          <w:p w14:paraId="6103E53B" w14:textId="70114B3D" w:rsidR="00D94FF9" w:rsidRPr="00335F49" w:rsidRDefault="00D94FF9" w:rsidP="00C47621">
            <w:pPr>
              <w:pStyle w:val="Header"/>
              <w:tabs>
                <w:tab w:val="clear" w:pos="4320"/>
                <w:tab w:val="clear" w:pos="8640"/>
              </w:tabs>
              <w:spacing w:before="60" w:after="60" w:line="276" w:lineRule="auto"/>
              <w:jc w:val="both"/>
              <w:rPr>
                <w:rFonts w:ascii="Arial" w:hAnsi="Arial" w:cs="Arial"/>
                <w:sz w:val="22"/>
                <w:szCs w:val="22"/>
              </w:rPr>
            </w:pPr>
            <w:r w:rsidRPr="00335F49">
              <w:rPr>
                <w:rFonts w:ascii="Arial" w:hAnsi="Arial" w:cs="Arial"/>
                <w:sz w:val="22"/>
                <w:szCs w:val="22"/>
              </w:rPr>
              <w:t>As per requirement in multiples of XX</w:t>
            </w:r>
            <w:r w:rsidR="00BD4339" w:rsidRPr="00335F49">
              <w:rPr>
                <w:rFonts w:ascii="Arial" w:hAnsi="Arial" w:cs="Arial"/>
                <w:sz w:val="22"/>
                <w:szCs w:val="22"/>
              </w:rPr>
              <w:t xml:space="preserve"> </w:t>
            </w:r>
            <w:r w:rsidRPr="00335F49">
              <w:rPr>
                <w:rFonts w:ascii="Arial" w:hAnsi="Arial" w:cs="Arial"/>
                <w:sz w:val="22"/>
                <w:szCs w:val="22"/>
              </w:rPr>
              <w:t>kVA rating</w:t>
            </w:r>
          </w:p>
        </w:tc>
      </w:tr>
      <w:tr w:rsidR="00335F49" w:rsidRPr="00335F49" w14:paraId="1720C7ED" w14:textId="77777777" w:rsidTr="009B78B2">
        <w:trPr>
          <w:trHeight w:val="335"/>
          <w:jc w:val="center"/>
        </w:trPr>
        <w:tc>
          <w:tcPr>
            <w:tcW w:w="1080" w:type="dxa"/>
            <w:vAlign w:val="center"/>
          </w:tcPr>
          <w:p w14:paraId="11BD44D6" w14:textId="77777777" w:rsidR="00D94FF9" w:rsidRPr="00335F49" w:rsidRDefault="00D94FF9" w:rsidP="009B26A0">
            <w:pPr>
              <w:numPr>
                <w:ilvl w:val="0"/>
                <w:numId w:val="78"/>
              </w:numPr>
              <w:spacing w:before="60" w:after="60" w:line="276" w:lineRule="auto"/>
              <w:jc w:val="both"/>
              <w:rPr>
                <w:rFonts w:ascii="Arial" w:hAnsi="Arial" w:cs="Arial"/>
                <w:sz w:val="22"/>
                <w:szCs w:val="22"/>
              </w:rPr>
            </w:pPr>
          </w:p>
        </w:tc>
        <w:tc>
          <w:tcPr>
            <w:tcW w:w="4140" w:type="dxa"/>
            <w:vAlign w:val="center"/>
          </w:tcPr>
          <w:p w14:paraId="25068A4E"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Voltage rating</w:t>
            </w:r>
          </w:p>
        </w:tc>
        <w:tc>
          <w:tcPr>
            <w:tcW w:w="900" w:type="dxa"/>
          </w:tcPr>
          <w:p w14:paraId="06F48D88" w14:textId="77777777" w:rsidR="00D94FF9" w:rsidRPr="00335F49" w:rsidRDefault="00D94FF9" w:rsidP="00C47621">
            <w:pPr>
              <w:spacing w:before="120" w:after="120" w:line="276" w:lineRule="auto"/>
              <w:jc w:val="both"/>
              <w:rPr>
                <w:rFonts w:ascii="Arial" w:hAnsi="Arial" w:cs="Arial"/>
                <w:sz w:val="22"/>
                <w:szCs w:val="22"/>
              </w:rPr>
            </w:pPr>
          </w:p>
        </w:tc>
        <w:tc>
          <w:tcPr>
            <w:tcW w:w="2970" w:type="dxa"/>
            <w:gridSpan w:val="2"/>
            <w:vAlign w:val="center"/>
          </w:tcPr>
          <w:p w14:paraId="6EE660E9" w14:textId="77777777" w:rsidR="00D94FF9" w:rsidRPr="00335F49" w:rsidRDefault="00D94FF9" w:rsidP="00C47621">
            <w:pPr>
              <w:spacing w:before="120" w:after="120" w:line="276" w:lineRule="auto"/>
              <w:jc w:val="both"/>
              <w:rPr>
                <w:rFonts w:ascii="Arial" w:hAnsi="Arial" w:cs="Arial"/>
                <w:sz w:val="22"/>
                <w:szCs w:val="22"/>
              </w:rPr>
            </w:pPr>
          </w:p>
        </w:tc>
      </w:tr>
      <w:tr w:rsidR="00335F49" w:rsidRPr="00335F49" w14:paraId="4C9BCA6B" w14:textId="77777777" w:rsidTr="009B78B2">
        <w:trPr>
          <w:trHeight w:val="335"/>
          <w:jc w:val="center"/>
        </w:trPr>
        <w:tc>
          <w:tcPr>
            <w:tcW w:w="1080" w:type="dxa"/>
            <w:vAlign w:val="center"/>
          </w:tcPr>
          <w:p w14:paraId="5FA29D8C" w14:textId="77777777" w:rsidR="00D94FF9" w:rsidRPr="00335F49" w:rsidRDefault="00D94FF9" w:rsidP="00C47621">
            <w:pPr>
              <w:spacing w:before="120" w:after="120" w:line="276" w:lineRule="auto"/>
              <w:jc w:val="both"/>
              <w:rPr>
                <w:rFonts w:ascii="Arial" w:hAnsi="Arial" w:cs="Arial"/>
                <w:sz w:val="22"/>
                <w:szCs w:val="22"/>
              </w:rPr>
            </w:pPr>
          </w:p>
        </w:tc>
        <w:tc>
          <w:tcPr>
            <w:tcW w:w="4140" w:type="dxa"/>
            <w:vAlign w:val="center"/>
          </w:tcPr>
          <w:p w14:paraId="7C82E483" w14:textId="77777777" w:rsidR="00D94FF9" w:rsidRPr="00335F49" w:rsidRDefault="00D94FF9" w:rsidP="009B26A0">
            <w:pPr>
              <w:numPr>
                <w:ilvl w:val="0"/>
                <w:numId w:val="79"/>
              </w:numPr>
              <w:spacing w:before="120" w:after="120" w:line="276" w:lineRule="auto"/>
              <w:jc w:val="both"/>
              <w:rPr>
                <w:rFonts w:ascii="Arial" w:hAnsi="Arial" w:cs="Arial"/>
                <w:sz w:val="22"/>
                <w:szCs w:val="22"/>
              </w:rPr>
            </w:pPr>
            <w:r w:rsidRPr="00335F49">
              <w:rPr>
                <w:rFonts w:ascii="Arial" w:hAnsi="Arial" w:cs="Arial"/>
                <w:sz w:val="22"/>
                <w:szCs w:val="22"/>
              </w:rPr>
              <w:t xml:space="preserve">Primary </w:t>
            </w:r>
          </w:p>
        </w:tc>
        <w:tc>
          <w:tcPr>
            <w:tcW w:w="900" w:type="dxa"/>
          </w:tcPr>
          <w:p w14:paraId="448581EE"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V</w:t>
            </w:r>
          </w:p>
        </w:tc>
        <w:tc>
          <w:tcPr>
            <w:tcW w:w="2970" w:type="dxa"/>
            <w:gridSpan w:val="2"/>
            <w:vAlign w:val="center"/>
          </w:tcPr>
          <w:p w14:paraId="50D6698B"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XXV, 3 ph, 3 wire (suitable for inverter output voltage)</w:t>
            </w:r>
          </w:p>
        </w:tc>
      </w:tr>
      <w:tr w:rsidR="00335F49" w:rsidRPr="00335F49" w14:paraId="0BBCA9C2" w14:textId="77777777" w:rsidTr="009B78B2">
        <w:trPr>
          <w:trHeight w:val="335"/>
          <w:jc w:val="center"/>
        </w:trPr>
        <w:tc>
          <w:tcPr>
            <w:tcW w:w="1080" w:type="dxa"/>
            <w:vAlign w:val="center"/>
          </w:tcPr>
          <w:p w14:paraId="0FB14B4F" w14:textId="77777777" w:rsidR="00D94FF9" w:rsidRPr="00335F49" w:rsidRDefault="00D94FF9" w:rsidP="00C47621">
            <w:pPr>
              <w:spacing w:before="120" w:after="120" w:line="276" w:lineRule="auto"/>
              <w:jc w:val="both"/>
              <w:rPr>
                <w:rFonts w:ascii="Arial" w:hAnsi="Arial" w:cs="Arial"/>
                <w:sz w:val="22"/>
                <w:szCs w:val="22"/>
              </w:rPr>
            </w:pPr>
          </w:p>
        </w:tc>
        <w:tc>
          <w:tcPr>
            <w:tcW w:w="4140" w:type="dxa"/>
            <w:vAlign w:val="center"/>
          </w:tcPr>
          <w:p w14:paraId="1FA2C069" w14:textId="77777777" w:rsidR="00D94FF9" w:rsidRPr="00335F49" w:rsidRDefault="00D94FF9" w:rsidP="009B26A0">
            <w:pPr>
              <w:numPr>
                <w:ilvl w:val="0"/>
                <w:numId w:val="79"/>
              </w:numPr>
              <w:spacing w:before="120" w:after="120" w:line="276" w:lineRule="auto"/>
              <w:jc w:val="both"/>
              <w:rPr>
                <w:rFonts w:ascii="Arial" w:hAnsi="Arial" w:cs="Arial"/>
                <w:sz w:val="22"/>
                <w:szCs w:val="22"/>
              </w:rPr>
            </w:pPr>
            <w:r w:rsidRPr="00335F49">
              <w:rPr>
                <w:rFonts w:ascii="Arial" w:hAnsi="Arial" w:cs="Arial"/>
                <w:sz w:val="22"/>
                <w:szCs w:val="22"/>
              </w:rPr>
              <w:t>Secondary</w:t>
            </w:r>
          </w:p>
        </w:tc>
        <w:tc>
          <w:tcPr>
            <w:tcW w:w="900" w:type="dxa"/>
          </w:tcPr>
          <w:p w14:paraId="41BC4427"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V</w:t>
            </w:r>
          </w:p>
        </w:tc>
        <w:tc>
          <w:tcPr>
            <w:tcW w:w="2970" w:type="dxa"/>
            <w:gridSpan w:val="2"/>
            <w:vAlign w:val="center"/>
          </w:tcPr>
          <w:p w14:paraId="6E8F54FF"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415V, 3 ph, 4 wire</w:t>
            </w:r>
          </w:p>
        </w:tc>
      </w:tr>
      <w:tr w:rsidR="00335F49" w:rsidRPr="00335F49" w14:paraId="74FA12BF" w14:textId="77777777" w:rsidTr="009B78B2">
        <w:trPr>
          <w:trHeight w:val="476"/>
          <w:jc w:val="center"/>
        </w:trPr>
        <w:tc>
          <w:tcPr>
            <w:tcW w:w="1080" w:type="dxa"/>
            <w:vAlign w:val="center"/>
          </w:tcPr>
          <w:p w14:paraId="5FC93956" w14:textId="77777777" w:rsidR="00D94FF9" w:rsidRPr="00335F49" w:rsidRDefault="00D94FF9" w:rsidP="009B26A0">
            <w:pPr>
              <w:numPr>
                <w:ilvl w:val="0"/>
                <w:numId w:val="78"/>
              </w:numPr>
              <w:spacing w:before="60" w:after="60" w:line="276" w:lineRule="auto"/>
              <w:jc w:val="both"/>
              <w:rPr>
                <w:rFonts w:ascii="Arial" w:hAnsi="Arial" w:cs="Arial"/>
                <w:sz w:val="22"/>
                <w:szCs w:val="22"/>
              </w:rPr>
            </w:pPr>
          </w:p>
        </w:tc>
        <w:tc>
          <w:tcPr>
            <w:tcW w:w="4140" w:type="dxa"/>
            <w:vAlign w:val="center"/>
          </w:tcPr>
          <w:p w14:paraId="45A98B7B"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Impedance</w:t>
            </w:r>
          </w:p>
        </w:tc>
        <w:tc>
          <w:tcPr>
            <w:tcW w:w="900" w:type="dxa"/>
            <w:vAlign w:val="center"/>
          </w:tcPr>
          <w:p w14:paraId="1458D576"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w:t>
            </w:r>
          </w:p>
        </w:tc>
        <w:tc>
          <w:tcPr>
            <w:tcW w:w="2970" w:type="dxa"/>
            <w:gridSpan w:val="2"/>
            <w:vAlign w:val="center"/>
          </w:tcPr>
          <w:p w14:paraId="2F01D94C"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 xml:space="preserve">As per relevant Standard </w:t>
            </w:r>
          </w:p>
        </w:tc>
      </w:tr>
      <w:tr w:rsidR="00335F49" w:rsidRPr="00335F49" w14:paraId="33C72980" w14:textId="77777777" w:rsidTr="009B78B2">
        <w:trPr>
          <w:trHeight w:val="335"/>
          <w:jc w:val="center"/>
        </w:trPr>
        <w:tc>
          <w:tcPr>
            <w:tcW w:w="1080" w:type="dxa"/>
            <w:vAlign w:val="center"/>
          </w:tcPr>
          <w:p w14:paraId="38AE16EF" w14:textId="77777777" w:rsidR="00D94FF9" w:rsidRPr="00335F49" w:rsidRDefault="00D94FF9" w:rsidP="009B26A0">
            <w:pPr>
              <w:numPr>
                <w:ilvl w:val="0"/>
                <w:numId w:val="78"/>
              </w:numPr>
              <w:spacing w:before="60" w:after="60" w:line="276" w:lineRule="auto"/>
              <w:jc w:val="both"/>
              <w:rPr>
                <w:rFonts w:ascii="Arial" w:hAnsi="Arial" w:cs="Arial"/>
                <w:sz w:val="22"/>
                <w:szCs w:val="22"/>
              </w:rPr>
            </w:pPr>
          </w:p>
        </w:tc>
        <w:tc>
          <w:tcPr>
            <w:tcW w:w="4140" w:type="dxa"/>
            <w:vAlign w:val="center"/>
          </w:tcPr>
          <w:p w14:paraId="09B297E2"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Rated Frequency</w:t>
            </w:r>
          </w:p>
        </w:tc>
        <w:tc>
          <w:tcPr>
            <w:tcW w:w="900" w:type="dxa"/>
          </w:tcPr>
          <w:p w14:paraId="23797067"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Hz.</w:t>
            </w:r>
          </w:p>
        </w:tc>
        <w:tc>
          <w:tcPr>
            <w:tcW w:w="2970" w:type="dxa"/>
            <w:gridSpan w:val="2"/>
            <w:vAlign w:val="center"/>
          </w:tcPr>
          <w:p w14:paraId="04D9D4D9"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50</w:t>
            </w:r>
          </w:p>
        </w:tc>
      </w:tr>
      <w:tr w:rsidR="00335F49" w:rsidRPr="00335F49" w14:paraId="0A16E848" w14:textId="77777777" w:rsidTr="009B78B2">
        <w:trPr>
          <w:trHeight w:val="335"/>
          <w:jc w:val="center"/>
        </w:trPr>
        <w:tc>
          <w:tcPr>
            <w:tcW w:w="1080" w:type="dxa"/>
            <w:vAlign w:val="center"/>
          </w:tcPr>
          <w:p w14:paraId="7A8FF4D4" w14:textId="77777777" w:rsidR="00D94FF9" w:rsidRPr="00335F49" w:rsidRDefault="00D94FF9" w:rsidP="009B26A0">
            <w:pPr>
              <w:numPr>
                <w:ilvl w:val="0"/>
                <w:numId w:val="78"/>
              </w:numPr>
              <w:spacing w:before="60" w:after="60" w:line="276" w:lineRule="auto"/>
              <w:jc w:val="both"/>
              <w:rPr>
                <w:rFonts w:ascii="Arial" w:hAnsi="Arial" w:cs="Arial"/>
                <w:sz w:val="22"/>
                <w:szCs w:val="22"/>
              </w:rPr>
            </w:pPr>
          </w:p>
        </w:tc>
        <w:tc>
          <w:tcPr>
            <w:tcW w:w="4140" w:type="dxa"/>
            <w:vAlign w:val="center"/>
          </w:tcPr>
          <w:p w14:paraId="7FB06757"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Vector Group</w:t>
            </w:r>
          </w:p>
        </w:tc>
        <w:tc>
          <w:tcPr>
            <w:tcW w:w="900" w:type="dxa"/>
          </w:tcPr>
          <w:p w14:paraId="2D797E66"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w:t>
            </w:r>
          </w:p>
        </w:tc>
        <w:tc>
          <w:tcPr>
            <w:tcW w:w="2970" w:type="dxa"/>
            <w:gridSpan w:val="2"/>
            <w:vAlign w:val="center"/>
          </w:tcPr>
          <w:p w14:paraId="28F2EA65" w14:textId="755D0AB0" w:rsidR="00D94FF9" w:rsidRPr="00335F49" w:rsidRDefault="00B229BC" w:rsidP="00C47621">
            <w:pPr>
              <w:spacing w:before="120" w:after="120" w:line="276" w:lineRule="auto"/>
              <w:jc w:val="both"/>
              <w:rPr>
                <w:rFonts w:ascii="Arial" w:hAnsi="Arial" w:cs="Arial"/>
                <w:sz w:val="22"/>
                <w:szCs w:val="22"/>
              </w:rPr>
            </w:pPr>
            <w:r w:rsidRPr="00335F49">
              <w:rPr>
                <w:rFonts w:ascii="Arial" w:hAnsi="Arial" w:cs="Arial"/>
                <w:sz w:val="22"/>
                <w:szCs w:val="22"/>
              </w:rPr>
              <w:t xml:space="preserve"> Shall be finalised during detail engineering as per Owners requirement without any financial implication to owner</w:t>
            </w:r>
          </w:p>
        </w:tc>
      </w:tr>
      <w:tr w:rsidR="00335F49" w:rsidRPr="00335F49" w14:paraId="215DD9B3" w14:textId="77777777" w:rsidTr="009B78B2">
        <w:trPr>
          <w:trHeight w:val="335"/>
          <w:jc w:val="center"/>
        </w:trPr>
        <w:tc>
          <w:tcPr>
            <w:tcW w:w="1080" w:type="dxa"/>
            <w:vAlign w:val="center"/>
          </w:tcPr>
          <w:p w14:paraId="2BD9BF7D" w14:textId="77777777" w:rsidR="00D94FF9" w:rsidRPr="00335F49" w:rsidRDefault="00D94FF9" w:rsidP="009B26A0">
            <w:pPr>
              <w:numPr>
                <w:ilvl w:val="0"/>
                <w:numId w:val="78"/>
              </w:numPr>
              <w:spacing w:before="60" w:after="60" w:line="276" w:lineRule="auto"/>
              <w:jc w:val="both"/>
              <w:rPr>
                <w:rFonts w:ascii="Arial" w:hAnsi="Arial" w:cs="Arial"/>
                <w:sz w:val="22"/>
                <w:szCs w:val="22"/>
              </w:rPr>
            </w:pPr>
          </w:p>
        </w:tc>
        <w:tc>
          <w:tcPr>
            <w:tcW w:w="4140" w:type="dxa"/>
            <w:vAlign w:val="center"/>
          </w:tcPr>
          <w:p w14:paraId="5B93F420" w14:textId="77777777" w:rsidR="00D94FF9" w:rsidRPr="00335F49" w:rsidRDefault="00D94FF9" w:rsidP="00C47621">
            <w:pPr>
              <w:spacing w:before="60" w:after="60" w:line="276" w:lineRule="auto"/>
              <w:jc w:val="both"/>
              <w:rPr>
                <w:rFonts w:ascii="Arial" w:hAnsi="Arial" w:cs="Arial"/>
                <w:sz w:val="22"/>
                <w:szCs w:val="22"/>
              </w:rPr>
            </w:pPr>
            <w:r w:rsidRPr="00335F49">
              <w:rPr>
                <w:rFonts w:ascii="Arial" w:hAnsi="Arial" w:cs="Arial"/>
                <w:sz w:val="22"/>
                <w:szCs w:val="22"/>
                <w:lang w:val="en-US"/>
              </w:rPr>
              <w:t>Full load loss @ 75ºC</w:t>
            </w:r>
          </w:p>
        </w:tc>
        <w:tc>
          <w:tcPr>
            <w:tcW w:w="900" w:type="dxa"/>
          </w:tcPr>
          <w:p w14:paraId="56096809" w14:textId="77777777" w:rsidR="00D94FF9" w:rsidRPr="00335F49" w:rsidRDefault="00D94FF9" w:rsidP="00C47621">
            <w:pPr>
              <w:spacing w:before="60" w:after="60" w:line="276" w:lineRule="auto"/>
              <w:jc w:val="both"/>
              <w:rPr>
                <w:rFonts w:ascii="Arial" w:hAnsi="Arial" w:cs="Arial"/>
                <w:sz w:val="22"/>
                <w:szCs w:val="22"/>
              </w:rPr>
            </w:pPr>
            <w:r w:rsidRPr="00335F49">
              <w:rPr>
                <w:rFonts w:ascii="Arial" w:hAnsi="Arial" w:cs="Arial"/>
                <w:sz w:val="22"/>
                <w:szCs w:val="22"/>
              </w:rPr>
              <w:t>kW</w:t>
            </w:r>
          </w:p>
        </w:tc>
        <w:tc>
          <w:tcPr>
            <w:tcW w:w="2970" w:type="dxa"/>
            <w:gridSpan w:val="2"/>
            <w:vAlign w:val="center"/>
          </w:tcPr>
          <w:p w14:paraId="41E8F723" w14:textId="77777777" w:rsidR="00D94FF9" w:rsidRPr="00335F49" w:rsidRDefault="00D94FF9" w:rsidP="00C47621">
            <w:pPr>
              <w:spacing w:before="60" w:after="60" w:line="276" w:lineRule="auto"/>
              <w:jc w:val="both"/>
              <w:rPr>
                <w:rFonts w:ascii="Arial" w:hAnsi="Arial" w:cs="Arial"/>
                <w:sz w:val="22"/>
                <w:szCs w:val="22"/>
              </w:rPr>
            </w:pPr>
            <w:r w:rsidRPr="00335F49">
              <w:rPr>
                <w:rFonts w:ascii="Arial" w:hAnsi="Arial" w:cs="Arial"/>
                <w:sz w:val="22"/>
                <w:szCs w:val="22"/>
              </w:rPr>
              <w:t xml:space="preserve">As per relevant Standard </w:t>
            </w:r>
          </w:p>
        </w:tc>
      </w:tr>
      <w:tr w:rsidR="00335F49" w:rsidRPr="00335F49" w14:paraId="31DA85CB" w14:textId="77777777" w:rsidTr="009B78B2">
        <w:trPr>
          <w:trHeight w:val="335"/>
          <w:jc w:val="center"/>
        </w:trPr>
        <w:tc>
          <w:tcPr>
            <w:tcW w:w="1080" w:type="dxa"/>
            <w:vAlign w:val="center"/>
          </w:tcPr>
          <w:p w14:paraId="287575A8" w14:textId="77777777" w:rsidR="00D94FF9" w:rsidRPr="00335F49" w:rsidRDefault="00D94FF9" w:rsidP="009B26A0">
            <w:pPr>
              <w:numPr>
                <w:ilvl w:val="0"/>
                <w:numId w:val="78"/>
              </w:numPr>
              <w:spacing w:before="60" w:after="60" w:line="276" w:lineRule="auto"/>
              <w:jc w:val="both"/>
              <w:rPr>
                <w:rFonts w:ascii="Arial" w:hAnsi="Arial" w:cs="Arial"/>
                <w:sz w:val="22"/>
                <w:szCs w:val="22"/>
              </w:rPr>
            </w:pPr>
          </w:p>
        </w:tc>
        <w:tc>
          <w:tcPr>
            <w:tcW w:w="4140" w:type="dxa"/>
            <w:vAlign w:val="center"/>
          </w:tcPr>
          <w:p w14:paraId="3D2F6867"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System Earthing</w:t>
            </w:r>
          </w:p>
        </w:tc>
        <w:tc>
          <w:tcPr>
            <w:tcW w:w="900" w:type="dxa"/>
          </w:tcPr>
          <w:p w14:paraId="5EC4FE00"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w:t>
            </w:r>
          </w:p>
        </w:tc>
        <w:tc>
          <w:tcPr>
            <w:tcW w:w="2970" w:type="dxa"/>
            <w:gridSpan w:val="2"/>
            <w:vAlign w:val="center"/>
          </w:tcPr>
          <w:p w14:paraId="465123E3" w14:textId="53560DCD" w:rsidR="00D94FF9" w:rsidRPr="00335F49" w:rsidRDefault="004149AD" w:rsidP="00C47621">
            <w:pPr>
              <w:spacing w:before="120" w:after="120" w:line="276" w:lineRule="auto"/>
              <w:jc w:val="both"/>
              <w:rPr>
                <w:rFonts w:ascii="Arial" w:hAnsi="Arial" w:cs="Arial"/>
                <w:sz w:val="22"/>
                <w:szCs w:val="22"/>
              </w:rPr>
            </w:pPr>
            <w:r w:rsidRPr="00335F49">
              <w:rPr>
                <w:rFonts w:ascii="Arial" w:hAnsi="Arial" w:cs="Arial"/>
                <w:sz w:val="22"/>
                <w:szCs w:val="22"/>
              </w:rPr>
              <w:t xml:space="preserve">Primary side as per system requirement and </w:t>
            </w:r>
            <w:r w:rsidR="00D94FF9" w:rsidRPr="00335F49">
              <w:rPr>
                <w:rFonts w:ascii="Arial" w:hAnsi="Arial" w:cs="Arial"/>
                <w:sz w:val="22"/>
                <w:szCs w:val="22"/>
              </w:rPr>
              <w:t>Solid Earthing</w:t>
            </w:r>
            <w:r w:rsidRPr="00335F49">
              <w:rPr>
                <w:rFonts w:ascii="Arial" w:hAnsi="Arial" w:cs="Arial"/>
                <w:sz w:val="22"/>
                <w:szCs w:val="22"/>
              </w:rPr>
              <w:t xml:space="preserve"> on LV side</w:t>
            </w:r>
          </w:p>
        </w:tc>
      </w:tr>
      <w:tr w:rsidR="00335F49" w:rsidRPr="00335F49" w14:paraId="57399CE4" w14:textId="77777777" w:rsidTr="009B78B2">
        <w:trPr>
          <w:trHeight w:val="335"/>
          <w:jc w:val="center"/>
        </w:trPr>
        <w:tc>
          <w:tcPr>
            <w:tcW w:w="1080" w:type="dxa"/>
            <w:vAlign w:val="center"/>
          </w:tcPr>
          <w:p w14:paraId="274B9DC8" w14:textId="77777777" w:rsidR="00D94FF9" w:rsidRPr="00335F49" w:rsidRDefault="00D94FF9" w:rsidP="009B26A0">
            <w:pPr>
              <w:numPr>
                <w:ilvl w:val="0"/>
                <w:numId w:val="78"/>
              </w:numPr>
              <w:jc w:val="both"/>
              <w:rPr>
                <w:rFonts w:ascii="Arial" w:hAnsi="Arial" w:cs="Arial"/>
                <w:sz w:val="22"/>
                <w:szCs w:val="22"/>
              </w:rPr>
            </w:pPr>
          </w:p>
        </w:tc>
        <w:tc>
          <w:tcPr>
            <w:tcW w:w="4140" w:type="dxa"/>
          </w:tcPr>
          <w:p w14:paraId="1AF0BDC0" w14:textId="77777777" w:rsidR="00D94FF9" w:rsidRPr="00335F49" w:rsidRDefault="00D94FF9" w:rsidP="00C47621">
            <w:pPr>
              <w:jc w:val="both"/>
              <w:rPr>
                <w:rFonts w:ascii="Arial" w:hAnsi="Arial" w:cs="Arial"/>
                <w:sz w:val="22"/>
                <w:szCs w:val="22"/>
              </w:rPr>
            </w:pPr>
            <w:r w:rsidRPr="00335F49">
              <w:rPr>
                <w:rFonts w:ascii="Arial" w:hAnsi="Arial" w:cs="Arial"/>
                <w:sz w:val="22"/>
                <w:szCs w:val="22"/>
              </w:rPr>
              <w:t>System Fault level</w:t>
            </w:r>
          </w:p>
          <w:p w14:paraId="20AC3C27" w14:textId="77777777" w:rsidR="00D94FF9" w:rsidRPr="00335F49" w:rsidRDefault="00D94FF9" w:rsidP="00C47621">
            <w:pPr>
              <w:jc w:val="both"/>
              <w:rPr>
                <w:rFonts w:ascii="Arial" w:hAnsi="Arial" w:cs="Arial"/>
                <w:sz w:val="22"/>
                <w:szCs w:val="22"/>
              </w:rPr>
            </w:pPr>
          </w:p>
        </w:tc>
        <w:tc>
          <w:tcPr>
            <w:tcW w:w="900" w:type="dxa"/>
          </w:tcPr>
          <w:p w14:paraId="0A8C7000" w14:textId="77777777" w:rsidR="00D94FF9" w:rsidRPr="00335F49" w:rsidRDefault="00D94FF9" w:rsidP="00C47621">
            <w:pPr>
              <w:jc w:val="both"/>
              <w:rPr>
                <w:rFonts w:ascii="Arial" w:hAnsi="Arial" w:cs="Arial"/>
                <w:sz w:val="22"/>
                <w:szCs w:val="22"/>
              </w:rPr>
            </w:pPr>
            <w:r w:rsidRPr="00335F49">
              <w:rPr>
                <w:rFonts w:ascii="Arial" w:hAnsi="Arial" w:cs="Arial"/>
                <w:sz w:val="22"/>
                <w:szCs w:val="22"/>
              </w:rPr>
              <w:t>kA</w:t>
            </w:r>
          </w:p>
        </w:tc>
        <w:tc>
          <w:tcPr>
            <w:tcW w:w="2970" w:type="dxa"/>
            <w:gridSpan w:val="2"/>
          </w:tcPr>
          <w:p w14:paraId="48B15C95" w14:textId="77777777" w:rsidR="00D94FF9" w:rsidRPr="00335F49" w:rsidRDefault="00D94FF9" w:rsidP="00C47621">
            <w:pPr>
              <w:ind w:right="-108"/>
              <w:jc w:val="both"/>
              <w:rPr>
                <w:rFonts w:ascii="Arial" w:hAnsi="Arial" w:cs="Arial"/>
                <w:sz w:val="22"/>
                <w:szCs w:val="22"/>
              </w:rPr>
            </w:pPr>
            <w:r w:rsidRPr="00335F49">
              <w:rPr>
                <w:rFonts w:ascii="Arial" w:hAnsi="Arial" w:cs="Arial"/>
                <w:sz w:val="22"/>
                <w:szCs w:val="22"/>
              </w:rPr>
              <w:t xml:space="preserve">As per system requirement during detailed engineering  </w:t>
            </w:r>
          </w:p>
        </w:tc>
      </w:tr>
      <w:tr w:rsidR="00335F49" w:rsidRPr="00335F49" w14:paraId="10E5D0F4" w14:textId="77777777" w:rsidTr="009B78B2">
        <w:trPr>
          <w:trHeight w:val="335"/>
          <w:jc w:val="center"/>
        </w:trPr>
        <w:tc>
          <w:tcPr>
            <w:tcW w:w="1080" w:type="dxa"/>
            <w:vAlign w:val="center"/>
          </w:tcPr>
          <w:p w14:paraId="5844ABB9" w14:textId="77777777" w:rsidR="00D94FF9" w:rsidRPr="00335F49" w:rsidRDefault="00D94FF9" w:rsidP="009B26A0">
            <w:pPr>
              <w:numPr>
                <w:ilvl w:val="0"/>
                <w:numId w:val="78"/>
              </w:numPr>
              <w:spacing w:before="60" w:after="60" w:line="276" w:lineRule="auto"/>
              <w:jc w:val="both"/>
              <w:rPr>
                <w:rFonts w:ascii="Arial" w:hAnsi="Arial" w:cs="Arial"/>
                <w:sz w:val="22"/>
                <w:szCs w:val="22"/>
              </w:rPr>
            </w:pPr>
          </w:p>
        </w:tc>
        <w:tc>
          <w:tcPr>
            <w:tcW w:w="4140" w:type="dxa"/>
            <w:vAlign w:val="center"/>
          </w:tcPr>
          <w:p w14:paraId="5D7CAA54"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Tapping:</w:t>
            </w:r>
          </w:p>
        </w:tc>
        <w:tc>
          <w:tcPr>
            <w:tcW w:w="900" w:type="dxa"/>
          </w:tcPr>
          <w:p w14:paraId="129F355B" w14:textId="77777777" w:rsidR="00D94FF9" w:rsidRPr="00335F49" w:rsidRDefault="00D94FF9" w:rsidP="00C47621">
            <w:pPr>
              <w:spacing w:before="120" w:after="120" w:line="276" w:lineRule="auto"/>
              <w:jc w:val="both"/>
              <w:rPr>
                <w:rFonts w:ascii="Arial" w:hAnsi="Arial" w:cs="Arial"/>
                <w:sz w:val="22"/>
                <w:szCs w:val="22"/>
              </w:rPr>
            </w:pPr>
          </w:p>
        </w:tc>
        <w:tc>
          <w:tcPr>
            <w:tcW w:w="2970" w:type="dxa"/>
            <w:gridSpan w:val="2"/>
            <w:vAlign w:val="center"/>
          </w:tcPr>
          <w:p w14:paraId="00CE9990" w14:textId="77777777" w:rsidR="00D94FF9" w:rsidRPr="00335F49" w:rsidRDefault="00D94FF9" w:rsidP="00C47621">
            <w:pPr>
              <w:spacing w:before="120" w:after="120" w:line="276" w:lineRule="auto"/>
              <w:jc w:val="both"/>
              <w:rPr>
                <w:rFonts w:ascii="Arial" w:hAnsi="Arial" w:cs="Arial"/>
                <w:sz w:val="22"/>
                <w:szCs w:val="22"/>
              </w:rPr>
            </w:pPr>
          </w:p>
        </w:tc>
      </w:tr>
      <w:tr w:rsidR="00335F49" w:rsidRPr="00335F49" w14:paraId="6DE7749B" w14:textId="77777777" w:rsidTr="009B78B2">
        <w:trPr>
          <w:trHeight w:val="335"/>
          <w:jc w:val="center"/>
        </w:trPr>
        <w:tc>
          <w:tcPr>
            <w:tcW w:w="1080" w:type="dxa"/>
            <w:vAlign w:val="center"/>
          </w:tcPr>
          <w:p w14:paraId="5B8DD77D" w14:textId="77777777" w:rsidR="00D94FF9" w:rsidRPr="00335F49" w:rsidRDefault="00D94FF9" w:rsidP="00C47621">
            <w:pPr>
              <w:spacing w:before="120" w:after="120" w:line="276" w:lineRule="auto"/>
              <w:jc w:val="both"/>
              <w:rPr>
                <w:rFonts w:ascii="Arial" w:hAnsi="Arial" w:cs="Arial"/>
                <w:sz w:val="22"/>
                <w:szCs w:val="22"/>
              </w:rPr>
            </w:pPr>
          </w:p>
        </w:tc>
        <w:tc>
          <w:tcPr>
            <w:tcW w:w="4140" w:type="dxa"/>
            <w:vAlign w:val="center"/>
          </w:tcPr>
          <w:p w14:paraId="6B90BA40" w14:textId="77777777" w:rsidR="00D94FF9" w:rsidRPr="00335F49" w:rsidRDefault="00D94FF9" w:rsidP="009B26A0">
            <w:pPr>
              <w:numPr>
                <w:ilvl w:val="0"/>
                <w:numId w:val="80"/>
              </w:numPr>
              <w:spacing w:before="120" w:after="120" w:line="276" w:lineRule="auto"/>
              <w:jc w:val="both"/>
              <w:rPr>
                <w:rFonts w:ascii="Arial" w:hAnsi="Arial" w:cs="Arial"/>
                <w:sz w:val="22"/>
                <w:szCs w:val="22"/>
              </w:rPr>
            </w:pPr>
            <w:r w:rsidRPr="00335F49">
              <w:rPr>
                <w:rFonts w:ascii="Arial" w:hAnsi="Arial" w:cs="Arial"/>
                <w:sz w:val="22"/>
                <w:szCs w:val="22"/>
              </w:rPr>
              <w:t>Tap range</w:t>
            </w:r>
          </w:p>
        </w:tc>
        <w:tc>
          <w:tcPr>
            <w:tcW w:w="900" w:type="dxa"/>
          </w:tcPr>
          <w:p w14:paraId="2A4617B2"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w:t>
            </w:r>
          </w:p>
        </w:tc>
        <w:tc>
          <w:tcPr>
            <w:tcW w:w="2970" w:type="dxa"/>
            <w:gridSpan w:val="2"/>
            <w:vAlign w:val="center"/>
          </w:tcPr>
          <w:p w14:paraId="5E07D79C"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-5% to +5%</w:t>
            </w:r>
          </w:p>
        </w:tc>
      </w:tr>
      <w:tr w:rsidR="00335F49" w:rsidRPr="00335F49" w14:paraId="426F19A8" w14:textId="77777777" w:rsidTr="009B78B2">
        <w:trPr>
          <w:trHeight w:val="335"/>
          <w:jc w:val="center"/>
        </w:trPr>
        <w:tc>
          <w:tcPr>
            <w:tcW w:w="1080" w:type="dxa"/>
            <w:vAlign w:val="center"/>
          </w:tcPr>
          <w:p w14:paraId="63713E97" w14:textId="77777777" w:rsidR="00D94FF9" w:rsidRPr="00335F49" w:rsidRDefault="00D94FF9" w:rsidP="00C47621">
            <w:pPr>
              <w:spacing w:before="120" w:after="120" w:line="276" w:lineRule="auto"/>
              <w:jc w:val="both"/>
              <w:rPr>
                <w:rFonts w:ascii="Arial" w:hAnsi="Arial" w:cs="Arial"/>
                <w:sz w:val="22"/>
                <w:szCs w:val="22"/>
              </w:rPr>
            </w:pPr>
          </w:p>
        </w:tc>
        <w:tc>
          <w:tcPr>
            <w:tcW w:w="4140" w:type="dxa"/>
            <w:vAlign w:val="center"/>
          </w:tcPr>
          <w:p w14:paraId="0A7B106F" w14:textId="77777777" w:rsidR="00D94FF9" w:rsidRPr="00335F49" w:rsidRDefault="00D94FF9" w:rsidP="009B26A0">
            <w:pPr>
              <w:numPr>
                <w:ilvl w:val="0"/>
                <w:numId w:val="80"/>
              </w:numPr>
              <w:spacing w:before="120" w:after="120" w:line="276" w:lineRule="auto"/>
              <w:jc w:val="both"/>
              <w:rPr>
                <w:rFonts w:ascii="Arial" w:hAnsi="Arial" w:cs="Arial"/>
                <w:sz w:val="22"/>
                <w:szCs w:val="22"/>
              </w:rPr>
            </w:pPr>
            <w:r w:rsidRPr="00335F49">
              <w:rPr>
                <w:rFonts w:ascii="Arial" w:hAnsi="Arial" w:cs="Arial"/>
                <w:sz w:val="22"/>
                <w:szCs w:val="22"/>
              </w:rPr>
              <w:t>Tapping step</w:t>
            </w:r>
          </w:p>
        </w:tc>
        <w:tc>
          <w:tcPr>
            <w:tcW w:w="900" w:type="dxa"/>
          </w:tcPr>
          <w:p w14:paraId="2E32232E"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w:t>
            </w:r>
          </w:p>
        </w:tc>
        <w:tc>
          <w:tcPr>
            <w:tcW w:w="2970" w:type="dxa"/>
            <w:gridSpan w:val="2"/>
            <w:vAlign w:val="center"/>
          </w:tcPr>
          <w:p w14:paraId="547C5FAC"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2.5%</w:t>
            </w:r>
          </w:p>
        </w:tc>
      </w:tr>
      <w:tr w:rsidR="00335F49" w:rsidRPr="00335F49" w14:paraId="5C518151" w14:textId="77777777" w:rsidTr="009B78B2">
        <w:trPr>
          <w:trHeight w:val="335"/>
          <w:jc w:val="center"/>
        </w:trPr>
        <w:tc>
          <w:tcPr>
            <w:tcW w:w="1080" w:type="dxa"/>
            <w:vAlign w:val="center"/>
          </w:tcPr>
          <w:p w14:paraId="3B382982" w14:textId="77777777" w:rsidR="00D94FF9" w:rsidRPr="00335F49" w:rsidRDefault="00D94FF9" w:rsidP="009B26A0">
            <w:pPr>
              <w:numPr>
                <w:ilvl w:val="0"/>
                <w:numId w:val="78"/>
              </w:numPr>
              <w:spacing w:before="60" w:after="60" w:line="276" w:lineRule="auto"/>
              <w:jc w:val="both"/>
              <w:rPr>
                <w:rFonts w:ascii="Arial" w:hAnsi="Arial" w:cs="Arial"/>
                <w:sz w:val="22"/>
                <w:szCs w:val="22"/>
              </w:rPr>
            </w:pPr>
          </w:p>
        </w:tc>
        <w:tc>
          <w:tcPr>
            <w:tcW w:w="4140" w:type="dxa"/>
          </w:tcPr>
          <w:p w14:paraId="749D3425"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 xml:space="preserve">Type of voltage variation </w:t>
            </w:r>
          </w:p>
          <w:p w14:paraId="4DE65A10"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(CFVV/VFVV/CBVV)</w:t>
            </w:r>
          </w:p>
        </w:tc>
        <w:tc>
          <w:tcPr>
            <w:tcW w:w="900" w:type="dxa"/>
          </w:tcPr>
          <w:p w14:paraId="191A03F0"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w:t>
            </w:r>
          </w:p>
        </w:tc>
        <w:tc>
          <w:tcPr>
            <w:tcW w:w="2970" w:type="dxa"/>
            <w:gridSpan w:val="2"/>
          </w:tcPr>
          <w:p w14:paraId="1615C5CA"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CFVV</w:t>
            </w:r>
          </w:p>
        </w:tc>
      </w:tr>
      <w:tr w:rsidR="00335F49" w:rsidRPr="00335F49" w14:paraId="08145A59" w14:textId="77777777" w:rsidTr="009B78B2">
        <w:trPr>
          <w:trHeight w:val="335"/>
          <w:jc w:val="center"/>
        </w:trPr>
        <w:tc>
          <w:tcPr>
            <w:tcW w:w="1080" w:type="dxa"/>
            <w:vAlign w:val="center"/>
          </w:tcPr>
          <w:p w14:paraId="3DDADD56" w14:textId="77777777" w:rsidR="00D94FF9" w:rsidRPr="00335F49" w:rsidRDefault="00D94FF9" w:rsidP="009B26A0">
            <w:pPr>
              <w:numPr>
                <w:ilvl w:val="0"/>
                <w:numId w:val="78"/>
              </w:numPr>
              <w:spacing w:before="60" w:after="60" w:line="276" w:lineRule="auto"/>
              <w:jc w:val="both"/>
              <w:rPr>
                <w:rFonts w:ascii="Arial" w:hAnsi="Arial" w:cs="Arial"/>
                <w:sz w:val="22"/>
                <w:szCs w:val="22"/>
              </w:rPr>
            </w:pPr>
          </w:p>
        </w:tc>
        <w:tc>
          <w:tcPr>
            <w:tcW w:w="4140" w:type="dxa"/>
          </w:tcPr>
          <w:p w14:paraId="106A0F13" w14:textId="77777777" w:rsidR="00D94FF9" w:rsidRPr="00335F49" w:rsidRDefault="00D94FF9" w:rsidP="00C47621">
            <w:pPr>
              <w:pStyle w:val="Header"/>
              <w:tabs>
                <w:tab w:val="clear" w:pos="4320"/>
                <w:tab w:val="clear" w:pos="8640"/>
              </w:tabs>
              <w:spacing w:before="120" w:after="120" w:line="276" w:lineRule="auto"/>
              <w:jc w:val="both"/>
              <w:rPr>
                <w:rFonts w:ascii="Arial" w:hAnsi="Arial" w:cs="Arial"/>
                <w:sz w:val="22"/>
                <w:szCs w:val="22"/>
                <w:lang w:val="en-US"/>
              </w:rPr>
            </w:pPr>
            <w:r w:rsidRPr="00335F49">
              <w:rPr>
                <w:rFonts w:ascii="Arial" w:hAnsi="Arial" w:cs="Arial"/>
                <w:sz w:val="22"/>
                <w:szCs w:val="22"/>
                <w:lang w:val="en-US"/>
              </w:rPr>
              <w:t>Over fluxing capability</w:t>
            </w:r>
          </w:p>
        </w:tc>
        <w:tc>
          <w:tcPr>
            <w:tcW w:w="900" w:type="dxa"/>
          </w:tcPr>
          <w:p w14:paraId="4FD115C8"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w:t>
            </w:r>
          </w:p>
        </w:tc>
        <w:tc>
          <w:tcPr>
            <w:tcW w:w="2970" w:type="dxa"/>
            <w:gridSpan w:val="2"/>
          </w:tcPr>
          <w:p w14:paraId="233D773E"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110% continuous</w:t>
            </w:r>
          </w:p>
        </w:tc>
      </w:tr>
      <w:tr w:rsidR="00335F49" w:rsidRPr="00335F49" w14:paraId="49B3075F" w14:textId="77777777" w:rsidTr="009B78B2">
        <w:trPr>
          <w:trHeight w:val="335"/>
          <w:jc w:val="center"/>
        </w:trPr>
        <w:tc>
          <w:tcPr>
            <w:tcW w:w="1080" w:type="dxa"/>
            <w:vAlign w:val="center"/>
          </w:tcPr>
          <w:p w14:paraId="0FDAAD20" w14:textId="77777777" w:rsidR="00D94FF9" w:rsidRPr="00335F49" w:rsidRDefault="00D94FF9" w:rsidP="009B26A0">
            <w:pPr>
              <w:numPr>
                <w:ilvl w:val="0"/>
                <w:numId w:val="78"/>
              </w:numPr>
              <w:spacing w:before="60" w:after="60" w:line="276" w:lineRule="auto"/>
              <w:jc w:val="both"/>
              <w:rPr>
                <w:rFonts w:ascii="Arial" w:hAnsi="Arial" w:cs="Arial"/>
                <w:sz w:val="22"/>
                <w:szCs w:val="22"/>
              </w:rPr>
            </w:pPr>
          </w:p>
        </w:tc>
        <w:tc>
          <w:tcPr>
            <w:tcW w:w="4140" w:type="dxa"/>
            <w:vAlign w:val="center"/>
          </w:tcPr>
          <w:p w14:paraId="53305F38"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Type of Cooling</w:t>
            </w:r>
          </w:p>
        </w:tc>
        <w:tc>
          <w:tcPr>
            <w:tcW w:w="900" w:type="dxa"/>
          </w:tcPr>
          <w:p w14:paraId="01C1C2D6" w14:textId="77777777" w:rsidR="00D94FF9" w:rsidRPr="00335F49" w:rsidRDefault="00D94FF9" w:rsidP="00C47621">
            <w:pPr>
              <w:spacing w:before="120" w:after="120" w:line="276" w:lineRule="auto"/>
              <w:jc w:val="both"/>
              <w:rPr>
                <w:rFonts w:ascii="Arial" w:hAnsi="Arial" w:cs="Arial"/>
                <w:strike/>
                <w:sz w:val="22"/>
                <w:szCs w:val="22"/>
              </w:rPr>
            </w:pPr>
            <w:r w:rsidRPr="00335F49">
              <w:rPr>
                <w:rFonts w:ascii="Arial" w:hAnsi="Arial" w:cs="Arial"/>
                <w:strike/>
                <w:sz w:val="22"/>
                <w:szCs w:val="22"/>
              </w:rPr>
              <w:t>-</w:t>
            </w:r>
          </w:p>
        </w:tc>
        <w:tc>
          <w:tcPr>
            <w:tcW w:w="2970" w:type="dxa"/>
            <w:gridSpan w:val="2"/>
            <w:vAlign w:val="center"/>
          </w:tcPr>
          <w:p w14:paraId="015C36E8"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 xml:space="preserve">Air natural </w:t>
            </w:r>
          </w:p>
        </w:tc>
      </w:tr>
      <w:tr w:rsidR="00335F49" w:rsidRPr="00335F49" w14:paraId="5ACFC838" w14:textId="77777777" w:rsidTr="009B78B2">
        <w:trPr>
          <w:trHeight w:val="458"/>
          <w:jc w:val="center"/>
        </w:trPr>
        <w:tc>
          <w:tcPr>
            <w:tcW w:w="1080" w:type="dxa"/>
            <w:vAlign w:val="center"/>
          </w:tcPr>
          <w:p w14:paraId="742EB4F9" w14:textId="77777777" w:rsidR="00D94FF9" w:rsidRPr="00335F49" w:rsidRDefault="00D94FF9" w:rsidP="009B26A0">
            <w:pPr>
              <w:numPr>
                <w:ilvl w:val="0"/>
                <w:numId w:val="78"/>
              </w:numPr>
              <w:spacing w:before="60" w:after="60" w:line="276" w:lineRule="auto"/>
              <w:jc w:val="both"/>
              <w:rPr>
                <w:rFonts w:ascii="Arial" w:hAnsi="Arial" w:cs="Arial"/>
                <w:sz w:val="22"/>
                <w:szCs w:val="22"/>
              </w:rPr>
            </w:pPr>
          </w:p>
        </w:tc>
        <w:tc>
          <w:tcPr>
            <w:tcW w:w="4140" w:type="dxa"/>
            <w:vAlign w:val="center"/>
          </w:tcPr>
          <w:p w14:paraId="3EE1B004"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Winding insulation type</w:t>
            </w:r>
          </w:p>
        </w:tc>
        <w:tc>
          <w:tcPr>
            <w:tcW w:w="900" w:type="dxa"/>
          </w:tcPr>
          <w:p w14:paraId="732A5128"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w:t>
            </w:r>
          </w:p>
        </w:tc>
        <w:tc>
          <w:tcPr>
            <w:tcW w:w="2970" w:type="dxa"/>
            <w:gridSpan w:val="2"/>
            <w:vAlign w:val="center"/>
          </w:tcPr>
          <w:p w14:paraId="39786537"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Uniform</w:t>
            </w:r>
          </w:p>
        </w:tc>
      </w:tr>
      <w:tr w:rsidR="00335F49" w:rsidRPr="00335F49" w14:paraId="60FAC927" w14:textId="77777777" w:rsidTr="009B78B2">
        <w:trPr>
          <w:trHeight w:val="335"/>
          <w:jc w:val="center"/>
        </w:trPr>
        <w:tc>
          <w:tcPr>
            <w:tcW w:w="1080" w:type="dxa"/>
            <w:vAlign w:val="center"/>
          </w:tcPr>
          <w:p w14:paraId="7040F2FE" w14:textId="77777777" w:rsidR="00D94FF9" w:rsidRPr="00335F49" w:rsidRDefault="00D94FF9" w:rsidP="009B26A0">
            <w:pPr>
              <w:numPr>
                <w:ilvl w:val="0"/>
                <w:numId w:val="78"/>
              </w:numPr>
              <w:spacing w:before="60" w:after="60" w:line="276" w:lineRule="auto"/>
              <w:jc w:val="both"/>
              <w:rPr>
                <w:rFonts w:ascii="Arial" w:hAnsi="Arial" w:cs="Arial"/>
                <w:sz w:val="22"/>
                <w:szCs w:val="22"/>
              </w:rPr>
            </w:pPr>
          </w:p>
        </w:tc>
        <w:tc>
          <w:tcPr>
            <w:tcW w:w="4140" w:type="dxa"/>
            <w:vAlign w:val="center"/>
          </w:tcPr>
          <w:p w14:paraId="06B6F4A3" w14:textId="77777777" w:rsidR="00D94FF9" w:rsidRPr="00335F49" w:rsidRDefault="00D94FF9" w:rsidP="00C47621">
            <w:pPr>
              <w:spacing w:before="60" w:after="60" w:line="276" w:lineRule="auto"/>
              <w:jc w:val="both"/>
              <w:rPr>
                <w:rFonts w:ascii="Arial" w:hAnsi="Arial" w:cs="Arial"/>
                <w:sz w:val="22"/>
                <w:szCs w:val="22"/>
                <w:lang w:val="en-US"/>
              </w:rPr>
            </w:pPr>
            <w:r w:rsidRPr="00335F49">
              <w:rPr>
                <w:rFonts w:ascii="Arial" w:hAnsi="Arial" w:cs="Arial"/>
                <w:sz w:val="22"/>
                <w:szCs w:val="22"/>
                <w:lang w:val="en-US"/>
              </w:rPr>
              <w:t>Power frequency withstand voltage of winding</w:t>
            </w:r>
          </w:p>
          <w:p w14:paraId="33D3B628" w14:textId="77777777" w:rsidR="00D94FF9" w:rsidRPr="00335F49" w:rsidRDefault="00D94FF9" w:rsidP="009B26A0">
            <w:pPr>
              <w:numPr>
                <w:ilvl w:val="0"/>
                <w:numId w:val="81"/>
              </w:numPr>
              <w:spacing w:before="60" w:after="60" w:line="276" w:lineRule="auto"/>
              <w:jc w:val="both"/>
              <w:rPr>
                <w:rFonts w:ascii="Arial" w:hAnsi="Arial" w:cs="Arial"/>
                <w:sz w:val="22"/>
                <w:szCs w:val="22"/>
              </w:rPr>
            </w:pPr>
            <w:r w:rsidRPr="00335F49">
              <w:rPr>
                <w:rFonts w:ascii="Arial" w:hAnsi="Arial" w:cs="Arial"/>
                <w:sz w:val="22"/>
                <w:szCs w:val="22"/>
              </w:rPr>
              <w:t>HV winding</w:t>
            </w:r>
          </w:p>
          <w:p w14:paraId="5BFFE50F" w14:textId="77777777" w:rsidR="00D94FF9" w:rsidRPr="00335F49" w:rsidRDefault="00D94FF9" w:rsidP="009B26A0">
            <w:pPr>
              <w:numPr>
                <w:ilvl w:val="0"/>
                <w:numId w:val="81"/>
              </w:numPr>
              <w:spacing w:before="60" w:after="60" w:line="276" w:lineRule="auto"/>
              <w:jc w:val="both"/>
              <w:rPr>
                <w:rFonts w:ascii="Arial" w:hAnsi="Arial" w:cs="Arial"/>
                <w:sz w:val="22"/>
                <w:szCs w:val="22"/>
              </w:rPr>
            </w:pPr>
            <w:r w:rsidRPr="00335F49">
              <w:rPr>
                <w:rFonts w:ascii="Arial" w:hAnsi="Arial" w:cs="Arial"/>
                <w:sz w:val="22"/>
                <w:szCs w:val="22"/>
              </w:rPr>
              <w:t>LV winding</w:t>
            </w:r>
          </w:p>
        </w:tc>
        <w:tc>
          <w:tcPr>
            <w:tcW w:w="900" w:type="dxa"/>
          </w:tcPr>
          <w:p w14:paraId="03036A10" w14:textId="77777777" w:rsidR="00D94FF9" w:rsidRPr="00335F49" w:rsidRDefault="00D94FF9" w:rsidP="00C47621">
            <w:pPr>
              <w:spacing w:before="60" w:after="60" w:line="276" w:lineRule="auto"/>
              <w:jc w:val="both"/>
              <w:rPr>
                <w:rFonts w:ascii="Arial" w:hAnsi="Arial" w:cs="Arial"/>
                <w:sz w:val="22"/>
                <w:szCs w:val="22"/>
                <w:lang w:val="en-US"/>
              </w:rPr>
            </w:pPr>
          </w:p>
          <w:p w14:paraId="350893B9" w14:textId="77777777" w:rsidR="00D94FF9" w:rsidRPr="00335F49" w:rsidRDefault="00D94FF9" w:rsidP="00C47621">
            <w:pPr>
              <w:spacing w:before="60" w:after="60" w:line="276" w:lineRule="auto"/>
              <w:jc w:val="both"/>
              <w:rPr>
                <w:rFonts w:ascii="Arial" w:hAnsi="Arial" w:cs="Arial"/>
                <w:sz w:val="22"/>
                <w:szCs w:val="22"/>
                <w:lang w:val="en-US"/>
              </w:rPr>
            </w:pPr>
          </w:p>
          <w:p w14:paraId="2517E49F"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lang w:val="en-US"/>
              </w:rPr>
              <w:t>kV (rms)</w:t>
            </w:r>
          </w:p>
        </w:tc>
        <w:tc>
          <w:tcPr>
            <w:tcW w:w="2970" w:type="dxa"/>
            <w:gridSpan w:val="2"/>
            <w:vAlign w:val="center"/>
          </w:tcPr>
          <w:p w14:paraId="20AA6C06" w14:textId="77777777" w:rsidR="00D94FF9" w:rsidRPr="00335F49" w:rsidRDefault="00D94FF9" w:rsidP="00C47621">
            <w:pPr>
              <w:spacing w:before="60" w:after="60" w:line="276" w:lineRule="auto"/>
              <w:jc w:val="both"/>
              <w:rPr>
                <w:rFonts w:ascii="Arial" w:hAnsi="Arial" w:cs="Arial"/>
                <w:sz w:val="22"/>
                <w:szCs w:val="22"/>
              </w:rPr>
            </w:pPr>
          </w:p>
          <w:p w14:paraId="44FEE7DD" w14:textId="77777777" w:rsidR="00D94FF9" w:rsidRPr="00335F49" w:rsidRDefault="00D94FF9" w:rsidP="00C47621">
            <w:pPr>
              <w:spacing w:before="60" w:after="60" w:line="276" w:lineRule="auto"/>
              <w:jc w:val="both"/>
              <w:rPr>
                <w:rFonts w:ascii="Arial" w:hAnsi="Arial" w:cs="Arial"/>
                <w:sz w:val="22"/>
                <w:szCs w:val="22"/>
              </w:rPr>
            </w:pPr>
          </w:p>
          <w:p w14:paraId="0211E048" w14:textId="77777777" w:rsidR="00D94FF9" w:rsidRPr="00335F49" w:rsidRDefault="00D94FF9" w:rsidP="00C47621">
            <w:pPr>
              <w:spacing w:before="60" w:after="60" w:line="276" w:lineRule="auto"/>
              <w:jc w:val="both"/>
              <w:rPr>
                <w:rFonts w:ascii="Arial" w:hAnsi="Arial" w:cs="Arial"/>
                <w:sz w:val="22"/>
                <w:szCs w:val="22"/>
              </w:rPr>
            </w:pPr>
            <w:r w:rsidRPr="00335F49">
              <w:rPr>
                <w:rFonts w:ascii="Arial" w:hAnsi="Arial" w:cs="Arial"/>
                <w:sz w:val="22"/>
                <w:szCs w:val="22"/>
              </w:rPr>
              <w:t>*</w:t>
            </w:r>
          </w:p>
          <w:p w14:paraId="02D5D937"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3</w:t>
            </w:r>
          </w:p>
        </w:tc>
      </w:tr>
      <w:tr w:rsidR="00335F49" w:rsidRPr="00335F49" w14:paraId="2007CD9C" w14:textId="77777777" w:rsidTr="009B78B2">
        <w:trPr>
          <w:trHeight w:val="335"/>
          <w:jc w:val="center"/>
        </w:trPr>
        <w:tc>
          <w:tcPr>
            <w:tcW w:w="1080" w:type="dxa"/>
            <w:vAlign w:val="center"/>
          </w:tcPr>
          <w:p w14:paraId="1003DA86" w14:textId="77777777" w:rsidR="00D94FF9" w:rsidRPr="00335F49" w:rsidRDefault="00D94FF9" w:rsidP="009B26A0">
            <w:pPr>
              <w:numPr>
                <w:ilvl w:val="0"/>
                <w:numId w:val="78"/>
              </w:numPr>
              <w:spacing w:before="60" w:after="60" w:line="276" w:lineRule="auto"/>
              <w:jc w:val="both"/>
              <w:rPr>
                <w:rFonts w:ascii="Arial" w:hAnsi="Arial" w:cs="Arial"/>
                <w:sz w:val="22"/>
                <w:szCs w:val="22"/>
              </w:rPr>
            </w:pPr>
          </w:p>
        </w:tc>
        <w:tc>
          <w:tcPr>
            <w:tcW w:w="4140" w:type="dxa"/>
            <w:vAlign w:val="center"/>
          </w:tcPr>
          <w:p w14:paraId="7EE2EE17"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Insulation class</w:t>
            </w:r>
          </w:p>
        </w:tc>
        <w:tc>
          <w:tcPr>
            <w:tcW w:w="900" w:type="dxa"/>
          </w:tcPr>
          <w:p w14:paraId="62D4D706"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w:t>
            </w:r>
          </w:p>
        </w:tc>
        <w:tc>
          <w:tcPr>
            <w:tcW w:w="2970" w:type="dxa"/>
            <w:gridSpan w:val="2"/>
            <w:vAlign w:val="center"/>
          </w:tcPr>
          <w:p w14:paraId="1A49E5F6"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F or better</w:t>
            </w:r>
          </w:p>
        </w:tc>
      </w:tr>
      <w:tr w:rsidR="00335F49" w:rsidRPr="00335F49" w14:paraId="1B8ADB9B" w14:textId="77777777" w:rsidTr="009B78B2">
        <w:trPr>
          <w:trHeight w:val="335"/>
          <w:jc w:val="center"/>
        </w:trPr>
        <w:tc>
          <w:tcPr>
            <w:tcW w:w="1080" w:type="dxa"/>
            <w:vAlign w:val="center"/>
          </w:tcPr>
          <w:p w14:paraId="666798D6" w14:textId="77777777" w:rsidR="00D94FF9" w:rsidRPr="00335F49" w:rsidRDefault="00D94FF9" w:rsidP="009B26A0">
            <w:pPr>
              <w:numPr>
                <w:ilvl w:val="0"/>
                <w:numId w:val="78"/>
              </w:numPr>
              <w:spacing w:before="60" w:after="60" w:line="276" w:lineRule="auto"/>
              <w:jc w:val="both"/>
              <w:rPr>
                <w:rFonts w:ascii="Arial" w:hAnsi="Arial" w:cs="Arial"/>
                <w:sz w:val="22"/>
                <w:szCs w:val="22"/>
              </w:rPr>
            </w:pPr>
          </w:p>
        </w:tc>
        <w:tc>
          <w:tcPr>
            <w:tcW w:w="4140" w:type="dxa"/>
            <w:vAlign w:val="center"/>
          </w:tcPr>
          <w:p w14:paraId="2F5F284E" w14:textId="77777777" w:rsidR="00D94FF9" w:rsidRPr="00335F49" w:rsidRDefault="00D94FF9" w:rsidP="00C47621">
            <w:pPr>
              <w:pStyle w:val="Header"/>
              <w:tabs>
                <w:tab w:val="clear" w:pos="4320"/>
                <w:tab w:val="clear" w:pos="8640"/>
              </w:tabs>
              <w:spacing w:before="120" w:after="120" w:line="276" w:lineRule="auto"/>
              <w:jc w:val="both"/>
              <w:rPr>
                <w:rFonts w:ascii="Arial" w:hAnsi="Arial" w:cs="Arial"/>
                <w:sz w:val="22"/>
                <w:szCs w:val="22"/>
              </w:rPr>
            </w:pPr>
            <w:r w:rsidRPr="00335F49">
              <w:rPr>
                <w:rFonts w:ascii="Arial" w:hAnsi="Arial" w:cs="Arial"/>
                <w:sz w:val="22"/>
                <w:szCs w:val="22"/>
              </w:rPr>
              <w:t>Temp. rise above 50 °C</w:t>
            </w:r>
          </w:p>
          <w:p w14:paraId="7099F4A7" w14:textId="77777777" w:rsidR="00D94FF9" w:rsidRPr="00335F49" w:rsidRDefault="00D94FF9" w:rsidP="009B26A0">
            <w:pPr>
              <w:pStyle w:val="Header"/>
              <w:numPr>
                <w:ilvl w:val="0"/>
                <w:numId w:val="76"/>
              </w:numPr>
              <w:tabs>
                <w:tab w:val="clear" w:pos="4320"/>
                <w:tab w:val="clear" w:pos="8640"/>
              </w:tabs>
              <w:spacing w:before="120" w:after="120" w:line="276" w:lineRule="auto"/>
              <w:ind w:left="432" w:hanging="432"/>
              <w:jc w:val="both"/>
              <w:rPr>
                <w:rFonts w:ascii="Arial" w:hAnsi="Arial" w:cs="Arial"/>
                <w:sz w:val="22"/>
                <w:szCs w:val="22"/>
              </w:rPr>
            </w:pPr>
            <w:r w:rsidRPr="00335F49">
              <w:rPr>
                <w:rFonts w:ascii="Arial" w:hAnsi="Arial" w:cs="Arial"/>
                <w:sz w:val="22"/>
                <w:szCs w:val="22"/>
              </w:rPr>
              <w:t>In winding by resistance</w:t>
            </w:r>
          </w:p>
        </w:tc>
        <w:tc>
          <w:tcPr>
            <w:tcW w:w="900" w:type="dxa"/>
          </w:tcPr>
          <w:p w14:paraId="5D4B8CF9" w14:textId="77777777" w:rsidR="00D94FF9" w:rsidRPr="00335F49" w:rsidRDefault="00D94FF9" w:rsidP="00C47621">
            <w:pPr>
              <w:spacing w:before="120" w:after="120" w:line="276" w:lineRule="auto"/>
              <w:jc w:val="both"/>
              <w:rPr>
                <w:rFonts w:ascii="Arial" w:hAnsi="Arial" w:cs="Arial"/>
                <w:strike/>
                <w:sz w:val="22"/>
                <w:szCs w:val="22"/>
              </w:rPr>
            </w:pPr>
          </w:p>
          <w:p w14:paraId="366C1249" w14:textId="77777777" w:rsidR="00D94FF9" w:rsidRPr="00335F49" w:rsidRDefault="00D94FF9" w:rsidP="00C47621">
            <w:pPr>
              <w:spacing w:before="120" w:after="120" w:line="276" w:lineRule="auto"/>
              <w:jc w:val="both"/>
              <w:rPr>
                <w:rFonts w:ascii="Arial" w:hAnsi="Arial" w:cs="Arial"/>
                <w:sz w:val="22"/>
                <w:szCs w:val="22"/>
                <w:lang w:val="en-US"/>
              </w:rPr>
            </w:pPr>
            <w:r w:rsidRPr="00335F49">
              <w:rPr>
                <w:rFonts w:ascii="Arial" w:hAnsi="Arial" w:cs="Arial"/>
                <w:sz w:val="22"/>
                <w:szCs w:val="22"/>
                <w:lang w:val="en-US"/>
              </w:rPr>
              <w:sym w:font="Symbol" w:char="F0B0"/>
            </w:r>
            <w:r w:rsidRPr="00335F49">
              <w:rPr>
                <w:rFonts w:ascii="Arial" w:hAnsi="Arial" w:cs="Arial"/>
                <w:sz w:val="22"/>
                <w:szCs w:val="22"/>
                <w:lang w:val="en-US"/>
              </w:rPr>
              <w:t>C</w:t>
            </w:r>
          </w:p>
        </w:tc>
        <w:tc>
          <w:tcPr>
            <w:tcW w:w="2970" w:type="dxa"/>
            <w:gridSpan w:val="2"/>
            <w:vAlign w:val="center"/>
          </w:tcPr>
          <w:p w14:paraId="6B064E96" w14:textId="77777777" w:rsidR="00D94FF9" w:rsidRPr="00335F49" w:rsidRDefault="00D94FF9" w:rsidP="00C47621">
            <w:pPr>
              <w:spacing w:before="120" w:after="120" w:line="276" w:lineRule="auto"/>
              <w:jc w:val="both"/>
              <w:rPr>
                <w:rFonts w:ascii="Arial" w:hAnsi="Arial" w:cs="Arial"/>
                <w:sz w:val="22"/>
                <w:szCs w:val="22"/>
              </w:rPr>
            </w:pPr>
          </w:p>
          <w:p w14:paraId="6C01C90D"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70</w:t>
            </w:r>
          </w:p>
        </w:tc>
      </w:tr>
      <w:tr w:rsidR="00335F49" w:rsidRPr="00335F49" w14:paraId="3ACD944D" w14:textId="77777777" w:rsidTr="009B78B2">
        <w:trPr>
          <w:trHeight w:val="230"/>
          <w:jc w:val="center"/>
        </w:trPr>
        <w:tc>
          <w:tcPr>
            <w:tcW w:w="1080" w:type="dxa"/>
            <w:vAlign w:val="center"/>
          </w:tcPr>
          <w:p w14:paraId="391781BB" w14:textId="77777777" w:rsidR="00D94FF9" w:rsidRPr="00335F49" w:rsidRDefault="00D94FF9" w:rsidP="009B26A0">
            <w:pPr>
              <w:numPr>
                <w:ilvl w:val="0"/>
                <w:numId w:val="78"/>
              </w:numPr>
              <w:spacing w:before="60" w:after="60" w:line="276" w:lineRule="auto"/>
              <w:jc w:val="both"/>
              <w:rPr>
                <w:rFonts w:ascii="Arial" w:hAnsi="Arial" w:cs="Arial"/>
                <w:sz w:val="22"/>
                <w:szCs w:val="22"/>
              </w:rPr>
            </w:pPr>
          </w:p>
        </w:tc>
        <w:tc>
          <w:tcPr>
            <w:tcW w:w="4140" w:type="dxa"/>
            <w:vAlign w:val="center"/>
          </w:tcPr>
          <w:p w14:paraId="55D8B428"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Conductor material</w:t>
            </w:r>
          </w:p>
        </w:tc>
        <w:tc>
          <w:tcPr>
            <w:tcW w:w="900" w:type="dxa"/>
            <w:vAlign w:val="center"/>
          </w:tcPr>
          <w:p w14:paraId="75843879"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w:t>
            </w:r>
          </w:p>
        </w:tc>
        <w:tc>
          <w:tcPr>
            <w:tcW w:w="2970" w:type="dxa"/>
            <w:gridSpan w:val="2"/>
            <w:vAlign w:val="center"/>
          </w:tcPr>
          <w:p w14:paraId="6C7760E8" w14:textId="3197CC4F"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Electrolytic Grade Copper</w:t>
            </w:r>
          </w:p>
        </w:tc>
      </w:tr>
      <w:tr w:rsidR="00335F49" w:rsidRPr="00335F49" w14:paraId="67B86307" w14:textId="77777777" w:rsidTr="009B78B2">
        <w:trPr>
          <w:cantSplit/>
          <w:trHeight w:val="429"/>
          <w:jc w:val="center"/>
        </w:trPr>
        <w:tc>
          <w:tcPr>
            <w:tcW w:w="1080" w:type="dxa"/>
            <w:vAlign w:val="center"/>
          </w:tcPr>
          <w:p w14:paraId="7BBF16BA" w14:textId="77777777" w:rsidR="00D94FF9" w:rsidRPr="00335F49" w:rsidRDefault="00D94FF9" w:rsidP="009B26A0">
            <w:pPr>
              <w:numPr>
                <w:ilvl w:val="0"/>
                <w:numId w:val="78"/>
              </w:numPr>
              <w:spacing w:before="60" w:after="60" w:line="276" w:lineRule="auto"/>
              <w:jc w:val="both"/>
              <w:rPr>
                <w:rFonts w:ascii="Arial" w:hAnsi="Arial" w:cs="Arial"/>
                <w:sz w:val="22"/>
                <w:szCs w:val="22"/>
              </w:rPr>
            </w:pPr>
          </w:p>
        </w:tc>
        <w:tc>
          <w:tcPr>
            <w:tcW w:w="4140" w:type="dxa"/>
          </w:tcPr>
          <w:p w14:paraId="6CD7C5B8"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Paint shade</w:t>
            </w:r>
          </w:p>
        </w:tc>
        <w:tc>
          <w:tcPr>
            <w:tcW w:w="900" w:type="dxa"/>
            <w:vAlign w:val="center"/>
          </w:tcPr>
          <w:p w14:paraId="2CC91044" w14:textId="77777777" w:rsidR="00D94FF9" w:rsidRPr="00335F49" w:rsidDel="00CB3D82" w:rsidRDefault="00D94FF9" w:rsidP="00C47621">
            <w:pPr>
              <w:spacing w:before="120" w:after="120" w:line="276" w:lineRule="auto"/>
              <w:jc w:val="both"/>
              <w:rPr>
                <w:rFonts w:ascii="Arial" w:hAnsi="Arial" w:cs="Arial"/>
                <w:bCs/>
                <w:sz w:val="22"/>
                <w:szCs w:val="22"/>
              </w:rPr>
            </w:pPr>
            <w:r w:rsidRPr="00335F49">
              <w:rPr>
                <w:rFonts w:ascii="Arial" w:hAnsi="Arial" w:cs="Arial"/>
                <w:bCs/>
                <w:sz w:val="22"/>
                <w:szCs w:val="22"/>
              </w:rPr>
              <w:t>-</w:t>
            </w:r>
          </w:p>
        </w:tc>
        <w:tc>
          <w:tcPr>
            <w:tcW w:w="2970" w:type="dxa"/>
            <w:gridSpan w:val="2"/>
          </w:tcPr>
          <w:p w14:paraId="3881D440" w14:textId="24AFEFC1"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RAL 7035 for</w:t>
            </w:r>
            <w:r w:rsidR="00310FE5" w:rsidRPr="00335F49">
              <w:rPr>
                <w:rFonts w:ascii="Arial" w:hAnsi="Arial" w:cs="Arial"/>
                <w:sz w:val="22"/>
                <w:szCs w:val="22"/>
              </w:rPr>
              <w:t xml:space="preserve"> external and White for Internal. </w:t>
            </w:r>
            <w:r w:rsidRPr="00335F49">
              <w:rPr>
                <w:rFonts w:ascii="Arial" w:hAnsi="Arial" w:cs="Arial"/>
                <w:sz w:val="22"/>
                <w:szCs w:val="22"/>
              </w:rPr>
              <w:t xml:space="preserve"> </w:t>
            </w:r>
            <w:r w:rsidR="00310FE5" w:rsidRPr="00335F49">
              <w:rPr>
                <w:rFonts w:ascii="Arial" w:hAnsi="Arial" w:cs="Arial"/>
                <w:sz w:val="22"/>
                <w:szCs w:val="22"/>
              </w:rPr>
              <w:t>I</w:t>
            </w:r>
            <w:r w:rsidRPr="00335F49">
              <w:rPr>
                <w:rFonts w:ascii="Arial" w:hAnsi="Arial" w:cs="Arial"/>
                <w:sz w:val="22"/>
                <w:szCs w:val="22"/>
              </w:rPr>
              <w:t>ndoor  C4-M</w:t>
            </w:r>
            <w:r w:rsidR="00310FE5" w:rsidRPr="00335F49">
              <w:rPr>
                <w:rFonts w:ascii="Arial" w:hAnsi="Arial" w:cs="Arial"/>
                <w:sz w:val="22"/>
                <w:szCs w:val="22"/>
              </w:rPr>
              <w:t xml:space="preserve"> </w:t>
            </w:r>
            <w:r w:rsidRPr="00335F49">
              <w:rPr>
                <w:rFonts w:ascii="Arial" w:hAnsi="Arial" w:cs="Arial"/>
                <w:sz w:val="22"/>
                <w:szCs w:val="22"/>
              </w:rPr>
              <w:t>/</w:t>
            </w:r>
            <w:r w:rsidR="00310FE5" w:rsidRPr="00335F49">
              <w:rPr>
                <w:rFonts w:ascii="Arial" w:hAnsi="Arial" w:cs="Arial"/>
                <w:sz w:val="22"/>
                <w:szCs w:val="22"/>
              </w:rPr>
              <w:t xml:space="preserve"> outdoor </w:t>
            </w:r>
            <w:r w:rsidR="0000591D" w:rsidRPr="00335F49">
              <w:rPr>
                <w:rFonts w:ascii="Arial" w:hAnsi="Arial" w:cs="Arial"/>
                <w:sz w:val="22"/>
                <w:szCs w:val="22"/>
              </w:rPr>
              <w:t>C5-M</w:t>
            </w:r>
            <w:r w:rsidR="00310FE5" w:rsidRPr="00335F49">
              <w:rPr>
                <w:rFonts w:ascii="Arial" w:hAnsi="Arial" w:cs="Arial"/>
                <w:sz w:val="22"/>
                <w:szCs w:val="22"/>
              </w:rPr>
              <w:t xml:space="preserve"> </w:t>
            </w:r>
            <w:r w:rsidRPr="00335F49">
              <w:rPr>
                <w:rFonts w:ascii="Arial" w:hAnsi="Arial" w:cs="Arial"/>
                <w:sz w:val="22"/>
                <w:szCs w:val="22"/>
              </w:rPr>
              <w:t>specifications</w:t>
            </w:r>
            <w:r w:rsidR="00310FE5" w:rsidRPr="00335F49">
              <w:rPr>
                <w:rFonts w:ascii="Arial" w:hAnsi="Arial" w:cs="Arial"/>
                <w:sz w:val="22"/>
                <w:szCs w:val="22"/>
              </w:rPr>
              <w:t xml:space="preserve"> </w:t>
            </w:r>
          </w:p>
        </w:tc>
      </w:tr>
      <w:tr w:rsidR="00335F49" w:rsidRPr="00335F49" w14:paraId="1D7D22CB" w14:textId="77777777" w:rsidTr="009B78B2">
        <w:trPr>
          <w:trHeight w:val="377"/>
          <w:jc w:val="center"/>
        </w:trPr>
        <w:tc>
          <w:tcPr>
            <w:tcW w:w="1080" w:type="dxa"/>
            <w:tcBorders>
              <w:top w:val="single" w:sz="4" w:space="0" w:color="auto"/>
              <w:left w:val="single" w:sz="4" w:space="0" w:color="auto"/>
              <w:bottom w:val="single" w:sz="4" w:space="0" w:color="auto"/>
              <w:right w:val="single" w:sz="4" w:space="0" w:color="auto"/>
            </w:tcBorders>
            <w:vAlign w:val="center"/>
          </w:tcPr>
          <w:p w14:paraId="27BC0432" w14:textId="77777777" w:rsidR="00D94FF9" w:rsidRPr="00335F49" w:rsidRDefault="00D94FF9" w:rsidP="009B26A0">
            <w:pPr>
              <w:numPr>
                <w:ilvl w:val="0"/>
                <w:numId w:val="78"/>
              </w:numPr>
              <w:spacing w:before="60" w:after="60" w:line="276" w:lineRule="auto"/>
              <w:jc w:val="both"/>
              <w:rPr>
                <w:rFonts w:ascii="Arial" w:hAnsi="Arial" w:cs="Arial"/>
                <w:sz w:val="22"/>
                <w:szCs w:val="22"/>
              </w:rPr>
            </w:pPr>
          </w:p>
        </w:tc>
        <w:tc>
          <w:tcPr>
            <w:tcW w:w="4140" w:type="dxa"/>
            <w:tcBorders>
              <w:top w:val="single" w:sz="4" w:space="0" w:color="auto"/>
              <w:left w:val="single" w:sz="4" w:space="0" w:color="auto"/>
              <w:bottom w:val="single" w:sz="4" w:space="0" w:color="auto"/>
              <w:right w:val="single" w:sz="4" w:space="0" w:color="auto"/>
            </w:tcBorders>
          </w:tcPr>
          <w:p w14:paraId="72F9C748"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Ref. Standards</w:t>
            </w:r>
          </w:p>
        </w:tc>
        <w:tc>
          <w:tcPr>
            <w:tcW w:w="900" w:type="dxa"/>
            <w:tcBorders>
              <w:top w:val="single" w:sz="4" w:space="0" w:color="auto"/>
              <w:left w:val="single" w:sz="4" w:space="0" w:color="auto"/>
              <w:bottom w:val="single" w:sz="4" w:space="0" w:color="auto"/>
              <w:right w:val="single" w:sz="4" w:space="0" w:color="auto"/>
            </w:tcBorders>
          </w:tcPr>
          <w:p w14:paraId="735EFC2E"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w:t>
            </w:r>
          </w:p>
        </w:tc>
        <w:tc>
          <w:tcPr>
            <w:tcW w:w="2970" w:type="dxa"/>
            <w:gridSpan w:val="2"/>
            <w:tcBorders>
              <w:top w:val="single" w:sz="4" w:space="0" w:color="auto"/>
              <w:left w:val="single" w:sz="4" w:space="0" w:color="auto"/>
              <w:bottom w:val="single" w:sz="4" w:space="0" w:color="auto"/>
              <w:right w:val="single" w:sz="4" w:space="0" w:color="auto"/>
            </w:tcBorders>
          </w:tcPr>
          <w:p w14:paraId="1DFD67A0"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 xml:space="preserve">IS:2026, IS:1180 &amp; </w:t>
            </w:r>
            <w:r w:rsidRPr="00335F49">
              <w:rPr>
                <w:rFonts w:ascii="Arial" w:hAnsi="Arial" w:cs="Arial"/>
                <w:sz w:val="22"/>
                <w:szCs w:val="22"/>
                <w:lang w:val="en-US"/>
              </w:rPr>
              <w:t>IS:11171</w:t>
            </w:r>
          </w:p>
        </w:tc>
      </w:tr>
      <w:tr w:rsidR="00335F49" w:rsidRPr="00335F49" w14:paraId="140FA44B" w14:textId="77777777" w:rsidTr="009B78B2">
        <w:trPr>
          <w:trHeight w:val="377"/>
          <w:jc w:val="center"/>
        </w:trPr>
        <w:tc>
          <w:tcPr>
            <w:tcW w:w="1080" w:type="dxa"/>
            <w:vMerge w:val="restart"/>
            <w:tcBorders>
              <w:left w:val="single" w:sz="4" w:space="0" w:color="auto"/>
              <w:right w:val="single" w:sz="4" w:space="0" w:color="auto"/>
            </w:tcBorders>
            <w:vAlign w:val="center"/>
          </w:tcPr>
          <w:p w14:paraId="64AC8C07" w14:textId="77777777" w:rsidR="00D94FF9" w:rsidRPr="00335F49" w:rsidRDefault="00D94FF9" w:rsidP="009B26A0">
            <w:pPr>
              <w:numPr>
                <w:ilvl w:val="0"/>
                <w:numId w:val="78"/>
              </w:numPr>
              <w:spacing w:before="60" w:after="60" w:line="276" w:lineRule="auto"/>
              <w:jc w:val="both"/>
              <w:rPr>
                <w:rFonts w:ascii="Arial" w:hAnsi="Arial" w:cs="Arial"/>
                <w:sz w:val="22"/>
                <w:szCs w:val="22"/>
              </w:rPr>
            </w:pPr>
          </w:p>
        </w:tc>
        <w:tc>
          <w:tcPr>
            <w:tcW w:w="4140" w:type="dxa"/>
            <w:vMerge w:val="restart"/>
            <w:tcBorders>
              <w:left w:val="single" w:sz="4" w:space="0" w:color="auto"/>
              <w:right w:val="single" w:sz="4" w:space="0" w:color="auto"/>
            </w:tcBorders>
            <w:vAlign w:val="center"/>
          </w:tcPr>
          <w:p w14:paraId="4A84D0EB"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lang w:val="fr-FR"/>
              </w:rPr>
              <w:t>Terminal arrangement</w:t>
            </w:r>
          </w:p>
        </w:tc>
        <w:tc>
          <w:tcPr>
            <w:tcW w:w="900" w:type="dxa"/>
            <w:vMerge w:val="restart"/>
            <w:tcBorders>
              <w:left w:val="single" w:sz="4" w:space="0" w:color="auto"/>
              <w:right w:val="single" w:sz="4" w:space="0" w:color="auto"/>
            </w:tcBorders>
          </w:tcPr>
          <w:p w14:paraId="644FA22F"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w:t>
            </w:r>
          </w:p>
        </w:tc>
        <w:tc>
          <w:tcPr>
            <w:tcW w:w="1440" w:type="dxa"/>
            <w:tcBorders>
              <w:left w:val="single" w:sz="4" w:space="0" w:color="auto"/>
              <w:bottom w:val="single" w:sz="4" w:space="0" w:color="auto"/>
              <w:right w:val="single" w:sz="4" w:space="0" w:color="auto"/>
            </w:tcBorders>
            <w:vAlign w:val="center"/>
          </w:tcPr>
          <w:p w14:paraId="5E0DC49B" w14:textId="77777777" w:rsidR="00D94FF9" w:rsidRPr="00335F49" w:rsidRDefault="00D94FF9" w:rsidP="00C47621">
            <w:pPr>
              <w:pStyle w:val="BodyText"/>
              <w:spacing w:before="120" w:after="120" w:line="276" w:lineRule="auto"/>
              <w:ind w:left="-108" w:right="-108"/>
              <w:jc w:val="both"/>
              <w:rPr>
                <w:rFonts w:cs="Arial"/>
                <w:sz w:val="22"/>
                <w:szCs w:val="22"/>
              </w:rPr>
            </w:pPr>
            <w:r w:rsidRPr="00335F49">
              <w:rPr>
                <w:rFonts w:cs="Arial"/>
                <w:sz w:val="22"/>
                <w:szCs w:val="22"/>
              </w:rPr>
              <w:t>PRIMARY</w:t>
            </w:r>
          </w:p>
        </w:tc>
        <w:tc>
          <w:tcPr>
            <w:tcW w:w="1530" w:type="dxa"/>
            <w:tcBorders>
              <w:left w:val="single" w:sz="4" w:space="0" w:color="auto"/>
              <w:bottom w:val="single" w:sz="4" w:space="0" w:color="auto"/>
              <w:right w:val="single" w:sz="4" w:space="0" w:color="auto"/>
            </w:tcBorders>
            <w:vAlign w:val="center"/>
          </w:tcPr>
          <w:p w14:paraId="513C5EDA" w14:textId="77777777" w:rsidR="00D94FF9" w:rsidRPr="00335F49" w:rsidRDefault="00D94FF9" w:rsidP="00C47621">
            <w:pPr>
              <w:pStyle w:val="BodyText"/>
              <w:spacing w:before="120" w:after="120" w:line="276" w:lineRule="auto"/>
              <w:ind w:left="-108" w:right="-108"/>
              <w:jc w:val="both"/>
              <w:rPr>
                <w:rFonts w:cs="Arial"/>
                <w:sz w:val="22"/>
                <w:szCs w:val="22"/>
              </w:rPr>
            </w:pPr>
            <w:r w:rsidRPr="00335F49">
              <w:rPr>
                <w:rFonts w:cs="Arial"/>
                <w:sz w:val="22"/>
                <w:szCs w:val="22"/>
              </w:rPr>
              <w:t>SECONDARY</w:t>
            </w:r>
          </w:p>
        </w:tc>
      </w:tr>
      <w:tr w:rsidR="00335F49" w:rsidRPr="00335F49" w14:paraId="1EB37E3A" w14:textId="77777777" w:rsidTr="009B78B2">
        <w:trPr>
          <w:trHeight w:val="376"/>
          <w:jc w:val="center"/>
        </w:trPr>
        <w:tc>
          <w:tcPr>
            <w:tcW w:w="1080" w:type="dxa"/>
            <w:vMerge/>
            <w:tcBorders>
              <w:left w:val="single" w:sz="4" w:space="0" w:color="auto"/>
              <w:bottom w:val="single" w:sz="4" w:space="0" w:color="auto"/>
              <w:right w:val="single" w:sz="4" w:space="0" w:color="auto"/>
            </w:tcBorders>
            <w:vAlign w:val="center"/>
          </w:tcPr>
          <w:p w14:paraId="371E9595" w14:textId="77777777" w:rsidR="00D94FF9" w:rsidRPr="00335F49" w:rsidRDefault="00D94FF9" w:rsidP="00C47621">
            <w:pPr>
              <w:spacing w:before="120" w:after="120" w:line="276" w:lineRule="auto"/>
              <w:jc w:val="both"/>
              <w:rPr>
                <w:rFonts w:ascii="Arial" w:hAnsi="Arial" w:cs="Arial"/>
                <w:sz w:val="22"/>
                <w:szCs w:val="22"/>
              </w:rPr>
            </w:pPr>
          </w:p>
        </w:tc>
        <w:tc>
          <w:tcPr>
            <w:tcW w:w="4140" w:type="dxa"/>
            <w:vMerge/>
            <w:tcBorders>
              <w:left w:val="single" w:sz="4" w:space="0" w:color="auto"/>
              <w:bottom w:val="single" w:sz="4" w:space="0" w:color="auto"/>
              <w:right w:val="single" w:sz="4" w:space="0" w:color="auto"/>
            </w:tcBorders>
            <w:vAlign w:val="center"/>
          </w:tcPr>
          <w:p w14:paraId="2B5D41C8" w14:textId="77777777" w:rsidR="00D94FF9" w:rsidRPr="00335F49" w:rsidRDefault="00D94FF9" w:rsidP="00C47621">
            <w:pPr>
              <w:spacing w:before="120" w:after="120" w:line="276" w:lineRule="auto"/>
              <w:jc w:val="both"/>
              <w:rPr>
                <w:rFonts w:ascii="Arial" w:hAnsi="Arial" w:cs="Arial"/>
                <w:sz w:val="22"/>
                <w:szCs w:val="22"/>
                <w:lang w:val="fr-FR"/>
              </w:rPr>
            </w:pPr>
          </w:p>
        </w:tc>
        <w:tc>
          <w:tcPr>
            <w:tcW w:w="900" w:type="dxa"/>
            <w:vMerge/>
            <w:tcBorders>
              <w:left w:val="single" w:sz="4" w:space="0" w:color="auto"/>
              <w:bottom w:val="single" w:sz="4" w:space="0" w:color="auto"/>
              <w:right w:val="single" w:sz="4" w:space="0" w:color="auto"/>
            </w:tcBorders>
          </w:tcPr>
          <w:p w14:paraId="33B16887" w14:textId="77777777" w:rsidR="00D94FF9" w:rsidRPr="00335F49" w:rsidRDefault="00D94FF9" w:rsidP="00C47621">
            <w:pPr>
              <w:spacing w:before="120" w:after="120" w:line="276" w:lineRule="auto"/>
              <w:jc w:val="both"/>
              <w:rPr>
                <w:rFonts w:ascii="Arial" w:hAnsi="Arial" w:cs="Arial"/>
                <w:sz w:val="22"/>
                <w:szCs w:val="22"/>
              </w:rPr>
            </w:pPr>
          </w:p>
        </w:tc>
        <w:tc>
          <w:tcPr>
            <w:tcW w:w="1440" w:type="dxa"/>
            <w:tcBorders>
              <w:left w:val="single" w:sz="4" w:space="0" w:color="auto"/>
              <w:bottom w:val="single" w:sz="4" w:space="0" w:color="auto"/>
              <w:right w:val="single" w:sz="4" w:space="0" w:color="auto"/>
            </w:tcBorders>
            <w:vAlign w:val="center"/>
          </w:tcPr>
          <w:p w14:paraId="3803D8D6" w14:textId="77777777" w:rsidR="00D94FF9" w:rsidRPr="00335F49" w:rsidRDefault="00D94FF9" w:rsidP="00C47621">
            <w:pPr>
              <w:spacing w:before="120" w:after="120" w:line="276" w:lineRule="auto"/>
              <w:ind w:left="-108" w:right="-108"/>
              <w:jc w:val="both"/>
              <w:rPr>
                <w:rFonts w:ascii="Arial" w:hAnsi="Arial" w:cs="Arial"/>
                <w:sz w:val="22"/>
                <w:szCs w:val="22"/>
                <w:lang w:val="en-US"/>
              </w:rPr>
            </w:pPr>
            <w:r w:rsidRPr="00335F49">
              <w:rPr>
                <w:rFonts w:ascii="Arial" w:hAnsi="Arial" w:cs="Arial"/>
                <w:sz w:val="22"/>
                <w:szCs w:val="22"/>
                <w:lang w:val="en-US"/>
              </w:rPr>
              <w:t>Required</w:t>
            </w:r>
          </w:p>
        </w:tc>
        <w:tc>
          <w:tcPr>
            <w:tcW w:w="1530" w:type="dxa"/>
            <w:tcBorders>
              <w:left w:val="single" w:sz="4" w:space="0" w:color="auto"/>
              <w:bottom w:val="single" w:sz="4" w:space="0" w:color="auto"/>
              <w:right w:val="single" w:sz="4" w:space="0" w:color="auto"/>
            </w:tcBorders>
            <w:vAlign w:val="center"/>
          </w:tcPr>
          <w:p w14:paraId="06A262C3" w14:textId="77777777" w:rsidR="00D94FF9" w:rsidRPr="00335F49" w:rsidRDefault="00D94FF9" w:rsidP="00C47621">
            <w:pPr>
              <w:spacing w:before="120" w:after="120" w:line="276" w:lineRule="auto"/>
              <w:ind w:left="-108" w:right="-108"/>
              <w:jc w:val="both"/>
              <w:rPr>
                <w:rFonts w:ascii="Arial" w:hAnsi="Arial" w:cs="Arial"/>
                <w:sz w:val="22"/>
                <w:szCs w:val="22"/>
                <w:lang w:val="en-US"/>
              </w:rPr>
            </w:pPr>
            <w:r w:rsidRPr="00335F49">
              <w:rPr>
                <w:rFonts w:ascii="Arial" w:hAnsi="Arial" w:cs="Arial"/>
                <w:sz w:val="22"/>
                <w:szCs w:val="22"/>
                <w:lang w:val="en-US"/>
              </w:rPr>
              <w:t>Required</w:t>
            </w:r>
          </w:p>
        </w:tc>
      </w:tr>
      <w:tr w:rsidR="00335F49" w:rsidRPr="00335F49" w14:paraId="711C9018" w14:textId="77777777" w:rsidTr="009B78B2">
        <w:trPr>
          <w:trHeight w:val="376"/>
          <w:jc w:val="center"/>
        </w:trPr>
        <w:tc>
          <w:tcPr>
            <w:tcW w:w="1080" w:type="dxa"/>
            <w:tcBorders>
              <w:left w:val="single" w:sz="4" w:space="0" w:color="auto"/>
              <w:bottom w:val="single" w:sz="4" w:space="0" w:color="auto"/>
              <w:right w:val="single" w:sz="4" w:space="0" w:color="auto"/>
            </w:tcBorders>
            <w:vAlign w:val="center"/>
          </w:tcPr>
          <w:p w14:paraId="66FE3110" w14:textId="77777777" w:rsidR="00D94FF9" w:rsidRPr="00335F49" w:rsidRDefault="00D94FF9" w:rsidP="009B26A0">
            <w:pPr>
              <w:numPr>
                <w:ilvl w:val="0"/>
                <w:numId w:val="78"/>
              </w:numPr>
              <w:spacing w:before="60" w:after="60" w:line="276" w:lineRule="auto"/>
              <w:jc w:val="both"/>
              <w:rPr>
                <w:rFonts w:ascii="Arial" w:hAnsi="Arial" w:cs="Arial"/>
                <w:sz w:val="22"/>
                <w:szCs w:val="22"/>
              </w:rPr>
            </w:pPr>
          </w:p>
        </w:tc>
        <w:tc>
          <w:tcPr>
            <w:tcW w:w="4140" w:type="dxa"/>
            <w:tcBorders>
              <w:left w:val="single" w:sz="4" w:space="0" w:color="auto"/>
              <w:bottom w:val="single" w:sz="4" w:space="0" w:color="auto"/>
              <w:right w:val="single" w:sz="4" w:space="0" w:color="auto"/>
            </w:tcBorders>
            <w:vAlign w:val="center"/>
          </w:tcPr>
          <w:p w14:paraId="40AD2348" w14:textId="77777777" w:rsidR="00D94FF9" w:rsidRPr="00335F49" w:rsidRDefault="00D94FF9" w:rsidP="00C47621">
            <w:pPr>
              <w:widowControl w:val="0"/>
              <w:spacing w:before="120" w:after="120" w:line="276" w:lineRule="auto"/>
              <w:jc w:val="both"/>
              <w:rPr>
                <w:rFonts w:ascii="Arial" w:hAnsi="Arial" w:cs="Arial"/>
                <w:sz w:val="22"/>
                <w:szCs w:val="22"/>
              </w:rPr>
            </w:pPr>
            <w:r w:rsidRPr="00335F49">
              <w:rPr>
                <w:rFonts w:ascii="Arial" w:hAnsi="Arial" w:cs="Arial"/>
                <w:sz w:val="22"/>
                <w:szCs w:val="22"/>
              </w:rPr>
              <w:t>Mounting type</w:t>
            </w:r>
          </w:p>
        </w:tc>
        <w:tc>
          <w:tcPr>
            <w:tcW w:w="900" w:type="dxa"/>
            <w:tcBorders>
              <w:left w:val="single" w:sz="4" w:space="0" w:color="auto"/>
              <w:bottom w:val="single" w:sz="4" w:space="0" w:color="auto"/>
              <w:right w:val="single" w:sz="4" w:space="0" w:color="auto"/>
            </w:tcBorders>
            <w:vAlign w:val="center"/>
          </w:tcPr>
          <w:p w14:paraId="4D2F4D48" w14:textId="77777777" w:rsidR="00D94FF9" w:rsidRPr="00335F49" w:rsidRDefault="00D94FF9" w:rsidP="00C47621">
            <w:pPr>
              <w:spacing w:before="120" w:after="120" w:line="276" w:lineRule="auto"/>
              <w:jc w:val="both"/>
              <w:rPr>
                <w:rFonts w:ascii="Arial" w:hAnsi="Arial" w:cs="Arial"/>
                <w:sz w:val="22"/>
                <w:szCs w:val="22"/>
              </w:rPr>
            </w:pPr>
          </w:p>
        </w:tc>
        <w:tc>
          <w:tcPr>
            <w:tcW w:w="2970" w:type="dxa"/>
            <w:gridSpan w:val="2"/>
            <w:tcBorders>
              <w:left w:val="single" w:sz="4" w:space="0" w:color="auto"/>
              <w:bottom w:val="single" w:sz="4" w:space="0" w:color="auto"/>
              <w:right w:val="single" w:sz="4" w:space="0" w:color="auto"/>
            </w:tcBorders>
            <w:vAlign w:val="center"/>
          </w:tcPr>
          <w:p w14:paraId="2AB4B1FA" w14:textId="08CB9B66" w:rsidR="00D94FF9" w:rsidRPr="00335F49" w:rsidRDefault="00C91D00" w:rsidP="00C47621">
            <w:pPr>
              <w:spacing w:before="120" w:after="120" w:line="276" w:lineRule="auto"/>
              <w:jc w:val="both"/>
              <w:rPr>
                <w:rFonts w:ascii="Arial" w:hAnsi="Arial" w:cs="Arial"/>
                <w:sz w:val="22"/>
                <w:szCs w:val="22"/>
                <w:lang w:val="en-US"/>
              </w:rPr>
            </w:pPr>
            <w:r w:rsidRPr="00335F49">
              <w:rPr>
                <w:rFonts w:ascii="Arial" w:hAnsi="Arial" w:cs="Arial"/>
                <w:sz w:val="22"/>
                <w:szCs w:val="22"/>
              </w:rPr>
              <w:t>Floor mounted with bottom Cable entry</w:t>
            </w:r>
          </w:p>
        </w:tc>
      </w:tr>
      <w:tr w:rsidR="00335F49" w:rsidRPr="00335F49" w14:paraId="0916A52C" w14:textId="77777777" w:rsidTr="009B78B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Height w:val="383"/>
          <w:jc w:val="center"/>
        </w:trPr>
        <w:tc>
          <w:tcPr>
            <w:tcW w:w="1080" w:type="dxa"/>
            <w:vMerge w:val="restart"/>
          </w:tcPr>
          <w:p w14:paraId="6FD0E579" w14:textId="77777777" w:rsidR="00D94FF9" w:rsidRPr="00335F49" w:rsidRDefault="00D94FF9" w:rsidP="009B26A0">
            <w:pPr>
              <w:numPr>
                <w:ilvl w:val="0"/>
                <w:numId w:val="78"/>
              </w:numPr>
              <w:spacing w:before="60" w:after="60" w:line="276" w:lineRule="auto"/>
              <w:jc w:val="both"/>
              <w:rPr>
                <w:rFonts w:ascii="Arial" w:hAnsi="Arial" w:cs="Arial"/>
                <w:sz w:val="22"/>
                <w:szCs w:val="22"/>
              </w:rPr>
            </w:pPr>
          </w:p>
        </w:tc>
        <w:tc>
          <w:tcPr>
            <w:tcW w:w="4140" w:type="dxa"/>
            <w:vMerge w:val="restart"/>
          </w:tcPr>
          <w:p w14:paraId="3C003D6E" w14:textId="77777777" w:rsidR="00D94FF9" w:rsidRPr="00335F49" w:rsidRDefault="00D94FF9" w:rsidP="00C47621">
            <w:pPr>
              <w:pStyle w:val="Header"/>
              <w:tabs>
                <w:tab w:val="clear" w:pos="4320"/>
                <w:tab w:val="clear" w:pos="8640"/>
              </w:tabs>
              <w:spacing w:before="120" w:after="120" w:line="276" w:lineRule="auto"/>
              <w:ind w:right="-125"/>
              <w:jc w:val="both"/>
              <w:rPr>
                <w:rFonts w:ascii="Arial" w:hAnsi="Arial" w:cs="Arial"/>
                <w:sz w:val="22"/>
                <w:szCs w:val="22"/>
                <w:lang w:val="en-US"/>
              </w:rPr>
            </w:pPr>
            <w:r w:rsidRPr="00335F49">
              <w:rPr>
                <w:rFonts w:ascii="Arial" w:hAnsi="Arial" w:cs="Arial"/>
                <w:sz w:val="22"/>
                <w:szCs w:val="22"/>
                <w:lang w:val="en-US"/>
              </w:rPr>
              <w:t xml:space="preserve">Min. clearance in air </w:t>
            </w:r>
          </w:p>
          <w:p w14:paraId="70418325" w14:textId="77777777" w:rsidR="00D94FF9" w:rsidRPr="00335F49" w:rsidRDefault="00D94FF9" w:rsidP="00C47621">
            <w:pPr>
              <w:pStyle w:val="Header"/>
              <w:tabs>
                <w:tab w:val="clear" w:pos="4320"/>
                <w:tab w:val="clear" w:pos="8640"/>
              </w:tabs>
              <w:spacing w:before="120" w:after="120" w:line="276" w:lineRule="auto"/>
              <w:ind w:left="342" w:hanging="342"/>
              <w:jc w:val="both"/>
              <w:rPr>
                <w:rFonts w:ascii="Arial" w:hAnsi="Arial" w:cs="Arial"/>
                <w:sz w:val="22"/>
                <w:szCs w:val="22"/>
                <w:lang w:val="en-US"/>
              </w:rPr>
            </w:pPr>
            <w:r w:rsidRPr="00335F49">
              <w:rPr>
                <w:rFonts w:ascii="Arial" w:hAnsi="Arial" w:cs="Arial"/>
                <w:sz w:val="22"/>
                <w:szCs w:val="22"/>
                <w:lang w:val="en-US"/>
              </w:rPr>
              <w:t xml:space="preserve">(a) Phase-Phase </w:t>
            </w:r>
          </w:p>
          <w:p w14:paraId="1C5108A5" w14:textId="77777777" w:rsidR="00D94FF9" w:rsidRPr="00335F49" w:rsidRDefault="00D94FF9" w:rsidP="00C47621">
            <w:pPr>
              <w:pStyle w:val="Header"/>
              <w:tabs>
                <w:tab w:val="clear" w:pos="4320"/>
                <w:tab w:val="clear" w:pos="8640"/>
              </w:tabs>
              <w:spacing w:before="120" w:after="120" w:line="276" w:lineRule="auto"/>
              <w:ind w:left="342" w:hanging="342"/>
              <w:jc w:val="both"/>
              <w:rPr>
                <w:rFonts w:ascii="Arial" w:hAnsi="Arial" w:cs="Arial"/>
                <w:sz w:val="22"/>
                <w:szCs w:val="22"/>
                <w:lang w:val="en-US"/>
              </w:rPr>
            </w:pPr>
            <w:r w:rsidRPr="00335F49">
              <w:rPr>
                <w:rFonts w:ascii="Arial" w:hAnsi="Arial" w:cs="Arial"/>
                <w:sz w:val="22"/>
                <w:szCs w:val="22"/>
                <w:lang w:val="en-US"/>
              </w:rPr>
              <w:t xml:space="preserve">(b) Phase-Earth </w:t>
            </w:r>
          </w:p>
        </w:tc>
        <w:tc>
          <w:tcPr>
            <w:tcW w:w="900" w:type="dxa"/>
            <w:vMerge w:val="restart"/>
          </w:tcPr>
          <w:p w14:paraId="6BC5727D" w14:textId="77777777" w:rsidR="00D94FF9" w:rsidRPr="00335F49" w:rsidRDefault="00D94FF9" w:rsidP="00C47621">
            <w:pPr>
              <w:pStyle w:val="Header"/>
              <w:tabs>
                <w:tab w:val="clear" w:pos="4320"/>
                <w:tab w:val="clear" w:pos="8640"/>
              </w:tabs>
              <w:spacing w:before="120" w:after="120" w:line="276" w:lineRule="auto"/>
              <w:jc w:val="both"/>
              <w:rPr>
                <w:rFonts w:ascii="Arial" w:hAnsi="Arial" w:cs="Arial"/>
                <w:sz w:val="22"/>
                <w:szCs w:val="22"/>
                <w:lang w:val="en-US"/>
              </w:rPr>
            </w:pPr>
          </w:p>
          <w:p w14:paraId="10C6095E" w14:textId="77777777" w:rsidR="00D94FF9" w:rsidRPr="00335F49" w:rsidRDefault="00D94FF9" w:rsidP="00C47621">
            <w:pPr>
              <w:pStyle w:val="Header"/>
              <w:tabs>
                <w:tab w:val="clear" w:pos="4320"/>
                <w:tab w:val="clear" w:pos="8640"/>
              </w:tabs>
              <w:spacing w:before="120" w:after="120" w:line="276" w:lineRule="auto"/>
              <w:jc w:val="both"/>
              <w:rPr>
                <w:rFonts w:ascii="Arial" w:hAnsi="Arial" w:cs="Arial"/>
                <w:sz w:val="22"/>
                <w:szCs w:val="22"/>
                <w:lang w:val="en-US"/>
              </w:rPr>
            </w:pPr>
            <w:r w:rsidRPr="00335F49">
              <w:rPr>
                <w:rFonts w:ascii="Arial" w:hAnsi="Arial" w:cs="Arial"/>
                <w:sz w:val="22"/>
                <w:szCs w:val="22"/>
                <w:lang w:val="en-US"/>
              </w:rPr>
              <w:t xml:space="preserve">mm </w:t>
            </w:r>
          </w:p>
          <w:p w14:paraId="18621A9E" w14:textId="77777777" w:rsidR="00D94FF9" w:rsidRPr="00335F49" w:rsidRDefault="00D94FF9" w:rsidP="00C47621">
            <w:pPr>
              <w:pStyle w:val="Header"/>
              <w:tabs>
                <w:tab w:val="clear" w:pos="4320"/>
                <w:tab w:val="clear" w:pos="8640"/>
              </w:tabs>
              <w:spacing w:before="120" w:after="120" w:line="276" w:lineRule="auto"/>
              <w:jc w:val="both"/>
              <w:rPr>
                <w:rFonts w:ascii="Arial" w:hAnsi="Arial" w:cs="Arial"/>
                <w:sz w:val="22"/>
                <w:szCs w:val="22"/>
                <w:lang w:val="en-US"/>
              </w:rPr>
            </w:pPr>
            <w:r w:rsidRPr="00335F49">
              <w:rPr>
                <w:rFonts w:ascii="Arial" w:hAnsi="Arial" w:cs="Arial"/>
                <w:sz w:val="22"/>
                <w:szCs w:val="22"/>
                <w:lang w:val="en-US"/>
              </w:rPr>
              <w:t>mm</w:t>
            </w:r>
          </w:p>
        </w:tc>
        <w:tc>
          <w:tcPr>
            <w:tcW w:w="1440" w:type="dxa"/>
            <w:tcBorders>
              <w:bottom w:val="nil"/>
            </w:tcBorders>
          </w:tcPr>
          <w:p w14:paraId="06A3CD1C" w14:textId="77777777" w:rsidR="00D94FF9" w:rsidRPr="00335F49" w:rsidRDefault="00D94FF9" w:rsidP="00C47621">
            <w:pPr>
              <w:pStyle w:val="Header"/>
              <w:tabs>
                <w:tab w:val="clear" w:pos="4320"/>
                <w:tab w:val="clear" w:pos="8640"/>
              </w:tabs>
              <w:spacing w:before="120" w:after="120" w:line="276" w:lineRule="auto"/>
              <w:jc w:val="both"/>
              <w:rPr>
                <w:rFonts w:ascii="Arial" w:hAnsi="Arial" w:cs="Arial"/>
                <w:sz w:val="22"/>
                <w:szCs w:val="22"/>
                <w:lang w:val="en-US"/>
              </w:rPr>
            </w:pPr>
          </w:p>
        </w:tc>
        <w:tc>
          <w:tcPr>
            <w:tcW w:w="1530" w:type="dxa"/>
            <w:tcBorders>
              <w:bottom w:val="nil"/>
            </w:tcBorders>
          </w:tcPr>
          <w:p w14:paraId="55005701" w14:textId="77777777" w:rsidR="00D94FF9" w:rsidRPr="00335F49" w:rsidRDefault="00D94FF9" w:rsidP="00C47621">
            <w:pPr>
              <w:pStyle w:val="Header"/>
              <w:tabs>
                <w:tab w:val="clear" w:pos="4320"/>
                <w:tab w:val="clear" w:pos="8640"/>
              </w:tabs>
              <w:spacing w:before="120" w:after="120" w:line="276" w:lineRule="auto"/>
              <w:jc w:val="both"/>
              <w:rPr>
                <w:rFonts w:ascii="Arial" w:hAnsi="Arial" w:cs="Arial"/>
                <w:sz w:val="22"/>
                <w:szCs w:val="22"/>
                <w:lang w:val="en-US"/>
              </w:rPr>
            </w:pPr>
          </w:p>
        </w:tc>
      </w:tr>
      <w:tr w:rsidR="00335F49" w:rsidRPr="00335F49" w14:paraId="0FD40D48" w14:textId="77777777" w:rsidTr="009B78B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Height w:val="761"/>
          <w:jc w:val="center"/>
        </w:trPr>
        <w:tc>
          <w:tcPr>
            <w:tcW w:w="1080" w:type="dxa"/>
            <w:vMerge/>
          </w:tcPr>
          <w:p w14:paraId="44CB3A5D" w14:textId="77777777" w:rsidR="00D94FF9" w:rsidRPr="00335F49" w:rsidRDefault="00D94FF9" w:rsidP="009B26A0">
            <w:pPr>
              <w:numPr>
                <w:ilvl w:val="0"/>
                <w:numId w:val="78"/>
              </w:numPr>
              <w:spacing w:before="60" w:after="60" w:line="276" w:lineRule="auto"/>
              <w:jc w:val="both"/>
              <w:rPr>
                <w:rFonts w:ascii="Arial" w:hAnsi="Arial" w:cs="Arial"/>
                <w:sz w:val="22"/>
                <w:szCs w:val="22"/>
              </w:rPr>
            </w:pPr>
          </w:p>
        </w:tc>
        <w:tc>
          <w:tcPr>
            <w:tcW w:w="4140" w:type="dxa"/>
            <w:vMerge/>
          </w:tcPr>
          <w:p w14:paraId="438AD029" w14:textId="77777777" w:rsidR="00D94FF9" w:rsidRPr="00335F49" w:rsidRDefault="00D94FF9" w:rsidP="00C47621">
            <w:pPr>
              <w:pStyle w:val="Header"/>
              <w:tabs>
                <w:tab w:val="clear" w:pos="4320"/>
                <w:tab w:val="clear" w:pos="8640"/>
              </w:tabs>
              <w:spacing w:before="120" w:after="120" w:line="276" w:lineRule="auto"/>
              <w:jc w:val="both"/>
              <w:rPr>
                <w:rFonts w:ascii="Arial" w:hAnsi="Arial" w:cs="Arial"/>
                <w:sz w:val="22"/>
                <w:szCs w:val="22"/>
                <w:lang w:val="en-US"/>
              </w:rPr>
            </w:pPr>
          </w:p>
        </w:tc>
        <w:tc>
          <w:tcPr>
            <w:tcW w:w="900" w:type="dxa"/>
            <w:vMerge/>
          </w:tcPr>
          <w:p w14:paraId="3F608E96" w14:textId="77777777" w:rsidR="00D94FF9" w:rsidRPr="00335F49" w:rsidRDefault="00D94FF9" w:rsidP="00C47621">
            <w:pPr>
              <w:pStyle w:val="Header"/>
              <w:tabs>
                <w:tab w:val="clear" w:pos="4320"/>
                <w:tab w:val="clear" w:pos="8640"/>
              </w:tabs>
              <w:spacing w:before="120" w:after="120" w:line="276" w:lineRule="auto"/>
              <w:jc w:val="both"/>
              <w:rPr>
                <w:rFonts w:ascii="Arial" w:hAnsi="Arial" w:cs="Arial"/>
                <w:sz w:val="22"/>
                <w:szCs w:val="22"/>
                <w:lang w:val="en-US"/>
              </w:rPr>
            </w:pPr>
          </w:p>
        </w:tc>
        <w:tc>
          <w:tcPr>
            <w:tcW w:w="1440" w:type="dxa"/>
            <w:tcBorders>
              <w:top w:val="nil"/>
            </w:tcBorders>
          </w:tcPr>
          <w:p w14:paraId="764AD439" w14:textId="77777777" w:rsidR="00D94FF9" w:rsidRPr="00335F49" w:rsidRDefault="00D94FF9" w:rsidP="00C47621">
            <w:pPr>
              <w:pStyle w:val="Header"/>
              <w:tabs>
                <w:tab w:val="clear" w:pos="4320"/>
                <w:tab w:val="clear" w:pos="8640"/>
              </w:tabs>
              <w:spacing w:before="120" w:after="120" w:line="276" w:lineRule="auto"/>
              <w:jc w:val="both"/>
              <w:rPr>
                <w:rFonts w:ascii="Arial" w:hAnsi="Arial" w:cs="Arial"/>
                <w:sz w:val="22"/>
                <w:szCs w:val="22"/>
                <w:lang w:val="en-US"/>
              </w:rPr>
            </w:pPr>
            <w:r w:rsidRPr="00335F49">
              <w:rPr>
                <w:rFonts w:ascii="Arial" w:hAnsi="Arial" w:cs="Arial"/>
                <w:sz w:val="22"/>
                <w:szCs w:val="22"/>
                <w:lang w:val="en-US"/>
              </w:rPr>
              <w:t>25</w:t>
            </w:r>
          </w:p>
          <w:p w14:paraId="2FBC96B4" w14:textId="77777777" w:rsidR="00D94FF9" w:rsidRPr="00335F49" w:rsidRDefault="00D94FF9" w:rsidP="00C47621">
            <w:pPr>
              <w:pStyle w:val="Header"/>
              <w:tabs>
                <w:tab w:val="clear" w:pos="4320"/>
                <w:tab w:val="clear" w:pos="8640"/>
              </w:tabs>
              <w:spacing w:before="120" w:after="120" w:line="276" w:lineRule="auto"/>
              <w:jc w:val="both"/>
              <w:rPr>
                <w:rFonts w:ascii="Arial" w:hAnsi="Arial" w:cs="Arial"/>
                <w:sz w:val="22"/>
                <w:szCs w:val="22"/>
                <w:lang w:val="en-US"/>
              </w:rPr>
            </w:pPr>
            <w:r w:rsidRPr="00335F49">
              <w:rPr>
                <w:rFonts w:ascii="Arial" w:hAnsi="Arial" w:cs="Arial"/>
                <w:sz w:val="22"/>
                <w:szCs w:val="22"/>
                <w:lang w:val="en-US"/>
              </w:rPr>
              <w:t>20</w:t>
            </w:r>
          </w:p>
        </w:tc>
        <w:tc>
          <w:tcPr>
            <w:tcW w:w="1530" w:type="dxa"/>
            <w:tcBorders>
              <w:top w:val="nil"/>
            </w:tcBorders>
          </w:tcPr>
          <w:p w14:paraId="70EE44F0" w14:textId="77777777" w:rsidR="00D94FF9" w:rsidRPr="00335F49" w:rsidRDefault="00D94FF9" w:rsidP="00C47621">
            <w:pPr>
              <w:pStyle w:val="Header"/>
              <w:tabs>
                <w:tab w:val="clear" w:pos="4320"/>
                <w:tab w:val="clear" w:pos="8640"/>
              </w:tabs>
              <w:spacing w:before="120" w:after="120" w:line="276" w:lineRule="auto"/>
              <w:jc w:val="both"/>
              <w:rPr>
                <w:rFonts w:ascii="Arial" w:hAnsi="Arial" w:cs="Arial"/>
                <w:sz w:val="22"/>
                <w:szCs w:val="22"/>
                <w:lang w:val="en-US"/>
              </w:rPr>
            </w:pPr>
            <w:r w:rsidRPr="00335F49">
              <w:rPr>
                <w:rFonts w:ascii="Arial" w:hAnsi="Arial" w:cs="Arial"/>
                <w:sz w:val="22"/>
                <w:szCs w:val="22"/>
                <w:lang w:val="en-US"/>
              </w:rPr>
              <w:t>25</w:t>
            </w:r>
          </w:p>
          <w:p w14:paraId="7FD7AB50" w14:textId="77777777" w:rsidR="00D94FF9" w:rsidRPr="00335F49" w:rsidRDefault="00D94FF9" w:rsidP="00C47621">
            <w:pPr>
              <w:pStyle w:val="Header"/>
              <w:tabs>
                <w:tab w:val="clear" w:pos="4320"/>
                <w:tab w:val="clear" w:pos="8640"/>
              </w:tabs>
              <w:spacing w:before="120" w:after="120" w:line="276" w:lineRule="auto"/>
              <w:jc w:val="both"/>
              <w:rPr>
                <w:rFonts w:ascii="Arial" w:hAnsi="Arial" w:cs="Arial"/>
                <w:sz w:val="22"/>
                <w:szCs w:val="22"/>
                <w:lang w:val="en-US"/>
              </w:rPr>
            </w:pPr>
            <w:r w:rsidRPr="00335F49">
              <w:rPr>
                <w:rFonts w:ascii="Arial" w:hAnsi="Arial" w:cs="Arial"/>
                <w:sz w:val="22"/>
                <w:szCs w:val="22"/>
                <w:lang w:val="en-US"/>
              </w:rPr>
              <w:t>20</w:t>
            </w:r>
          </w:p>
        </w:tc>
      </w:tr>
      <w:tr w:rsidR="00335F49" w:rsidRPr="00335F49" w14:paraId="0E052EE8" w14:textId="77777777" w:rsidTr="009B78B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Height w:val="426"/>
          <w:jc w:val="center"/>
        </w:trPr>
        <w:tc>
          <w:tcPr>
            <w:tcW w:w="1080" w:type="dxa"/>
          </w:tcPr>
          <w:p w14:paraId="550E4850" w14:textId="77777777" w:rsidR="00D94FF9" w:rsidRPr="00335F49" w:rsidRDefault="00D94FF9" w:rsidP="009B26A0">
            <w:pPr>
              <w:numPr>
                <w:ilvl w:val="0"/>
                <w:numId w:val="78"/>
              </w:numPr>
              <w:spacing w:before="60" w:after="60" w:line="276" w:lineRule="auto"/>
              <w:jc w:val="both"/>
              <w:rPr>
                <w:rFonts w:ascii="Arial" w:hAnsi="Arial" w:cs="Arial"/>
                <w:sz w:val="22"/>
                <w:szCs w:val="22"/>
              </w:rPr>
            </w:pPr>
          </w:p>
        </w:tc>
        <w:tc>
          <w:tcPr>
            <w:tcW w:w="4140" w:type="dxa"/>
          </w:tcPr>
          <w:p w14:paraId="1FF91801" w14:textId="77777777" w:rsidR="00D94FF9" w:rsidRPr="00335F49" w:rsidRDefault="00D94FF9" w:rsidP="00C47621">
            <w:pPr>
              <w:pStyle w:val="Header"/>
              <w:tabs>
                <w:tab w:val="clear" w:pos="4320"/>
                <w:tab w:val="clear" w:pos="8640"/>
              </w:tabs>
              <w:spacing w:before="120" w:after="120" w:line="276" w:lineRule="auto"/>
              <w:jc w:val="both"/>
              <w:rPr>
                <w:rFonts w:ascii="Arial" w:hAnsi="Arial" w:cs="Arial"/>
                <w:sz w:val="22"/>
                <w:szCs w:val="22"/>
                <w:lang w:val="en-US"/>
              </w:rPr>
            </w:pPr>
            <w:r w:rsidRPr="00335F49">
              <w:rPr>
                <w:rFonts w:ascii="Arial" w:hAnsi="Arial" w:cs="Arial"/>
                <w:sz w:val="22"/>
                <w:szCs w:val="22"/>
                <w:lang w:val="en-US"/>
              </w:rPr>
              <w:t>Creepage distance</w:t>
            </w:r>
          </w:p>
        </w:tc>
        <w:tc>
          <w:tcPr>
            <w:tcW w:w="900" w:type="dxa"/>
          </w:tcPr>
          <w:p w14:paraId="321AAA44" w14:textId="77777777" w:rsidR="00D94FF9" w:rsidRPr="00335F49" w:rsidRDefault="00D94FF9" w:rsidP="00C47621">
            <w:pPr>
              <w:pStyle w:val="Header"/>
              <w:tabs>
                <w:tab w:val="clear" w:pos="4320"/>
                <w:tab w:val="clear" w:pos="8640"/>
              </w:tabs>
              <w:spacing w:before="120" w:after="120" w:line="276" w:lineRule="auto"/>
              <w:ind w:right="-108"/>
              <w:jc w:val="both"/>
              <w:rPr>
                <w:rFonts w:ascii="Arial" w:hAnsi="Arial" w:cs="Arial"/>
                <w:sz w:val="22"/>
                <w:szCs w:val="22"/>
                <w:lang w:val="en-US"/>
              </w:rPr>
            </w:pPr>
            <w:r w:rsidRPr="00335F49">
              <w:rPr>
                <w:rFonts w:ascii="Arial" w:hAnsi="Arial" w:cs="Arial"/>
                <w:sz w:val="22"/>
                <w:szCs w:val="22"/>
                <w:lang w:val="en-US"/>
              </w:rPr>
              <w:t>mm/kV</w:t>
            </w:r>
          </w:p>
        </w:tc>
        <w:tc>
          <w:tcPr>
            <w:tcW w:w="1440" w:type="dxa"/>
          </w:tcPr>
          <w:p w14:paraId="4402CC9E" w14:textId="77777777" w:rsidR="00D94FF9" w:rsidRPr="00335F49" w:rsidRDefault="00D94FF9" w:rsidP="00C47621">
            <w:pPr>
              <w:pStyle w:val="Header"/>
              <w:tabs>
                <w:tab w:val="clear" w:pos="4320"/>
                <w:tab w:val="clear" w:pos="8640"/>
              </w:tabs>
              <w:spacing w:before="120" w:after="120" w:line="276" w:lineRule="auto"/>
              <w:jc w:val="both"/>
              <w:rPr>
                <w:rFonts w:ascii="Arial" w:hAnsi="Arial" w:cs="Arial"/>
                <w:sz w:val="22"/>
                <w:szCs w:val="22"/>
                <w:lang w:val="en-US"/>
              </w:rPr>
            </w:pPr>
            <w:r w:rsidRPr="00335F49">
              <w:rPr>
                <w:rFonts w:ascii="Arial" w:hAnsi="Arial" w:cs="Arial"/>
                <w:sz w:val="22"/>
                <w:szCs w:val="22"/>
                <w:lang w:val="en-US"/>
              </w:rPr>
              <w:t>31</w:t>
            </w:r>
          </w:p>
        </w:tc>
        <w:tc>
          <w:tcPr>
            <w:tcW w:w="1530" w:type="dxa"/>
          </w:tcPr>
          <w:p w14:paraId="3A70A20A" w14:textId="77777777" w:rsidR="00D94FF9" w:rsidRPr="00335F49" w:rsidRDefault="00D94FF9" w:rsidP="00C47621">
            <w:pPr>
              <w:pStyle w:val="Header"/>
              <w:tabs>
                <w:tab w:val="clear" w:pos="4320"/>
                <w:tab w:val="clear" w:pos="8640"/>
              </w:tabs>
              <w:spacing w:before="120" w:after="120" w:line="276" w:lineRule="auto"/>
              <w:jc w:val="both"/>
              <w:rPr>
                <w:rFonts w:ascii="Arial" w:hAnsi="Arial" w:cs="Arial"/>
                <w:sz w:val="22"/>
                <w:szCs w:val="22"/>
                <w:lang w:val="en-US"/>
              </w:rPr>
            </w:pPr>
            <w:r w:rsidRPr="00335F49">
              <w:rPr>
                <w:rFonts w:ascii="Arial" w:hAnsi="Arial" w:cs="Arial"/>
                <w:sz w:val="22"/>
                <w:szCs w:val="22"/>
                <w:lang w:val="en-US"/>
              </w:rPr>
              <w:t>31</w:t>
            </w:r>
          </w:p>
        </w:tc>
      </w:tr>
    </w:tbl>
    <w:p w14:paraId="1288C9AF" w14:textId="7BD1E145" w:rsidR="00717B54" w:rsidRPr="00335F49" w:rsidRDefault="00717B54" w:rsidP="00C47621">
      <w:pPr>
        <w:spacing w:before="240" w:after="240" w:line="276" w:lineRule="auto"/>
        <w:ind w:right="425"/>
        <w:jc w:val="both"/>
        <w:rPr>
          <w:rFonts w:ascii="Arial" w:hAnsi="Arial" w:cs="Arial"/>
          <w:sz w:val="22"/>
          <w:szCs w:val="22"/>
        </w:rPr>
      </w:pPr>
      <w:r w:rsidRPr="00335F49">
        <w:rPr>
          <w:rFonts w:ascii="Arial" w:hAnsi="Arial" w:cs="Arial"/>
          <w:b/>
          <w:sz w:val="22"/>
          <w:szCs w:val="22"/>
          <w:lang w:val="en-US"/>
        </w:rPr>
        <w:t>4.2 Oil filled Transformer</w:t>
      </w:r>
    </w:p>
    <w:tbl>
      <w:tblPr>
        <w:tblW w:w="4601" w:type="pct"/>
        <w:tblInd w:w="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07"/>
        <w:gridCol w:w="3165"/>
        <w:gridCol w:w="1145"/>
        <w:gridCol w:w="3469"/>
        <w:gridCol w:w="14"/>
      </w:tblGrid>
      <w:tr w:rsidR="00335F49" w:rsidRPr="00335F49" w14:paraId="07A80B15" w14:textId="77777777" w:rsidTr="00335F49">
        <w:trPr>
          <w:gridAfter w:val="1"/>
          <w:wAfter w:w="14" w:type="dxa"/>
          <w:trHeight w:val="290"/>
          <w:tblHeader/>
        </w:trPr>
        <w:tc>
          <w:tcPr>
            <w:tcW w:w="808" w:type="dxa"/>
            <w:vAlign w:val="center"/>
          </w:tcPr>
          <w:p w14:paraId="0C2B6CF2" w14:textId="77777777" w:rsidR="00717B54" w:rsidRPr="00335F49" w:rsidRDefault="00717B54" w:rsidP="0065710D">
            <w:pPr>
              <w:jc w:val="center"/>
              <w:rPr>
                <w:rFonts w:ascii="Arial" w:hAnsi="Arial" w:cs="Arial"/>
                <w:b/>
              </w:rPr>
            </w:pPr>
            <w:r w:rsidRPr="00335F49">
              <w:rPr>
                <w:rFonts w:ascii="Arial" w:hAnsi="Arial" w:cs="Arial"/>
                <w:b/>
              </w:rPr>
              <w:t>Sl. No.</w:t>
            </w:r>
          </w:p>
        </w:tc>
        <w:tc>
          <w:tcPr>
            <w:tcW w:w="3165" w:type="dxa"/>
            <w:vAlign w:val="center"/>
          </w:tcPr>
          <w:p w14:paraId="78FF32DD" w14:textId="77777777" w:rsidR="00717B54" w:rsidRPr="00335F49" w:rsidRDefault="00717B54" w:rsidP="0065710D">
            <w:pPr>
              <w:jc w:val="center"/>
              <w:rPr>
                <w:rFonts w:ascii="Arial" w:hAnsi="Arial" w:cs="Arial"/>
                <w:b/>
              </w:rPr>
            </w:pPr>
            <w:r w:rsidRPr="00335F49">
              <w:rPr>
                <w:rFonts w:ascii="Arial" w:hAnsi="Arial" w:cs="Arial"/>
                <w:b/>
              </w:rPr>
              <w:t>Description</w:t>
            </w:r>
          </w:p>
        </w:tc>
        <w:tc>
          <w:tcPr>
            <w:tcW w:w="1145" w:type="dxa"/>
            <w:vAlign w:val="center"/>
          </w:tcPr>
          <w:p w14:paraId="714F35E7" w14:textId="77777777" w:rsidR="00717B54" w:rsidRPr="00335F49" w:rsidRDefault="00717B54" w:rsidP="0065710D">
            <w:pPr>
              <w:jc w:val="center"/>
              <w:rPr>
                <w:rFonts w:ascii="Arial" w:hAnsi="Arial" w:cs="Arial"/>
                <w:b/>
              </w:rPr>
            </w:pPr>
            <w:r w:rsidRPr="00335F49">
              <w:rPr>
                <w:rFonts w:ascii="Arial" w:hAnsi="Arial" w:cs="Arial"/>
                <w:b/>
              </w:rPr>
              <w:t>Unit</w:t>
            </w:r>
          </w:p>
        </w:tc>
        <w:tc>
          <w:tcPr>
            <w:tcW w:w="3469" w:type="dxa"/>
          </w:tcPr>
          <w:p w14:paraId="06D3D53C" w14:textId="77777777" w:rsidR="00717B54" w:rsidRPr="00335F49" w:rsidRDefault="00717B54" w:rsidP="0065710D">
            <w:pPr>
              <w:jc w:val="center"/>
              <w:rPr>
                <w:rFonts w:ascii="Arial" w:hAnsi="Arial" w:cs="Arial"/>
                <w:b/>
              </w:rPr>
            </w:pPr>
            <w:r w:rsidRPr="00335F49">
              <w:rPr>
                <w:rFonts w:ascii="Arial" w:hAnsi="Arial" w:cs="Arial"/>
                <w:b/>
              </w:rPr>
              <w:t>Data</w:t>
            </w:r>
          </w:p>
        </w:tc>
      </w:tr>
      <w:tr w:rsidR="00335F49" w:rsidRPr="00335F49" w14:paraId="6C9B30CA" w14:textId="77777777" w:rsidTr="00335F49">
        <w:trPr>
          <w:gridAfter w:val="1"/>
          <w:wAfter w:w="14" w:type="dxa"/>
          <w:trHeight w:val="290"/>
        </w:trPr>
        <w:tc>
          <w:tcPr>
            <w:tcW w:w="808" w:type="dxa"/>
          </w:tcPr>
          <w:p w14:paraId="54BDE584" w14:textId="77777777" w:rsidR="00717B54" w:rsidRPr="00335F49" w:rsidRDefault="00717B54" w:rsidP="00717B54">
            <w:pPr>
              <w:numPr>
                <w:ilvl w:val="0"/>
                <w:numId w:val="807"/>
              </w:numPr>
              <w:rPr>
                <w:rFonts w:ascii="Arial" w:hAnsi="Arial" w:cs="Arial"/>
              </w:rPr>
            </w:pPr>
          </w:p>
        </w:tc>
        <w:tc>
          <w:tcPr>
            <w:tcW w:w="3165" w:type="dxa"/>
          </w:tcPr>
          <w:p w14:paraId="141ADE56" w14:textId="77777777" w:rsidR="00717B54" w:rsidRPr="00335F49" w:rsidRDefault="00717B54" w:rsidP="0065710D">
            <w:pPr>
              <w:rPr>
                <w:rFonts w:ascii="Arial" w:hAnsi="Arial" w:cs="Arial"/>
              </w:rPr>
            </w:pPr>
            <w:r w:rsidRPr="00335F49">
              <w:rPr>
                <w:rFonts w:ascii="Arial" w:hAnsi="Arial" w:cs="Arial"/>
              </w:rPr>
              <w:t>Service</w:t>
            </w:r>
          </w:p>
        </w:tc>
        <w:tc>
          <w:tcPr>
            <w:tcW w:w="1145" w:type="dxa"/>
          </w:tcPr>
          <w:p w14:paraId="65D03380" w14:textId="77777777" w:rsidR="00717B54" w:rsidRPr="00335F49" w:rsidRDefault="00717B54" w:rsidP="0065710D">
            <w:pPr>
              <w:jc w:val="center"/>
              <w:rPr>
                <w:rFonts w:ascii="Arial" w:hAnsi="Arial" w:cs="Arial"/>
              </w:rPr>
            </w:pPr>
          </w:p>
        </w:tc>
        <w:tc>
          <w:tcPr>
            <w:tcW w:w="3469" w:type="dxa"/>
          </w:tcPr>
          <w:p w14:paraId="7F54A06B" w14:textId="1F34B0CB" w:rsidR="00717B54" w:rsidRPr="00335F49" w:rsidRDefault="00717B54" w:rsidP="0065710D">
            <w:pPr>
              <w:rPr>
                <w:rFonts w:ascii="Arial" w:hAnsi="Arial" w:cs="Arial"/>
              </w:rPr>
            </w:pPr>
            <w:r w:rsidRPr="00335F49">
              <w:rPr>
                <w:rFonts w:ascii="Arial" w:hAnsi="Arial" w:cs="Arial"/>
              </w:rPr>
              <w:t>Outdoor</w:t>
            </w:r>
            <w:r w:rsidR="008A0D8D" w:rsidRPr="00335F49">
              <w:rPr>
                <w:rFonts w:ascii="Arial" w:hAnsi="Arial" w:cs="Arial"/>
              </w:rPr>
              <w:t>, sub pooling station Auxiliary Loads</w:t>
            </w:r>
          </w:p>
        </w:tc>
      </w:tr>
      <w:tr w:rsidR="00335F49" w:rsidRPr="00335F49" w14:paraId="4AC7D9E6" w14:textId="77777777" w:rsidTr="00335F49">
        <w:trPr>
          <w:gridAfter w:val="1"/>
          <w:wAfter w:w="14" w:type="dxa"/>
          <w:trHeight w:val="290"/>
        </w:trPr>
        <w:tc>
          <w:tcPr>
            <w:tcW w:w="808" w:type="dxa"/>
          </w:tcPr>
          <w:p w14:paraId="18ABA268" w14:textId="77777777" w:rsidR="00717B54" w:rsidRPr="00335F49" w:rsidRDefault="00717B54" w:rsidP="00717B54">
            <w:pPr>
              <w:numPr>
                <w:ilvl w:val="0"/>
                <w:numId w:val="807"/>
              </w:numPr>
              <w:rPr>
                <w:rFonts w:ascii="Arial" w:hAnsi="Arial" w:cs="Arial"/>
              </w:rPr>
            </w:pPr>
          </w:p>
        </w:tc>
        <w:tc>
          <w:tcPr>
            <w:tcW w:w="3165" w:type="dxa"/>
          </w:tcPr>
          <w:p w14:paraId="0B822E5A" w14:textId="77777777" w:rsidR="00717B54" w:rsidRPr="00335F49" w:rsidRDefault="00717B54" w:rsidP="0065710D">
            <w:pPr>
              <w:rPr>
                <w:rFonts w:ascii="Arial" w:hAnsi="Arial" w:cs="Arial"/>
              </w:rPr>
            </w:pPr>
            <w:r w:rsidRPr="00335F49">
              <w:rPr>
                <w:rFonts w:ascii="Arial" w:hAnsi="Arial" w:cs="Arial"/>
              </w:rPr>
              <w:t>Type</w:t>
            </w:r>
          </w:p>
        </w:tc>
        <w:tc>
          <w:tcPr>
            <w:tcW w:w="1145" w:type="dxa"/>
          </w:tcPr>
          <w:p w14:paraId="1C38D983" w14:textId="77777777" w:rsidR="00717B54" w:rsidRPr="00335F49" w:rsidRDefault="00717B54" w:rsidP="0065710D">
            <w:pPr>
              <w:jc w:val="center"/>
              <w:rPr>
                <w:rFonts w:ascii="Arial" w:hAnsi="Arial" w:cs="Arial"/>
              </w:rPr>
            </w:pPr>
          </w:p>
        </w:tc>
        <w:tc>
          <w:tcPr>
            <w:tcW w:w="3469" w:type="dxa"/>
          </w:tcPr>
          <w:p w14:paraId="4BFD2D83" w14:textId="77777777" w:rsidR="00717B54" w:rsidRPr="00335F49" w:rsidRDefault="00717B54" w:rsidP="0065710D">
            <w:pPr>
              <w:rPr>
                <w:rFonts w:ascii="Arial" w:hAnsi="Arial" w:cs="Arial"/>
              </w:rPr>
            </w:pPr>
            <w:r w:rsidRPr="00335F49">
              <w:rPr>
                <w:rFonts w:ascii="Arial" w:hAnsi="Arial" w:cs="Arial"/>
              </w:rPr>
              <w:t>Oil Filled type, two winding</w:t>
            </w:r>
          </w:p>
        </w:tc>
      </w:tr>
      <w:tr w:rsidR="00335F49" w:rsidRPr="00335F49" w14:paraId="2AD64ECB" w14:textId="77777777" w:rsidTr="00335F49">
        <w:trPr>
          <w:gridAfter w:val="1"/>
          <w:wAfter w:w="14" w:type="dxa"/>
          <w:trHeight w:val="290"/>
        </w:trPr>
        <w:tc>
          <w:tcPr>
            <w:tcW w:w="808" w:type="dxa"/>
          </w:tcPr>
          <w:p w14:paraId="6FFF2830" w14:textId="77777777" w:rsidR="00717B54" w:rsidRPr="00335F49" w:rsidRDefault="00717B54" w:rsidP="00717B54">
            <w:pPr>
              <w:numPr>
                <w:ilvl w:val="0"/>
                <w:numId w:val="807"/>
              </w:numPr>
              <w:rPr>
                <w:rFonts w:ascii="Arial" w:hAnsi="Arial" w:cs="Arial"/>
              </w:rPr>
            </w:pPr>
          </w:p>
        </w:tc>
        <w:tc>
          <w:tcPr>
            <w:tcW w:w="3165" w:type="dxa"/>
          </w:tcPr>
          <w:p w14:paraId="2AB5BF43" w14:textId="77777777" w:rsidR="00717B54" w:rsidRPr="00335F49" w:rsidRDefault="00717B54" w:rsidP="0065710D">
            <w:pPr>
              <w:rPr>
                <w:rFonts w:ascii="Arial" w:hAnsi="Arial" w:cs="Arial"/>
              </w:rPr>
            </w:pPr>
            <w:r w:rsidRPr="00335F49">
              <w:rPr>
                <w:rFonts w:ascii="Arial" w:hAnsi="Arial" w:cs="Arial"/>
              </w:rPr>
              <w:t>No. of Phase</w:t>
            </w:r>
          </w:p>
        </w:tc>
        <w:tc>
          <w:tcPr>
            <w:tcW w:w="1145" w:type="dxa"/>
          </w:tcPr>
          <w:p w14:paraId="197730B4" w14:textId="77777777" w:rsidR="00717B54" w:rsidRPr="00335F49" w:rsidRDefault="00717B54" w:rsidP="0065710D">
            <w:pPr>
              <w:jc w:val="center"/>
              <w:rPr>
                <w:rFonts w:ascii="Arial" w:hAnsi="Arial" w:cs="Arial"/>
              </w:rPr>
            </w:pPr>
          </w:p>
        </w:tc>
        <w:tc>
          <w:tcPr>
            <w:tcW w:w="3469" w:type="dxa"/>
          </w:tcPr>
          <w:p w14:paraId="0C94282F" w14:textId="77777777" w:rsidR="00717B54" w:rsidRPr="00335F49" w:rsidRDefault="00717B54" w:rsidP="0065710D">
            <w:pPr>
              <w:rPr>
                <w:rFonts w:ascii="Arial" w:hAnsi="Arial" w:cs="Arial"/>
              </w:rPr>
            </w:pPr>
            <w:r w:rsidRPr="00335F49">
              <w:rPr>
                <w:rFonts w:ascii="Arial" w:hAnsi="Arial" w:cs="Arial"/>
              </w:rPr>
              <w:t>Three</w:t>
            </w:r>
          </w:p>
        </w:tc>
      </w:tr>
      <w:tr w:rsidR="00335F49" w:rsidRPr="00335F49" w14:paraId="2C9ADB03" w14:textId="77777777" w:rsidTr="00335F49">
        <w:trPr>
          <w:gridAfter w:val="1"/>
          <w:wAfter w:w="14" w:type="dxa"/>
          <w:trHeight w:val="290"/>
        </w:trPr>
        <w:tc>
          <w:tcPr>
            <w:tcW w:w="808" w:type="dxa"/>
          </w:tcPr>
          <w:p w14:paraId="7A9992AA" w14:textId="77777777" w:rsidR="00717B54" w:rsidRPr="00335F49" w:rsidRDefault="00717B54" w:rsidP="00717B54">
            <w:pPr>
              <w:numPr>
                <w:ilvl w:val="0"/>
                <w:numId w:val="807"/>
              </w:numPr>
              <w:rPr>
                <w:rFonts w:ascii="Arial" w:hAnsi="Arial" w:cs="Arial"/>
              </w:rPr>
            </w:pPr>
          </w:p>
        </w:tc>
        <w:tc>
          <w:tcPr>
            <w:tcW w:w="3165" w:type="dxa"/>
          </w:tcPr>
          <w:p w14:paraId="709C8A8D" w14:textId="77777777" w:rsidR="00717B54" w:rsidRPr="00335F49" w:rsidRDefault="00717B54" w:rsidP="0065710D">
            <w:pPr>
              <w:rPr>
                <w:rFonts w:ascii="Arial" w:hAnsi="Arial" w:cs="Arial"/>
              </w:rPr>
            </w:pPr>
            <w:r w:rsidRPr="00335F49">
              <w:rPr>
                <w:rFonts w:ascii="Arial" w:hAnsi="Arial" w:cs="Arial"/>
              </w:rPr>
              <w:t>Rating</w:t>
            </w:r>
          </w:p>
        </w:tc>
        <w:tc>
          <w:tcPr>
            <w:tcW w:w="1145" w:type="dxa"/>
          </w:tcPr>
          <w:p w14:paraId="407C3ABC" w14:textId="77777777" w:rsidR="00717B54" w:rsidRPr="00335F49" w:rsidRDefault="00717B54" w:rsidP="0065710D">
            <w:pPr>
              <w:jc w:val="center"/>
              <w:rPr>
                <w:rFonts w:ascii="Arial" w:hAnsi="Arial" w:cs="Arial"/>
              </w:rPr>
            </w:pPr>
            <w:r w:rsidRPr="00335F49">
              <w:rPr>
                <w:rFonts w:ascii="Arial" w:hAnsi="Arial" w:cs="Arial"/>
              </w:rPr>
              <w:t>kVA</w:t>
            </w:r>
          </w:p>
        </w:tc>
        <w:tc>
          <w:tcPr>
            <w:tcW w:w="3469" w:type="dxa"/>
          </w:tcPr>
          <w:p w14:paraId="78E60D58" w14:textId="77777777" w:rsidR="00717B54" w:rsidRPr="00335F49" w:rsidRDefault="00717B54" w:rsidP="0065710D">
            <w:pPr>
              <w:rPr>
                <w:rFonts w:ascii="Arial" w:hAnsi="Arial" w:cs="Arial"/>
              </w:rPr>
            </w:pPr>
            <w:r w:rsidRPr="00335F49">
              <w:rPr>
                <w:rFonts w:ascii="Arial" w:hAnsi="Arial" w:cs="Arial"/>
              </w:rPr>
              <w:t>As per System requirement</w:t>
            </w:r>
          </w:p>
        </w:tc>
      </w:tr>
      <w:tr w:rsidR="00335F49" w:rsidRPr="00335F49" w14:paraId="2DAC6C29" w14:textId="77777777" w:rsidTr="00335F49">
        <w:trPr>
          <w:gridAfter w:val="1"/>
          <w:wAfter w:w="14" w:type="dxa"/>
          <w:trHeight w:val="290"/>
        </w:trPr>
        <w:tc>
          <w:tcPr>
            <w:tcW w:w="808" w:type="dxa"/>
          </w:tcPr>
          <w:p w14:paraId="4BD0C740" w14:textId="77777777" w:rsidR="00717B54" w:rsidRPr="00335F49" w:rsidRDefault="00717B54" w:rsidP="00717B54">
            <w:pPr>
              <w:numPr>
                <w:ilvl w:val="0"/>
                <w:numId w:val="807"/>
              </w:numPr>
              <w:rPr>
                <w:rFonts w:ascii="Arial" w:hAnsi="Arial" w:cs="Arial"/>
              </w:rPr>
            </w:pPr>
          </w:p>
        </w:tc>
        <w:tc>
          <w:tcPr>
            <w:tcW w:w="3165" w:type="dxa"/>
          </w:tcPr>
          <w:p w14:paraId="2378AED4" w14:textId="2428FF9E" w:rsidR="00717B54" w:rsidRPr="00335F49" w:rsidRDefault="00717B54" w:rsidP="0065710D">
            <w:pPr>
              <w:rPr>
                <w:rFonts w:ascii="Arial" w:hAnsi="Arial" w:cs="Arial"/>
              </w:rPr>
            </w:pPr>
            <w:r w:rsidRPr="00335F49">
              <w:rPr>
                <w:rFonts w:ascii="Arial" w:hAnsi="Arial" w:cs="Arial"/>
              </w:rPr>
              <w:t>No. of windings</w:t>
            </w:r>
          </w:p>
        </w:tc>
        <w:tc>
          <w:tcPr>
            <w:tcW w:w="1145" w:type="dxa"/>
          </w:tcPr>
          <w:p w14:paraId="67D7C6EA" w14:textId="77777777" w:rsidR="00717B54" w:rsidRPr="00335F49" w:rsidRDefault="00717B54" w:rsidP="0065710D">
            <w:pPr>
              <w:jc w:val="center"/>
              <w:rPr>
                <w:rFonts w:ascii="Arial" w:hAnsi="Arial" w:cs="Arial"/>
              </w:rPr>
            </w:pPr>
          </w:p>
        </w:tc>
        <w:tc>
          <w:tcPr>
            <w:tcW w:w="3469" w:type="dxa"/>
          </w:tcPr>
          <w:p w14:paraId="5BF6FF49" w14:textId="7FD0F6E8" w:rsidR="00717B54" w:rsidRPr="00335F49" w:rsidRDefault="00717B54" w:rsidP="0065710D">
            <w:pPr>
              <w:rPr>
                <w:rFonts w:ascii="Arial" w:hAnsi="Arial" w:cs="Arial"/>
              </w:rPr>
            </w:pPr>
            <w:r w:rsidRPr="00335F49">
              <w:rPr>
                <w:rFonts w:ascii="Arial" w:hAnsi="Arial" w:cs="Arial"/>
              </w:rPr>
              <w:t>Two</w:t>
            </w:r>
          </w:p>
        </w:tc>
      </w:tr>
      <w:tr w:rsidR="00335F49" w:rsidRPr="00335F49" w14:paraId="45E16FDE" w14:textId="77777777" w:rsidTr="00335F49">
        <w:trPr>
          <w:gridAfter w:val="1"/>
          <w:wAfter w:w="14" w:type="dxa"/>
          <w:trHeight w:val="290"/>
        </w:trPr>
        <w:tc>
          <w:tcPr>
            <w:tcW w:w="808" w:type="dxa"/>
          </w:tcPr>
          <w:p w14:paraId="2426C6AD" w14:textId="77777777" w:rsidR="00C44C8F" w:rsidRPr="00335F49" w:rsidRDefault="00C44C8F" w:rsidP="00717B54">
            <w:pPr>
              <w:numPr>
                <w:ilvl w:val="0"/>
                <w:numId w:val="807"/>
              </w:numPr>
              <w:rPr>
                <w:rFonts w:ascii="Arial" w:hAnsi="Arial" w:cs="Arial"/>
              </w:rPr>
            </w:pPr>
          </w:p>
        </w:tc>
        <w:tc>
          <w:tcPr>
            <w:tcW w:w="3165" w:type="dxa"/>
          </w:tcPr>
          <w:p w14:paraId="7EA09BE2" w14:textId="447B3E56" w:rsidR="00C44C8F" w:rsidRPr="00335F49" w:rsidRDefault="00C44C8F" w:rsidP="00C44C8F">
            <w:pPr>
              <w:rPr>
                <w:rFonts w:ascii="Arial" w:hAnsi="Arial" w:cs="Arial"/>
              </w:rPr>
            </w:pPr>
            <w:r w:rsidRPr="00335F49">
              <w:rPr>
                <w:rFonts w:ascii="Arial" w:hAnsi="Arial" w:cs="Arial"/>
              </w:rPr>
              <w:t>Conductor material</w:t>
            </w:r>
          </w:p>
        </w:tc>
        <w:tc>
          <w:tcPr>
            <w:tcW w:w="1145" w:type="dxa"/>
          </w:tcPr>
          <w:p w14:paraId="7289206A" w14:textId="77777777" w:rsidR="00C44C8F" w:rsidRPr="00335F49" w:rsidRDefault="00C44C8F" w:rsidP="00F465E9">
            <w:pPr>
              <w:ind w:left="720"/>
              <w:rPr>
                <w:rFonts w:ascii="Arial" w:hAnsi="Arial" w:cs="Arial"/>
              </w:rPr>
            </w:pPr>
          </w:p>
        </w:tc>
        <w:tc>
          <w:tcPr>
            <w:tcW w:w="3469" w:type="dxa"/>
          </w:tcPr>
          <w:p w14:paraId="11AD7154" w14:textId="3FF4D46C" w:rsidR="00C44C8F" w:rsidRPr="00335F49" w:rsidRDefault="00C44C8F" w:rsidP="00C44C8F">
            <w:pPr>
              <w:rPr>
                <w:rFonts w:ascii="Arial" w:hAnsi="Arial" w:cs="Arial"/>
              </w:rPr>
            </w:pPr>
            <w:r w:rsidRPr="00335F49">
              <w:rPr>
                <w:rFonts w:ascii="Arial" w:hAnsi="Arial" w:cs="Arial"/>
              </w:rPr>
              <w:t>Electrolytic Grade Copper</w:t>
            </w:r>
          </w:p>
        </w:tc>
      </w:tr>
      <w:tr w:rsidR="00335F49" w:rsidRPr="00335F49" w14:paraId="707094AC" w14:textId="77777777" w:rsidTr="00335F49">
        <w:trPr>
          <w:gridAfter w:val="1"/>
          <w:wAfter w:w="14" w:type="dxa"/>
          <w:trHeight w:val="290"/>
        </w:trPr>
        <w:tc>
          <w:tcPr>
            <w:tcW w:w="808" w:type="dxa"/>
          </w:tcPr>
          <w:p w14:paraId="4ABE362A" w14:textId="77777777" w:rsidR="00717B54" w:rsidRPr="00335F49" w:rsidRDefault="00717B54" w:rsidP="00717B54">
            <w:pPr>
              <w:numPr>
                <w:ilvl w:val="0"/>
                <w:numId w:val="807"/>
              </w:numPr>
              <w:rPr>
                <w:rFonts w:ascii="Arial" w:hAnsi="Arial" w:cs="Arial"/>
              </w:rPr>
            </w:pPr>
          </w:p>
        </w:tc>
        <w:tc>
          <w:tcPr>
            <w:tcW w:w="3165" w:type="dxa"/>
          </w:tcPr>
          <w:p w14:paraId="7E30B7DB" w14:textId="77777777" w:rsidR="00717B54" w:rsidRPr="00335F49" w:rsidRDefault="00717B54" w:rsidP="0065710D">
            <w:pPr>
              <w:rPr>
                <w:rFonts w:ascii="Arial" w:hAnsi="Arial" w:cs="Arial"/>
              </w:rPr>
            </w:pPr>
            <w:r w:rsidRPr="00335F49">
              <w:rPr>
                <w:rFonts w:ascii="Arial" w:hAnsi="Arial" w:cs="Arial"/>
              </w:rPr>
              <w:t>Nominal system voltage (HV / LV)</w:t>
            </w:r>
          </w:p>
        </w:tc>
        <w:tc>
          <w:tcPr>
            <w:tcW w:w="1145" w:type="dxa"/>
          </w:tcPr>
          <w:p w14:paraId="2E0A3B27" w14:textId="77777777" w:rsidR="00717B54" w:rsidRPr="00335F49" w:rsidRDefault="00717B54" w:rsidP="0065710D">
            <w:pPr>
              <w:jc w:val="center"/>
              <w:rPr>
                <w:rFonts w:ascii="Arial" w:hAnsi="Arial" w:cs="Arial"/>
              </w:rPr>
            </w:pPr>
            <w:r w:rsidRPr="00335F49">
              <w:rPr>
                <w:rFonts w:ascii="Arial" w:hAnsi="Arial" w:cs="Arial"/>
              </w:rPr>
              <w:t>kV</w:t>
            </w:r>
          </w:p>
        </w:tc>
        <w:tc>
          <w:tcPr>
            <w:tcW w:w="3469" w:type="dxa"/>
          </w:tcPr>
          <w:p w14:paraId="598C24E7" w14:textId="717FE316" w:rsidR="00717B54" w:rsidRPr="00335F49" w:rsidRDefault="00C91D00" w:rsidP="0065710D">
            <w:pPr>
              <w:rPr>
                <w:rFonts w:ascii="Arial" w:hAnsi="Arial" w:cs="Arial"/>
              </w:rPr>
            </w:pPr>
            <w:r w:rsidRPr="00335F49">
              <w:rPr>
                <w:rFonts w:ascii="Arial" w:hAnsi="Arial" w:cs="Arial"/>
              </w:rPr>
              <w:t>33</w:t>
            </w:r>
            <w:r w:rsidR="00717B54" w:rsidRPr="00335F49">
              <w:rPr>
                <w:rFonts w:ascii="Arial" w:hAnsi="Arial" w:cs="Arial"/>
              </w:rPr>
              <w:t>/0.4</w:t>
            </w:r>
            <w:r w:rsidR="00B40EB4" w:rsidRPr="00335F49">
              <w:rPr>
                <w:rFonts w:ascii="Arial" w:hAnsi="Arial" w:cs="Arial"/>
              </w:rPr>
              <w:t>15</w:t>
            </w:r>
            <w:r w:rsidR="00717B54" w:rsidRPr="00335F49">
              <w:rPr>
                <w:rFonts w:ascii="Arial" w:hAnsi="Arial" w:cs="Arial"/>
              </w:rPr>
              <w:t xml:space="preserve"> , 50 Hz</w:t>
            </w:r>
          </w:p>
        </w:tc>
      </w:tr>
      <w:tr w:rsidR="00335F49" w:rsidRPr="00335F49" w14:paraId="06E139AE" w14:textId="77777777" w:rsidTr="00335F49">
        <w:trPr>
          <w:gridAfter w:val="1"/>
          <w:wAfter w:w="14" w:type="dxa"/>
          <w:trHeight w:val="290"/>
        </w:trPr>
        <w:tc>
          <w:tcPr>
            <w:tcW w:w="808" w:type="dxa"/>
          </w:tcPr>
          <w:p w14:paraId="2A0473C3" w14:textId="77777777" w:rsidR="00717B54" w:rsidRPr="00335F49" w:rsidRDefault="00717B54" w:rsidP="00717B54">
            <w:pPr>
              <w:numPr>
                <w:ilvl w:val="0"/>
                <w:numId w:val="807"/>
              </w:numPr>
              <w:rPr>
                <w:rFonts w:ascii="Arial" w:hAnsi="Arial" w:cs="Arial"/>
              </w:rPr>
            </w:pPr>
          </w:p>
        </w:tc>
        <w:tc>
          <w:tcPr>
            <w:tcW w:w="3165" w:type="dxa"/>
          </w:tcPr>
          <w:p w14:paraId="07D9BB43" w14:textId="77777777" w:rsidR="00717B54" w:rsidRPr="00335F49" w:rsidRDefault="00717B54" w:rsidP="0065710D">
            <w:pPr>
              <w:rPr>
                <w:rFonts w:ascii="Arial" w:hAnsi="Arial" w:cs="Arial"/>
              </w:rPr>
            </w:pPr>
            <w:r w:rsidRPr="00335F49">
              <w:rPr>
                <w:rFonts w:ascii="Arial" w:hAnsi="Arial" w:cs="Arial"/>
              </w:rPr>
              <w:t>Vector group</w:t>
            </w:r>
          </w:p>
        </w:tc>
        <w:tc>
          <w:tcPr>
            <w:tcW w:w="1145" w:type="dxa"/>
          </w:tcPr>
          <w:p w14:paraId="46F1AE64" w14:textId="77777777" w:rsidR="00717B54" w:rsidRPr="00335F49" w:rsidRDefault="00717B54" w:rsidP="0065710D">
            <w:pPr>
              <w:jc w:val="center"/>
              <w:rPr>
                <w:rFonts w:ascii="Arial" w:hAnsi="Arial" w:cs="Arial"/>
              </w:rPr>
            </w:pPr>
          </w:p>
        </w:tc>
        <w:tc>
          <w:tcPr>
            <w:tcW w:w="3469" w:type="dxa"/>
          </w:tcPr>
          <w:p w14:paraId="40BBFCE2" w14:textId="3E0940C7" w:rsidR="00717B54" w:rsidRPr="00335F49" w:rsidRDefault="00296D2E" w:rsidP="0065710D">
            <w:pPr>
              <w:rPr>
                <w:rFonts w:ascii="Arial" w:hAnsi="Arial" w:cs="Arial"/>
              </w:rPr>
            </w:pPr>
            <w:r w:rsidRPr="00335F49">
              <w:rPr>
                <w:rFonts w:ascii="Arial" w:hAnsi="Arial" w:cs="Arial"/>
                <w:sz w:val="22"/>
                <w:szCs w:val="22"/>
              </w:rPr>
              <w:t>To</w:t>
            </w:r>
            <w:r w:rsidR="00C91D00" w:rsidRPr="00335F49">
              <w:rPr>
                <w:rFonts w:ascii="Arial" w:hAnsi="Arial" w:cs="Arial"/>
                <w:sz w:val="22"/>
                <w:szCs w:val="22"/>
              </w:rPr>
              <w:t xml:space="preserve"> be finalised during detail engineering as per Owners </w:t>
            </w:r>
            <w:r w:rsidR="00C91D00" w:rsidRPr="00335F49">
              <w:rPr>
                <w:rFonts w:ascii="Arial" w:hAnsi="Arial" w:cs="Arial"/>
                <w:sz w:val="22"/>
                <w:szCs w:val="22"/>
              </w:rPr>
              <w:lastRenderedPageBreak/>
              <w:t>requirement without any financial implication to owner</w:t>
            </w:r>
          </w:p>
        </w:tc>
      </w:tr>
      <w:tr w:rsidR="00335F49" w:rsidRPr="00335F49" w14:paraId="49E3E8E1" w14:textId="77777777" w:rsidTr="00335F49">
        <w:trPr>
          <w:gridAfter w:val="1"/>
          <w:wAfter w:w="14" w:type="dxa"/>
          <w:trHeight w:val="290"/>
        </w:trPr>
        <w:tc>
          <w:tcPr>
            <w:tcW w:w="808" w:type="dxa"/>
          </w:tcPr>
          <w:p w14:paraId="096E77F2" w14:textId="77777777" w:rsidR="00717B54" w:rsidRPr="00335F49" w:rsidRDefault="00717B54" w:rsidP="00717B54">
            <w:pPr>
              <w:numPr>
                <w:ilvl w:val="0"/>
                <w:numId w:val="807"/>
              </w:numPr>
              <w:rPr>
                <w:rFonts w:ascii="Arial" w:hAnsi="Arial" w:cs="Arial"/>
              </w:rPr>
            </w:pPr>
          </w:p>
        </w:tc>
        <w:tc>
          <w:tcPr>
            <w:tcW w:w="3165" w:type="dxa"/>
          </w:tcPr>
          <w:p w14:paraId="6DFC2713" w14:textId="77777777" w:rsidR="00717B54" w:rsidRPr="00335F49" w:rsidRDefault="00717B54" w:rsidP="0065710D">
            <w:pPr>
              <w:rPr>
                <w:rFonts w:ascii="Arial" w:hAnsi="Arial" w:cs="Arial"/>
              </w:rPr>
            </w:pPr>
            <w:r w:rsidRPr="00335F49">
              <w:rPr>
                <w:rFonts w:ascii="Arial" w:hAnsi="Arial" w:cs="Arial"/>
              </w:rPr>
              <w:t>Type of cooling</w:t>
            </w:r>
          </w:p>
        </w:tc>
        <w:tc>
          <w:tcPr>
            <w:tcW w:w="1145" w:type="dxa"/>
          </w:tcPr>
          <w:p w14:paraId="7D73EB86" w14:textId="77777777" w:rsidR="00717B54" w:rsidRPr="00335F49" w:rsidRDefault="00717B54" w:rsidP="0065710D">
            <w:pPr>
              <w:jc w:val="center"/>
              <w:rPr>
                <w:rFonts w:ascii="Arial" w:hAnsi="Arial" w:cs="Arial"/>
              </w:rPr>
            </w:pPr>
          </w:p>
        </w:tc>
        <w:tc>
          <w:tcPr>
            <w:tcW w:w="3469" w:type="dxa"/>
          </w:tcPr>
          <w:p w14:paraId="631F7BF9" w14:textId="77777777" w:rsidR="00717B54" w:rsidRPr="00335F49" w:rsidRDefault="00717B54" w:rsidP="0065710D">
            <w:pPr>
              <w:rPr>
                <w:rFonts w:ascii="Arial" w:hAnsi="Arial" w:cs="Arial"/>
              </w:rPr>
            </w:pPr>
            <w:r w:rsidRPr="00335F49">
              <w:rPr>
                <w:rFonts w:ascii="Arial" w:hAnsi="Arial" w:cs="Arial"/>
              </w:rPr>
              <w:t>ONAN</w:t>
            </w:r>
          </w:p>
        </w:tc>
      </w:tr>
      <w:tr w:rsidR="00335F49" w:rsidRPr="00335F49" w14:paraId="699E4CE7" w14:textId="77777777" w:rsidTr="00335F49">
        <w:trPr>
          <w:gridAfter w:val="1"/>
          <w:wAfter w:w="14" w:type="dxa"/>
          <w:trHeight w:val="290"/>
        </w:trPr>
        <w:tc>
          <w:tcPr>
            <w:tcW w:w="808" w:type="dxa"/>
          </w:tcPr>
          <w:p w14:paraId="4769EF62" w14:textId="77777777" w:rsidR="00717B54" w:rsidRPr="00335F49" w:rsidRDefault="00717B54" w:rsidP="00717B54">
            <w:pPr>
              <w:numPr>
                <w:ilvl w:val="0"/>
                <w:numId w:val="807"/>
              </w:numPr>
              <w:rPr>
                <w:rFonts w:ascii="Arial" w:hAnsi="Arial" w:cs="Arial"/>
              </w:rPr>
            </w:pPr>
          </w:p>
        </w:tc>
        <w:tc>
          <w:tcPr>
            <w:tcW w:w="3165" w:type="dxa"/>
          </w:tcPr>
          <w:p w14:paraId="46114ECE" w14:textId="77777777" w:rsidR="00717B54" w:rsidRPr="00335F49" w:rsidRDefault="00717B54" w:rsidP="0065710D">
            <w:pPr>
              <w:rPr>
                <w:rFonts w:ascii="Arial" w:hAnsi="Arial" w:cs="Arial"/>
              </w:rPr>
            </w:pPr>
            <w:r w:rsidRPr="00335F49">
              <w:rPr>
                <w:rFonts w:ascii="Arial" w:hAnsi="Arial" w:cs="Arial"/>
              </w:rPr>
              <w:t>Impulse withstand level</w:t>
            </w:r>
          </w:p>
        </w:tc>
        <w:tc>
          <w:tcPr>
            <w:tcW w:w="1145" w:type="dxa"/>
          </w:tcPr>
          <w:p w14:paraId="21090443" w14:textId="77777777" w:rsidR="00717B54" w:rsidRPr="00335F49" w:rsidRDefault="00717B54" w:rsidP="0065710D">
            <w:pPr>
              <w:jc w:val="center"/>
              <w:rPr>
                <w:rFonts w:ascii="Arial" w:hAnsi="Arial" w:cs="Arial"/>
                <w:vertAlign w:val="subscript"/>
              </w:rPr>
            </w:pPr>
          </w:p>
        </w:tc>
        <w:tc>
          <w:tcPr>
            <w:tcW w:w="3469" w:type="dxa"/>
          </w:tcPr>
          <w:p w14:paraId="71F5467E" w14:textId="77777777" w:rsidR="00717B54" w:rsidRPr="00335F49" w:rsidRDefault="00717B54" w:rsidP="0065710D">
            <w:pPr>
              <w:rPr>
                <w:rFonts w:ascii="Arial" w:hAnsi="Arial" w:cs="Arial"/>
                <w:vertAlign w:val="subscript"/>
              </w:rPr>
            </w:pPr>
          </w:p>
        </w:tc>
      </w:tr>
      <w:tr w:rsidR="00335F49" w:rsidRPr="00335F49" w14:paraId="0F0162CF" w14:textId="77777777" w:rsidTr="00335F49">
        <w:trPr>
          <w:gridAfter w:val="1"/>
          <w:wAfter w:w="14" w:type="dxa"/>
          <w:trHeight w:val="290"/>
        </w:trPr>
        <w:tc>
          <w:tcPr>
            <w:tcW w:w="808" w:type="dxa"/>
          </w:tcPr>
          <w:p w14:paraId="78F920F1" w14:textId="77777777" w:rsidR="00717B54" w:rsidRPr="00335F49" w:rsidRDefault="00717B54" w:rsidP="0065710D">
            <w:pPr>
              <w:jc w:val="right"/>
              <w:rPr>
                <w:rFonts w:ascii="Arial" w:hAnsi="Arial" w:cs="Arial"/>
              </w:rPr>
            </w:pPr>
            <w:r w:rsidRPr="00335F49">
              <w:rPr>
                <w:rFonts w:ascii="Arial" w:hAnsi="Arial" w:cs="Arial"/>
              </w:rPr>
              <w:t>a)</w:t>
            </w:r>
          </w:p>
        </w:tc>
        <w:tc>
          <w:tcPr>
            <w:tcW w:w="3165" w:type="dxa"/>
          </w:tcPr>
          <w:p w14:paraId="0871B464" w14:textId="77777777" w:rsidR="00717B54" w:rsidRPr="00335F49" w:rsidRDefault="00717B54" w:rsidP="0065710D">
            <w:pPr>
              <w:rPr>
                <w:rFonts w:ascii="Arial" w:hAnsi="Arial" w:cs="Arial"/>
              </w:rPr>
            </w:pPr>
            <w:r w:rsidRPr="00335F49">
              <w:rPr>
                <w:rFonts w:ascii="Arial" w:hAnsi="Arial" w:cs="Arial"/>
              </w:rPr>
              <w:t>HV side</w:t>
            </w:r>
          </w:p>
        </w:tc>
        <w:tc>
          <w:tcPr>
            <w:tcW w:w="1145" w:type="dxa"/>
          </w:tcPr>
          <w:p w14:paraId="0D22171B" w14:textId="77777777" w:rsidR="00717B54" w:rsidRPr="00335F49" w:rsidRDefault="00717B54" w:rsidP="0065710D">
            <w:pPr>
              <w:jc w:val="center"/>
              <w:rPr>
                <w:rFonts w:ascii="Arial" w:hAnsi="Arial" w:cs="Arial"/>
              </w:rPr>
            </w:pPr>
            <w:r w:rsidRPr="00335F49">
              <w:rPr>
                <w:rFonts w:ascii="Arial" w:hAnsi="Arial" w:cs="Arial"/>
              </w:rPr>
              <w:t>kV</w:t>
            </w:r>
          </w:p>
        </w:tc>
        <w:tc>
          <w:tcPr>
            <w:tcW w:w="3469" w:type="dxa"/>
          </w:tcPr>
          <w:p w14:paraId="6FDD11D1" w14:textId="13E3FD1C" w:rsidR="00717B54" w:rsidRPr="00335F49" w:rsidRDefault="00C91D00" w:rsidP="0065710D">
            <w:pPr>
              <w:rPr>
                <w:rFonts w:ascii="Arial" w:hAnsi="Arial" w:cs="Arial"/>
              </w:rPr>
            </w:pPr>
            <w:r w:rsidRPr="00335F49">
              <w:rPr>
                <w:rFonts w:ascii="Arial" w:hAnsi="Arial" w:cs="Arial"/>
              </w:rPr>
              <w:t>170</w:t>
            </w:r>
          </w:p>
        </w:tc>
      </w:tr>
      <w:tr w:rsidR="00335F49" w:rsidRPr="00335F49" w14:paraId="442AEF4A" w14:textId="77777777" w:rsidTr="00335F49">
        <w:trPr>
          <w:gridAfter w:val="1"/>
          <w:wAfter w:w="14" w:type="dxa"/>
          <w:trHeight w:val="290"/>
        </w:trPr>
        <w:tc>
          <w:tcPr>
            <w:tcW w:w="808" w:type="dxa"/>
          </w:tcPr>
          <w:p w14:paraId="4338579F" w14:textId="77777777" w:rsidR="00717B54" w:rsidRPr="00335F49" w:rsidRDefault="00717B54" w:rsidP="00717B54">
            <w:pPr>
              <w:numPr>
                <w:ilvl w:val="0"/>
                <w:numId w:val="807"/>
              </w:numPr>
              <w:rPr>
                <w:rFonts w:ascii="Arial" w:hAnsi="Arial" w:cs="Arial"/>
              </w:rPr>
            </w:pPr>
          </w:p>
        </w:tc>
        <w:tc>
          <w:tcPr>
            <w:tcW w:w="3165" w:type="dxa"/>
          </w:tcPr>
          <w:p w14:paraId="63863FFB" w14:textId="77777777" w:rsidR="00717B54" w:rsidRPr="00335F49" w:rsidRDefault="00717B54" w:rsidP="0065710D">
            <w:pPr>
              <w:rPr>
                <w:rFonts w:ascii="Arial" w:hAnsi="Arial" w:cs="Arial"/>
              </w:rPr>
            </w:pPr>
            <w:r w:rsidRPr="00335F49">
              <w:rPr>
                <w:rFonts w:ascii="Arial" w:hAnsi="Arial" w:cs="Arial"/>
              </w:rPr>
              <w:t>One minute Power frequency withstand voltage</w:t>
            </w:r>
          </w:p>
        </w:tc>
        <w:tc>
          <w:tcPr>
            <w:tcW w:w="1145" w:type="dxa"/>
          </w:tcPr>
          <w:p w14:paraId="30517C7E" w14:textId="77777777" w:rsidR="00717B54" w:rsidRPr="00335F49" w:rsidRDefault="00717B54" w:rsidP="0065710D">
            <w:pPr>
              <w:jc w:val="center"/>
              <w:rPr>
                <w:rFonts w:ascii="Arial" w:hAnsi="Arial" w:cs="Arial"/>
              </w:rPr>
            </w:pPr>
          </w:p>
        </w:tc>
        <w:tc>
          <w:tcPr>
            <w:tcW w:w="3469" w:type="dxa"/>
          </w:tcPr>
          <w:p w14:paraId="4121AE5D" w14:textId="77777777" w:rsidR="00717B54" w:rsidRPr="00335F49" w:rsidRDefault="00717B54" w:rsidP="0065710D">
            <w:pPr>
              <w:rPr>
                <w:rFonts w:ascii="Arial" w:hAnsi="Arial" w:cs="Arial"/>
              </w:rPr>
            </w:pPr>
          </w:p>
        </w:tc>
      </w:tr>
      <w:tr w:rsidR="00335F49" w:rsidRPr="00335F49" w14:paraId="448F2287" w14:textId="77777777" w:rsidTr="00335F49">
        <w:trPr>
          <w:gridAfter w:val="1"/>
          <w:wAfter w:w="14" w:type="dxa"/>
          <w:trHeight w:val="290"/>
        </w:trPr>
        <w:tc>
          <w:tcPr>
            <w:tcW w:w="808" w:type="dxa"/>
          </w:tcPr>
          <w:p w14:paraId="3E2ACAFE" w14:textId="77777777" w:rsidR="00717B54" w:rsidRPr="00335F49" w:rsidRDefault="00717B54" w:rsidP="0065710D">
            <w:pPr>
              <w:jc w:val="right"/>
              <w:rPr>
                <w:rFonts w:ascii="Arial" w:hAnsi="Arial" w:cs="Arial"/>
              </w:rPr>
            </w:pPr>
            <w:r w:rsidRPr="00335F49">
              <w:rPr>
                <w:rFonts w:ascii="Arial" w:hAnsi="Arial" w:cs="Arial"/>
              </w:rPr>
              <w:t>a)</w:t>
            </w:r>
          </w:p>
        </w:tc>
        <w:tc>
          <w:tcPr>
            <w:tcW w:w="3165" w:type="dxa"/>
          </w:tcPr>
          <w:p w14:paraId="0ABA3556" w14:textId="77777777" w:rsidR="00717B54" w:rsidRPr="00335F49" w:rsidRDefault="00717B54" w:rsidP="0065710D">
            <w:pPr>
              <w:rPr>
                <w:rFonts w:ascii="Arial" w:hAnsi="Arial" w:cs="Arial"/>
              </w:rPr>
            </w:pPr>
            <w:r w:rsidRPr="00335F49">
              <w:rPr>
                <w:rFonts w:ascii="Arial" w:hAnsi="Arial" w:cs="Arial"/>
              </w:rPr>
              <w:t>HV side</w:t>
            </w:r>
          </w:p>
        </w:tc>
        <w:tc>
          <w:tcPr>
            <w:tcW w:w="1145" w:type="dxa"/>
          </w:tcPr>
          <w:p w14:paraId="249CED86" w14:textId="77777777" w:rsidR="00717B54" w:rsidRPr="00335F49" w:rsidRDefault="00717B54" w:rsidP="0065710D">
            <w:pPr>
              <w:jc w:val="center"/>
              <w:rPr>
                <w:rFonts w:ascii="Arial" w:hAnsi="Arial" w:cs="Arial"/>
              </w:rPr>
            </w:pPr>
            <w:r w:rsidRPr="00335F49">
              <w:rPr>
                <w:rFonts w:ascii="Arial" w:hAnsi="Arial" w:cs="Arial"/>
              </w:rPr>
              <w:t>kV</w:t>
            </w:r>
          </w:p>
        </w:tc>
        <w:tc>
          <w:tcPr>
            <w:tcW w:w="3469" w:type="dxa"/>
          </w:tcPr>
          <w:p w14:paraId="3350F9E2" w14:textId="2C71E700" w:rsidR="00717B54" w:rsidRPr="00335F49" w:rsidRDefault="00C91D00" w:rsidP="0065710D">
            <w:pPr>
              <w:rPr>
                <w:rFonts w:ascii="Arial" w:hAnsi="Arial" w:cs="Arial"/>
              </w:rPr>
            </w:pPr>
            <w:r w:rsidRPr="00335F49">
              <w:rPr>
                <w:rFonts w:ascii="Arial" w:hAnsi="Arial" w:cs="Arial"/>
              </w:rPr>
              <w:t>70</w:t>
            </w:r>
          </w:p>
        </w:tc>
      </w:tr>
      <w:tr w:rsidR="00335F49" w:rsidRPr="00335F49" w14:paraId="6831381F" w14:textId="77777777" w:rsidTr="00335F49">
        <w:trPr>
          <w:gridAfter w:val="1"/>
          <w:wAfter w:w="14" w:type="dxa"/>
          <w:trHeight w:val="290"/>
        </w:trPr>
        <w:tc>
          <w:tcPr>
            <w:tcW w:w="808" w:type="dxa"/>
          </w:tcPr>
          <w:p w14:paraId="422C5D33" w14:textId="77777777" w:rsidR="00717B54" w:rsidRPr="00335F49" w:rsidRDefault="00717B54" w:rsidP="0065710D">
            <w:pPr>
              <w:jc w:val="right"/>
              <w:rPr>
                <w:rFonts w:ascii="Arial" w:hAnsi="Arial" w:cs="Arial"/>
              </w:rPr>
            </w:pPr>
            <w:r w:rsidRPr="00335F49">
              <w:rPr>
                <w:rFonts w:ascii="Arial" w:hAnsi="Arial" w:cs="Arial"/>
              </w:rPr>
              <w:t>b)</w:t>
            </w:r>
          </w:p>
        </w:tc>
        <w:tc>
          <w:tcPr>
            <w:tcW w:w="3165" w:type="dxa"/>
          </w:tcPr>
          <w:p w14:paraId="3B00444C" w14:textId="77777777" w:rsidR="00717B54" w:rsidRPr="00335F49" w:rsidRDefault="00717B54" w:rsidP="0065710D">
            <w:pPr>
              <w:rPr>
                <w:rFonts w:ascii="Arial" w:hAnsi="Arial" w:cs="Arial"/>
              </w:rPr>
            </w:pPr>
            <w:r w:rsidRPr="00335F49">
              <w:rPr>
                <w:rFonts w:ascii="Arial" w:hAnsi="Arial" w:cs="Arial"/>
              </w:rPr>
              <w:t>LV side</w:t>
            </w:r>
          </w:p>
        </w:tc>
        <w:tc>
          <w:tcPr>
            <w:tcW w:w="1145" w:type="dxa"/>
          </w:tcPr>
          <w:p w14:paraId="1448D820" w14:textId="77777777" w:rsidR="00717B54" w:rsidRPr="00335F49" w:rsidRDefault="00717B54" w:rsidP="0065710D">
            <w:pPr>
              <w:jc w:val="center"/>
              <w:rPr>
                <w:rFonts w:ascii="Arial" w:hAnsi="Arial" w:cs="Arial"/>
              </w:rPr>
            </w:pPr>
            <w:r w:rsidRPr="00335F49">
              <w:rPr>
                <w:rFonts w:ascii="Arial" w:hAnsi="Arial" w:cs="Arial"/>
              </w:rPr>
              <w:t>kV</w:t>
            </w:r>
          </w:p>
        </w:tc>
        <w:tc>
          <w:tcPr>
            <w:tcW w:w="3469" w:type="dxa"/>
          </w:tcPr>
          <w:p w14:paraId="49980629" w14:textId="77777777" w:rsidR="00717B54" w:rsidRPr="00335F49" w:rsidRDefault="00717B54" w:rsidP="0065710D">
            <w:pPr>
              <w:rPr>
                <w:rFonts w:ascii="Arial" w:hAnsi="Arial" w:cs="Arial"/>
              </w:rPr>
            </w:pPr>
            <w:r w:rsidRPr="00335F49">
              <w:rPr>
                <w:rFonts w:ascii="Arial" w:hAnsi="Arial" w:cs="Arial"/>
              </w:rPr>
              <w:t>3</w:t>
            </w:r>
          </w:p>
        </w:tc>
      </w:tr>
      <w:tr w:rsidR="00335F49" w:rsidRPr="00335F49" w14:paraId="103C28E9" w14:textId="77777777" w:rsidTr="00335F49">
        <w:trPr>
          <w:gridAfter w:val="1"/>
          <w:wAfter w:w="14" w:type="dxa"/>
          <w:trHeight w:val="290"/>
        </w:trPr>
        <w:tc>
          <w:tcPr>
            <w:tcW w:w="808" w:type="dxa"/>
          </w:tcPr>
          <w:p w14:paraId="4342E650" w14:textId="77777777" w:rsidR="00717B54" w:rsidRPr="00335F49" w:rsidRDefault="00717B54" w:rsidP="00717B54">
            <w:pPr>
              <w:numPr>
                <w:ilvl w:val="0"/>
                <w:numId w:val="807"/>
              </w:numPr>
              <w:rPr>
                <w:rFonts w:ascii="Arial" w:hAnsi="Arial" w:cs="Arial"/>
              </w:rPr>
            </w:pPr>
          </w:p>
        </w:tc>
        <w:tc>
          <w:tcPr>
            <w:tcW w:w="3165" w:type="dxa"/>
          </w:tcPr>
          <w:p w14:paraId="788A57DC" w14:textId="77777777" w:rsidR="00717B54" w:rsidRPr="00335F49" w:rsidRDefault="00717B54" w:rsidP="0065710D">
            <w:pPr>
              <w:rPr>
                <w:rFonts w:ascii="Arial" w:hAnsi="Arial" w:cs="Arial"/>
              </w:rPr>
            </w:pPr>
            <w:r w:rsidRPr="00335F49">
              <w:rPr>
                <w:rFonts w:ascii="Arial" w:hAnsi="Arial" w:cs="Arial"/>
              </w:rPr>
              <w:t>Connections</w:t>
            </w:r>
          </w:p>
        </w:tc>
        <w:tc>
          <w:tcPr>
            <w:tcW w:w="1145" w:type="dxa"/>
          </w:tcPr>
          <w:p w14:paraId="6E599A17" w14:textId="77777777" w:rsidR="00717B54" w:rsidRPr="00335F49" w:rsidRDefault="00717B54" w:rsidP="0065710D">
            <w:pPr>
              <w:jc w:val="center"/>
              <w:rPr>
                <w:rFonts w:ascii="Arial" w:hAnsi="Arial" w:cs="Arial"/>
              </w:rPr>
            </w:pPr>
          </w:p>
        </w:tc>
        <w:tc>
          <w:tcPr>
            <w:tcW w:w="3469" w:type="dxa"/>
          </w:tcPr>
          <w:p w14:paraId="7E795844" w14:textId="77777777" w:rsidR="00717B54" w:rsidRPr="00335F49" w:rsidRDefault="00717B54" w:rsidP="0065710D">
            <w:pPr>
              <w:ind w:left="720"/>
              <w:rPr>
                <w:rFonts w:ascii="Arial" w:hAnsi="Arial" w:cs="Arial"/>
              </w:rPr>
            </w:pPr>
          </w:p>
        </w:tc>
      </w:tr>
      <w:tr w:rsidR="00335F49" w:rsidRPr="00335F49" w14:paraId="2BF5DEF0" w14:textId="77777777" w:rsidTr="00335F49">
        <w:trPr>
          <w:gridAfter w:val="1"/>
          <w:wAfter w:w="14" w:type="dxa"/>
          <w:trHeight w:val="290"/>
        </w:trPr>
        <w:tc>
          <w:tcPr>
            <w:tcW w:w="808" w:type="dxa"/>
          </w:tcPr>
          <w:p w14:paraId="6EFA1E07" w14:textId="77777777" w:rsidR="00717B54" w:rsidRPr="00335F49" w:rsidRDefault="00717B54" w:rsidP="0065710D">
            <w:pPr>
              <w:jc w:val="right"/>
              <w:rPr>
                <w:rFonts w:ascii="Arial" w:hAnsi="Arial" w:cs="Arial"/>
              </w:rPr>
            </w:pPr>
            <w:r w:rsidRPr="00335F49">
              <w:rPr>
                <w:rFonts w:ascii="Arial" w:hAnsi="Arial" w:cs="Arial"/>
              </w:rPr>
              <w:t>a)</w:t>
            </w:r>
          </w:p>
        </w:tc>
        <w:tc>
          <w:tcPr>
            <w:tcW w:w="3165" w:type="dxa"/>
          </w:tcPr>
          <w:p w14:paraId="0C5ED2E7" w14:textId="77777777" w:rsidR="00717B54" w:rsidRPr="00335F49" w:rsidRDefault="00717B54" w:rsidP="0065710D">
            <w:pPr>
              <w:rPr>
                <w:rFonts w:ascii="Arial" w:hAnsi="Arial" w:cs="Arial"/>
              </w:rPr>
            </w:pPr>
            <w:r w:rsidRPr="00335F49">
              <w:rPr>
                <w:rFonts w:ascii="Arial" w:hAnsi="Arial" w:cs="Arial"/>
              </w:rPr>
              <w:t xml:space="preserve">HV side </w:t>
            </w:r>
          </w:p>
        </w:tc>
        <w:tc>
          <w:tcPr>
            <w:tcW w:w="1145" w:type="dxa"/>
          </w:tcPr>
          <w:p w14:paraId="2CCDB22C" w14:textId="77777777" w:rsidR="00717B54" w:rsidRPr="00335F49" w:rsidRDefault="00717B54" w:rsidP="0065710D">
            <w:pPr>
              <w:jc w:val="center"/>
              <w:rPr>
                <w:rFonts w:ascii="Arial" w:hAnsi="Arial" w:cs="Arial"/>
              </w:rPr>
            </w:pPr>
          </w:p>
        </w:tc>
        <w:tc>
          <w:tcPr>
            <w:tcW w:w="3469" w:type="dxa"/>
          </w:tcPr>
          <w:p w14:paraId="6A391C0C" w14:textId="2BFEC9AD" w:rsidR="00717B54" w:rsidRPr="00335F49" w:rsidRDefault="00C91D00" w:rsidP="0065710D">
            <w:pPr>
              <w:rPr>
                <w:rFonts w:ascii="Arial" w:hAnsi="Arial" w:cs="Arial"/>
              </w:rPr>
            </w:pPr>
            <w:r w:rsidRPr="00335F49">
              <w:rPr>
                <w:rFonts w:ascii="Arial" w:hAnsi="Arial" w:cs="Arial"/>
              </w:rPr>
              <w:t xml:space="preserve"> to be decided </w:t>
            </w:r>
            <w:r w:rsidR="005B427B" w:rsidRPr="00335F49">
              <w:rPr>
                <w:rFonts w:ascii="Arial" w:hAnsi="Arial" w:cs="Arial"/>
              </w:rPr>
              <w:t>during</w:t>
            </w:r>
            <w:r w:rsidRPr="00335F49">
              <w:rPr>
                <w:rFonts w:ascii="Arial" w:hAnsi="Arial" w:cs="Arial"/>
              </w:rPr>
              <w:t xml:space="preserve"> detail engineering</w:t>
            </w:r>
          </w:p>
        </w:tc>
      </w:tr>
      <w:tr w:rsidR="00335F49" w:rsidRPr="00335F49" w14:paraId="7BDF7050" w14:textId="77777777" w:rsidTr="00335F49">
        <w:trPr>
          <w:gridAfter w:val="1"/>
          <w:wAfter w:w="14" w:type="dxa"/>
          <w:trHeight w:val="290"/>
        </w:trPr>
        <w:tc>
          <w:tcPr>
            <w:tcW w:w="808" w:type="dxa"/>
          </w:tcPr>
          <w:p w14:paraId="12766A38" w14:textId="77777777" w:rsidR="00717B54" w:rsidRPr="00335F49" w:rsidRDefault="00717B54" w:rsidP="0065710D">
            <w:pPr>
              <w:jc w:val="right"/>
              <w:rPr>
                <w:rFonts w:ascii="Arial" w:hAnsi="Arial" w:cs="Arial"/>
              </w:rPr>
            </w:pPr>
            <w:r w:rsidRPr="00335F49">
              <w:rPr>
                <w:rFonts w:ascii="Arial" w:hAnsi="Arial" w:cs="Arial"/>
              </w:rPr>
              <w:t>b)</w:t>
            </w:r>
          </w:p>
        </w:tc>
        <w:tc>
          <w:tcPr>
            <w:tcW w:w="3165" w:type="dxa"/>
          </w:tcPr>
          <w:p w14:paraId="63D58F54" w14:textId="77777777" w:rsidR="00717B54" w:rsidRPr="00335F49" w:rsidRDefault="00717B54" w:rsidP="0065710D">
            <w:pPr>
              <w:rPr>
                <w:rFonts w:ascii="Arial" w:hAnsi="Arial" w:cs="Arial"/>
              </w:rPr>
            </w:pPr>
            <w:r w:rsidRPr="00335F49">
              <w:rPr>
                <w:rFonts w:ascii="Arial" w:hAnsi="Arial" w:cs="Arial"/>
              </w:rPr>
              <w:t xml:space="preserve">LV side </w:t>
            </w:r>
          </w:p>
        </w:tc>
        <w:tc>
          <w:tcPr>
            <w:tcW w:w="1145" w:type="dxa"/>
          </w:tcPr>
          <w:p w14:paraId="12E87112" w14:textId="77777777" w:rsidR="00717B54" w:rsidRPr="00335F49" w:rsidRDefault="00717B54" w:rsidP="0065710D">
            <w:pPr>
              <w:jc w:val="center"/>
              <w:rPr>
                <w:rFonts w:ascii="Arial" w:hAnsi="Arial" w:cs="Arial"/>
              </w:rPr>
            </w:pPr>
          </w:p>
        </w:tc>
        <w:tc>
          <w:tcPr>
            <w:tcW w:w="3469" w:type="dxa"/>
          </w:tcPr>
          <w:p w14:paraId="7A467410" w14:textId="55543925" w:rsidR="00717B54" w:rsidRPr="00335F49" w:rsidRDefault="00C91D00" w:rsidP="0065710D">
            <w:pPr>
              <w:rPr>
                <w:rFonts w:ascii="Arial" w:hAnsi="Arial" w:cs="Arial"/>
              </w:rPr>
            </w:pPr>
            <w:r w:rsidRPr="00335F49">
              <w:rPr>
                <w:rFonts w:ascii="Arial" w:hAnsi="Arial" w:cs="Arial"/>
              </w:rPr>
              <w:t xml:space="preserve"> to be decided </w:t>
            </w:r>
            <w:r w:rsidR="005B427B" w:rsidRPr="00335F49">
              <w:rPr>
                <w:rFonts w:ascii="Arial" w:hAnsi="Arial" w:cs="Arial"/>
              </w:rPr>
              <w:t>during</w:t>
            </w:r>
            <w:r w:rsidRPr="00335F49">
              <w:rPr>
                <w:rFonts w:ascii="Arial" w:hAnsi="Arial" w:cs="Arial"/>
              </w:rPr>
              <w:t xml:space="preserve"> detail engineering</w:t>
            </w:r>
          </w:p>
        </w:tc>
      </w:tr>
      <w:tr w:rsidR="00335F49" w:rsidRPr="00335F49" w14:paraId="09B015D2" w14:textId="77777777" w:rsidTr="00335F49">
        <w:trPr>
          <w:gridAfter w:val="1"/>
          <w:wAfter w:w="14" w:type="dxa"/>
          <w:trHeight w:val="290"/>
        </w:trPr>
        <w:tc>
          <w:tcPr>
            <w:tcW w:w="808" w:type="dxa"/>
          </w:tcPr>
          <w:p w14:paraId="45E4997C" w14:textId="77777777" w:rsidR="00717B54" w:rsidRPr="00335F49" w:rsidRDefault="00717B54" w:rsidP="00717B54">
            <w:pPr>
              <w:numPr>
                <w:ilvl w:val="0"/>
                <w:numId w:val="807"/>
              </w:numPr>
              <w:rPr>
                <w:rFonts w:ascii="Arial" w:hAnsi="Arial" w:cs="Arial"/>
              </w:rPr>
            </w:pPr>
          </w:p>
        </w:tc>
        <w:tc>
          <w:tcPr>
            <w:tcW w:w="3165" w:type="dxa"/>
          </w:tcPr>
          <w:p w14:paraId="6DE0FD97" w14:textId="77777777" w:rsidR="00717B54" w:rsidRPr="00335F49" w:rsidRDefault="00717B54" w:rsidP="0065710D">
            <w:pPr>
              <w:rPr>
                <w:rFonts w:ascii="Arial" w:hAnsi="Arial" w:cs="Arial"/>
              </w:rPr>
            </w:pPr>
            <w:r w:rsidRPr="00335F49">
              <w:rPr>
                <w:rFonts w:ascii="Arial" w:hAnsi="Arial" w:cs="Arial"/>
              </w:rPr>
              <w:t>Neutral Earthing</w:t>
            </w:r>
          </w:p>
        </w:tc>
        <w:tc>
          <w:tcPr>
            <w:tcW w:w="1145" w:type="dxa"/>
          </w:tcPr>
          <w:p w14:paraId="6B6D77FF" w14:textId="77777777" w:rsidR="00717B54" w:rsidRPr="00335F49" w:rsidRDefault="00717B54" w:rsidP="0065710D">
            <w:pPr>
              <w:jc w:val="center"/>
              <w:rPr>
                <w:rFonts w:ascii="Arial" w:hAnsi="Arial" w:cs="Arial"/>
              </w:rPr>
            </w:pPr>
          </w:p>
        </w:tc>
        <w:tc>
          <w:tcPr>
            <w:tcW w:w="3469" w:type="dxa"/>
          </w:tcPr>
          <w:p w14:paraId="61A17270" w14:textId="77777777" w:rsidR="00717B54" w:rsidRPr="00335F49" w:rsidRDefault="00717B54" w:rsidP="0065710D">
            <w:pPr>
              <w:rPr>
                <w:rFonts w:ascii="Arial" w:hAnsi="Arial" w:cs="Arial"/>
              </w:rPr>
            </w:pPr>
          </w:p>
        </w:tc>
      </w:tr>
      <w:tr w:rsidR="00335F49" w:rsidRPr="00335F49" w14:paraId="7AD51A61" w14:textId="77777777" w:rsidTr="00335F49">
        <w:trPr>
          <w:gridAfter w:val="1"/>
          <w:wAfter w:w="14" w:type="dxa"/>
          <w:trHeight w:val="290"/>
        </w:trPr>
        <w:tc>
          <w:tcPr>
            <w:tcW w:w="808" w:type="dxa"/>
          </w:tcPr>
          <w:p w14:paraId="4341D8AE" w14:textId="77777777" w:rsidR="00717B54" w:rsidRPr="00335F49" w:rsidRDefault="00717B54" w:rsidP="0065710D">
            <w:pPr>
              <w:jc w:val="right"/>
              <w:rPr>
                <w:rFonts w:ascii="Arial" w:hAnsi="Arial" w:cs="Arial"/>
              </w:rPr>
            </w:pPr>
            <w:r w:rsidRPr="00335F49">
              <w:rPr>
                <w:rFonts w:ascii="Arial" w:hAnsi="Arial" w:cs="Arial"/>
              </w:rPr>
              <w:t>a)</w:t>
            </w:r>
          </w:p>
        </w:tc>
        <w:tc>
          <w:tcPr>
            <w:tcW w:w="3165" w:type="dxa"/>
          </w:tcPr>
          <w:p w14:paraId="50225850" w14:textId="77777777" w:rsidR="00717B54" w:rsidRPr="00335F49" w:rsidRDefault="00717B54" w:rsidP="0065710D">
            <w:pPr>
              <w:rPr>
                <w:rFonts w:ascii="Arial" w:hAnsi="Arial" w:cs="Arial"/>
              </w:rPr>
            </w:pPr>
            <w:r w:rsidRPr="00335F49">
              <w:rPr>
                <w:rFonts w:ascii="Arial" w:hAnsi="Arial" w:cs="Arial"/>
              </w:rPr>
              <w:t>HV side</w:t>
            </w:r>
          </w:p>
        </w:tc>
        <w:tc>
          <w:tcPr>
            <w:tcW w:w="1145" w:type="dxa"/>
          </w:tcPr>
          <w:p w14:paraId="50A2CB61" w14:textId="77777777" w:rsidR="00717B54" w:rsidRPr="00335F49" w:rsidRDefault="00717B54" w:rsidP="0065710D">
            <w:pPr>
              <w:jc w:val="center"/>
              <w:rPr>
                <w:rFonts w:ascii="Arial" w:hAnsi="Arial" w:cs="Arial"/>
              </w:rPr>
            </w:pPr>
          </w:p>
        </w:tc>
        <w:tc>
          <w:tcPr>
            <w:tcW w:w="3469" w:type="dxa"/>
          </w:tcPr>
          <w:p w14:paraId="10612BAC" w14:textId="77777777" w:rsidR="00717B54" w:rsidRPr="00335F49" w:rsidRDefault="00717B54" w:rsidP="0065710D">
            <w:pPr>
              <w:rPr>
                <w:rFonts w:ascii="Arial" w:hAnsi="Arial" w:cs="Arial"/>
              </w:rPr>
            </w:pPr>
          </w:p>
        </w:tc>
      </w:tr>
      <w:tr w:rsidR="00335F49" w:rsidRPr="00335F49" w14:paraId="6310002C" w14:textId="77777777" w:rsidTr="00335F49">
        <w:trPr>
          <w:gridAfter w:val="1"/>
          <w:wAfter w:w="14" w:type="dxa"/>
          <w:trHeight w:val="290"/>
        </w:trPr>
        <w:tc>
          <w:tcPr>
            <w:tcW w:w="808" w:type="dxa"/>
          </w:tcPr>
          <w:p w14:paraId="5C620495" w14:textId="77777777" w:rsidR="00717B54" w:rsidRPr="00335F49" w:rsidRDefault="00717B54" w:rsidP="0065710D">
            <w:pPr>
              <w:jc w:val="right"/>
              <w:rPr>
                <w:rFonts w:ascii="Arial" w:hAnsi="Arial" w:cs="Arial"/>
              </w:rPr>
            </w:pPr>
            <w:r w:rsidRPr="00335F49">
              <w:rPr>
                <w:rFonts w:ascii="Arial" w:hAnsi="Arial" w:cs="Arial"/>
              </w:rPr>
              <w:t>b)</w:t>
            </w:r>
          </w:p>
        </w:tc>
        <w:tc>
          <w:tcPr>
            <w:tcW w:w="3165" w:type="dxa"/>
          </w:tcPr>
          <w:p w14:paraId="3756A005" w14:textId="77777777" w:rsidR="00717B54" w:rsidRPr="00335F49" w:rsidRDefault="00717B54" w:rsidP="0065710D">
            <w:pPr>
              <w:rPr>
                <w:rFonts w:ascii="Arial" w:hAnsi="Arial" w:cs="Arial"/>
              </w:rPr>
            </w:pPr>
            <w:r w:rsidRPr="00335F49">
              <w:rPr>
                <w:rFonts w:ascii="Arial" w:hAnsi="Arial" w:cs="Arial"/>
              </w:rPr>
              <w:t>LV side</w:t>
            </w:r>
          </w:p>
        </w:tc>
        <w:tc>
          <w:tcPr>
            <w:tcW w:w="1145" w:type="dxa"/>
          </w:tcPr>
          <w:p w14:paraId="1145BC22" w14:textId="77777777" w:rsidR="00717B54" w:rsidRPr="00335F49" w:rsidRDefault="00717B54" w:rsidP="0065710D">
            <w:pPr>
              <w:jc w:val="center"/>
              <w:rPr>
                <w:rFonts w:ascii="Arial" w:hAnsi="Arial" w:cs="Arial"/>
              </w:rPr>
            </w:pPr>
          </w:p>
        </w:tc>
        <w:tc>
          <w:tcPr>
            <w:tcW w:w="3469" w:type="dxa"/>
          </w:tcPr>
          <w:p w14:paraId="3B4F0F70" w14:textId="77777777" w:rsidR="00717B54" w:rsidRPr="00335F49" w:rsidRDefault="00717B54" w:rsidP="0065710D">
            <w:pPr>
              <w:rPr>
                <w:rFonts w:ascii="Arial" w:hAnsi="Arial" w:cs="Arial"/>
              </w:rPr>
            </w:pPr>
            <w:r w:rsidRPr="00335F49">
              <w:rPr>
                <w:rFonts w:ascii="Arial" w:hAnsi="Arial" w:cs="Arial"/>
              </w:rPr>
              <w:t>Solidly grounded</w:t>
            </w:r>
          </w:p>
        </w:tc>
      </w:tr>
      <w:tr w:rsidR="00335F49" w:rsidRPr="00335F49" w14:paraId="31FB6A85" w14:textId="77777777" w:rsidTr="00335F49">
        <w:trPr>
          <w:gridAfter w:val="1"/>
          <w:wAfter w:w="14" w:type="dxa"/>
          <w:trHeight w:val="342"/>
        </w:trPr>
        <w:tc>
          <w:tcPr>
            <w:tcW w:w="808" w:type="dxa"/>
          </w:tcPr>
          <w:p w14:paraId="77E37292" w14:textId="77777777" w:rsidR="00717B54" w:rsidRPr="00335F49" w:rsidRDefault="00717B54" w:rsidP="00717B54">
            <w:pPr>
              <w:numPr>
                <w:ilvl w:val="0"/>
                <w:numId w:val="807"/>
              </w:numPr>
              <w:rPr>
                <w:rFonts w:ascii="Arial" w:hAnsi="Arial" w:cs="Arial"/>
              </w:rPr>
            </w:pPr>
          </w:p>
        </w:tc>
        <w:tc>
          <w:tcPr>
            <w:tcW w:w="3165" w:type="dxa"/>
          </w:tcPr>
          <w:p w14:paraId="6BAF3C07" w14:textId="77777777" w:rsidR="00717B54" w:rsidRPr="00335F49" w:rsidRDefault="00717B54" w:rsidP="0065710D">
            <w:pPr>
              <w:rPr>
                <w:rFonts w:ascii="Arial" w:hAnsi="Arial" w:cs="Arial"/>
              </w:rPr>
            </w:pPr>
            <w:r w:rsidRPr="00335F49">
              <w:rPr>
                <w:rFonts w:ascii="Arial" w:hAnsi="Arial" w:cs="Arial"/>
              </w:rPr>
              <w:t>Terminal arrangement</w:t>
            </w:r>
          </w:p>
        </w:tc>
        <w:tc>
          <w:tcPr>
            <w:tcW w:w="1145" w:type="dxa"/>
          </w:tcPr>
          <w:p w14:paraId="3C9ED573" w14:textId="77777777" w:rsidR="00717B54" w:rsidRPr="00335F49" w:rsidRDefault="00717B54" w:rsidP="0065710D">
            <w:pPr>
              <w:jc w:val="center"/>
              <w:rPr>
                <w:rFonts w:ascii="Arial" w:hAnsi="Arial" w:cs="Arial"/>
              </w:rPr>
            </w:pPr>
          </w:p>
        </w:tc>
        <w:tc>
          <w:tcPr>
            <w:tcW w:w="3469" w:type="dxa"/>
          </w:tcPr>
          <w:p w14:paraId="346F6ED3" w14:textId="77777777" w:rsidR="00717B54" w:rsidRPr="00335F49" w:rsidRDefault="00717B54" w:rsidP="0065710D">
            <w:pPr>
              <w:rPr>
                <w:rFonts w:ascii="Arial" w:hAnsi="Arial" w:cs="Arial"/>
              </w:rPr>
            </w:pPr>
          </w:p>
        </w:tc>
      </w:tr>
      <w:tr w:rsidR="00335F49" w:rsidRPr="00335F49" w14:paraId="62BDED9C" w14:textId="77777777" w:rsidTr="00335F49">
        <w:trPr>
          <w:gridAfter w:val="1"/>
          <w:wAfter w:w="14" w:type="dxa"/>
          <w:trHeight w:val="290"/>
        </w:trPr>
        <w:tc>
          <w:tcPr>
            <w:tcW w:w="808" w:type="dxa"/>
          </w:tcPr>
          <w:p w14:paraId="1532504D" w14:textId="77777777" w:rsidR="00717B54" w:rsidRPr="00335F49" w:rsidRDefault="00717B54" w:rsidP="0065710D">
            <w:pPr>
              <w:jc w:val="right"/>
              <w:rPr>
                <w:rFonts w:ascii="Arial" w:hAnsi="Arial" w:cs="Arial"/>
              </w:rPr>
            </w:pPr>
            <w:r w:rsidRPr="00335F49">
              <w:rPr>
                <w:rFonts w:ascii="Arial" w:hAnsi="Arial" w:cs="Arial"/>
              </w:rPr>
              <w:t>a)</w:t>
            </w:r>
          </w:p>
        </w:tc>
        <w:tc>
          <w:tcPr>
            <w:tcW w:w="3165" w:type="dxa"/>
          </w:tcPr>
          <w:p w14:paraId="463F6799" w14:textId="77777777" w:rsidR="00717B54" w:rsidRPr="00335F49" w:rsidRDefault="00717B54" w:rsidP="0065710D">
            <w:pPr>
              <w:rPr>
                <w:rFonts w:ascii="Arial" w:hAnsi="Arial" w:cs="Arial"/>
              </w:rPr>
            </w:pPr>
            <w:r w:rsidRPr="00335F49">
              <w:rPr>
                <w:rFonts w:ascii="Arial" w:hAnsi="Arial" w:cs="Arial"/>
              </w:rPr>
              <w:t>HV side</w:t>
            </w:r>
          </w:p>
        </w:tc>
        <w:tc>
          <w:tcPr>
            <w:tcW w:w="1145" w:type="dxa"/>
          </w:tcPr>
          <w:p w14:paraId="09763951" w14:textId="77777777" w:rsidR="00717B54" w:rsidRPr="00335F49" w:rsidRDefault="00717B54" w:rsidP="0065710D">
            <w:pPr>
              <w:jc w:val="center"/>
              <w:rPr>
                <w:rFonts w:ascii="Arial" w:hAnsi="Arial" w:cs="Arial"/>
              </w:rPr>
            </w:pPr>
          </w:p>
        </w:tc>
        <w:tc>
          <w:tcPr>
            <w:tcW w:w="3469" w:type="dxa"/>
          </w:tcPr>
          <w:p w14:paraId="17819F03" w14:textId="77777777" w:rsidR="00717B54" w:rsidRPr="00335F49" w:rsidRDefault="00717B54" w:rsidP="0065710D">
            <w:pPr>
              <w:rPr>
                <w:rFonts w:ascii="Arial" w:hAnsi="Arial" w:cs="Arial"/>
              </w:rPr>
            </w:pPr>
            <w:r w:rsidRPr="00335F49">
              <w:rPr>
                <w:rFonts w:ascii="Arial" w:hAnsi="Arial" w:cs="Arial"/>
              </w:rPr>
              <w:t>Cable Box</w:t>
            </w:r>
          </w:p>
        </w:tc>
      </w:tr>
      <w:tr w:rsidR="00335F49" w:rsidRPr="00335F49" w14:paraId="15D988EF" w14:textId="77777777" w:rsidTr="00335F49">
        <w:trPr>
          <w:gridAfter w:val="1"/>
          <w:wAfter w:w="14" w:type="dxa"/>
          <w:trHeight w:val="290"/>
        </w:trPr>
        <w:tc>
          <w:tcPr>
            <w:tcW w:w="808" w:type="dxa"/>
          </w:tcPr>
          <w:p w14:paraId="2B516A5E" w14:textId="77777777" w:rsidR="00717B54" w:rsidRPr="00335F49" w:rsidRDefault="00717B54" w:rsidP="0065710D">
            <w:pPr>
              <w:jc w:val="right"/>
              <w:rPr>
                <w:rFonts w:ascii="Arial" w:hAnsi="Arial" w:cs="Arial"/>
              </w:rPr>
            </w:pPr>
            <w:r w:rsidRPr="00335F49">
              <w:rPr>
                <w:rFonts w:ascii="Arial" w:hAnsi="Arial" w:cs="Arial"/>
              </w:rPr>
              <w:t>b)</w:t>
            </w:r>
          </w:p>
        </w:tc>
        <w:tc>
          <w:tcPr>
            <w:tcW w:w="3165" w:type="dxa"/>
          </w:tcPr>
          <w:p w14:paraId="6D6A52D1" w14:textId="77777777" w:rsidR="00717B54" w:rsidRPr="00335F49" w:rsidRDefault="00717B54" w:rsidP="0065710D">
            <w:pPr>
              <w:rPr>
                <w:rFonts w:ascii="Arial" w:hAnsi="Arial" w:cs="Arial"/>
              </w:rPr>
            </w:pPr>
            <w:r w:rsidRPr="00335F49">
              <w:rPr>
                <w:rFonts w:ascii="Arial" w:hAnsi="Arial" w:cs="Arial"/>
              </w:rPr>
              <w:t xml:space="preserve">LV side </w:t>
            </w:r>
          </w:p>
        </w:tc>
        <w:tc>
          <w:tcPr>
            <w:tcW w:w="1145" w:type="dxa"/>
          </w:tcPr>
          <w:p w14:paraId="22F7FE62" w14:textId="77777777" w:rsidR="00717B54" w:rsidRPr="00335F49" w:rsidRDefault="00717B54" w:rsidP="0065710D">
            <w:pPr>
              <w:jc w:val="center"/>
              <w:rPr>
                <w:rFonts w:ascii="Arial" w:hAnsi="Arial" w:cs="Arial"/>
              </w:rPr>
            </w:pPr>
          </w:p>
        </w:tc>
        <w:tc>
          <w:tcPr>
            <w:tcW w:w="3469" w:type="dxa"/>
          </w:tcPr>
          <w:p w14:paraId="1EE6C328" w14:textId="77777777" w:rsidR="00717B54" w:rsidRPr="00335F49" w:rsidRDefault="00717B54" w:rsidP="0065710D">
            <w:pPr>
              <w:rPr>
                <w:rFonts w:ascii="Arial" w:hAnsi="Arial" w:cs="Arial"/>
              </w:rPr>
            </w:pPr>
            <w:r w:rsidRPr="00335F49">
              <w:rPr>
                <w:rFonts w:ascii="Arial" w:hAnsi="Arial" w:cs="Arial"/>
              </w:rPr>
              <w:t>Cable Box</w:t>
            </w:r>
          </w:p>
        </w:tc>
      </w:tr>
      <w:tr w:rsidR="00335F49" w:rsidRPr="00335F49" w14:paraId="3155E0D2" w14:textId="77777777" w:rsidTr="00335F49">
        <w:trPr>
          <w:gridAfter w:val="1"/>
          <w:wAfter w:w="14" w:type="dxa"/>
          <w:trHeight w:val="290"/>
        </w:trPr>
        <w:tc>
          <w:tcPr>
            <w:tcW w:w="808" w:type="dxa"/>
          </w:tcPr>
          <w:p w14:paraId="55670387" w14:textId="77777777" w:rsidR="00717B54" w:rsidRPr="00335F49" w:rsidRDefault="00717B54" w:rsidP="0065710D">
            <w:pPr>
              <w:jc w:val="right"/>
              <w:rPr>
                <w:rFonts w:ascii="Arial" w:hAnsi="Arial" w:cs="Arial"/>
              </w:rPr>
            </w:pPr>
            <w:r w:rsidRPr="00335F49">
              <w:rPr>
                <w:rFonts w:ascii="Arial" w:hAnsi="Arial" w:cs="Arial"/>
              </w:rPr>
              <w:t>a)</w:t>
            </w:r>
          </w:p>
        </w:tc>
        <w:tc>
          <w:tcPr>
            <w:tcW w:w="3165" w:type="dxa"/>
          </w:tcPr>
          <w:p w14:paraId="6BFF2F8D" w14:textId="77777777" w:rsidR="00717B54" w:rsidRPr="00335F49" w:rsidRDefault="00717B54" w:rsidP="0065710D">
            <w:pPr>
              <w:rPr>
                <w:rFonts w:ascii="Arial" w:hAnsi="Arial" w:cs="Arial"/>
              </w:rPr>
            </w:pPr>
            <w:r w:rsidRPr="00335F49">
              <w:rPr>
                <w:rFonts w:ascii="Arial" w:hAnsi="Arial" w:cs="Arial"/>
              </w:rPr>
              <w:t>LV Neutral side</w:t>
            </w:r>
          </w:p>
        </w:tc>
        <w:tc>
          <w:tcPr>
            <w:tcW w:w="1145" w:type="dxa"/>
          </w:tcPr>
          <w:p w14:paraId="37D02870" w14:textId="77777777" w:rsidR="00717B54" w:rsidRPr="00335F49" w:rsidRDefault="00717B54" w:rsidP="0065710D">
            <w:pPr>
              <w:jc w:val="center"/>
              <w:rPr>
                <w:rFonts w:ascii="Arial" w:hAnsi="Arial" w:cs="Arial"/>
              </w:rPr>
            </w:pPr>
          </w:p>
        </w:tc>
        <w:tc>
          <w:tcPr>
            <w:tcW w:w="3469" w:type="dxa"/>
          </w:tcPr>
          <w:p w14:paraId="47AC2009" w14:textId="77777777" w:rsidR="00717B54" w:rsidRPr="00335F49" w:rsidRDefault="00717B54" w:rsidP="0065710D">
            <w:pPr>
              <w:rPr>
                <w:rFonts w:ascii="Arial" w:hAnsi="Arial" w:cs="Arial"/>
              </w:rPr>
            </w:pPr>
            <w:r w:rsidRPr="00335F49">
              <w:rPr>
                <w:rFonts w:ascii="Arial" w:hAnsi="Arial" w:cs="Arial"/>
              </w:rPr>
              <w:t>Ground conductor</w:t>
            </w:r>
          </w:p>
        </w:tc>
      </w:tr>
      <w:tr w:rsidR="00335F49" w:rsidRPr="00335F49" w14:paraId="6AFAC9CE" w14:textId="77777777" w:rsidTr="00335F49">
        <w:trPr>
          <w:gridAfter w:val="1"/>
          <w:wAfter w:w="14" w:type="dxa"/>
          <w:trHeight w:val="342"/>
        </w:trPr>
        <w:tc>
          <w:tcPr>
            <w:tcW w:w="808" w:type="dxa"/>
          </w:tcPr>
          <w:p w14:paraId="469EB32D" w14:textId="77777777" w:rsidR="00717B54" w:rsidRPr="00335F49" w:rsidRDefault="00717B54" w:rsidP="00717B54">
            <w:pPr>
              <w:numPr>
                <w:ilvl w:val="0"/>
                <w:numId w:val="807"/>
              </w:numPr>
              <w:rPr>
                <w:rFonts w:ascii="Arial" w:hAnsi="Arial" w:cs="Arial"/>
              </w:rPr>
            </w:pPr>
          </w:p>
        </w:tc>
        <w:tc>
          <w:tcPr>
            <w:tcW w:w="3165" w:type="dxa"/>
          </w:tcPr>
          <w:p w14:paraId="514CABD9" w14:textId="77777777" w:rsidR="00717B54" w:rsidRPr="00335F49" w:rsidRDefault="00717B54" w:rsidP="0065710D">
            <w:pPr>
              <w:rPr>
                <w:rFonts w:ascii="Arial" w:hAnsi="Arial" w:cs="Arial"/>
              </w:rPr>
            </w:pPr>
            <w:r w:rsidRPr="00335F49">
              <w:rPr>
                <w:rFonts w:ascii="Arial" w:hAnsi="Arial" w:cs="Arial"/>
              </w:rPr>
              <w:t>Bushings</w:t>
            </w:r>
          </w:p>
        </w:tc>
        <w:tc>
          <w:tcPr>
            <w:tcW w:w="1145" w:type="dxa"/>
          </w:tcPr>
          <w:p w14:paraId="05699042" w14:textId="77777777" w:rsidR="00717B54" w:rsidRPr="00335F49" w:rsidRDefault="00717B54" w:rsidP="0065710D">
            <w:pPr>
              <w:jc w:val="center"/>
              <w:rPr>
                <w:rFonts w:ascii="Arial" w:hAnsi="Arial" w:cs="Arial"/>
              </w:rPr>
            </w:pPr>
          </w:p>
        </w:tc>
        <w:tc>
          <w:tcPr>
            <w:tcW w:w="3469" w:type="dxa"/>
          </w:tcPr>
          <w:p w14:paraId="3DCFE115" w14:textId="77777777" w:rsidR="00717B54" w:rsidRPr="00335F49" w:rsidRDefault="00717B54" w:rsidP="0065710D">
            <w:pPr>
              <w:rPr>
                <w:rFonts w:ascii="Arial" w:hAnsi="Arial" w:cs="Arial"/>
              </w:rPr>
            </w:pPr>
          </w:p>
        </w:tc>
      </w:tr>
      <w:tr w:rsidR="00335F49" w:rsidRPr="00335F49" w14:paraId="728F1571" w14:textId="77777777" w:rsidTr="00335F49">
        <w:trPr>
          <w:gridAfter w:val="1"/>
          <w:wAfter w:w="14" w:type="dxa"/>
          <w:trHeight w:val="290"/>
        </w:trPr>
        <w:tc>
          <w:tcPr>
            <w:tcW w:w="808" w:type="dxa"/>
          </w:tcPr>
          <w:p w14:paraId="321CC23F" w14:textId="77777777" w:rsidR="00717B54" w:rsidRPr="00335F49" w:rsidRDefault="00717B54" w:rsidP="0065710D">
            <w:pPr>
              <w:jc w:val="right"/>
              <w:rPr>
                <w:rFonts w:ascii="Arial" w:hAnsi="Arial" w:cs="Arial"/>
              </w:rPr>
            </w:pPr>
            <w:r w:rsidRPr="00335F49">
              <w:rPr>
                <w:rFonts w:ascii="Arial" w:hAnsi="Arial" w:cs="Arial"/>
              </w:rPr>
              <w:t>a)</w:t>
            </w:r>
          </w:p>
        </w:tc>
        <w:tc>
          <w:tcPr>
            <w:tcW w:w="3165" w:type="dxa"/>
          </w:tcPr>
          <w:p w14:paraId="1454BFA2" w14:textId="77777777" w:rsidR="00717B54" w:rsidRPr="00335F49" w:rsidRDefault="00717B54" w:rsidP="0065710D">
            <w:pPr>
              <w:rPr>
                <w:rFonts w:ascii="Arial" w:hAnsi="Arial" w:cs="Arial"/>
              </w:rPr>
            </w:pPr>
            <w:r w:rsidRPr="00335F49">
              <w:rPr>
                <w:rFonts w:ascii="Arial" w:hAnsi="Arial" w:cs="Arial"/>
              </w:rPr>
              <w:t>Bushings Creepage distance</w:t>
            </w:r>
          </w:p>
        </w:tc>
        <w:tc>
          <w:tcPr>
            <w:tcW w:w="1145" w:type="dxa"/>
          </w:tcPr>
          <w:p w14:paraId="12486E0A" w14:textId="77777777" w:rsidR="00717B54" w:rsidRPr="00335F49" w:rsidRDefault="00717B54" w:rsidP="0065710D">
            <w:pPr>
              <w:jc w:val="center"/>
              <w:rPr>
                <w:rFonts w:ascii="Arial" w:hAnsi="Arial" w:cs="Arial"/>
              </w:rPr>
            </w:pPr>
          </w:p>
        </w:tc>
        <w:tc>
          <w:tcPr>
            <w:tcW w:w="3469" w:type="dxa"/>
          </w:tcPr>
          <w:p w14:paraId="7FB23458" w14:textId="77777777" w:rsidR="00717B54" w:rsidRPr="00335F49" w:rsidRDefault="00717B54" w:rsidP="0065710D">
            <w:pPr>
              <w:rPr>
                <w:rFonts w:ascii="Arial" w:hAnsi="Arial" w:cs="Arial"/>
              </w:rPr>
            </w:pPr>
            <w:r w:rsidRPr="00335F49">
              <w:rPr>
                <w:rFonts w:ascii="Arial" w:hAnsi="Arial" w:cs="Arial"/>
              </w:rPr>
              <w:t>31 mm /kV</w:t>
            </w:r>
          </w:p>
        </w:tc>
      </w:tr>
      <w:tr w:rsidR="00335F49" w:rsidRPr="00335F49" w14:paraId="20E71D3F" w14:textId="77777777" w:rsidTr="00335F49">
        <w:trPr>
          <w:gridAfter w:val="1"/>
          <w:wAfter w:w="14" w:type="dxa"/>
          <w:trHeight w:val="290"/>
        </w:trPr>
        <w:tc>
          <w:tcPr>
            <w:tcW w:w="808" w:type="dxa"/>
          </w:tcPr>
          <w:p w14:paraId="76368B74" w14:textId="77777777" w:rsidR="00717B54" w:rsidRPr="00335F49" w:rsidRDefault="00717B54" w:rsidP="00717B54">
            <w:pPr>
              <w:numPr>
                <w:ilvl w:val="0"/>
                <w:numId w:val="807"/>
              </w:numPr>
              <w:rPr>
                <w:rFonts w:ascii="Arial" w:hAnsi="Arial" w:cs="Arial"/>
              </w:rPr>
            </w:pPr>
          </w:p>
        </w:tc>
        <w:tc>
          <w:tcPr>
            <w:tcW w:w="3165" w:type="dxa"/>
          </w:tcPr>
          <w:p w14:paraId="2590E7A4" w14:textId="77777777" w:rsidR="00717B54" w:rsidRPr="00335F49" w:rsidRDefault="00717B54" w:rsidP="0065710D">
            <w:pPr>
              <w:rPr>
                <w:rFonts w:ascii="Arial" w:hAnsi="Arial" w:cs="Arial"/>
              </w:rPr>
            </w:pPr>
            <w:r w:rsidRPr="00335F49">
              <w:rPr>
                <w:rFonts w:ascii="Arial" w:hAnsi="Arial" w:cs="Arial"/>
              </w:rPr>
              <w:t>Tap Changer</w:t>
            </w:r>
          </w:p>
        </w:tc>
        <w:tc>
          <w:tcPr>
            <w:tcW w:w="1145" w:type="dxa"/>
          </w:tcPr>
          <w:p w14:paraId="431333DA" w14:textId="77777777" w:rsidR="00717B54" w:rsidRPr="00335F49" w:rsidRDefault="00717B54" w:rsidP="0065710D">
            <w:pPr>
              <w:jc w:val="center"/>
              <w:rPr>
                <w:rFonts w:ascii="Arial" w:hAnsi="Arial" w:cs="Arial"/>
              </w:rPr>
            </w:pPr>
          </w:p>
        </w:tc>
        <w:tc>
          <w:tcPr>
            <w:tcW w:w="3469" w:type="dxa"/>
          </w:tcPr>
          <w:p w14:paraId="52B911A7" w14:textId="77777777" w:rsidR="00717B54" w:rsidRPr="00335F49" w:rsidRDefault="00717B54" w:rsidP="0065710D">
            <w:pPr>
              <w:rPr>
                <w:rFonts w:ascii="Arial" w:hAnsi="Arial" w:cs="Arial"/>
              </w:rPr>
            </w:pPr>
          </w:p>
        </w:tc>
      </w:tr>
      <w:tr w:rsidR="00335F49" w:rsidRPr="00335F49" w14:paraId="156DD0C9" w14:textId="77777777" w:rsidTr="00335F49">
        <w:trPr>
          <w:gridAfter w:val="1"/>
          <w:wAfter w:w="14" w:type="dxa"/>
          <w:trHeight w:val="290"/>
        </w:trPr>
        <w:tc>
          <w:tcPr>
            <w:tcW w:w="808" w:type="dxa"/>
          </w:tcPr>
          <w:p w14:paraId="5D59AABD" w14:textId="77777777" w:rsidR="00717B54" w:rsidRPr="00335F49" w:rsidRDefault="00717B54" w:rsidP="0065710D">
            <w:pPr>
              <w:jc w:val="right"/>
              <w:rPr>
                <w:rFonts w:ascii="Arial" w:hAnsi="Arial" w:cs="Arial"/>
              </w:rPr>
            </w:pPr>
            <w:r w:rsidRPr="00335F49">
              <w:rPr>
                <w:rFonts w:ascii="Arial" w:hAnsi="Arial" w:cs="Arial"/>
              </w:rPr>
              <w:t>a)</w:t>
            </w:r>
          </w:p>
        </w:tc>
        <w:tc>
          <w:tcPr>
            <w:tcW w:w="3165" w:type="dxa"/>
          </w:tcPr>
          <w:p w14:paraId="53F7FEFC" w14:textId="77777777" w:rsidR="00717B54" w:rsidRPr="00335F49" w:rsidRDefault="00717B54" w:rsidP="0065710D">
            <w:pPr>
              <w:rPr>
                <w:rFonts w:ascii="Arial" w:hAnsi="Arial" w:cs="Arial"/>
              </w:rPr>
            </w:pPr>
            <w:r w:rsidRPr="00335F49">
              <w:rPr>
                <w:rFonts w:ascii="Arial" w:hAnsi="Arial" w:cs="Arial"/>
              </w:rPr>
              <w:t xml:space="preserve">Type </w:t>
            </w:r>
          </w:p>
        </w:tc>
        <w:tc>
          <w:tcPr>
            <w:tcW w:w="1145" w:type="dxa"/>
          </w:tcPr>
          <w:p w14:paraId="6BFDD9B8" w14:textId="77777777" w:rsidR="00717B54" w:rsidRPr="00335F49" w:rsidRDefault="00717B54" w:rsidP="0065710D">
            <w:pPr>
              <w:jc w:val="center"/>
              <w:rPr>
                <w:rFonts w:ascii="Arial" w:hAnsi="Arial" w:cs="Arial"/>
              </w:rPr>
            </w:pPr>
          </w:p>
        </w:tc>
        <w:tc>
          <w:tcPr>
            <w:tcW w:w="3469" w:type="dxa"/>
          </w:tcPr>
          <w:p w14:paraId="04964F53" w14:textId="77777777" w:rsidR="00717B54" w:rsidRPr="00335F49" w:rsidRDefault="00717B54" w:rsidP="0065710D">
            <w:pPr>
              <w:rPr>
                <w:rFonts w:ascii="Arial" w:hAnsi="Arial" w:cs="Arial"/>
              </w:rPr>
            </w:pPr>
            <w:r w:rsidRPr="00335F49">
              <w:rPr>
                <w:rFonts w:ascii="Arial" w:hAnsi="Arial" w:cs="Arial"/>
              </w:rPr>
              <w:t>OCTC</w:t>
            </w:r>
          </w:p>
        </w:tc>
      </w:tr>
      <w:tr w:rsidR="00335F49" w:rsidRPr="00335F49" w14:paraId="10F5411A" w14:textId="77777777" w:rsidTr="00335F49">
        <w:trPr>
          <w:gridAfter w:val="1"/>
          <w:wAfter w:w="14" w:type="dxa"/>
          <w:trHeight w:val="290"/>
        </w:trPr>
        <w:tc>
          <w:tcPr>
            <w:tcW w:w="808" w:type="dxa"/>
          </w:tcPr>
          <w:p w14:paraId="30EF7A40" w14:textId="77777777" w:rsidR="00717B54" w:rsidRPr="00335F49" w:rsidRDefault="00717B54" w:rsidP="0065710D">
            <w:pPr>
              <w:jc w:val="right"/>
              <w:rPr>
                <w:rFonts w:ascii="Arial" w:hAnsi="Arial" w:cs="Arial"/>
              </w:rPr>
            </w:pPr>
            <w:r w:rsidRPr="00335F49">
              <w:rPr>
                <w:rFonts w:ascii="Arial" w:hAnsi="Arial" w:cs="Arial"/>
              </w:rPr>
              <w:t>b)</w:t>
            </w:r>
          </w:p>
        </w:tc>
        <w:tc>
          <w:tcPr>
            <w:tcW w:w="3165" w:type="dxa"/>
          </w:tcPr>
          <w:p w14:paraId="6E31AACF" w14:textId="77777777" w:rsidR="00717B54" w:rsidRPr="00335F49" w:rsidRDefault="00717B54" w:rsidP="0065710D">
            <w:pPr>
              <w:rPr>
                <w:rFonts w:ascii="Arial" w:hAnsi="Arial" w:cs="Arial"/>
              </w:rPr>
            </w:pPr>
            <w:r w:rsidRPr="00335F49">
              <w:rPr>
                <w:rFonts w:ascii="Arial" w:hAnsi="Arial" w:cs="Arial"/>
              </w:rPr>
              <w:t>Tap provided on</w:t>
            </w:r>
          </w:p>
        </w:tc>
        <w:tc>
          <w:tcPr>
            <w:tcW w:w="1145" w:type="dxa"/>
          </w:tcPr>
          <w:p w14:paraId="0272C4EF" w14:textId="77777777" w:rsidR="00717B54" w:rsidRPr="00335F49" w:rsidRDefault="00717B54" w:rsidP="0065710D">
            <w:pPr>
              <w:jc w:val="center"/>
              <w:rPr>
                <w:rFonts w:ascii="Arial" w:hAnsi="Arial" w:cs="Arial"/>
              </w:rPr>
            </w:pPr>
          </w:p>
        </w:tc>
        <w:tc>
          <w:tcPr>
            <w:tcW w:w="3469" w:type="dxa"/>
          </w:tcPr>
          <w:p w14:paraId="07F9B083" w14:textId="77777777" w:rsidR="00717B54" w:rsidRPr="00335F49" w:rsidRDefault="00717B54" w:rsidP="0065710D">
            <w:pPr>
              <w:rPr>
                <w:rFonts w:ascii="Arial" w:hAnsi="Arial" w:cs="Arial"/>
              </w:rPr>
            </w:pPr>
            <w:r w:rsidRPr="00335F49">
              <w:rPr>
                <w:rFonts w:ascii="Arial" w:hAnsi="Arial" w:cs="Arial"/>
              </w:rPr>
              <w:t>HV side</w:t>
            </w:r>
          </w:p>
        </w:tc>
      </w:tr>
      <w:tr w:rsidR="00335F49" w:rsidRPr="00335F49" w14:paraId="5700AD06" w14:textId="77777777" w:rsidTr="00335F49">
        <w:trPr>
          <w:gridAfter w:val="1"/>
          <w:wAfter w:w="14" w:type="dxa"/>
          <w:trHeight w:val="290"/>
        </w:trPr>
        <w:tc>
          <w:tcPr>
            <w:tcW w:w="808" w:type="dxa"/>
          </w:tcPr>
          <w:p w14:paraId="2BCF2CB2" w14:textId="77777777" w:rsidR="00717B54" w:rsidRPr="00335F49" w:rsidRDefault="00717B54" w:rsidP="0065710D">
            <w:pPr>
              <w:jc w:val="right"/>
              <w:rPr>
                <w:rFonts w:ascii="Arial" w:hAnsi="Arial" w:cs="Arial"/>
              </w:rPr>
            </w:pPr>
            <w:r w:rsidRPr="00335F49">
              <w:rPr>
                <w:rFonts w:ascii="Arial" w:hAnsi="Arial" w:cs="Arial"/>
              </w:rPr>
              <w:t>c)</w:t>
            </w:r>
          </w:p>
        </w:tc>
        <w:tc>
          <w:tcPr>
            <w:tcW w:w="3165" w:type="dxa"/>
          </w:tcPr>
          <w:p w14:paraId="45F28457" w14:textId="77777777" w:rsidR="00717B54" w:rsidRPr="00335F49" w:rsidRDefault="00717B54" w:rsidP="0065710D">
            <w:pPr>
              <w:rPr>
                <w:rFonts w:ascii="Arial" w:hAnsi="Arial" w:cs="Arial"/>
              </w:rPr>
            </w:pPr>
            <w:r w:rsidRPr="00335F49">
              <w:rPr>
                <w:rFonts w:ascii="Arial" w:hAnsi="Arial" w:cs="Arial"/>
              </w:rPr>
              <w:t>Range of taps</w:t>
            </w:r>
          </w:p>
        </w:tc>
        <w:tc>
          <w:tcPr>
            <w:tcW w:w="1145" w:type="dxa"/>
          </w:tcPr>
          <w:p w14:paraId="03CBCD5F" w14:textId="77777777" w:rsidR="00717B54" w:rsidRPr="00335F49" w:rsidRDefault="00717B54" w:rsidP="0065710D">
            <w:pPr>
              <w:jc w:val="center"/>
              <w:rPr>
                <w:rFonts w:ascii="Arial" w:hAnsi="Arial" w:cs="Arial"/>
              </w:rPr>
            </w:pPr>
            <w:r w:rsidRPr="00335F49">
              <w:rPr>
                <w:rFonts w:ascii="Arial" w:hAnsi="Arial" w:cs="Arial"/>
              </w:rPr>
              <w:t>%</w:t>
            </w:r>
          </w:p>
        </w:tc>
        <w:tc>
          <w:tcPr>
            <w:tcW w:w="3469" w:type="dxa"/>
          </w:tcPr>
          <w:p w14:paraId="3C926385" w14:textId="787D14FD" w:rsidR="00717B54" w:rsidRPr="00335F49" w:rsidRDefault="00717B54" w:rsidP="0065710D">
            <w:pPr>
              <w:rPr>
                <w:rFonts w:ascii="Arial" w:hAnsi="Arial" w:cs="Arial"/>
              </w:rPr>
            </w:pPr>
            <w:r w:rsidRPr="00335F49">
              <w:rPr>
                <w:rFonts w:ascii="Arial" w:hAnsi="Arial" w:cs="Arial"/>
              </w:rPr>
              <w:t>+5% to –</w:t>
            </w:r>
            <w:r w:rsidR="00C44C8F" w:rsidRPr="00335F49">
              <w:rPr>
                <w:rFonts w:ascii="Arial" w:hAnsi="Arial" w:cs="Arial"/>
              </w:rPr>
              <w:t>5</w:t>
            </w:r>
            <w:r w:rsidRPr="00335F49">
              <w:rPr>
                <w:rFonts w:ascii="Arial" w:hAnsi="Arial" w:cs="Arial"/>
              </w:rPr>
              <w:t>% in steps of 2.5%</w:t>
            </w:r>
          </w:p>
        </w:tc>
      </w:tr>
      <w:tr w:rsidR="00335F49" w:rsidRPr="00335F49" w14:paraId="19F30DC1" w14:textId="77777777" w:rsidTr="00335F49">
        <w:trPr>
          <w:gridAfter w:val="1"/>
          <w:wAfter w:w="14" w:type="dxa"/>
          <w:trHeight w:val="290"/>
        </w:trPr>
        <w:tc>
          <w:tcPr>
            <w:tcW w:w="808" w:type="dxa"/>
          </w:tcPr>
          <w:p w14:paraId="4FFA9280" w14:textId="77777777" w:rsidR="00717B54" w:rsidRPr="00335F49" w:rsidRDefault="00717B54" w:rsidP="00717B54">
            <w:pPr>
              <w:numPr>
                <w:ilvl w:val="0"/>
                <w:numId w:val="807"/>
              </w:numPr>
              <w:rPr>
                <w:rFonts w:ascii="Arial" w:hAnsi="Arial" w:cs="Arial"/>
              </w:rPr>
            </w:pPr>
          </w:p>
        </w:tc>
        <w:tc>
          <w:tcPr>
            <w:tcW w:w="3165" w:type="dxa"/>
          </w:tcPr>
          <w:p w14:paraId="5AD311BD" w14:textId="77777777" w:rsidR="00717B54" w:rsidRPr="00335F49" w:rsidRDefault="00717B54" w:rsidP="0065710D">
            <w:pPr>
              <w:rPr>
                <w:rFonts w:ascii="Arial" w:hAnsi="Arial" w:cs="Arial"/>
              </w:rPr>
            </w:pPr>
            <w:r w:rsidRPr="00335F49">
              <w:rPr>
                <w:rFonts w:ascii="Arial" w:hAnsi="Arial" w:cs="Arial"/>
              </w:rPr>
              <w:t xml:space="preserve">Short circuit  withstand duration </w:t>
            </w:r>
          </w:p>
        </w:tc>
        <w:tc>
          <w:tcPr>
            <w:tcW w:w="1145" w:type="dxa"/>
          </w:tcPr>
          <w:p w14:paraId="6E5C664F" w14:textId="77777777" w:rsidR="00717B54" w:rsidRPr="00335F49" w:rsidRDefault="00717B54" w:rsidP="0065710D">
            <w:pPr>
              <w:jc w:val="center"/>
              <w:rPr>
                <w:rFonts w:ascii="Arial" w:hAnsi="Arial" w:cs="Arial"/>
              </w:rPr>
            </w:pPr>
            <w:r w:rsidRPr="00335F49">
              <w:rPr>
                <w:rFonts w:ascii="Arial" w:hAnsi="Arial" w:cs="Arial"/>
              </w:rPr>
              <w:t>Sec</w:t>
            </w:r>
          </w:p>
        </w:tc>
        <w:tc>
          <w:tcPr>
            <w:tcW w:w="3469" w:type="dxa"/>
          </w:tcPr>
          <w:p w14:paraId="69CDDF0E" w14:textId="77777777" w:rsidR="00717B54" w:rsidRPr="00335F49" w:rsidRDefault="00717B54" w:rsidP="0065710D">
            <w:pPr>
              <w:rPr>
                <w:rFonts w:ascii="Arial" w:hAnsi="Arial" w:cs="Arial"/>
              </w:rPr>
            </w:pPr>
            <w:r w:rsidRPr="00335F49">
              <w:rPr>
                <w:rFonts w:ascii="Arial" w:hAnsi="Arial" w:cs="Arial"/>
              </w:rPr>
              <w:t>2</w:t>
            </w:r>
          </w:p>
        </w:tc>
      </w:tr>
      <w:tr w:rsidR="00335F49" w:rsidRPr="00335F49" w14:paraId="1300C9AA" w14:textId="77777777" w:rsidTr="00335F49">
        <w:trPr>
          <w:gridAfter w:val="1"/>
          <w:wAfter w:w="14" w:type="dxa"/>
          <w:trHeight w:val="290"/>
        </w:trPr>
        <w:tc>
          <w:tcPr>
            <w:tcW w:w="808" w:type="dxa"/>
            <w:tcBorders>
              <w:top w:val="single" w:sz="4" w:space="0" w:color="auto"/>
              <w:left w:val="single" w:sz="4" w:space="0" w:color="auto"/>
              <w:bottom w:val="single" w:sz="4" w:space="0" w:color="auto"/>
              <w:right w:val="single" w:sz="4" w:space="0" w:color="auto"/>
            </w:tcBorders>
          </w:tcPr>
          <w:p w14:paraId="1C636DA5" w14:textId="77777777" w:rsidR="00717B54" w:rsidRPr="00335F49" w:rsidRDefault="00717B54" w:rsidP="00717B54">
            <w:pPr>
              <w:numPr>
                <w:ilvl w:val="0"/>
                <w:numId w:val="807"/>
              </w:numPr>
              <w:rPr>
                <w:rFonts w:ascii="Arial" w:hAnsi="Arial" w:cs="Arial"/>
              </w:rPr>
            </w:pPr>
          </w:p>
        </w:tc>
        <w:tc>
          <w:tcPr>
            <w:tcW w:w="3165" w:type="dxa"/>
            <w:tcBorders>
              <w:top w:val="single" w:sz="4" w:space="0" w:color="auto"/>
              <w:left w:val="single" w:sz="4" w:space="0" w:color="auto"/>
              <w:bottom w:val="single" w:sz="4" w:space="0" w:color="auto"/>
              <w:right w:val="single" w:sz="4" w:space="0" w:color="auto"/>
            </w:tcBorders>
          </w:tcPr>
          <w:p w14:paraId="2D722630" w14:textId="77777777" w:rsidR="00717B54" w:rsidRPr="00335F49" w:rsidRDefault="00717B54" w:rsidP="0065710D">
            <w:pPr>
              <w:rPr>
                <w:rFonts w:ascii="Arial" w:hAnsi="Arial" w:cs="Arial"/>
              </w:rPr>
            </w:pPr>
            <w:r w:rsidRPr="00335F49">
              <w:rPr>
                <w:rFonts w:ascii="Arial" w:hAnsi="Arial" w:cs="Arial"/>
              </w:rPr>
              <w:t xml:space="preserve">LV neutral bushing CT </w:t>
            </w:r>
          </w:p>
        </w:tc>
        <w:tc>
          <w:tcPr>
            <w:tcW w:w="1145" w:type="dxa"/>
            <w:tcBorders>
              <w:top w:val="single" w:sz="4" w:space="0" w:color="auto"/>
              <w:left w:val="single" w:sz="4" w:space="0" w:color="auto"/>
              <w:bottom w:val="single" w:sz="4" w:space="0" w:color="auto"/>
              <w:right w:val="single" w:sz="4" w:space="0" w:color="auto"/>
            </w:tcBorders>
          </w:tcPr>
          <w:p w14:paraId="0F2FD1B6" w14:textId="77777777" w:rsidR="00717B54" w:rsidRPr="00335F49" w:rsidRDefault="00717B54" w:rsidP="0065710D">
            <w:pPr>
              <w:jc w:val="center"/>
              <w:rPr>
                <w:rFonts w:ascii="Arial" w:hAnsi="Arial" w:cs="Arial"/>
              </w:rPr>
            </w:pPr>
          </w:p>
        </w:tc>
        <w:tc>
          <w:tcPr>
            <w:tcW w:w="3469" w:type="dxa"/>
            <w:tcBorders>
              <w:top w:val="single" w:sz="4" w:space="0" w:color="auto"/>
              <w:left w:val="single" w:sz="4" w:space="0" w:color="auto"/>
              <w:bottom w:val="single" w:sz="4" w:space="0" w:color="auto"/>
              <w:right w:val="single" w:sz="4" w:space="0" w:color="auto"/>
            </w:tcBorders>
          </w:tcPr>
          <w:p w14:paraId="388CF787" w14:textId="77777777" w:rsidR="00717B54" w:rsidRPr="00335F49" w:rsidRDefault="00717B54" w:rsidP="0065710D">
            <w:pPr>
              <w:rPr>
                <w:rFonts w:ascii="Arial" w:hAnsi="Arial" w:cs="Arial"/>
              </w:rPr>
            </w:pPr>
            <w:r w:rsidRPr="00335F49">
              <w:rPr>
                <w:rFonts w:ascii="Arial" w:hAnsi="Arial" w:cs="Arial"/>
              </w:rPr>
              <w:t>As per requirement</w:t>
            </w:r>
          </w:p>
        </w:tc>
      </w:tr>
      <w:tr w:rsidR="00335F49" w:rsidRPr="00335F49" w14:paraId="423AAFFF" w14:textId="77777777" w:rsidTr="00335F49">
        <w:trPr>
          <w:gridAfter w:val="1"/>
          <w:wAfter w:w="14" w:type="dxa"/>
          <w:trHeight w:val="290"/>
        </w:trPr>
        <w:tc>
          <w:tcPr>
            <w:tcW w:w="808" w:type="dxa"/>
            <w:tcBorders>
              <w:top w:val="single" w:sz="4" w:space="0" w:color="auto"/>
              <w:left w:val="single" w:sz="4" w:space="0" w:color="auto"/>
              <w:bottom w:val="single" w:sz="4" w:space="0" w:color="auto"/>
              <w:right w:val="single" w:sz="4" w:space="0" w:color="auto"/>
            </w:tcBorders>
          </w:tcPr>
          <w:p w14:paraId="20454D82" w14:textId="77777777" w:rsidR="00717B54" w:rsidRPr="00335F49" w:rsidRDefault="00717B54" w:rsidP="00717B54">
            <w:pPr>
              <w:numPr>
                <w:ilvl w:val="0"/>
                <w:numId w:val="807"/>
              </w:numPr>
              <w:rPr>
                <w:rFonts w:ascii="Arial" w:hAnsi="Arial" w:cs="Arial"/>
              </w:rPr>
            </w:pPr>
          </w:p>
        </w:tc>
        <w:tc>
          <w:tcPr>
            <w:tcW w:w="3165" w:type="dxa"/>
            <w:tcBorders>
              <w:top w:val="single" w:sz="4" w:space="0" w:color="auto"/>
              <w:left w:val="single" w:sz="4" w:space="0" w:color="auto"/>
              <w:bottom w:val="single" w:sz="4" w:space="0" w:color="auto"/>
              <w:right w:val="single" w:sz="4" w:space="0" w:color="auto"/>
            </w:tcBorders>
          </w:tcPr>
          <w:p w14:paraId="1DBB4A66" w14:textId="77777777" w:rsidR="00717B54" w:rsidRPr="00335F49" w:rsidRDefault="00717B54" w:rsidP="0065710D">
            <w:pPr>
              <w:rPr>
                <w:rFonts w:ascii="Arial" w:hAnsi="Arial" w:cs="Arial"/>
              </w:rPr>
            </w:pPr>
            <w:r w:rsidRPr="00335F49">
              <w:rPr>
                <w:rFonts w:ascii="Arial" w:hAnsi="Arial" w:cs="Arial"/>
              </w:rPr>
              <w:t>Energy Efficiency Class</w:t>
            </w:r>
          </w:p>
        </w:tc>
        <w:tc>
          <w:tcPr>
            <w:tcW w:w="1145" w:type="dxa"/>
            <w:tcBorders>
              <w:top w:val="single" w:sz="4" w:space="0" w:color="auto"/>
              <w:left w:val="single" w:sz="4" w:space="0" w:color="auto"/>
              <w:bottom w:val="single" w:sz="4" w:space="0" w:color="auto"/>
              <w:right w:val="single" w:sz="4" w:space="0" w:color="auto"/>
            </w:tcBorders>
          </w:tcPr>
          <w:p w14:paraId="3521DA30" w14:textId="77777777" w:rsidR="00717B54" w:rsidRPr="00335F49" w:rsidRDefault="00717B54" w:rsidP="0065710D">
            <w:pPr>
              <w:jc w:val="center"/>
              <w:rPr>
                <w:rFonts w:ascii="Arial" w:hAnsi="Arial" w:cs="Arial"/>
              </w:rPr>
            </w:pPr>
          </w:p>
        </w:tc>
        <w:tc>
          <w:tcPr>
            <w:tcW w:w="3469" w:type="dxa"/>
            <w:tcBorders>
              <w:top w:val="single" w:sz="4" w:space="0" w:color="auto"/>
              <w:left w:val="single" w:sz="4" w:space="0" w:color="auto"/>
              <w:bottom w:val="single" w:sz="4" w:space="0" w:color="auto"/>
              <w:right w:val="single" w:sz="4" w:space="0" w:color="auto"/>
            </w:tcBorders>
          </w:tcPr>
          <w:p w14:paraId="6EBC2094" w14:textId="61AB6094" w:rsidR="00717B54" w:rsidRPr="00335F49" w:rsidRDefault="00C91D00" w:rsidP="0065710D">
            <w:pPr>
              <w:rPr>
                <w:rFonts w:ascii="Arial" w:hAnsi="Arial" w:cs="Arial"/>
              </w:rPr>
            </w:pPr>
            <w:r w:rsidRPr="00335F49">
              <w:rPr>
                <w:rFonts w:ascii="Arial" w:hAnsi="Arial" w:cs="Arial"/>
              </w:rPr>
              <w:t xml:space="preserve">BEE </w:t>
            </w:r>
            <w:r w:rsidR="00717B54" w:rsidRPr="00335F49">
              <w:rPr>
                <w:rFonts w:ascii="Arial" w:hAnsi="Arial" w:cs="Arial"/>
              </w:rPr>
              <w:t xml:space="preserve">Level </w:t>
            </w:r>
            <w:r w:rsidRPr="00335F49">
              <w:rPr>
                <w:rFonts w:ascii="Arial" w:hAnsi="Arial" w:cs="Arial"/>
              </w:rPr>
              <w:t>1(As per latest amendment)</w:t>
            </w:r>
          </w:p>
        </w:tc>
      </w:tr>
      <w:tr w:rsidR="00335F49" w:rsidRPr="00335F49" w14:paraId="3A79F043" w14:textId="77777777" w:rsidTr="00335F49">
        <w:trPr>
          <w:gridAfter w:val="1"/>
          <w:wAfter w:w="14" w:type="dxa"/>
          <w:trHeight w:val="290"/>
        </w:trPr>
        <w:tc>
          <w:tcPr>
            <w:tcW w:w="808" w:type="dxa"/>
            <w:tcBorders>
              <w:top w:val="single" w:sz="4" w:space="0" w:color="auto"/>
              <w:left w:val="single" w:sz="4" w:space="0" w:color="auto"/>
              <w:bottom w:val="single" w:sz="4" w:space="0" w:color="auto"/>
              <w:right w:val="single" w:sz="4" w:space="0" w:color="auto"/>
            </w:tcBorders>
          </w:tcPr>
          <w:p w14:paraId="607EA892" w14:textId="77777777" w:rsidR="00717B54" w:rsidRPr="00335F49" w:rsidRDefault="00717B54" w:rsidP="00717B54">
            <w:pPr>
              <w:numPr>
                <w:ilvl w:val="0"/>
                <w:numId w:val="807"/>
              </w:numPr>
              <w:rPr>
                <w:rFonts w:ascii="Arial" w:hAnsi="Arial" w:cs="Arial"/>
              </w:rPr>
            </w:pPr>
          </w:p>
        </w:tc>
        <w:tc>
          <w:tcPr>
            <w:tcW w:w="3165" w:type="dxa"/>
            <w:tcBorders>
              <w:top w:val="single" w:sz="4" w:space="0" w:color="auto"/>
              <w:left w:val="single" w:sz="4" w:space="0" w:color="auto"/>
              <w:bottom w:val="single" w:sz="4" w:space="0" w:color="auto"/>
              <w:right w:val="single" w:sz="4" w:space="0" w:color="auto"/>
            </w:tcBorders>
          </w:tcPr>
          <w:p w14:paraId="7615C832" w14:textId="77777777" w:rsidR="00717B54" w:rsidRPr="00335F49" w:rsidRDefault="00717B54" w:rsidP="0065710D">
            <w:pPr>
              <w:rPr>
                <w:rFonts w:ascii="Arial" w:hAnsi="Arial" w:cs="Arial"/>
              </w:rPr>
            </w:pPr>
            <w:r w:rsidRPr="00335F49">
              <w:rPr>
                <w:rFonts w:ascii="Arial" w:hAnsi="Arial" w:cs="Arial"/>
              </w:rPr>
              <w:t>Losses</w:t>
            </w:r>
          </w:p>
        </w:tc>
        <w:tc>
          <w:tcPr>
            <w:tcW w:w="1145" w:type="dxa"/>
            <w:tcBorders>
              <w:top w:val="single" w:sz="4" w:space="0" w:color="auto"/>
              <w:left w:val="single" w:sz="4" w:space="0" w:color="auto"/>
              <w:bottom w:val="single" w:sz="4" w:space="0" w:color="auto"/>
              <w:right w:val="single" w:sz="4" w:space="0" w:color="auto"/>
            </w:tcBorders>
          </w:tcPr>
          <w:p w14:paraId="3CAE1A3B" w14:textId="77777777" w:rsidR="00717B54" w:rsidRPr="00335F49" w:rsidRDefault="00717B54" w:rsidP="0065710D">
            <w:pPr>
              <w:jc w:val="center"/>
              <w:rPr>
                <w:rFonts w:ascii="Arial" w:hAnsi="Arial" w:cs="Arial"/>
              </w:rPr>
            </w:pPr>
          </w:p>
        </w:tc>
        <w:tc>
          <w:tcPr>
            <w:tcW w:w="3469" w:type="dxa"/>
            <w:tcBorders>
              <w:top w:val="single" w:sz="4" w:space="0" w:color="auto"/>
              <w:left w:val="single" w:sz="4" w:space="0" w:color="auto"/>
              <w:bottom w:val="single" w:sz="4" w:space="0" w:color="auto"/>
              <w:right w:val="single" w:sz="4" w:space="0" w:color="auto"/>
            </w:tcBorders>
          </w:tcPr>
          <w:p w14:paraId="7E310AD8" w14:textId="77777777" w:rsidR="00717B54" w:rsidRPr="00335F49" w:rsidRDefault="00717B54" w:rsidP="0065710D">
            <w:pPr>
              <w:rPr>
                <w:rFonts w:ascii="Arial" w:hAnsi="Arial" w:cs="Arial"/>
              </w:rPr>
            </w:pPr>
          </w:p>
        </w:tc>
      </w:tr>
      <w:tr w:rsidR="00335F49" w:rsidRPr="00335F49" w14:paraId="26C67B83" w14:textId="77777777" w:rsidTr="00335F49">
        <w:trPr>
          <w:gridAfter w:val="1"/>
          <w:wAfter w:w="14" w:type="dxa"/>
          <w:trHeight w:val="290"/>
        </w:trPr>
        <w:tc>
          <w:tcPr>
            <w:tcW w:w="808" w:type="dxa"/>
            <w:tcBorders>
              <w:top w:val="single" w:sz="4" w:space="0" w:color="auto"/>
              <w:left w:val="single" w:sz="4" w:space="0" w:color="auto"/>
              <w:bottom w:val="single" w:sz="4" w:space="0" w:color="auto"/>
              <w:right w:val="single" w:sz="4" w:space="0" w:color="auto"/>
            </w:tcBorders>
          </w:tcPr>
          <w:p w14:paraId="7303147A" w14:textId="77777777" w:rsidR="00717B54" w:rsidRPr="00335F49" w:rsidRDefault="00717B54" w:rsidP="0065710D">
            <w:pPr>
              <w:ind w:left="720"/>
              <w:rPr>
                <w:rFonts w:ascii="Arial" w:hAnsi="Arial" w:cs="Arial"/>
              </w:rPr>
            </w:pPr>
          </w:p>
        </w:tc>
        <w:tc>
          <w:tcPr>
            <w:tcW w:w="3165" w:type="dxa"/>
            <w:tcBorders>
              <w:top w:val="single" w:sz="4" w:space="0" w:color="auto"/>
              <w:left w:val="single" w:sz="4" w:space="0" w:color="auto"/>
              <w:bottom w:val="single" w:sz="4" w:space="0" w:color="auto"/>
              <w:right w:val="single" w:sz="4" w:space="0" w:color="auto"/>
            </w:tcBorders>
          </w:tcPr>
          <w:p w14:paraId="583579DD" w14:textId="77777777" w:rsidR="00717B54" w:rsidRPr="00335F49" w:rsidRDefault="00717B54" w:rsidP="0065710D">
            <w:pPr>
              <w:rPr>
                <w:rFonts w:ascii="Arial" w:hAnsi="Arial" w:cs="Arial"/>
              </w:rPr>
            </w:pPr>
            <w:r w:rsidRPr="00335F49">
              <w:rPr>
                <w:rFonts w:ascii="Arial" w:hAnsi="Arial" w:cs="Arial"/>
              </w:rPr>
              <w:t>Copper Loss</w:t>
            </w:r>
          </w:p>
        </w:tc>
        <w:tc>
          <w:tcPr>
            <w:tcW w:w="1145" w:type="dxa"/>
            <w:tcBorders>
              <w:top w:val="single" w:sz="4" w:space="0" w:color="auto"/>
              <w:left w:val="single" w:sz="4" w:space="0" w:color="auto"/>
              <w:bottom w:val="single" w:sz="4" w:space="0" w:color="auto"/>
              <w:right w:val="single" w:sz="4" w:space="0" w:color="auto"/>
            </w:tcBorders>
          </w:tcPr>
          <w:p w14:paraId="169102B5" w14:textId="77777777" w:rsidR="00717B54" w:rsidRPr="00335F49" w:rsidRDefault="00717B54" w:rsidP="0065710D">
            <w:pPr>
              <w:jc w:val="center"/>
              <w:rPr>
                <w:rFonts w:ascii="Arial" w:hAnsi="Arial" w:cs="Arial"/>
              </w:rPr>
            </w:pPr>
          </w:p>
        </w:tc>
        <w:tc>
          <w:tcPr>
            <w:tcW w:w="3469" w:type="dxa"/>
            <w:tcBorders>
              <w:top w:val="single" w:sz="4" w:space="0" w:color="auto"/>
              <w:left w:val="single" w:sz="4" w:space="0" w:color="auto"/>
              <w:bottom w:val="single" w:sz="4" w:space="0" w:color="auto"/>
              <w:right w:val="single" w:sz="4" w:space="0" w:color="auto"/>
            </w:tcBorders>
          </w:tcPr>
          <w:p w14:paraId="5421910D" w14:textId="77777777" w:rsidR="00717B54" w:rsidRPr="00335F49" w:rsidRDefault="00717B54" w:rsidP="0065710D">
            <w:pPr>
              <w:rPr>
                <w:rFonts w:ascii="Arial" w:hAnsi="Arial" w:cs="Arial"/>
              </w:rPr>
            </w:pPr>
            <w:r w:rsidRPr="00335F49">
              <w:rPr>
                <w:rFonts w:ascii="Arial" w:hAnsi="Arial" w:cs="Arial"/>
              </w:rPr>
              <w:t>As per IS</w:t>
            </w:r>
          </w:p>
        </w:tc>
      </w:tr>
      <w:tr w:rsidR="00335F49" w:rsidRPr="00335F49" w14:paraId="0EA30AF6" w14:textId="77777777" w:rsidTr="00335F49">
        <w:trPr>
          <w:gridAfter w:val="1"/>
          <w:wAfter w:w="14" w:type="dxa"/>
          <w:trHeight w:val="290"/>
        </w:trPr>
        <w:tc>
          <w:tcPr>
            <w:tcW w:w="808" w:type="dxa"/>
            <w:tcBorders>
              <w:top w:val="single" w:sz="4" w:space="0" w:color="auto"/>
              <w:left w:val="single" w:sz="4" w:space="0" w:color="auto"/>
              <w:bottom w:val="single" w:sz="4" w:space="0" w:color="auto"/>
              <w:right w:val="single" w:sz="4" w:space="0" w:color="auto"/>
            </w:tcBorders>
          </w:tcPr>
          <w:p w14:paraId="277D17A0" w14:textId="77777777" w:rsidR="00717B54" w:rsidRPr="00335F49" w:rsidRDefault="00717B54" w:rsidP="0065710D">
            <w:pPr>
              <w:ind w:left="720"/>
              <w:rPr>
                <w:rFonts w:ascii="Arial" w:hAnsi="Arial" w:cs="Arial"/>
              </w:rPr>
            </w:pPr>
          </w:p>
        </w:tc>
        <w:tc>
          <w:tcPr>
            <w:tcW w:w="3165" w:type="dxa"/>
            <w:tcBorders>
              <w:top w:val="single" w:sz="4" w:space="0" w:color="auto"/>
              <w:left w:val="single" w:sz="4" w:space="0" w:color="auto"/>
              <w:bottom w:val="single" w:sz="4" w:space="0" w:color="auto"/>
              <w:right w:val="single" w:sz="4" w:space="0" w:color="auto"/>
            </w:tcBorders>
          </w:tcPr>
          <w:p w14:paraId="05001019" w14:textId="77777777" w:rsidR="00717B54" w:rsidRPr="00335F49" w:rsidRDefault="00717B54" w:rsidP="0065710D">
            <w:pPr>
              <w:rPr>
                <w:rFonts w:ascii="Arial" w:hAnsi="Arial" w:cs="Arial"/>
              </w:rPr>
            </w:pPr>
            <w:r w:rsidRPr="00335F49">
              <w:rPr>
                <w:rFonts w:ascii="Arial" w:hAnsi="Arial" w:cs="Arial"/>
              </w:rPr>
              <w:t>Iron Loss</w:t>
            </w:r>
          </w:p>
        </w:tc>
        <w:tc>
          <w:tcPr>
            <w:tcW w:w="1145" w:type="dxa"/>
            <w:tcBorders>
              <w:top w:val="single" w:sz="4" w:space="0" w:color="auto"/>
              <w:left w:val="single" w:sz="4" w:space="0" w:color="auto"/>
              <w:bottom w:val="single" w:sz="4" w:space="0" w:color="auto"/>
              <w:right w:val="single" w:sz="4" w:space="0" w:color="auto"/>
            </w:tcBorders>
          </w:tcPr>
          <w:p w14:paraId="6E7640AF" w14:textId="77777777" w:rsidR="00717B54" w:rsidRPr="00335F49" w:rsidRDefault="00717B54" w:rsidP="0065710D">
            <w:pPr>
              <w:jc w:val="center"/>
              <w:rPr>
                <w:rFonts w:ascii="Arial" w:hAnsi="Arial" w:cs="Arial"/>
              </w:rPr>
            </w:pPr>
          </w:p>
        </w:tc>
        <w:tc>
          <w:tcPr>
            <w:tcW w:w="3469" w:type="dxa"/>
            <w:tcBorders>
              <w:top w:val="single" w:sz="4" w:space="0" w:color="auto"/>
              <w:left w:val="single" w:sz="4" w:space="0" w:color="auto"/>
              <w:bottom w:val="single" w:sz="4" w:space="0" w:color="auto"/>
              <w:right w:val="single" w:sz="4" w:space="0" w:color="auto"/>
            </w:tcBorders>
          </w:tcPr>
          <w:p w14:paraId="499C5CDB" w14:textId="77777777" w:rsidR="00717B54" w:rsidRPr="00335F49" w:rsidRDefault="00717B54" w:rsidP="0065710D">
            <w:pPr>
              <w:rPr>
                <w:rFonts w:ascii="Arial" w:hAnsi="Arial" w:cs="Arial"/>
              </w:rPr>
            </w:pPr>
            <w:r w:rsidRPr="00335F49">
              <w:rPr>
                <w:rFonts w:ascii="Arial" w:hAnsi="Arial" w:cs="Arial"/>
              </w:rPr>
              <w:t>As per IS</w:t>
            </w:r>
          </w:p>
        </w:tc>
      </w:tr>
      <w:tr w:rsidR="00335F49" w:rsidRPr="00335F49" w14:paraId="0A8C240B" w14:textId="77777777" w:rsidTr="00335F49">
        <w:trPr>
          <w:gridAfter w:val="1"/>
          <w:wAfter w:w="14" w:type="dxa"/>
          <w:trHeight w:val="290"/>
        </w:trPr>
        <w:tc>
          <w:tcPr>
            <w:tcW w:w="808" w:type="dxa"/>
            <w:tcBorders>
              <w:top w:val="single" w:sz="4" w:space="0" w:color="auto"/>
              <w:left w:val="single" w:sz="4" w:space="0" w:color="auto"/>
              <w:bottom w:val="single" w:sz="4" w:space="0" w:color="auto"/>
              <w:right w:val="single" w:sz="4" w:space="0" w:color="auto"/>
            </w:tcBorders>
          </w:tcPr>
          <w:p w14:paraId="1FE84B32" w14:textId="77777777" w:rsidR="00717B54" w:rsidRPr="00335F49" w:rsidRDefault="00717B54" w:rsidP="00717B54">
            <w:pPr>
              <w:numPr>
                <w:ilvl w:val="0"/>
                <w:numId w:val="807"/>
              </w:numPr>
              <w:rPr>
                <w:rFonts w:ascii="Arial" w:hAnsi="Arial" w:cs="Arial"/>
              </w:rPr>
            </w:pPr>
          </w:p>
        </w:tc>
        <w:tc>
          <w:tcPr>
            <w:tcW w:w="3165" w:type="dxa"/>
            <w:tcBorders>
              <w:top w:val="single" w:sz="4" w:space="0" w:color="auto"/>
              <w:left w:val="single" w:sz="4" w:space="0" w:color="auto"/>
              <w:bottom w:val="single" w:sz="4" w:space="0" w:color="auto"/>
              <w:right w:val="single" w:sz="4" w:space="0" w:color="auto"/>
            </w:tcBorders>
          </w:tcPr>
          <w:p w14:paraId="2D99901C" w14:textId="77777777" w:rsidR="00717B54" w:rsidRPr="00335F49" w:rsidRDefault="00717B54" w:rsidP="0065710D">
            <w:pPr>
              <w:rPr>
                <w:rFonts w:ascii="Arial" w:hAnsi="Arial" w:cs="Arial"/>
              </w:rPr>
            </w:pPr>
            <w:r w:rsidRPr="00335F49">
              <w:rPr>
                <w:rFonts w:ascii="Arial" w:hAnsi="Arial" w:cs="Arial"/>
              </w:rPr>
              <w:t>Impedance</w:t>
            </w:r>
          </w:p>
        </w:tc>
        <w:tc>
          <w:tcPr>
            <w:tcW w:w="1145" w:type="dxa"/>
            <w:tcBorders>
              <w:top w:val="single" w:sz="4" w:space="0" w:color="auto"/>
              <w:left w:val="single" w:sz="4" w:space="0" w:color="auto"/>
              <w:bottom w:val="single" w:sz="4" w:space="0" w:color="auto"/>
              <w:right w:val="single" w:sz="4" w:space="0" w:color="auto"/>
            </w:tcBorders>
          </w:tcPr>
          <w:p w14:paraId="773A5EEE" w14:textId="77777777" w:rsidR="00717B54" w:rsidRPr="00335F49" w:rsidRDefault="00717B54" w:rsidP="0065710D">
            <w:pPr>
              <w:jc w:val="center"/>
              <w:rPr>
                <w:rFonts w:ascii="Arial" w:hAnsi="Arial" w:cs="Arial"/>
              </w:rPr>
            </w:pPr>
          </w:p>
        </w:tc>
        <w:tc>
          <w:tcPr>
            <w:tcW w:w="3469" w:type="dxa"/>
            <w:tcBorders>
              <w:top w:val="single" w:sz="4" w:space="0" w:color="auto"/>
              <w:left w:val="single" w:sz="4" w:space="0" w:color="auto"/>
              <w:bottom w:val="single" w:sz="4" w:space="0" w:color="auto"/>
              <w:right w:val="single" w:sz="4" w:space="0" w:color="auto"/>
            </w:tcBorders>
          </w:tcPr>
          <w:p w14:paraId="1558CBB9" w14:textId="77777777" w:rsidR="00717B54" w:rsidRPr="00335F49" w:rsidRDefault="00717B54" w:rsidP="0065710D">
            <w:pPr>
              <w:rPr>
                <w:rFonts w:ascii="Arial" w:hAnsi="Arial" w:cs="Arial"/>
              </w:rPr>
            </w:pPr>
            <w:r w:rsidRPr="00335F49">
              <w:rPr>
                <w:rFonts w:ascii="Arial" w:hAnsi="Arial" w:cs="Arial"/>
              </w:rPr>
              <w:t>As required to limit fault level below 50kA</w:t>
            </w:r>
          </w:p>
        </w:tc>
      </w:tr>
      <w:tr w:rsidR="00335F49" w:rsidRPr="00335F49" w14:paraId="30EFE68A" w14:textId="77777777" w:rsidTr="00335F49">
        <w:trPr>
          <w:gridAfter w:val="1"/>
          <w:wAfter w:w="14" w:type="dxa"/>
          <w:trHeight w:val="290"/>
        </w:trPr>
        <w:tc>
          <w:tcPr>
            <w:tcW w:w="808" w:type="dxa"/>
            <w:tcBorders>
              <w:top w:val="single" w:sz="4" w:space="0" w:color="auto"/>
              <w:left w:val="single" w:sz="4" w:space="0" w:color="auto"/>
              <w:bottom w:val="single" w:sz="4" w:space="0" w:color="auto"/>
              <w:right w:val="single" w:sz="4" w:space="0" w:color="auto"/>
            </w:tcBorders>
          </w:tcPr>
          <w:p w14:paraId="0E032422" w14:textId="77777777" w:rsidR="00C44C8F" w:rsidRPr="00335F49" w:rsidRDefault="00C44C8F" w:rsidP="00C44C8F">
            <w:pPr>
              <w:numPr>
                <w:ilvl w:val="0"/>
                <w:numId w:val="807"/>
              </w:numPr>
              <w:rPr>
                <w:rFonts w:ascii="Arial" w:hAnsi="Arial" w:cs="Arial"/>
              </w:rPr>
            </w:pPr>
          </w:p>
        </w:tc>
        <w:tc>
          <w:tcPr>
            <w:tcW w:w="3165" w:type="dxa"/>
            <w:tcBorders>
              <w:top w:val="single" w:sz="4" w:space="0" w:color="auto"/>
              <w:left w:val="single" w:sz="4" w:space="0" w:color="auto"/>
              <w:bottom w:val="single" w:sz="4" w:space="0" w:color="auto"/>
              <w:right w:val="single" w:sz="4" w:space="0" w:color="auto"/>
            </w:tcBorders>
          </w:tcPr>
          <w:p w14:paraId="298DF003" w14:textId="3B56AFF3" w:rsidR="00C44C8F" w:rsidRPr="00335F49" w:rsidRDefault="00C44C8F" w:rsidP="00C44C8F">
            <w:pPr>
              <w:rPr>
                <w:rFonts w:ascii="Arial" w:hAnsi="Arial" w:cs="Arial"/>
              </w:rPr>
            </w:pPr>
            <w:r w:rsidRPr="00335F49">
              <w:rPr>
                <w:rFonts w:ascii="Arial" w:hAnsi="Arial" w:cs="Arial"/>
              </w:rPr>
              <w:t>Ref. Standards</w:t>
            </w:r>
          </w:p>
        </w:tc>
        <w:tc>
          <w:tcPr>
            <w:tcW w:w="1145" w:type="dxa"/>
            <w:tcBorders>
              <w:top w:val="single" w:sz="4" w:space="0" w:color="auto"/>
              <w:left w:val="single" w:sz="4" w:space="0" w:color="auto"/>
              <w:bottom w:val="single" w:sz="4" w:space="0" w:color="auto"/>
              <w:right w:val="single" w:sz="4" w:space="0" w:color="auto"/>
            </w:tcBorders>
          </w:tcPr>
          <w:p w14:paraId="453D7DC1" w14:textId="07A8C091" w:rsidR="00C44C8F" w:rsidRPr="00335F49" w:rsidRDefault="00C44C8F" w:rsidP="00C44C8F">
            <w:pPr>
              <w:jc w:val="center"/>
              <w:rPr>
                <w:rFonts w:ascii="Arial" w:hAnsi="Arial" w:cs="Arial"/>
              </w:rPr>
            </w:pPr>
            <w:r w:rsidRPr="00335F49">
              <w:rPr>
                <w:rFonts w:ascii="Arial" w:hAnsi="Arial" w:cs="Arial"/>
              </w:rPr>
              <w:t>-</w:t>
            </w:r>
          </w:p>
        </w:tc>
        <w:tc>
          <w:tcPr>
            <w:tcW w:w="3469" w:type="dxa"/>
            <w:tcBorders>
              <w:top w:val="single" w:sz="4" w:space="0" w:color="auto"/>
              <w:left w:val="single" w:sz="4" w:space="0" w:color="auto"/>
              <w:bottom w:val="single" w:sz="4" w:space="0" w:color="auto"/>
              <w:right w:val="single" w:sz="4" w:space="0" w:color="auto"/>
            </w:tcBorders>
          </w:tcPr>
          <w:p w14:paraId="630E26B5" w14:textId="6FF0327F" w:rsidR="00C44C8F" w:rsidRPr="00335F49" w:rsidRDefault="00C44C8F" w:rsidP="00C44C8F">
            <w:pPr>
              <w:rPr>
                <w:rFonts w:ascii="Arial" w:hAnsi="Arial" w:cs="Arial"/>
              </w:rPr>
            </w:pPr>
            <w:r w:rsidRPr="00335F49">
              <w:rPr>
                <w:rFonts w:ascii="Arial" w:hAnsi="Arial" w:cs="Arial"/>
              </w:rPr>
              <w:t xml:space="preserve">IS:2026, IS:1180 &amp; </w:t>
            </w:r>
            <w:r w:rsidRPr="00335F49">
              <w:rPr>
                <w:rFonts w:ascii="Arial" w:hAnsi="Arial" w:cs="Arial"/>
                <w:lang w:val="en-GB"/>
              </w:rPr>
              <w:t>IS:11171</w:t>
            </w:r>
          </w:p>
        </w:tc>
      </w:tr>
      <w:tr w:rsidR="00335F49" w:rsidRPr="00335F49" w14:paraId="549A1973" w14:textId="77777777" w:rsidTr="00335F49">
        <w:trPr>
          <w:gridAfter w:val="1"/>
          <w:wAfter w:w="14" w:type="dxa"/>
          <w:trHeight w:val="290"/>
        </w:trPr>
        <w:tc>
          <w:tcPr>
            <w:tcW w:w="808" w:type="dxa"/>
            <w:tcBorders>
              <w:top w:val="single" w:sz="4" w:space="0" w:color="auto"/>
              <w:left w:val="single" w:sz="4" w:space="0" w:color="auto"/>
              <w:bottom w:val="single" w:sz="4" w:space="0" w:color="auto"/>
              <w:right w:val="single" w:sz="4" w:space="0" w:color="auto"/>
            </w:tcBorders>
          </w:tcPr>
          <w:p w14:paraId="7B8EE592" w14:textId="77777777" w:rsidR="00C44C8F" w:rsidRPr="00335F49" w:rsidRDefault="00C44C8F" w:rsidP="00C44C8F">
            <w:pPr>
              <w:numPr>
                <w:ilvl w:val="0"/>
                <w:numId w:val="807"/>
              </w:numPr>
              <w:rPr>
                <w:rFonts w:ascii="Arial" w:hAnsi="Arial" w:cs="Arial"/>
              </w:rPr>
            </w:pPr>
          </w:p>
        </w:tc>
        <w:tc>
          <w:tcPr>
            <w:tcW w:w="3165" w:type="dxa"/>
            <w:tcBorders>
              <w:top w:val="single" w:sz="4" w:space="0" w:color="auto"/>
              <w:left w:val="single" w:sz="4" w:space="0" w:color="auto"/>
              <w:bottom w:val="single" w:sz="4" w:space="0" w:color="auto"/>
              <w:right w:val="single" w:sz="4" w:space="0" w:color="auto"/>
            </w:tcBorders>
          </w:tcPr>
          <w:p w14:paraId="340A1337" w14:textId="2880D86B" w:rsidR="00C44C8F" w:rsidRPr="00335F49" w:rsidRDefault="00C44C8F" w:rsidP="00C44C8F">
            <w:pPr>
              <w:rPr>
                <w:rFonts w:ascii="Arial" w:hAnsi="Arial" w:cs="Arial"/>
              </w:rPr>
            </w:pPr>
            <w:r w:rsidRPr="00335F49">
              <w:rPr>
                <w:rFonts w:ascii="Arial" w:hAnsi="Arial" w:cs="Arial"/>
              </w:rPr>
              <w:t>Paint</w:t>
            </w:r>
          </w:p>
        </w:tc>
        <w:tc>
          <w:tcPr>
            <w:tcW w:w="1145" w:type="dxa"/>
            <w:tcBorders>
              <w:top w:val="single" w:sz="4" w:space="0" w:color="auto"/>
              <w:left w:val="single" w:sz="4" w:space="0" w:color="auto"/>
              <w:bottom w:val="single" w:sz="4" w:space="0" w:color="auto"/>
              <w:right w:val="single" w:sz="4" w:space="0" w:color="auto"/>
            </w:tcBorders>
            <w:vAlign w:val="center"/>
          </w:tcPr>
          <w:p w14:paraId="01900485" w14:textId="06EC9DD3" w:rsidR="00C44C8F" w:rsidRPr="00335F49" w:rsidRDefault="00C44C8F" w:rsidP="00C44C8F">
            <w:pPr>
              <w:jc w:val="center"/>
              <w:rPr>
                <w:rFonts w:ascii="Arial" w:hAnsi="Arial" w:cs="Arial"/>
              </w:rPr>
            </w:pPr>
            <w:r w:rsidRPr="00335F49">
              <w:rPr>
                <w:rFonts w:ascii="Arial" w:hAnsi="Arial" w:cs="Arial"/>
              </w:rPr>
              <w:t>-</w:t>
            </w:r>
          </w:p>
        </w:tc>
        <w:tc>
          <w:tcPr>
            <w:tcW w:w="3469" w:type="dxa"/>
            <w:tcBorders>
              <w:top w:val="single" w:sz="4" w:space="0" w:color="auto"/>
              <w:left w:val="single" w:sz="4" w:space="0" w:color="auto"/>
              <w:bottom w:val="single" w:sz="4" w:space="0" w:color="auto"/>
              <w:right w:val="single" w:sz="4" w:space="0" w:color="auto"/>
            </w:tcBorders>
          </w:tcPr>
          <w:p w14:paraId="0D0A0623" w14:textId="0C8D7B82" w:rsidR="00C44C8F" w:rsidRPr="00335F49" w:rsidRDefault="00C91D00" w:rsidP="00C44C8F">
            <w:pPr>
              <w:rPr>
                <w:rFonts w:ascii="Arial" w:hAnsi="Arial" w:cs="Arial"/>
              </w:rPr>
            </w:pPr>
            <w:r w:rsidRPr="00335F49">
              <w:rPr>
                <w:rFonts w:ascii="Arial" w:hAnsi="Arial" w:cs="Arial"/>
                <w:sz w:val="22"/>
                <w:szCs w:val="22"/>
              </w:rPr>
              <w:t xml:space="preserve">RAL 7035 for external and White for Internal.  Indoor  C4-M / outdoor </w:t>
            </w:r>
            <w:r w:rsidR="0000591D" w:rsidRPr="00335F49">
              <w:rPr>
                <w:rFonts w:ascii="Arial" w:hAnsi="Arial" w:cs="Arial"/>
                <w:sz w:val="22"/>
                <w:szCs w:val="22"/>
              </w:rPr>
              <w:t>C5-M</w:t>
            </w:r>
            <w:r w:rsidRPr="00335F49">
              <w:rPr>
                <w:rFonts w:ascii="Arial" w:hAnsi="Arial" w:cs="Arial"/>
                <w:sz w:val="22"/>
                <w:szCs w:val="22"/>
              </w:rPr>
              <w:t xml:space="preserve"> specifications</w:t>
            </w:r>
          </w:p>
        </w:tc>
      </w:tr>
      <w:tr w:rsidR="00335F49" w:rsidRPr="00335F49" w14:paraId="3ADDF173" w14:textId="77777777" w:rsidTr="00335F49">
        <w:trPr>
          <w:gridAfter w:val="1"/>
          <w:wAfter w:w="14" w:type="dxa"/>
          <w:trHeight w:val="290"/>
        </w:trPr>
        <w:tc>
          <w:tcPr>
            <w:tcW w:w="808" w:type="dxa"/>
            <w:tcBorders>
              <w:top w:val="single" w:sz="4" w:space="0" w:color="auto"/>
              <w:left w:val="single" w:sz="4" w:space="0" w:color="auto"/>
              <w:bottom w:val="single" w:sz="4" w:space="0" w:color="auto"/>
              <w:right w:val="single" w:sz="4" w:space="0" w:color="auto"/>
            </w:tcBorders>
          </w:tcPr>
          <w:p w14:paraId="2AF10004" w14:textId="77777777" w:rsidR="00323FDA" w:rsidRPr="00335F49" w:rsidRDefault="00323FDA" w:rsidP="00323FDA">
            <w:pPr>
              <w:numPr>
                <w:ilvl w:val="0"/>
                <w:numId w:val="807"/>
              </w:numPr>
              <w:rPr>
                <w:rFonts w:ascii="Arial" w:hAnsi="Arial" w:cs="Arial"/>
              </w:rPr>
            </w:pPr>
          </w:p>
        </w:tc>
        <w:tc>
          <w:tcPr>
            <w:tcW w:w="3165" w:type="dxa"/>
            <w:tcBorders>
              <w:top w:val="single" w:sz="4" w:space="0" w:color="auto"/>
              <w:left w:val="single" w:sz="4" w:space="0" w:color="auto"/>
              <w:bottom w:val="single" w:sz="4" w:space="0" w:color="auto"/>
              <w:right w:val="single" w:sz="4" w:space="0" w:color="auto"/>
            </w:tcBorders>
          </w:tcPr>
          <w:p w14:paraId="7A9A60A2" w14:textId="41B1E778" w:rsidR="00323FDA" w:rsidRPr="00335F49" w:rsidRDefault="00323FDA" w:rsidP="00323FDA">
            <w:pPr>
              <w:rPr>
                <w:rFonts w:ascii="Arial" w:hAnsi="Arial" w:cs="Arial"/>
              </w:rPr>
            </w:pPr>
            <w:r w:rsidRPr="00335F49">
              <w:rPr>
                <w:rFonts w:ascii="Arial" w:hAnsi="Arial" w:cs="Arial"/>
              </w:rPr>
              <w:t xml:space="preserve">Buchholz Relay with alarm and tripping contacts and integrating to SCADA </w:t>
            </w:r>
          </w:p>
        </w:tc>
        <w:tc>
          <w:tcPr>
            <w:tcW w:w="1145" w:type="dxa"/>
            <w:tcBorders>
              <w:top w:val="single" w:sz="4" w:space="0" w:color="auto"/>
              <w:left w:val="single" w:sz="4" w:space="0" w:color="auto"/>
              <w:bottom w:val="single" w:sz="4" w:space="0" w:color="auto"/>
              <w:right w:val="single" w:sz="4" w:space="0" w:color="auto"/>
            </w:tcBorders>
            <w:vAlign w:val="center"/>
          </w:tcPr>
          <w:p w14:paraId="0F7A1620" w14:textId="77777777" w:rsidR="00323FDA" w:rsidRPr="00335F49" w:rsidRDefault="00323FDA" w:rsidP="00323FDA">
            <w:pPr>
              <w:jc w:val="center"/>
              <w:rPr>
                <w:rFonts w:ascii="Arial" w:hAnsi="Arial" w:cs="Arial"/>
              </w:rPr>
            </w:pPr>
          </w:p>
        </w:tc>
        <w:tc>
          <w:tcPr>
            <w:tcW w:w="3469" w:type="dxa"/>
            <w:tcBorders>
              <w:top w:val="single" w:sz="4" w:space="0" w:color="auto"/>
              <w:left w:val="single" w:sz="4" w:space="0" w:color="auto"/>
              <w:bottom w:val="single" w:sz="4" w:space="0" w:color="auto"/>
              <w:right w:val="single" w:sz="4" w:space="0" w:color="auto"/>
            </w:tcBorders>
          </w:tcPr>
          <w:p w14:paraId="59AF730F" w14:textId="6109C620" w:rsidR="00323FDA" w:rsidRPr="00335F49" w:rsidRDefault="00323FDA" w:rsidP="00323FDA">
            <w:pPr>
              <w:rPr>
                <w:rFonts w:ascii="Arial" w:hAnsi="Arial" w:cs="Arial"/>
              </w:rPr>
            </w:pPr>
            <w:r w:rsidRPr="00335F49">
              <w:rPr>
                <w:rFonts w:ascii="Arial" w:hAnsi="Arial" w:cs="Arial"/>
              </w:rPr>
              <w:t>Required</w:t>
            </w:r>
          </w:p>
        </w:tc>
      </w:tr>
      <w:tr w:rsidR="00335F49" w:rsidRPr="00335F49" w14:paraId="6932E795" w14:textId="77777777" w:rsidTr="00335F49">
        <w:trPr>
          <w:gridAfter w:val="1"/>
          <w:wAfter w:w="14" w:type="dxa"/>
          <w:trHeight w:val="290"/>
        </w:trPr>
        <w:tc>
          <w:tcPr>
            <w:tcW w:w="808" w:type="dxa"/>
            <w:tcBorders>
              <w:top w:val="single" w:sz="4" w:space="0" w:color="auto"/>
              <w:left w:val="single" w:sz="4" w:space="0" w:color="auto"/>
              <w:bottom w:val="single" w:sz="4" w:space="0" w:color="auto"/>
              <w:right w:val="single" w:sz="4" w:space="0" w:color="auto"/>
            </w:tcBorders>
          </w:tcPr>
          <w:p w14:paraId="56DFB68A" w14:textId="77777777" w:rsidR="00323FDA" w:rsidRPr="00335F49" w:rsidRDefault="00323FDA" w:rsidP="00323FDA">
            <w:pPr>
              <w:numPr>
                <w:ilvl w:val="0"/>
                <w:numId w:val="807"/>
              </w:numPr>
              <w:rPr>
                <w:rFonts w:ascii="Arial" w:hAnsi="Arial" w:cs="Arial"/>
              </w:rPr>
            </w:pPr>
          </w:p>
        </w:tc>
        <w:tc>
          <w:tcPr>
            <w:tcW w:w="3165" w:type="dxa"/>
            <w:tcBorders>
              <w:top w:val="single" w:sz="4" w:space="0" w:color="auto"/>
              <w:left w:val="single" w:sz="4" w:space="0" w:color="auto"/>
              <w:bottom w:val="single" w:sz="4" w:space="0" w:color="auto"/>
              <w:right w:val="single" w:sz="4" w:space="0" w:color="auto"/>
            </w:tcBorders>
          </w:tcPr>
          <w:p w14:paraId="5F6AB40F" w14:textId="4F02AA2B" w:rsidR="00323FDA" w:rsidRPr="00335F49" w:rsidRDefault="00323FDA" w:rsidP="00323FDA">
            <w:pPr>
              <w:rPr>
                <w:rFonts w:ascii="Arial" w:hAnsi="Arial" w:cs="Arial"/>
              </w:rPr>
            </w:pPr>
            <w:r w:rsidRPr="00335F49">
              <w:rPr>
                <w:rFonts w:ascii="Arial" w:hAnsi="Arial" w:cs="Arial"/>
              </w:rPr>
              <w:t>PRV with tripping contacts and integrating to SCADA</w:t>
            </w:r>
          </w:p>
        </w:tc>
        <w:tc>
          <w:tcPr>
            <w:tcW w:w="1145" w:type="dxa"/>
            <w:tcBorders>
              <w:top w:val="single" w:sz="4" w:space="0" w:color="auto"/>
              <w:left w:val="single" w:sz="4" w:space="0" w:color="auto"/>
              <w:bottom w:val="single" w:sz="4" w:space="0" w:color="auto"/>
              <w:right w:val="single" w:sz="4" w:space="0" w:color="auto"/>
            </w:tcBorders>
            <w:vAlign w:val="center"/>
          </w:tcPr>
          <w:p w14:paraId="1B8A7AD1" w14:textId="77777777" w:rsidR="00323FDA" w:rsidRPr="00335F49" w:rsidRDefault="00323FDA" w:rsidP="00323FDA">
            <w:pPr>
              <w:jc w:val="center"/>
              <w:rPr>
                <w:rFonts w:ascii="Arial" w:hAnsi="Arial" w:cs="Arial"/>
              </w:rPr>
            </w:pPr>
          </w:p>
        </w:tc>
        <w:tc>
          <w:tcPr>
            <w:tcW w:w="3469" w:type="dxa"/>
            <w:tcBorders>
              <w:top w:val="single" w:sz="4" w:space="0" w:color="auto"/>
              <w:left w:val="single" w:sz="4" w:space="0" w:color="auto"/>
              <w:bottom w:val="single" w:sz="4" w:space="0" w:color="auto"/>
              <w:right w:val="single" w:sz="4" w:space="0" w:color="auto"/>
            </w:tcBorders>
          </w:tcPr>
          <w:p w14:paraId="2A9675D3" w14:textId="344706B8" w:rsidR="00323FDA" w:rsidRPr="00335F49" w:rsidRDefault="00323FDA" w:rsidP="00323FDA">
            <w:pPr>
              <w:rPr>
                <w:rFonts w:ascii="Arial" w:hAnsi="Arial" w:cs="Arial"/>
              </w:rPr>
            </w:pPr>
            <w:r w:rsidRPr="00335F49">
              <w:rPr>
                <w:rFonts w:ascii="Arial" w:hAnsi="Arial" w:cs="Arial"/>
              </w:rPr>
              <w:t>Required</w:t>
            </w:r>
          </w:p>
        </w:tc>
      </w:tr>
      <w:tr w:rsidR="00335F49" w:rsidRPr="00335F49" w14:paraId="2E2699D5" w14:textId="77777777" w:rsidTr="00335F49">
        <w:trPr>
          <w:gridAfter w:val="1"/>
          <w:wAfter w:w="14" w:type="dxa"/>
          <w:trHeight w:val="290"/>
        </w:trPr>
        <w:tc>
          <w:tcPr>
            <w:tcW w:w="808" w:type="dxa"/>
            <w:tcBorders>
              <w:top w:val="single" w:sz="4" w:space="0" w:color="auto"/>
              <w:left w:val="single" w:sz="4" w:space="0" w:color="auto"/>
              <w:bottom w:val="single" w:sz="4" w:space="0" w:color="auto"/>
              <w:right w:val="single" w:sz="4" w:space="0" w:color="auto"/>
            </w:tcBorders>
          </w:tcPr>
          <w:p w14:paraId="58B5F20A" w14:textId="77777777" w:rsidR="00323FDA" w:rsidRPr="00335F49" w:rsidRDefault="00323FDA" w:rsidP="00323FDA">
            <w:pPr>
              <w:numPr>
                <w:ilvl w:val="0"/>
                <w:numId w:val="807"/>
              </w:numPr>
              <w:rPr>
                <w:rFonts w:ascii="Arial" w:hAnsi="Arial" w:cs="Arial"/>
              </w:rPr>
            </w:pPr>
          </w:p>
        </w:tc>
        <w:tc>
          <w:tcPr>
            <w:tcW w:w="3165" w:type="dxa"/>
            <w:tcBorders>
              <w:top w:val="single" w:sz="4" w:space="0" w:color="auto"/>
              <w:left w:val="single" w:sz="4" w:space="0" w:color="auto"/>
              <w:bottom w:val="single" w:sz="4" w:space="0" w:color="auto"/>
              <w:right w:val="single" w:sz="4" w:space="0" w:color="auto"/>
            </w:tcBorders>
          </w:tcPr>
          <w:p w14:paraId="57134545" w14:textId="23D9852E" w:rsidR="00323FDA" w:rsidRPr="00335F49" w:rsidRDefault="00323FDA" w:rsidP="00323FDA">
            <w:pPr>
              <w:rPr>
                <w:rFonts w:ascii="Arial" w:hAnsi="Arial" w:cs="Arial"/>
              </w:rPr>
            </w:pPr>
            <w:r w:rsidRPr="00335F49">
              <w:rPr>
                <w:rFonts w:ascii="Arial" w:hAnsi="Arial" w:cs="Arial"/>
              </w:rPr>
              <w:t>OTI with alarm and tripping contacts and integrating to SCADA</w:t>
            </w:r>
          </w:p>
        </w:tc>
        <w:tc>
          <w:tcPr>
            <w:tcW w:w="1145" w:type="dxa"/>
            <w:tcBorders>
              <w:top w:val="single" w:sz="4" w:space="0" w:color="auto"/>
              <w:left w:val="single" w:sz="4" w:space="0" w:color="auto"/>
              <w:bottom w:val="single" w:sz="4" w:space="0" w:color="auto"/>
              <w:right w:val="single" w:sz="4" w:space="0" w:color="auto"/>
            </w:tcBorders>
            <w:vAlign w:val="center"/>
          </w:tcPr>
          <w:p w14:paraId="19554787" w14:textId="77777777" w:rsidR="00323FDA" w:rsidRPr="00335F49" w:rsidRDefault="00323FDA" w:rsidP="00323FDA">
            <w:pPr>
              <w:jc w:val="center"/>
              <w:rPr>
                <w:rFonts w:ascii="Arial" w:hAnsi="Arial" w:cs="Arial"/>
              </w:rPr>
            </w:pPr>
          </w:p>
        </w:tc>
        <w:tc>
          <w:tcPr>
            <w:tcW w:w="3469" w:type="dxa"/>
            <w:tcBorders>
              <w:top w:val="single" w:sz="4" w:space="0" w:color="auto"/>
              <w:left w:val="single" w:sz="4" w:space="0" w:color="auto"/>
              <w:bottom w:val="single" w:sz="4" w:space="0" w:color="auto"/>
              <w:right w:val="single" w:sz="4" w:space="0" w:color="auto"/>
            </w:tcBorders>
          </w:tcPr>
          <w:p w14:paraId="77A5C940" w14:textId="6AD7025C" w:rsidR="00323FDA" w:rsidRPr="00335F49" w:rsidRDefault="00323FDA" w:rsidP="00323FDA">
            <w:pPr>
              <w:rPr>
                <w:rFonts w:ascii="Arial" w:hAnsi="Arial" w:cs="Arial"/>
              </w:rPr>
            </w:pPr>
            <w:r w:rsidRPr="00335F49">
              <w:rPr>
                <w:rFonts w:ascii="Arial" w:hAnsi="Arial" w:cs="Arial"/>
              </w:rPr>
              <w:t>Required</w:t>
            </w:r>
          </w:p>
        </w:tc>
      </w:tr>
      <w:tr w:rsidR="00335F49" w:rsidRPr="00335F49" w14:paraId="412A8F6D" w14:textId="77777777" w:rsidTr="00335F49">
        <w:trPr>
          <w:gridAfter w:val="1"/>
          <w:wAfter w:w="14" w:type="dxa"/>
          <w:trHeight w:val="290"/>
        </w:trPr>
        <w:tc>
          <w:tcPr>
            <w:tcW w:w="808" w:type="dxa"/>
            <w:tcBorders>
              <w:top w:val="single" w:sz="4" w:space="0" w:color="auto"/>
              <w:left w:val="single" w:sz="4" w:space="0" w:color="auto"/>
              <w:bottom w:val="single" w:sz="4" w:space="0" w:color="auto"/>
              <w:right w:val="single" w:sz="4" w:space="0" w:color="auto"/>
            </w:tcBorders>
          </w:tcPr>
          <w:p w14:paraId="40910AFA" w14:textId="77777777" w:rsidR="00323FDA" w:rsidRPr="00335F49" w:rsidRDefault="00323FDA" w:rsidP="00323FDA">
            <w:pPr>
              <w:numPr>
                <w:ilvl w:val="0"/>
                <w:numId w:val="807"/>
              </w:numPr>
              <w:rPr>
                <w:rFonts w:ascii="Arial" w:hAnsi="Arial" w:cs="Arial"/>
              </w:rPr>
            </w:pPr>
          </w:p>
        </w:tc>
        <w:tc>
          <w:tcPr>
            <w:tcW w:w="3165" w:type="dxa"/>
            <w:tcBorders>
              <w:top w:val="single" w:sz="4" w:space="0" w:color="auto"/>
              <w:left w:val="single" w:sz="4" w:space="0" w:color="auto"/>
              <w:bottom w:val="single" w:sz="4" w:space="0" w:color="auto"/>
              <w:right w:val="single" w:sz="4" w:space="0" w:color="auto"/>
            </w:tcBorders>
          </w:tcPr>
          <w:p w14:paraId="175EE061" w14:textId="55827CA8" w:rsidR="00323FDA" w:rsidRPr="00335F49" w:rsidRDefault="00323FDA" w:rsidP="00323FDA">
            <w:pPr>
              <w:rPr>
                <w:rFonts w:ascii="Arial" w:hAnsi="Arial" w:cs="Arial"/>
              </w:rPr>
            </w:pPr>
            <w:r w:rsidRPr="00335F49">
              <w:rPr>
                <w:rFonts w:ascii="Arial" w:hAnsi="Arial" w:cs="Arial"/>
              </w:rPr>
              <w:t>WTI for each windings with alarm and tripping contacts and integrating to SCADA</w:t>
            </w:r>
          </w:p>
        </w:tc>
        <w:tc>
          <w:tcPr>
            <w:tcW w:w="1145" w:type="dxa"/>
            <w:tcBorders>
              <w:top w:val="single" w:sz="4" w:space="0" w:color="auto"/>
              <w:left w:val="single" w:sz="4" w:space="0" w:color="auto"/>
              <w:bottom w:val="single" w:sz="4" w:space="0" w:color="auto"/>
              <w:right w:val="single" w:sz="4" w:space="0" w:color="auto"/>
            </w:tcBorders>
            <w:vAlign w:val="center"/>
          </w:tcPr>
          <w:p w14:paraId="2DD2AEA0" w14:textId="77777777" w:rsidR="00323FDA" w:rsidRPr="00335F49" w:rsidRDefault="00323FDA" w:rsidP="00323FDA">
            <w:pPr>
              <w:jc w:val="center"/>
              <w:rPr>
                <w:rFonts w:ascii="Arial" w:hAnsi="Arial" w:cs="Arial"/>
              </w:rPr>
            </w:pPr>
          </w:p>
        </w:tc>
        <w:tc>
          <w:tcPr>
            <w:tcW w:w="3469" w:type="dxa"/>
            <w:tcBorders>
              <w:top w:val="single" w:sz="4" w:space="0" w:color="auto"/>
              <w:left w:val="single" w:sz="4" w:space="0" w:color="auto"/>
              <w:bottom w:val="single" w:sz="4" w:space="0" w:color="auto"/>
              <w:right w:val="single" w:sz="4" w:space="0" w:color="auto"/>
            </w:tcBorders>
          </w:tcPr>
          <w:p w14:paraId="0681EB3F" w14:textId="09F50EFA" w:rsidR="00323FDA" w:rsidRPr="00335F49" w:rsidRDefault="00323FDA" w:rsidP="00323FDA">
            <w:pPr>
              <w:rPr>
                <w:rFonts w:ascii="Arial" w:hAnsi="Arial" w:cs="Arial"/>
              </w:rPr>
            </w:pPr>
            <w:r w:rsidRPr="00335F49">
              <w:rPr>
                <w:rFonts w:ascii="Arial" w:hAnsi="Arial" w:cs="Arial"/>
              </w:rPr>
              <w:t>Required</w:t>
            </w:r>
          </w:p>
        </w:tc>
      </w:tr>
      <w:tr w:rsidR="00335F49" w:rsidRPr="00335F49" w14:paraId="2A0C921D" w14:textId="77777777" w:rsidTr="00335F49">
        <w:trPr>
          <w:gridAfter w:val="1"/>
          <w:wAfter w:w="14" w:type="dxa"/>
          <w:trHeight w:val="290"/>
        </w:trPr>
        <w:tc>
          <w:tcPr>
            <w:tcW w:w="808" w:type="dxa"/>
            <w:tcBorders>
              <w:top w:val="single" w:sz="4" w:space="0" w:color="auto"/>
              <w:left w:val="single" w:sz="4" w:space="0" w:color="auto"/>
              <w:bottom w:val="single" w:sz="4" w:space="0" w:color="auto"/>
              <w:right w:val="single" w:sz="4" w:space="0" w:color="auto"/>
            </w:tcBorders>
          </w:tcPr>
          <w:p w14:paraId="0AFFD25C" w14:textId="77777777" w:rsidR="00323FDA" w:rsidRPr="00335F49" w:rsidRDefault="00323FDA" w:rsidP="00323FDA">
            <w:pPr>
              <w:numPr>
                <w:ilvl w:val="0"/>
                <w:numId w:val="807"/>
              </w:numPr>
              <w:rPr>
                <w:rFonts w:ascii="Arial" w:hAnsi="Arial" w:cs="Arial"/>
              </w:rPr>
            </w:pPr>
          </w:p>
        </w:tc>
        <w:tc>
          <w:tcPr>
            <w:tcW w:w="3165" w:type="dxa"/>
            <w:tcBorders>
              <w:top w:val="single" w:sz="4" w:space="0" w:color="auto"/>
              <w:left w:val="single" w:sz="4" w:space="0" w:color="auto"/>
              <w:bottom w:val="single" w:sz="4" w:space="0" w:color="auto"/>
              <w:right w:val="single" w:sz="4" w:space="0" w:color="auto"/>
            </w:tcBorders>
          </w:tcPr>
          <w:p w14:paraId="1335BC90" w14:textId="38AA6967" w:rsidR="00323FDA" w:rsidRPr="00335F49" w:rsidRDefault="00323FDA" w:rsidP="00323FDA">
            <w:pPr>
              <w:rPr>
                <w:rFonts w:ascii="Arial" w:hAnsi="Arial" w:cs="Arial"/>
              </w:rPr>
            </w:pPr>
            <w:r w:rsidRPr="00335F49">
              <w:rPr>
                <w:rFonts w:ascii="Arial" w:hAnsi="Arial" w:cs="Arial"/>
              </w:rPr>
              <w:t>SS 304 grade Canopy</w:t>
            </w:r>
            <w:r w:rsidR="00E1404E" w:rsidRPr="00335F49">
              <w:rPr>
                <w:rFonts w:ascii="Arial" w:hAnsi="Arial" w:cs="Arial"/>
              </w:rPr>
              <w:t xml:space="preserve"> for each devices, name plate, Valve schedule plate, rating plate, etc.,</w:t>
            </w:r>
            <w:r w:rsidRPr="00335F49">
              <w:rPr>
                <w:rFonts w:ascii="Arial" w:hAnsi="Arial" w:cs="Arial"/>
              </w:rPr>
              <w:t xml:space="preserve"> </w:t>
            </w:r>
          </w:p>
        </w:tc>
        <w:tc>
          <w:tcPr>
            <w:tcW w:w="1145" w:type="dxa"/>
            <w:tcBorders>
              <w:top w:val="single" w:sz="4" w:space="0" w:color="auto"/>
              <w:left w:val="single" w:sz="4" w:space="0" w:color="auto"/>
              <w:bottom w:val="single" w:sz="4" w:space="0" w:color="auto"/>
              <w:right w:val="single" w:sz="4" w:space="0" w:color="auto"/>
            </w:tcBorders>
            <w:vAlign w:val="center"/>
          </w:tcPr>
          <w:p w14:paraId="0F8F8914" w14:textId="77777777" w:rsidR="00323FDA" w:rsidRPr="00335F49" w:rsidRDefault="00323FDA" w:rsidP="00323FDA">
            <w:pPr>
              <w:jc w:val="center"/>
              <w:rPr>
                <w:rFonts w:ascii="Arial" w:hAnsi="Arial" w:cs="Arial"/>
              </w:rPr>
            </w:pPr>
          </w:p>
        </w:tc>
        <w:tc>
          <w:tcPr>
            <w:tcW w:w="3469" w:type="dxa"/>
            <w:tcBorders>
              <w:top w:val="single" w:sz="4" w:space="0" w:color="auto"/>
              <w:left w:val="single" w:sz="4" w:space="0" w:color="auto"/>
              <w:bottom w:val="single" w:sz="4" w:space="0" w:color="auto"/>
              <w:right w:val="single" w:sz="4" w:space="0" w:color="auto"/>
            </w:tcBorders>
          </w:tcPr>
          <w:p w14:paraId="108A708D" w14:textId="1F427EA7" w:rsidR="00323FDA" w:rsidRPr="00335F49" w:rsidRDefault="00323FDA" w:rsidP="00323FDA">
            <w:pPr>
              <w:rPr>
                <w:rFonts w:ascii="Arial" w:hAnsi="Arial" w:cs="Arial"/>
              </w:rPr>
            </w:pPr>
            <w:r w:rsidRPr="00335F49">
              <w:rPr>
                <w:rFonts w:ascii="Arial" w:hAnsi="Arial" w:cs="Arial"/>
              </w:rPr>
              <w:t>Required</w:t>
            </w:r>
          </w:p>
        </w:tc>
      </w:tr>
      <w:tr w:rsidR="00335F49" w:rsidRPr="00335F49" w14:paraId="7E3A4A65" w14:textId="77777777" w:rsidTr="00335F49">
        <w:trPr>
          <w:gridAfter w:val="1"/>
          <w:wAfter w:w="14" w:type="dxa"/>
          <w:trHeight w:val="290"/>
        </w:trPr>
        <w:tc>
          <w:tcPr>
            <w:tcW w:w="808" w:type="dxa"/>
            <w:tcBorders>
              <w:top w:val="single" w:sz="4" w:space="0" w:color="auto"/>
              <w:left w:val="single" w:sz="4" w:space="0" w:color="auto"/>
              <w:bottom w:val="single" w:sz="4" w:space="0" w:color="auto"/>
              <w:right w:val="single" w:sz="4" w:space="0" w:color="auto"/>
            </w:tcBorders>
          </w:tcPr>
          <w:p w14:paraId="427AC34D" w14:textId="77777777" w:rsidR="00323FDA" w:rsidRPr="00335F49" w:rsidRDefault="00323FDA" w:rsidP="00323FDA">
            <w:pPr>
              <w:numPr>
                <w:ilvl w:val="0"/>
                <w:numId w:val="807"/>
              </w:numPr>
              <w:rPr>
                <w:rFonts w:ascii="Arial" w:hAnsi="Arial" w:cs="Arial"/>
              </w:rPr>
            </w:pPr>
          </w:p>
        </w:tc>
        <w:tc>
          <w:tcPr>
            <w:tcW w:w="3165" w:type="dxa"/>
            <w:tcBorders>
              <w:top w:val="single" w:sz="4" w:space="0" w:color="auto"/>
              <w:left w:val="single" w:sz="4" w:space="0" w:color="auto"/>
              <w:bottom w:val="single" w:sz="4" w:space="0" w:color="auto"/>
              <w:right w:val="single" w:sz="4" w:space="0" w:color="auto"/>
            </w:tcBorders>
          </w:tcPr>
          <w:p w14:paraId="7AA32C59" w14:textId="55018769" w:rsidR="00323FDA" w:rsidRPr="00335F49" w:rsidRDefault="00323FDA" w:rsidP="00323FDA">
            <w:pPr>
              <w:rPr>
                <w:rFonts w:ascii="Arial" w:hAnsi="Arial" w:cs="Arial"/>
              </w:rPr>
            </w:pPr>
            <w:r w:rsidRPr="00335F49">
              <w:rPr>
                <w:rFonts w:ascii="Arial" w:hAnsi="Arial" w:cs="Arial"/>
              </w:rPr>
              <w:t>Gasket material</w:t>
            </w:r>
          </w:p>
        </w:tc>
        <w:tc>
          <w:tcPr>
            <w:tcW w:w="1145" w:type="dxa"/>
            <w:tcBorders>
              <w:top w:val="single" w:sz="4" w:space="0" w:color="auto"/>
              <w:left w:val="single" w:sz="4" w:space="0" w:color="auto"/>
              <w:bottom w:val="single" w:sz="4" w:space="0" w:color="auto"/>
              <w:right w:val="single" w:sz="4" w:space="0" w:color="auto"/>
            </w:tcBorders>
            <w:vAlign w:val="center"/>
          </w:tcPr>
          <w:p w14:paraId="60E94831" w14:textId="77777777" w:rsidR="00323FDA" w:rsidRPr="00335F49" w:rsidRDefault="00323FDA" w:rsidP="00323FDA">
            <w:pPr>
              <w:jc w:val="center"/>
              <w:rPr>
                <w:rFonts w:ascii="Arial" w:hAnsi="Arial" w:cs="Arial"/>
              </w:rPr>
            </w:pPr>
          </w:p>
        </w:tc>
        <w:tc>
          <w:tcPr>
            <w:tcW w:w="3469" w:type="dxa"/>
            <w:tcBorders>
              <w:top w:val="single" w:sz="4" w:space="0" w:color="auto"/>
              <w:left w:val="single" w:sz="4" w:space="0" w:color="auto"/>
              <w:bottom w:val="single" w:sz="4" w:space="0" w:color="auto"/>
              <w:right w:val="single" w:sz="4" w:space="0" w:color="auto"/>
            </w:tcBorders>
          </w:tcPr>
          <w:p w14:paraId="7083755C" w14:textId="36B4B092" w:rsidR="00323FDA" w:rsidRPr="00335F49" w:rsidRDefault="00323FDA" w:rsidP="00323FDA">
            <w:pPr>
              <w:rPr>
                <w:rFonts w:ascii="Arial" w:hAnsi="Arial" w:cs="Arial"/>
              </w:rPr>
            </w:pPr>
            <w:r w:rsidRPr="00335F49">
              <w:rPr>
                <w:rStyle w:val="ui-provider"/>
                <w:rFonts w:ascii="Arial" w:hAnsi="Arial" w:cs="Arial"/>
                <w:szCs w:val="22"/>
              </w:rPr>
              <w:t>NBR (Acrylonitrile butadiene Rubber)</w:t>
            </w:r>
          </w:p>
        </w:tc>
      </w:tr>
      <w:tr w:rsidR="00335F49" w:rsidRPr="00335F49" w14:paraId="02B436F8" w14:textId="77777777" w:rsidTr="00335F49">
        <w:trPr>
          <w:trHeight w:val="290"/>
        </w:trPr>
        <w:tc>
          <w:tcPr>
            <w:tcW w:w="808" w:type="dxa"/>
            <w:tcBorders>
              <w:top w:val="single" w:sz="4" w:space="0" w:color="auto"/>
              <w:left w:val="single" w:sz="4" w:space="0" w:color="auto"/>
              <w:bottom w:val="single" w:sz="4" w:space="0" w:color="auto"/>
              <w:right w:val="single" w:sz="4" w:space="0" w:color="auto"/>
            </w:tcBorders>
          </w:tcPr>
          <w:p w14:paraId="1F571D37" w14:textId="77777777" w:rsidR="00C91D00" w:rsidRPr="00335F49" w:rsidRDefault="00C91D00" w:rsidP="00323FDA">
            <w:pPr>
              <w:numPr>
                <w:ilvl w:val="0"/>
                <w:numId w:val="807"/>
              </w:numPr>
              <w:rPr>
                <w:rFonts w:ascii="Arial" w:hAnsi="Arial" w:cs="Arial"/>
              </w:rPr>
            </w:pPr>
          </w:p>
        </w:tc>
        <w:tc>
          <w:tcPr>
            <w:tcW w:w="3165" w:type="dxa"/>
            <w:tcBorders>
              <w:top w:val="single" w:sz="4" w:space="0" w:color="auto"/>
              <w:left w:val="single" w:sz="4" w:space="0" w:color="auto"/>
              <w:bottom w:val="single" w:sz="4" w:space="0" w:color="auto"/>
              <w:right w:val="single" w:sz="4" w:space="0" w:color="auto"/>
            </w:tcBorders>
          </w:tcPr>
          <w:p w14:paraId="6C0897AD" w14:textId="3569BE31" w:rsidR="00C91D00" w:rsidRPr="00335F49" w:rsidRDefault="00E1404E" w:rsidP="00323FDA">
            <w:pPr>
              <w:rPr>
                <w:rFonts w:ascii="Arial" w:hAnsi="Arial" w:cs="Arial"/>
              </w:rPr>
            </w:pPr>
            <w:r w:rsidRPr="00335F49">
              <w:rPr>
                <w:rFonts w:ascii="Arial" w:hAnsi="Arial" w:cs="Arial"/>
              </w:rPr>
              <w:t>Radiator thickness</w:t>
            </w:r>
          </w:p>
        </w:tc>
        <w:tc>
          <w:tcPr>
            <w:tcW w:w="1145" w:type="dxa"/>
            <w:tcBorders>
              <w:top w:val="single" w:sz="4" w:space="0" w:color="auto"/>
              <w:left w:val="single" w:sz="4" w:space="0" w:color="auto"/>
              <w:bottom w:val="single" w:sz="4" w:space="0" w:color="auto"/>
              <w:right w:val="single" w:sz="4" w:space="0" w:color="auto"/>
            </w:tcBorders>
            <w:vAlign w:val="center"/>
          </w:tcPr>
          <w:p w14:paraId="20AFB9BE" w14:textId="77777777" w:rsidR="00C91D00" w:rsidRPr="00335F49" w:rsidRDefault="00C91D00" w:rsidP="00323FDA">
            <w:pPr>
              <w:jc w:val="center"/>
              <w:rPr>
                <w:rFonts w:ascii="Arial" w:hAnsi="Arial" w:cs="Arial"/>
              </w:rPr>
            </w:pPr>
          </w:p>
        </w:tc>
        <w:tc>
          <w:tcPr>
            <w:tcW w:w="3483" w:type="dxa"/>
            <w:gridSpan w:val="2"/>
            <w:tcBorders>
              <w:top w:val="single" w:sz="4" w:space="0" w:color="auto"/>
              <w:left w:val="single" w:sz="4" w:space="0" w:color="auto"/>
              <w:bottom w:val="single" w:sz="4" w:space="0" w:color="auto"/>
              <w:right w:val="single" w:sz="4" w:space="0" w:color="auto"/>
            </w:tcBorders>
          </w:tcPr>
          <w:p w14:paraId="10756519" w14:textId="56FF4C2F" w:rsidR="00C91D00" w:rsidRPr="00335F49" w:rsidRDefault="00E1404E" w:rsidP="00323FDA">
            <w:pPr>
              <w:rPr>
                <w:rStyle w:val="ui-provider"/>
                <w:rFonts w:ascii="Arial" w:hAnsi="Arial" w:cs="Arial"/>
                <w:szCs w:val="22"/>
              </w:rPr>
            </w:pPr>
            <w:r w:rsidRPr="00335F49">
              <w:rPr>
                <w:rStyle w:val="ui-provider"/>
                <w:rFonts w:ascii="Arial" w:hAnsi="Arial" w:cs="Arial"/>
                <w:szCs w:val="22"/>
              </w:rPr>
              <w:t>1mm (minimum)</w:t>
            </w:r>
          </w:p>
        </w:tc>
      </w:tr>
      <w:tr w:rsidR="00335F49" w:rsidRPr="00335F49" w14:paraId="53650C30" w14:textId="77777777" w:rsidTr="00335F49">
        <w:trPr>
          <w:trHeight w:val="290"/>
        </w:trPr>
        <w:tc>
          <w:tcPr>
            <w:tcW w:w="808" w:type="dxa"/>
            <w:tcBorders>
              <w:top w:val="single" w:sz="4" w:space="0" w:color="auto"/>
              <w:left w:val="single" w:sz="4" w:space="0" w:color="auto"/>
              <w:bottom w:val="single" w:sz="4" w:space="0" w:color="auto"/>
              <w:right w:val="single" w:sz="4" w:space="0" w:color="auto"/>
            </w:tcBorders>
          </w:tcPr>
          <w:p w14:paraId="1B6D16B7" w14:textId="77777777" w:rsidR="00E1404E" w:rsidRPr="00335F49" w:rsidRDefault="00E1404E" w:rsidP="00E1404E">
            <w:pPr>
              <w:numPr>
                <w:ilvl w:val="0"/>
                <w:numId w:val="807"/>
              </w:numPr>
              <w:rPr>
                <w:rFonts w:ascii="Arial" w:hAnsi="Arial" w:cs="Arial"/>
              </w:rPr>
            </w:pPr>
          </w:p>
        </w:tc>
        <w:tc>
          <w:tcPr>
            <w:tcW w:w="3165" w:type="dxa"/>
            <w:tcBorders>
              <w:top w:val="single" w:sz="4" w:space="0" w:color="auto"/>
              <w:left w:val="single" w:sz="4" w:space="0" w:color="auto"/>
              <w:bottom w:val="single" w:sz="4" w:space="0" w:color="auto"/>
              <w:right w:val="single" w:sz="4" w:space="0" w:color="auto"/>
            </w:tcBorders>
          </w:tcPr>
          <w:p w14:paraId="430D3C87" w14:textId="310A461E" w:rsidR="00E1404E" w:rsidRPr="00335F49" w:rsidRDefault="00E1404E" w:rsidP="00E1404E">
            <w:pPr>
              <w:rPr>
                <w:rFonts w:ascii="Arial" w:hAnsi="Arial" w:cs="Arial"/>
              </w:rPr>
            </w:pPr>
            <w:r w:rsidRPr="00335F49">
              <w:rPr>
                <w:rFonts w:ascii="Arial" w:hAnsi="Arial" w:cs="Arial"/>
              </w:rPr>
              <w:t>MOG with alarm contacts and integrating to SCADA</w:t>
            </w:r>
          </w:p>
        </w:tc>
        <w:tc>
          <w:tcPr>
            <w:tcW w:w="1145" w:type="dxa"/>
            <w:tcBorders>
              <w:top w:val="single" w:sz="4" w:space="0" w:color="auto"/>
              <w:left w:val="single" w:sz="4" w:space="0" w:color="auto"/>
              <w:bottom w:val="single" w:sz="4" w:space="0" w:color="auto"/>
              <w:right w:val="single" w:sz="4" w:space="0" w:color="auto"/>
            </w:tcBorders>
            <w:vAlign w:val="center"/>
          </w:tcPr>
          <w:p w14:paraId="6DD7DCE9" w14:textId="77777777" w:rsidR="00E1404E" w:rsidRPr="00335F49" w:rsidRDefault="00E1404E" w:rsidP="00E1404E">
            <w:pPr>
              <w:jc w:val="center"/>
              <w:rPr>
                <w:rFonts w:ascii="Arial" w:hAnsi="Arial" w:cs="Arial"/>
              </w:rPr>
            </w:pPr>
          </w:p>
        </w:tc>
        <w:tc>
          <w:tcPr>
            <w:tcW w:w="3483" w:type="dxa"/>
            <w:gridSpan w:val="2"/>
            <w:tcBorders>
              <w:top w:val="single" w:sz="4" w:space="0" w:color="auto"/>
              <w:left w:val="single" w:sz="4" w:space="0" w:color="auto"/>
              <w:bottom w:val="single" w:sz="4" w:space="0" w:color="auto"/>
              <w:right w:val="single" w:sz="4" w:space="0" w:color="auto"/>
            </w:tcBorders>
          </w:tcPr>
          <w:p w14:paraId="0D42B6A2" w14:textId="1E45A679" w:rsidR="00E1404E" w:rsidRPr="00335F49" w:rsidRDefault="00E1404E" w:rsidP="00E1404E">
            <w:pPr>
              <w:rPr>
                <w:rStyle w:val="ui-provider"/>
                <w:rFonts w:ascii="Arial" w:hAnsi="Arial" w:cs="Arial"/>
                <w:szCs w:val="22"/>
              </w:rPr>
            </w:pPr>
            <w:r w:rsidRPr="00335F49">
              <w:rPr>
                <w:rFonts w:ascii="Arial" w:hAnsi="Arial" w:cs="Arial"/>
              </w:rPr>
              <w:t>Required</w:t>
            </w:r>
          </w:p>
        </w:tc>
      </w:tr>
    </w:tbl>
    <w:p w14:paraId="61D03919" w14:textId="77777777" w:rsidR="00717B54" w:rsidRPr="00335F49" w:rsidRDefault="00717B54" w:rsidP="00C47621">
      <w:pPr>
        <w:spacing w:before="240" w:after="240" w:line="276" w:lineRule="auto"/>
        <w:ind w:right="425"/>
        <w:jc w:val="both"/>
        <w:rPr>
          <w:rFonts w:ascii="Arial" w:hAnsi="Arial" w:cs="Arial"/>
          <w:sz w:val="22"/>
          <w:szCs w:val="22"/>
        </w:rPr>
      </w:pPr>
    </w:p>
    <w:p w14:paraId="77E52284" w14:textId="24AE0A07" w:rsidR="00D94FF9" w:rsidRPr="00335F49" w:rsidRDefault="00D94FF9" w:rsidP="00C47621">
      <w:pPr>
        <w:spacing w:before="240" w:after="240" w:line="276" w:lineRule="auto"/>
        <w:ind w:right="425"/>
        <w:jc w:val="both"/>
        <w:rPr>
          <w:rFonts w:ascii="Arial" w:hAnsi="Arial" w:cs="Arial"/>
          <w:sz w:val="22"/>
          <w:szCs w:val="22"/>
        </w:rPr>
      </w:pPr>
      <w:r w:rsidRPr="00335F49">
        <w:rPr>
          <w:rFonts w:ascii="Arial" w:hAnsi="Arial" w:cs="Arial"/>
          <w:sz w:val="22"/>
          <w:szCs w:val="22"/>
        </w:rPr>
        <w:t>* Data to be furnished by Bidder</w:t>
      </w:r>
    </w:p>
    <w:tbl>
      <w:tblPr>
        <w:tblW w:w="10100" w:type="dxa"/>
        <w:tblInd w:w="-792" w:type="dxa"/>
        <w:tblLayout w:type="fixed"/>
        <w:tblLook w:val="04A0" w:firstRow="1" w:lastRow="0" w:firstColumn="1" w:lastColumn="0" w:noHBand="0" w:noVBand="1"/>
      </w:tblPr>
      <w:tblGrid>
        <w:gridCol w:w="1100"/>
        <w:gridCol w:w="9000"/>
      </w:tblGrid>
      <w:tr w:rsidR="00335F49" w:rsidRPr="00335F49" w14:paraId="2A4B17E5" w14:textId="77777777" w:rsidTr="009B78B2">
        <w:trPr>
          <w:trHeight w:val="16"/>
        </w:trPr>
        <w:tc>
          <w:tcPr>
            <w:tcW w:w="1100" w:type="dxa"/>
          </w:tcPr>
          <w:p w14:paraId="2C6A108C" w14:textId="77777777" w:rsidR="00D94FF9" w:rsidRPr="00335F49" w:rsidRDefault="00D94FF9" w:rsidP="009B26A0">
            <w:pPr>
              <w:numPr>
                <w:ilvl w:val="0"/>
                <w:numId w:val="82"/>
              </w:numPr>
              <w:spacing w:before="120" w:after="120" w:line="276" w:lineRule="auto"/>
              <w:ind w:right="-231" w:hanging="391"/>
              <w:contextualSpacing/>
              <w:jc w:val="both"/>
              <w:rPr>
                <w:rFonts w:ascii="Arial" w:hAnsi="Arial" w:cs="Arial"/>
                <w:sz w:val="22"/>
                <w:szCs w:val="22"/>
              </w:rPr>
            </w:pPr>
          </w:p>
        </w:tc>
        <w:tc>
          <w:tcPr>
            <w:tcW w:w="9000" w:type="dxa"/>
            <w:tcMar>
              <w:top w:w="144" w:type="dxa"/>
              <w:left w:w="115" w:type="dxa"/>
              <w:bottom w:w="144" w:type="dxa"/>
              <w:right w:w="115" w:type="dxa"/>
            </w:tcMar>
          </w:tcPr>
          <w:p w14:paraId="7C09A897" w14:textId="77777777" w:rsidR="00D94FF9" w:rsidRPr="00335F49" w:rsidRDefault="00D94FF9" w:rsidP="00C47621">
            <w:pPr>
              <w:spacing w:before="120" w:after="120" w:line="276" w:lineRule="auto"/>
              <w:contextualSpacing/>
              <w:jc w:val="both"/>
              <w:rPr>
                <w:rFonts w:ascii="Arial" w:hAnsi="Arial" w:cs="Arial"/>
                <w:b/>
                <w:sz w:val="22"/>
                <w:szCs w:val="22"/>
              </w:rPr>
            </w:pPr>
            <w:r w:rsidRPr="00335F49">
              <w:rPr>
                <w:rFonts w:ascii="Arial" w:hAnsi="Arial" w:cs="Arial"/>
                <w:b/>
                <w:sz w:val="22"/>
                <w:szCs w:val="22"/>
              </w:rPr>
              <w:t>TESTS</w:t>
            </w:r>
          </w:p>
          <w:p w14:paraId="6B3ACD87" w14:textId="3D386DF4" w:rsidR="00C90A54"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 xml:space="preserve">The routine tests shall be carried out as per applicable standards on all the transformers. </w:t>
            </w:r>
          </w:p>
          <w:p w14:paraId="1995B1FA" w14:textId="5A677F30"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The following tests shall be performed compulsory as part of routine tests along with other tests as per manufacturer recommendation</w:t>
            </w:r>
            <w:r w:rsidR="003A690D" w:rsidRPr="00335F49">
              <w:rPr>
                <w:rFonts w:ascii="Arial" w:hAnsi="Arial" w:cs="Arial"/>
                <w:sz w:val="22"/>
                <w:szCs w:val="22"/>
              </w:rPr>
              <w:t xml:space="preserve"> and as per 2026</w:t>
            </w:r>
            <w:r w:rsidR="00523224" w:rsidRPr="00335F49">
              <w:rPr>
                <w:rFonts w:ascii="Arial" w:hAnsi="Arial" w:cs="Arial"/>
                <w:sz w:val="22"/>
                <w:szCs w:val="22"/>
              </w:rPr>
              <w:t xml:space="preserve"> and or</w:t>
            </w:r>
            <w:r w:rsidR="003A690D" w:rsidRPr="00335F49">
              <w:rPr>
                <w:rFonts w:ascii="Arial" w:hAnsi="Arial" w:cs="Arial"/>
                <w:sz w:val="22"/>
                <w:szCs w:val="22"/>
              </w:rPr>
              <w:t xml:space="preserve"> IEC-60076</w:t>
            </w:r>
            <w:r w:rsidR="00523224" w:rsidRPr="00335F49">
              <w:rPr>
                <w:rFonts w:ascii="Arial" w:hAnsi="Arial" w:cs="Arial"/>
                <w:sz w:val="22"/>
                <w:szCs w:val="22"/>
              </w:rPr>
              <w:t xml:space="preserve"> and or </w:t>
            </w:r>
            <w:r w:rsidR="003A690D" w:rsidRPr="00335F49">
              <w:rPr>
                <w:rFonts w:ascii="Arial" w:hAnsi="Arial" w:cs="Arial"/>
                <w:sz w:val="22"/>
                <w:szCs w:val="22"/>
              </w:rPr>
              <w:t xml:space="preserve">CBIP Manual </w:t>
            </w:r>
            <w:r w:rsidR="00523224" w:rsidRPr="00335F49">
              <w:rPr>
                <w:rFonts w:ascii="Arial" w:hAnsi="Arial" w:cs="Arial"/>
                <w:sz w:val="22"/>
                <w:szCs w:val="22"/>
              </w:rPr>
              <w:t>and or</w:t>
            </w:r>
            <w:r w:rsidR="003A690D" w:rsidRPr="00335F49">
              <w:rPr>
                <w:rFonts w:ascii="Arial" w:hAnsi="Arial" w:cs="Arial"/>
                <w:sz w:val="22"/>
                <w:szCs w:val="22"/>
              </w:rPr>
              <w:t xml:space="preserve"> CEA regulations shall also be carried out</w:t>
            </w:r>
            <w:r w:rsidRPr="00335F49">
              <w:rPr>
                <w:rFonts w:ascii="Arial" w:hAnsi="Arial" w:cs="Arial"/>
                <w:sz w:val="22"/>
                <w:szCs w:val="22"/>
              </w:rPr>
              <w:t>:</w:t>
            </w:r>
          </w:p>
          <w:p w14:paraId="1ED986E2" w14:textId="77777777" w:rsidR="00D94FF9" w:rsidRPr="00335F49" w:rsidRDefault="00D94FF9" w:rsidP="003A690D">
            <w:pPr>
              <w:pStyle w:val="ListParagraph"/>
              <w:numPr>
                <w:ilvl w:val="0"/>
                <w:numId w:val="619"/>
              </w:numPr>
              <w:spacing w:before="120" w:after="120" w:line="276" w:lineRule="auto"/>
              <w:jc w:val="both"/>
              <w:rPr>
                <w:rFonts w:ascii="Arial" w:hAnsi="Arial" w:cs="Arial"/>
                <w:sz w:val="22"/>
                <w:szCs w:val="22"/>
              </w:rPr>
            </w:pPr>
            <w:r w:rsidRPr="00335F49">
              <w:rPr>
                <w:rFonts w:ascii="Arial" w:hAnsi="Arial" w:cs="Arial"/>
                <w:sz w:val="22"/>
                <w:szCs w:val="22"/>
              </w:rPr>
              <w:t xml:space="preserve">Ratio, polarity, phase sequence and vector group. </w:t>
            </w:r>
          </w:p>
          <w:p w14:paraId="32905CCE" w14:textId="543B1490" w:rsidR="00D94FF9" w:rsidRPr="00335F49" w:rsidRDefault="00D94FF9" w:rsidP="003A690D">
            <w:pPr>
              <w:pStyle w:val="ListParagraph"/>
              <w:numPr>
                <w:ilvl w:val="0"/>
                <w:numId w:val="619"/>
              </w:numPr>
              <w:spacing w:before="120" w:after="120" w:line="276" w:lineRule="auto"/>
              <w:jc w:val="both"/>
              <w:rPr>
                <w:rFonts w:ascii="Arial" w:hAnsi="Arial" w:cs="Arial"/>
                <w:sz w:val="22"/>
                <w:szCs w:val="22"/>
              </w:rPr>
            </w:pPr>
            <w:r w:rsidRPr="00335F49">
              <w:rPr>
                <w:rFonts w:ascii="Arial" w:hAnsi="Arial" w:cs="Arial"/>
                <w:sz w:val="22"/>
                <w:szCs w:val="22"/>
              </w:rPr>
              <w:t>Resistance of windings</w:t>
            </w:r>
            <w:r w:rsidR="003A690D" w:rsidRPr="00335F49">
              <w:rPr>
                <w:rFonts w:ascii="Arial" w:hAnsi="Arial" w:cs="Arial"/>
                <w:sz w:val="22"/>
                <w:szCs w:val="22"/>
              </w:rPr>
              <w:t xml:space="preserve"> at all tap position</w:t>
            </w:r>
            <w:r w:rsidRPr="00335F49">
              <w:rPr>
                <w:rFonts w:ascii="Arial" w:hAnsi="Arial" w:cs="Arial"/>
                <w:sz w:val="22"/>
                <w:szCs w:val="22"/>
              </w:rPr>
              <w:t xml:space="preserve"> </w:t>
            </w:r>
          </w:p>
          <w:p w14:paraId="40628494" w14:textId="77777777" w:rsidR="003A690D" w:rsidRPr="00335F49" w:rsidRDefault="003A690D" w:rsidP="003A690D">
            <w:pPr>
              <w:numPr>
                <w:ilvl w:val="0"/>
                <w:numId w:val="619"/>
              </w:numPr>
              <w:jc w:val="both"/>
              <w:rPr>
                <w:rFonts w:ascii="Arial" w:hAnsi="Arial" w:cs="Arial"/>
                <w:sz w:val="22"/>
                <w:szCs w:val="22"/>
              </w:rPr>
            </w:pPr>
            <w:r w:rsidRPr="00335F49">
              <w:rPr>
                <w:rFonts w:ascii="Arial" w:hAnsi="Arial" w:cs="Arial"/>
                <w:sz w:val="22"/>
                <w:szCs w:val="22"/>
              </w:rPr>
              <w:t>Magnetic balance test and measurement of magnetizing current</w:t>
            </w:r>
          </w:p>
          <w:p w14:paraId="67451A42" w14:textId="4885FAA6" w:rsidR="00D94FF9" w:rsidRPr="00335F49" w:rsidRDefault="00D94FF9" w:rsidP="003A690D">
            <w:pPr>
              <w:pStyle w:val="ListParagraph"/>
              <w:numPr>
                <w:ilvl w:val="0"/>
                <w:numId w:val="619"/>
              </w:numPr>
              <w:spacing w:before="120" w:after="120" w:line="276" w:lineRule="auto"/>
              <w:jc w:val="both"/>
              <w:rPr>
                <w:rFonts w:ascii="Arial" w:hAnsi="Arial" w:cs="Arial"/>
                <w:sz w:val="22"/>
                <w:szCs w:val="22"/>
              </w:rPr>
            </w:pPr>
            <w:r w:rsidRPr="00335F49">
              <w:rPr>
                <w:rFonts w:ascii="Arial" w:hAnsi="Arial" w:cs="Arial"/>
                <w:sz w:val="22"/>
                <w:szCs w:val="22"/>
              </w:rPr>
              <w:t xml:space="preserve">Insulation resistance. </w:t>
            </w:r>
          </w:p>
          <w:p w14:paraId="550992E7" w14:textId="77777777" w:rsidR="00D94FF9" w:rsidRPr="00335F49" w:rsidRDefault="00D94FF9" w:rsidP="003A690D">
            <w:pPr>
              <w:pStyle w:val="ListParagraph"/>
              <w:numPr>
                <w:ilvl w:val="0"/>
                <w:numId w:val="619"/>
              </w:numPr>
              <w:spacing w:before="120" w:after="120" w:line="276" w:lineRule="auto"/>
              <w:jc w:val="both"/>
              <w:rPr>
                <w:rFonts w:ascii="Arial" w:hAnsi="Arial" w:cs="Arial"/>
                <w:sz w:val="22"/>
                <w:szCs w:val="22"/>
              </w:rPr>
            </w:pPr>
            <w:r w:rsidRPr="00335F49">
              <w:rPr>
                <w:rFonts w:ascii="Arial" w:hAnsi="Arial" w:cs="Arial"/>
                <w:sz w:val="22"/>
                <w:szCs w:val="22"/>
              </w:rPr>
              <w:t>Measurement of Load loss and impedance</w:t>
            </w:r>
          </w:p>
          <w:p w14:paraId="4C53EAA5" w14:textId="77777777" w:rsidR="00D94FF9" w:rsidRPr="00335F49" w:rsidRDefault="00D94FF9" w:rsidP="003A690D">
            <w:pPr>
              <w:pStyle w:val="ListParagraph"/>
              <w:numPr>
                <w:ilvl w:val="0"/>
                <w:numId w:val="619"/>
              </w:numPr>
              <w:spacing w:before="120" w:after="120" w:line="276" w:lineRule="auto"/>
              <w:jc w:val="both"/>
              <w:rPr>
                <w:rFonts w:ascii="Arial" w:hAnsi="Arial" w:cs="Arial"/>
                <w:sz w:val="22"/>
                <w:szCs w:val="22"/>
              </w:rPr>
            </w:pPr>
            <w:r w:rsidRPr="00335F49">
              <w:rPr>
                <w:rFonts w:ascii="Arial" w:hAnsi="Arial" w:cs="Arial"/>
                <w:sz w:val="22"/>
                <w:szCs w:val="22"/>
              </w:rPr>
              <w:t>Dimensional check.</w:t>
            </w:r>
          </w:p>
          <w:p w14:paraId="4A5DA12B" w14:textId="0B997B39" w:rsidR="00D94FF9" w:rsidRPr="00335F49" w:rsidRDefault="00D94FF9" w:rsidP="003A690D">
            <w:pPr>
              <w:pStyle w:val="ListParagraph"/>
              <w:numPr>
                <w:ilvl w:val="0"/>
                <w:numId w:val="619"/>
              </w:numPr>
              <w:spacing w:before="120" w:after="120" w:line="276" w:lineRule="auto"/>
              <w:jc w:val="both"/>
              <w:rPr>
                <w:rFonts w:ascii="Arial" w:hAnsi="Arial" w:cs="Arial"/>
                <w:sz w:val="22"/>
                <w:szCs w:val="22"/>
              </w:rPr>
            </w:pPr>
            <w:r w:rsidRPr="00335F49">
              <w:rPr>
                <w:rFonts w:ascii="Arial" w:hAnsi="Arial" w:cs="Arial"/>
                <w:sz w:val="22"/>
                <w:szCs w:val="22"/>
              </w:rPr>
              <w:t>Dielectric Tests.</w:t>
            </w:r>
          </w:p>
          <w:p w14:paraId="4A108D15" w14:textId="77777777" w:rsidR="003A690D" w:rsidRPr="00335F49" w:rsidRDefault="003A690D" w:rsidP="00960A21">
            <w:pPr>
              <w:pStyle w:val="ListParagraph"/>
              <w:numPr>
                <w:ilvl w:val="0"/>
                <w:numId w:val="619"/>
              </w:numPr>
              <w:spacing w:before="120" w:after="120" w:line="276" w:lineRule="auto"/>
              <w:jc w:val="both"/>
              <w:rPr>
                <w:rFonts w:ascii="Arial" w:hAnsi="Arial" w:cs="Arial"/>
                <w:sz w:val="22"/>
                <w:szCs w:val="22"/>
              </w:rPr>
            </w:pPr>
            <w:r w:rsidRPr="00335F49">
              <w:rPr>
                <w:rFonts w:ascii="Arial" w:hAnsi="Arial" w:cs="Arial"/>
                <w:sz w:val="22"/>
                <w:szCs w:val="22"/>
              </w:rPr>
              <w:t xml:space="preserve">Calculation of Efficiency &amp; Regulation </w:t>
            </w:r>
          </w:p>
          <w:p w14:paraId="78013073" w14:textId="77777777" w:rsidR="003A690D" w:rsidRPr="00335F49" w:rsidRDefault="003A690D" w:rsidP="00960A21">
            <w:pPr>
              <w:pStyle w:val="ListParagraph"/>
              <w:numPr>
                <w:ilvl w:val="0"/>
                <w:numId w:val="619"/>
              </w:numPr>
              <w:spacing w:before="120" w:after="120" w:line="276" w:lineRule="auto"/>
              <w:jc w:val="both"/>
              <w:rPr>
                <w:rFonts w:ascii="Arial" w:hAnsi="Arial" w:cs="Arial"/>
                <w:sz w:val="22"/>
                <w:szCs w:val="22"/>
              </w:rPr>
            </w:pPr>
            <w:r w:rsidRPr="00335F49">
              <w:rPr>
                <w:rFonts w:ascii="Arial" w:hAnsi="Arial" w:cs="Arial"/>
                <w:sz w:val="22"/>
                <w:szCs w:val="22"/>
              </w:rPr>
              <w:t xml:space="preserve">Functional and continuity checking for marshalling box and auxiliary relays </w:t>
            </w:r>
          </w:p>
          <w:p w14:paraId="5D963D46" w14:textId="5CE9A703" w:rsidR="003A690D" w:rsidRPr="00335F49" w:rsidRDefault="003A690D" w:rsidP="00960A21">
            <w:pPr>
              <w:pStyle w:val="ListParagraph"/>
              <w:numPr>
                <w:ilvl w:val="0"/>
                <w:numId w:val="619"/>
              </w:numPr>
              <w:spacing w:before="120" w:after="120" w:line="276" w:lineRule="auto"/>
              <w:jc w:val="both"/>
              <w:rPr>
                <w:rFonts w:ascii="Arial" w:hAnsi="Arial" w:cs="Arial"/>
                <w:sz w:val="22"/>
                <w:szCs w:val="22"/>
              </w:rPr>
            </w:pPr>
            <w:r w:rsidRPr="00335F49">
              <w:rPr>
                <w:rFonts w:ascii="Arial" w:hAnsi="Arial" w:cs="Arial"/>
                <w:sz w:val="22"/>
                <w:szCs w:val="22"/>
              </w:rPr>
              <w:t>Oil leakage test on completely assembled transformer along with radiators</w:t>
            </w:r>
            <w:r w:rsidR="008177AA" w:rsidRPr="00335F49">
              <w:rPr>
                <w:rFonts w:ascii="Arial" w:hAnsi="Arial" w:cs="Arial"/>
                <w:sz w:val="22"/>
                <w:szCs w:val="22"/>
              </w:rPr>
              <w:t xml:space="preserve"> for oil filled transformers</w:t>
            </w:r>
          </w:p>
          <w:p w14:paraId="6D2272AD" w14:textId="77777777" w:rsidR="003A690D" w:rsidRPr="00335F49" w:rsidRDefault="003A690D" w:rsidP="003A690D">
            <w:pPr>
              <w:pStyle w:val="ListParagraph"/>
              <w:numPr>
                <w:ilvl w:val="0"/>
                <w:numId w:val="619"/>
              </w:numPr>
              <w:spacing w:before="120" w:after="120" w:line="276" w:lineRule="auto"/>
              <w:jc w:val="both"/>
              <w:rPr>
                <w:rFonts w:ascii="Arial" w:hAnsi="Arial" w:cs="Arial"/>
                <w:sz w:val="22"/>
                <w:szCs w:val="22"/>
              </w:rPr>
            </w:pPr>
          </w:p>
          <w:p w14:paraId="72EAAE48" w14:textId="77777777" w:rsidR="00D94FF9" w:rsidRPr="00335F49" w:rsidRDefault="00D94FF9" w:rsidP="00C47621">
            <w:pPr>
              <w:spacing w:before="120" w:after="120" w:line="276" w:lineRule="auto"/>
              <w:jc w:val="both"/>
              <w:rPr>
                <w:rFonts w:ascii="Arial" w:hAnsi="Arial" w:cs="Arial"/>
                <w:sz w:val="22"/>
                <w:szCs w:val="22"/>
              </w:rPr>
            </w:pPr>
            <w:r w:rsidRPr="00335F49">
              <w:rPr>
                <w:rFonts w:ascii="Arial" w:hAnsi="Arial" w:cs="Arial"/>
                <w:sz w:val="22"/>
                <w:szCs w:val="22"/>
              </w:rPr>
              <w:t>Following Type test reports shall be furnished along with the offer:</w:t>
            </w:r>
          </w:p>
          <w:p w14:paraId="54D4457A" w14:textId="77777777" w:rsidR="002C102B" w:rsidRPr="00335F49" w:rsidRDefault="00D94FF9" w:rsidP="00335F49">
            <w:pPr>
              <w:pStyle w:val="ListParagraph"/>
              <w:numPr>
                <w:ilvl w:val="0"/>
                <w:numId w:val="816"/>
              </w:numPr>
              <w:spacing w:before="120" w:after="120" w:line="276" w:lineRule="auto"/>
              <w:jc w:val="both"/>
              <w:rPr>
                <w:rFonts w:ascii="Arial" w:hAnsi="Arial" w:cs="Arial"/>
                <w:sz w:val="22"/>
                <w:szCs w:val="22"/>
              </w:rPr>
            </w:pPr>
            <w:r w:rsidRPr="00335F49">
              <w:rPr>
                <w:rFonts w:ascii="Arial" w:hAnsi="Arial" w:cs="Arial"/>
                <w:sz w:val="22"/>
                <w:szCs w:val="22"/>
              </w:rPr>
              <w:lastRenderedPageBreak/>
              <w:t>Temperature rise test for determining the maximum temperature rise after continuous full load run.</w:t>
            </w:r>
          </w:p>
          <w:p w14:paraId="6E7A2B5D" w14:textId="77777777" w:rsidR="002C102B" w:rsidRPr="00335F49" w:rsidRDefault="002C102B" w:rsidP="00335F49">
            <w:pPr>
              <w:pStyle w:val="ListParagraph"/>
              <w:numPr>
                <w:ilvl w:val="0"/>
                <w:numId w:val="816"/>
              </w:numPr>
              <w:spacing w:before="120" w:after="120" w:line="276" w:lineRule="auto"/>
              <w:jc w:val="both"/>
              <w:rPr>
                <w:rFonts w:ascii="Arial" w:hAnsi="Arial" w:cs="Arial"/>
                <w:sz w:val="22"/>
                <w:szCs w:val="22"/>
              </w:rPr>
            </w:pPr>
            <w:r w:rsidRPr="00335F49">
              <w:rPr>
                <w:rFonts w:ascii="Arial" w:hAnsi="Arial" w:cs="Arial"/>
                <w:sz w:val="22"/>
                <w:szCs w:val="22"/>
              </w:rPr>
              <w:t xml:space="preserve">Dielectric tests (As per IEC 60076). </w:t>
            </w:r>
          </w:p>
          <w:p w14:paraId="5FDE8B04" w14:textId="77777777" w:rsidR="002C102B" w:rsidRPr="00335F49" w:rsidRDefault="002C102B" w:rsidP="00335F49">
            <w:pPr>
              <w:pStyle w:val="ListParagraph"/>
              <w:numPr>
                <w:ilvl w:val="0"/>
                <w:numId w:val="816"/>
              </w:numPr>
              <w:spacing w:before="120" w:after="120" w:line="276" w:lineRule="auto"/>
              <w:jc w:val="both"/>
              <w:rPr>
                <w:rFonts w:ascii="Arial" w:hAnsi="Arial" w:cs="Arial"/>
                <w:sz w:val="22"/>
                <w:szCs w:val="22"/>
              </w:rPr>
            </w:pPr>
            <w:r w:rsidRPr="00335F49">
              <w:rPr>
                <w:rFonts w:ascii="Arial" w:hAnsi="Arial" w:cs="Arial"/>
                <w:sz w:val="22"/>
                <w:szCs w:val="22"/>
              </w:rPr>
              <w:t>Vacuum and pressure tests on Transformer tank, conservator, cooler units, pipe and other fittings.</w:t>
            </w:r>
          </w:p>
          <w:p w14:paraId="7787F895" w14:textId="5DEAFFB1" w:rsidR="002C102B" w:rsidRPr="00335F49" w:rsidRDefault="002C102B" w:rsidP="00335F49">
            <w:pPr>
              <w:pStyle w:val="ListParagraph"/>
              <w:numPr>
                <w:ilvl w:val="0"/>
                <w:numId w:val="816"/>
              </w:numPr>
              <w:spacing w:before="120" w:after="120" w:line="276" w:lineRule="auto"/>
              <w:jc w:val="both"/>
              <w:rPr>
                <w:rFonts w:ascii="Arial" w:hAnsi="Arial" w:cs="Arial"/>
                <w:sz w:val="22"/>
                <w:szCs w:val="22"/>
              </w:rPr>
            </w:pPr>
            <w:r w:rsidRPr="00335F49">
              <w:rPr>
                <w:rFonts w:ascii="Arial" w:hAnsi="Arial" w:cs="Arial"/>
                <w:sz w:val="22"/>
                <w:szCs w:val="22"/>
              </w:rPr>
              <w:t xml:space="preserve">Degree of protection for </w:t>
            </w:r>
            <w:r w:rsidR="00541BFD" w:rsidRPr="00335F49">
              <w:rPr>
                <w:rFonts w:ascii="Arial" w:hAnsi="Arial" w:cs="Arial"/>
                <w:sz w:val="22"/>
                <w:szCs w:val="22"/>
              </w:rPr>
              <w:t xml:space="preserve">Marshalling </w:t>
            </w:r>
            <w:r w:rsidRPr="00335F49">
              <w:rPr>
                <w:rFonts w:ascii="Arial" w:hAnsi="Arial" w:cs="Arial"/>
                <w:sz w:val="22"/>
                <w:szCs w:val="22"/>
              </w:rPr>
              <w:t>box</w:t>
            </w:r>
          </w:p>
          <w:p w14:paraId="3DE34041" w14:textId="7FEF2184" w:rsidR="00D94FF9" w:rsidRPr="00335F49" w:rsidRDefault="002C102B" w:rsidP="00335F49">
            <w:pPr>
              <w:pStyle w:val="ListParagraph"/>
              <w:numPr>
                <w:ilvl w:val="0"/>
                <w:numId w:val="816"/>
              </w:numPr>
              <w:spacing w:before="120" w:after="120" w:line="276" w:lineRule="auto"/>
              <w:jc w:val="both"/>
              <w:rPr>
                <w:rFonts w:ascii="Arial" w:hAnsi="Arial" w:cs="Arial"/>
                <w:sz w:val="22"/>
                <w:szCs w:val="22"/>
              </w:rPr>
            </w:pPr>
            <w:r w:rsidRPr="00335F49">
              <w:rPr>
                <w:rFonts w:ascii="Arial" w:hAnsi="Arial" w:cs="Arial"/>
                <w:sz w:val="22"/>
                <w:szCs w:val="22"/>
              </w:rPr>
              <w:t>Testing of PRV / PRD</w:t>
            </w:r>
            <w:r w:rsidR="00E1404E" w:rsidRPr="00335F49">
              <w:rPr>
                <w:rFonts w:ascii="Arial" w:hAnsi="Arial" w:cs="Arial"/>
                <w:sz w:val="22"/>
                <w:szCs w:val="22"/>
              </w:rPr>
              <w:t xml:space="preserve">,MOG, buchloyz, </w:t>
            </w:r>
            <w:r w:rsidR="00D94FF9" w:rsidRPr="00335F49">
              <w:rPr>
                <w:rFonts w:ascii="Arial" w:hAnsi="Arial" w:cs="Arial"/>
                <w:sz w:val="22"/>
                <w:szCs w:val="22"/>
              </w:rPr>
              <w:t xml:space="preserve">Noise-level measurement. </w:t>
            </w:r>
          </w:p>
          <w:p w14:paraId="6AF73F7A" w14:textId="0A474368" w:rsidR="00025A5D" w:rsidRPr="00335F49" w:rsidRDefault="00025A5D" w:rsidP="00335F49">
            <w:pPr>
              <w:pStyle w:val="ListParagraph"/>
              <w:numPr>
                <w:ilvl w:val="0"/>
                <w:numId w:val="816"/>
              </w:numPr>
              <w:spacing w:before="120" w:after="120" w:line="276" w:lineRule="auto"/>
              <w:jc w:val="both"/>
              <w:rPr>
                <w:rFonts w:ascii="Arial" w:hAnsi="Arial" w:cs="Arial"/>
                <w:b/>
                <w:sz w:val="22"/>
                <w:szCs w:val="22"/>
              </w:rPr>
            </w:pPr>
            <w:r w:rsidRPr="00335F49">
              <w:rPr>
                <w:rFonts w:ascii="Arial" w:hAnsi="Arial" w:cs="Arial"/>
                <w:sz w:val="22"/>
                <w:szCs w:val="22"/>
              </w:rPr>
              <w:t>Any other tests required by Owner during detail engineering</w:t>
            </w:r>
          </w:p>
        </w:tc>
      </w:tr>
      <w:tr w:rsidR="00335F49" w:rsidRPr="00335F49" w14:paraId="2343F6C1" w14:textId="77777777" w:rsidTr="009B78B2">
        <w:trPr>
          <w:trHeight w:val="16"/>
        </w:trPr>
        <w:tc>
          <w:tcPr>
            <w:tcW w:w="1100" w:type="dxa"/>
          </w:tcPr>
          <w:p w14:paraId="1DE06750" w14:textId="77777777" w:rsidR="00D94FF9" w:rsidRPr="00335F49" w:rsidRDefault="00D94FF9" w:rsidP="009B26A0">
            <w:pPr>
              <w:numPr>
                <w:ilvl w:val="0"/>
                <w:numId w:val="82"/>
              </w:numPr>
              <w:spacing w:before="120" w:after="120" w:line="276" w:lineRule="auto"/>
              <w:ind w:right="-514" w:hanging="380"/>
              <w:contextualSpacing/>
              <w:jc w:val="both"/>
              <w:rPr>
                <w:rFonts w:ascii="Arial" w:hAnsi="Arial" w:cs="Arial"/>
                <w:sz w:val="22"/>
                <w:szCs w:val="22"/>
              </w:rPr>
            </w:pPr>
          </w:p>
        </w:tc>
        <w:tc>
          <w:tcPr>
            <w:tcW w:w="9000" w:type="dxa"/>
            <w:tcMar>
              <w:top w:w="144" w:type="dxa"/>
              <w:left w:w="115" w:type="dxa"/>
              <w:bottom w:w="144" w:type="dxa"/>
              <w:right w:w="115" w:type="dxa"/>
            </w:tcMar>
          </w:tcPr>
          <w:p w14:paraId="44E8279A" w14:textId="77777777" w:rsidR="00D94FF9" w:rsidRPr="00335F49" w:rsidRDefault="00D94FF9" w:rsidP="00C47621">
            <w:pPr>
              <w:spacing w:before="60" w:after="60" w:line="276" w:lineRule="auto"/>
              <w:ind w:left="540" w:hanging="540"/>
              <w:contextualSpacing/>
              <w:jc w:val="both"/>
              <w:rPr>
                <w:rFonts w:ascii="Arial" w:hAnsi="Arial" w:cs="Arial"/>
                <w:b/>
                <w:sz w:val="22"/>
                <w:szCs w:val="22"/>
              </w:rPr>
            </w:pPr>
            <w:r w:rsidRPr="00335F49">
              <w:rPr>
                <w:rFonts w:ascii="Arial" w:hAnsi="Arial" w:cs="Arial"/>
                <w:b/>
                <w:sz w:val="22"/>
                <w:szCs w:val="22"/>
              </w:rPr>
              <w:t xml:space="preserve">Data to be furnished by vendor after award of contract </w:t>
            </w:r>
          </w:p>
          <w:p w14:paraId="194419FC" w14:textId="3417992D" w:rsidR="00D94FF9" w:rsidRPr="00335F49" w:rsidRDefault="00D94FF9" w:rsidP="00C90A54">
            <w:pPr>
              <w:pStyle w:val="Runningtext"/>
              <w:spacing w:before="60" w:after="60" w:line="276" w:lineRule="auto"/>
              <w:ind w:left="0"/>
              <w:rPr>
                <w:rFonts w:ascii="Arial" w:hAnsi="Arial" w:cs="Arial"/>
                <w:color w:val="auto"/>
                <w:sz w:val="22"/>
                <w:u w:val="single"/>
                <w:lang w:val="en-US"/>
              </w:rPr>
            </w:pPr>
            <w:r w:rsidRPr="00335F49">
              <w:rPr>
                <w:rFonts w:ascii="Arial" w:hAnsi="Arial" w:cs="Arial"/>
                <w:b/>
                <w:color w:val="auto"/>
                <w:sz w:val="22"/>
                <w:u w:val="single"/>
                <w:lang w:val="en-IN"/>
              </w:rPr>
              <w:t>Drawing</w:t>
            </w:r>
            <w:r w:rsidRPr="00335F49">
              <w:rPr>
                <w:rFonts w:ascii="Arial" w:hAnsi="Arial" w:cs="Arial"/>
                <w:b/>
                <w:color w:val="auto"/>
                <w:sz w:val="22"/>
                <w:u w:val="single"/>
              </w:rPr>
              <w:t xml:space="preserve"> / Document for Approval</w:t>
            </w:r>
            <w:r w:rsidR="00CF3CBC" w:rsidRPr="00335F49">
              <w:rPr>
                <w:rFonts w:ascii="Arial" w:hAnsi="Arial" w:cs="Arial"/>
                <w:b/>
                <w:color w:val="auto"/>
                <w:sz w:val="22"/>
                <w:u w:val="single"/>
              </w:rPr>
              <w:t xml:space="preserve"> and information</w:t>
            </w:r>
            <w:r w:rsidRPr="00335F49">
              <w:rPr>
                <w:rFonts w:ascii="Arial" w:hAnsi="Arial" w:cs="Arial"/>
                <w:b/>
                <w:color w:val="auto"/>
                <w:sz w:val="22"/>
                <w:u w:val="single"/>
              </w:rPr>
              <w:t>:</w:t>
            </w:r>
          </w:p>
          <w:p w14:paraId="64A5A69F" w14:textId="77777777" w:rsidR="00D94FF9" w:rsidRPr="00335F49" w:rsidRDefault="00D94FF9" w:rsidP="009B26A0">
            <w:pPr>
              <w:pStyle w:val="ListParagraph"/>
              <w:numPr>
                <w:ilvl w:val="0"/>
                <w:numId w:val="620"/>
              </w:numPr>
              <w:tabs>
                <w:tab w:val="left" w:pos="1080"/>
              </w:tabs>
              <w:spacing w:before="60" w:after="60" w:line="276" w:lineRule="auto"/>
              <w:jc w:val="both"/>
              <w:rPr>
                <w:rFonts w:ascii="Arial" w:hAnsi="Arial" w:cs="Arial"/>
                <w:sz w:val="22"/>
                <w:szCs w:val="22"/>
              </w:rPr>
            </w:pPr>
            <w:r w:rsidRPr="00335F49">
              <w:rPr>
                <w:rFonts w:ascii="Arial" w:hAnsi="Arial" w:cs="Arial"/>
                <w:sz w:val="22"/>
                <w:szCs w:val="22"/>
              </w:rPr>
              <w:t>Detailed technical data sheet</w:t>
            </w:r>
          </w:p>
          <w:p w14:paraId="41F605F1" w14:textId="4B69BE14" w:rsidR="00D94FF9" w:rsidRPr="00335F49" w:rsidRDefault="00D94FF9" w:rsidP="009B26A0">
            <w:pPr>
              <w:pStyle w:val="ListParagraph"/>
              <w:numPr>
                <w:ilvl w:val="0"/>
                <w:numId w:val="620"/>
              </w:numPr>
              <w:tabs>
                <w:tab w:val="left" w:pos="1080"/>
              </w:tabs>
              <w:spacing w:before="60" w:after="60" w:line="276" w:lineRule="auto"/>
              <w:jc w:val="both"/>
              <w:rPr>
                <w:rFonts w:ascii="Arial" w:hAnsi="Arial" w:cs="Arial"/>
                <w:sz w:val="22"/>
                <w:szCs w:val="22"/>
              </w:rPr>
            </w:pPr>
            <w:r w:rsidRPr="00335F49">
              <w:rPr>
                <w:rFonts w:ascii="Arial" w:hAnsi="Arial" w:cs="Arial"/>
                <w:sz w:val="22"/>
                <w:szCs w:val="22"/>
              </w:rPr>
              <w:t>General outline drawings showing plan, front elevation, and side elevation, with all fittings and accessories, earthing terminals, foundation/floor fixing details, and weights of the following:</w:t>
            </w:r>
          </w:p>
          <w:p w14:paraId="0C46AC6F" w14:textId="05FE5A9F" w:rsidR="002C102B" w:rsidRPr="00335F49" w:rsidRDefault="002C102B" w:rsidP="009B26A0">
            <w:pPr>
              <w:pStyle w:val="Runningtext"/>
              <w:numPr>
                <w:ilvl w:val="0"/>
                <w:numId w:val="459"/>
              </w:numPr>
              <w:tabs>
                <w:tab w:val="left" w:pos="900"/>
              </w:tabs>
              <w:spacing w:before="60" w:after="60" w:line="276" w:lineRule="auto"/>
              <w:rPr>
                <w:rFonts w:ascii="Arial" w:hAnsi="Arial" w:cs="Arial"/>
                <w:color w:val="auto"/>
                <w:sz w:val="22"/>
              </w:rPr>
            </w:pPr>
            <w:r w:rsidRPr="00335F49">
              <w:rPr>
                <w:rFonts w:ascii="Arial" w:hAnsi="Arial" w:cs="Arial"/>
                <w:color w:val="auto"/>
                <w:sz w:val="22"/>
              </w:rPr>
              <w:t>Transformer</w:t>
            </w:r>
          </w:p>
          <w:p w14:paraId="09E733EC" w14:textId="0AB905DE" w:rsidR="002C102B" w:rsidRPr="00335F49" w:rsidRDefault="002C102B" w:rsidP="009B26A0">
            <w:pPr>
              <w:pStyle w:val="Runningtext"/>
              <w:numPr>
                <w:ilvl w:val="0"/>
                <w:numId w:val="459"/>
              </w:numPr>
              <w:tabs>
                <w:tab w:val="left" w:pos="900"/>
              </w:tabs>
              <w:spacing w:before="60" w:after="60" w:line="276" w:lineRule="auto"/>
              <w:rPr>
                <w:rFonts w:ascii="Arial" w:hAnsi="Arial" w:cs="Arial"/>
                <w:color w:val="auto"/>
                <w:sz w:val="22"/>
              </w:rPr>
            </w:pPr>
            <w:r w:rsidRPr="00335F49">
              <w:rPr>
                <w:rFonts w:ascii="Arial" w:hAnsi="Arial" w:cs="Arial"/>
                <w:color w:val="auto"/>
                <w:sz w:val="22"/>
              </w:rPr>
              <w:t>Marsha</w:t>
            </w:r>
            <w:r w:rsidR="008177AA" w:rsidRPr="00335F49">
              <w:rPr>
                <w:rFonts w:ascii="Arial" w:hAnsi="Arial" w:cs="Arial"/>
                <w:color w:val="auto"/>
                <w:sz w:val="22"/>
              </w:rPr>
              <w:t>l</w:t>
            </w:r>
            <w:r w:rsidRPr="00335F49">
              <w:rPr>
                <w:rFonts w:ascii="Arial" w:hAnsi="Arial" w:cs="Arial"/>
                <w:color w:val="auto"/>
                <w:sz w:val="22"/>
              </w:rPr>
              <w:t>ling box</w:t>
            </w:r>
          </w:p>
          <w:p w14:paraId="6692DFB3" w14:textId="788B1F8F" w:rsidR="00D94FF9" w:rsidRPr="00335F49" w:rsidRDefault="00D94FF9" w:rsidP="009B26A0">
            <w:pPr>
              <w:pStyle w:val="Runningtext"/>
              <w:numPr>
                <w:ilvl w:val="0"/>
                <w:numId w:val="459"/>
              </w:numPr>
              <w:tabs>
                <w:tab w:val="left" w:pos="900"/>
              </w:tabs>
              <w:spacing w:before="60" w:after="60" w:line="276" w:lineRule="auto"/>
              <w:rPr>
                <w:rFonts w:ascii="Arial" w:hAnsi="Arial" w:cs="Arial"/>
                <w:color w:val="auto"/>
                <w:sz w:val="22"/>
              </w:rPr>
            </w:pPr>
            <w:r w:rsidRPr="00335F49">
              <w:rPr>
                <w:rFonts w:ascii="Arial" w:hAnsi="Arial" w:cs="Arial"/>
                <w:color w:val="auto"/>
                <w:sz w:val="22"/>
              </w:rPr>
              <w:t>Cable boxes &amp; disconnecting links</w:t>
            </w:r>
          </w:p>
          <w:p w14:paraId="2B9CB197" w14:textId="7D0DCC53" w:rsidR="00D94FF9" w:rsidRPr="00335F49" w:rsidRDefault="00D94FF9" w:rsidP="009B26A0">
            <w:pPr>
              <w:pStyle w:val="Runningtext"/>
              <w:numPr>
                <w:ilvl w:val="0"/>
                <w:numId w:val="459"/>
              </w:numPr>
              <w:tabs>
                <w:tab w:val="left" w:pos="900"/>
              </w:tabs>
              <w:spacing w:before="60" w:after="60" w:line="276" w:lineRule="auto"/>
              <w:rPr>
                <w:rFonts w:ascii="Arial" w:hAnsi="Arial" w:cs="Arial"/>
                <w:color w:val="auto"/>
                <w:sz w:val="22"/>
              </w:rPr>
            </w:pPr>
            <w:r w:rsidRPr="00335F49">
              <w:rPr>
                <w:rFonts w:ascii="Arial" w:hAnsi="Arial" w:cs="Arial"/>
                <w:color w:val="auto"/>
                <w:sz w:val="22"/>
              </w:rPr>
              <w:t>Terminals details</w:t>
            </w:r>
          </w:p>
          <w:p w14:paraId="15647A4D" w14:textId="6AC82A71" w:rsidR="00E3217A" w:rsidRPr="00335F49" w:rsidRDefault="00E3217A" w:rsidP="009B26A0">
            <w:pPr>
              <w:pStyle w:val="Runningtext"/>
              <w:numPr>
                <w:ilvl w:val="0"/>
                <w:numId w:val="459"/>
              </w:numPr>
              <w:tabs>
                <w:tab w:val="left" w:pos="900"/>
              </w:tabs>
              <w:spacing w:before="60" w:after="60" w:line="276" w:lineRule="auto"/>
              <w:rPr>
                <w:rFonts w:ascii="Arial" w:hAnsi="Arial" w:cs="Arial"/>
                <w:color w:val="auto"/>
                <w:sz w:val="22"/>
              </w:rPr>
            </w:pPr>
            <w:r w:rsidRPr="00335F49">
              <w:rPr>
                <w:rFonts w:ascii="Arial" w:hAnsi="Arial" w:cs="Arial"/>
                <w:color w:val="auto"/>
                <w:sz w:val="22"/>
              </w:rPr>
              <w:t>Bushing details</w:t>
            </w:r>
          </w:p>
          <w:p w14:paraId="1C11160E" w14:textId="43579089" w:rsidR="00E3217A" w:rsidRPr="00335F49" w:rsidRDefault="00E3217A" w:rsidP="009B26A0">
            <w:pPr>
              <w:pStyle w:val="Runningtext"/>
              <w:numPr>
                <w:ilvl w:val="0"/>
                <w:numId w:val="459"/>
              </w:numPr>
              <w:tabs>
                <w:tab w:val="left" w:pos="900"/>
              </w:tabs>
              <w:spacing w:before="60" w:after="60" w:line="276" w:lineRule="auto"/>
              <w:rPr>
                <w:rFonts w:ascii="Arial" w:hAnsi="Arial" w:cs="Arial"/>
                <w:color w:val="auto"/>
                <w:sz w:val="22"/>
              </w:rPr>
            </w:pPr>
            <w:r w:rsidRPr="00335F49">
              <w:rPr>
                <w:rFonts w:ascii="Arial" w:hAnsi="Arial" w:cs="Arial"/>
                <w:color w:val="auto"/>
                <w:sz w:val="22"/>
              </w:rPr>
              <w:t>Conservators</w:t>
            </w:r>
          </w:p>
          <w:p w14:paraId="1150C10C" w14:textId="798C37C7" w:rsidR="00E3217A" w:rsidRPr="00335F49" w:rsidRDefault="00E3217A" w:rsidP="009B26A0">
            <w:pPr>
              <w:pStyle w:val="Runningtext"/>
              <w:numPr>
                <w:ilvl w:val="0"/>
                <w:numId w:val="459"/>
              </w:numPr>
              <w:tabs>
                <w:tab w:val="left" w:pos="900"/>
              </w:tabs>
              <w:spacing w:before="60" w:after="60" w:line="276" w:lineRule="auto"/>
              <w:rPr>
                <w:rFonts w:ascii="Arial" w:hAnsi="Arial" w:cs="Arial"/>
                <w:color w:val="auto"/>
                <w:sz w:val="22"/>
              </w:rPr>
            </w:pPr>
            <w:r w:rsidRPr="00335F49">
              <w:rPr>
                <w:rFonts w:ascii="Arial" w:hAnsi="Arial" w:cs="Arial"/>
                <w:color w:val="auto"/>
                <w:sz w:val="22"/>
              </w:rPr>
              <w:t>Radiators</w:t>
            </w:r>
          </w:p>
          <w:p w14:paraId="57F066E1" w14:textId="012C287E" w:rsidR="00A12642" w:rsidRPr="00335F49" w:rsidRDefault="00D94FF9" w:rsidP="009B26A0">
            <w:pPr>
              <w:pStyle w:val="ListParagraph"/>
              <w:numPr>
                <w:ilvl w:val="0"/>
                <w:numId w:val="620"/>
              </w:numPr>
              <w:tabs>
                <w:tab w:val="left" w:pos="1080"/>
              </w:tabs>
              <w:spacing w:before="60" w:after="60" w:line="276" w:lineRule="auto"/>
              <w:jc w:val="both"/>
              <w:rPr>
                <w:rFonts w:ascii="Arial" w:hAnsi="Arial" w:cs="Arial"/>
                <w:sz w:val="22"/>
                <w:szCs w:val="22"/>
              </w:rPr>
            </w:pPr>
            <w:r w:rsidRPr="00335F49">
              <w:rPr>
                <w:rFonts w:ascii="Arial" w:hAnsi="Arial" w:cs="Arial"/>
                <w:sz w:val="22"/>
                <w:szCs w:val="22"/>
              </w:rPr>
              <w:t>Rating and diagram plates</w:t>
            </w:r>
            <w:r w:rsidR="002C102B" w:rsidRPr="00335F49">
              <w:rPr>
                <w:rFonts w:ascii="Arial" w:hAnsi="Arial" w:cs="Arial"/>
                <w:sz w:val="22"/>
                <w:szCs w:val="22"/>
              </w:rPr>
              <w:t>, valve schedule etc.</w:t>
            </w:r>
            <w:r w:rsidRPr="00335F49">
              <w:rPr>
                <w:rFonts w:ascii="Arial" w:hAnsi="Arial" w:cs="Arial"/>
                <w:sz w:val="22"/>
                <w:szCs w:val="22"/>
              </w:rPr>
              <w:t xml:space="preserve"> drawing</w:t>
            </w:r>
          </w:p>
          <w:p w14:paraId="46D6388B" w14:textId="38324A88" w:rsidR="00CF3CBC" w:rsidRPr="00335F49" w:rsidRDefault="00CF3CBC" w:rsidP="009B26A0">
            <w:pPr>
              <w:pStyle w:val="ListParagraph"/>
              <w:numPr>
                <w:ilvl w:val="0"/>
                <w:numId w:val="620"/>
              </w:numPr>
              <w:tabs>
                <w:tab w:val="left" w:pos="1080"/>
              </w:tabs>
              <w:spacing w:before="60" w:after="60" w:line="276" w:lineRule="auto"/>
              <w:jc w:val="both"/>
              <w:rPr>
                <w:rFonts w:ascii="Arial" w:hAnsi="Arial" w:cs="Arial"/>
                <w:sz w:val="22"/>
                <w:szCs w:val="22"/>
              </w:rPr>
            </w:pPr>
            <w:r w:rsidRPr="00335F49">
              <w:rPr>
                <w:rFonts w:ascii="Arial" w:hAnsi="Arial" w:cs="Arial"/>
                <w:sz w:val="22"/>
                <w:szCs w:val="22"/>
              </w:rPr>
              <w:t>Any other required documents</w:t>
            </w:r>
          </w:p>
        </w:tc>
      </w:tr>
    </w:tbl>
    <w:p w14:paraId="015DFDD1" w14:textId="77777777" w:rsidR="00D94FF9" w:rsidRPr="00335F49" w:rsidRDefault="00D94FF9" w:rsidP="00C47621">
      <w:pPr>
        <w:jc w:val="both"/>
        <w:rPr>
          <w:rFonts w:ascii="Arial" w:hAnsi="Arial" w:cs="Arial"/>
          <w:sz w:val="22"/>
          <w:szCs w:val="22"/>
        </w:rPr>
      </w:pPr>
    </w:p>
    <w:p w14:paraId="7041B287" w14:textId="77777777" w:rsidR="006D601D" w:rsidRPr="00335F49" w:rsidRDefault="006D601D" w:rsidP="00C47621">
      <w:pPr>
        <w:spacing w:before="120" w:after="120" w:line="276" w:lineRule="auto"/>
        <w:ind w:left="540" w:hanging="810"/>
        <w:contextualSpacing/>
        <w:jc w:val="both"/>
        <w:rPr>
          <w:rFonts w:ascii="Arial" w:hAnsi="Arial" w:cs="Arial"/>
          <w:b/>
          <w:sz w:val="22"/>
          <w:szCs w:val="22"/>
        </w:rPr>
      </w:pPr>
    </w:p>
    <w:p w14:paraId="4B73C96D" w14:textId="6A540AA8" w:rsidR="00BE1287" w:rsidRPr="00335F49" w:rsidRDefault="00BE1287" w:rsidP="00C47621">
      <w:pPr>
        <w:jc w:val="both"/>
        <w:rPr>
          <w:rFonts w:ascii="Arial" w:hAnsi="Arial" w:cs="Arial"/>
          <w:sz w:val="22"/>
          <w:szCs w:val="22"/>
        </w:rPr>
      </w:pPr>
    </w:p>
    <w:p w14:paraId="3529B502" w14:textId="1C11EFBC" w:rsidR="00CC385C" w:rsidRPr="00335F49" w:rsidRDefault="00CC385C" w:rsidP="00C47621">
      <w:pPr>
        <w:jc w:val="both"/>
        <w:rPr>
          <w:rFonts w:ascii="Arial" w:hAnsi="Arial" w:cs="Arial"/>
          <w:sz w:val="22"/>
          <w:szCs w:val="22"/>
        </w:rPr>
      </w:pPr>
    </w:p>
    <w:p w14:paraId="7726C940" w14:textId="643F2609" w:rsidR="00CC385C" w:rsidRPr="00335F49" w:rsidRDefault="00CC385C" w:rsidP="00C47621">
      <w:pPr>
        <w:jc w:val="both"/>
        <w:rPr>
          <w:rFonts w:ascii="Arial" w:hAnsi="Arial" w:cs="Arial"/>
          <w:sz w:val="22"/>
          <w:szCs w:val="22"/>
        </w:rPr>
      </w:pPr>
    </w:p>
    <w:p w14:paraId="65A322F9" w14:textId="380BBCCC" w:rsidR="00CC385C" w:rsidRPr="00335F49" w:rsidRDefault="00CC385C" w:rsidP="00C47621">
      <w:pPr>
        <w:jc w:val="both"/>
        <w:rPr>
          <w:rFonts w:ascii="Arial" w:hAnsi="Arial" w:cs="Arial"/>
          <w:sz w:val="22"/>
          <w:szCs w:val="22"/>
        </w:rPr>
      </w:pPr>
    </w:p>
    <w:p w14:paraId="3556BD58" w14:textId="0F5439F3" w:rsidR="00CC385C" w:rsidRPr="00335F49" w:rsidRDefault="00CC385C" w:rsidP="00C47621">
      <w:pPr>
        <w:jc w:val="both"/>
        <w:rPr>
          <w:rFonts w:ascii="Arial" w:hAnsi="Arial" w:cs="Arial"/>
          <w:sz w:val="22"/>
          <w:szCs w:val="22"/>
        </w:rPr>
      </w:pPr>
    </w:p>
    <w:p w14:paraId="2D3FD3A7" w14:textId="7DB9E3CD" w:rsidR="00CC385C" w:rsidRPr="00335F49" w:rsidRDefault="00CC385C" w:rsidP="00C47621">
      <w:pPr>
        <w:jc w:val="both"/>
        <w:rPr>
          <w:rFonts w:ascii="Arial" w:hAnsi="Arial" w:cs="Arial"/>
          <w:sz w:val="22"/>
          <w:szCs w:val="22"/>
        </w:rPr>
      </w:pPr>
    </w:p>
    <w:p w14:paraId="5F651DB1" w14:textId="7EB88B34" w:rsidR="00CC385C" w:rsidRPr="00335F49" w:rsidRDefault="00CC385C" w:rsidP="00C47621">
      <w:pPr>
        <w:jc w:val="both"/>
        <w:rPr>
          <w:rFonts w:ascii="Arial" w:hAnsi="Arial" w:cs="Arial"/>
          <w:sz w:val="22"/>
          <w:szCs w:val="22"/>
        </w:rPr>
      </w:pPr>
    </w:p>
    <w:p w14:paraId="08C13D96" w14:textId="6531CF5E" w:rsidR="00CC385C" w:rsidRPr="00335F49" w:rsidRDefault="00CC385C" w:rsidP="00C47621">
      <w:pPr>
        <w:jc w:val="both"/>
        <w:rPr>
          <w:rFonts w:ascii="Arial" w:hAnsi="Arial" w:cs="Arial"/>
          <w:sz w:val="22"/>
          <w:szCs w:val="22"/>
        </w:rPr>
      </w:pPr>
    </w:p>
    <w:p w14:paraId="1F6C7709" w14:textId="77777777" w:rsidR="00EC7DFF" w:rsidRPr="00335F49" w:rsidRDefault="00EC7DFF" w:rsidP="00C47621">
      <w:pPr>
        <w:jc w:val="both"/>
        <w:rPr>
          <w:rFonts w:ascii="Arial" w:hAnsi="Arial" w:cs="Arial"/>
          <w:sz w:val="22"/>
          <w:szCs w:val="22"/>
        </w:rPr>
      </w:pPr>
    </w:p>
    <w:p w14:paraId="13294159" w14:textId="77777777" w:rsidR="00EC7DFF" w:rsidRPr="00335F49" w:rsidRDefault="00EC7DFF" w:rsidP="00C47621">
      <w:pPr>
        <w:jc w:val="both"/>
        <w:rPr>
          <w:rFonts w:ascii="Arial" w:hAnsi="Arial" w:cs="Arial"/>
          <w:sz w:val="22"/>
          <w:szCs w:val="22"/>
        </w:rPr>
      </w:pPr>
    </w:p>
    <w:p w14:paraId="01D8DD74" w14:textId="77777777" w:rsidR="00EC7DFF" w:rsidRPr="00335F49" w:rsidRDefault="00EC7DFF" w:rsidP="00C47621">
      <w:pPr>
        <w:jc w:val="both"/>
        <w:rPr>
          <w:rFonts w:ascii="Arial" w:hAnsi="Arial" w:cs="Arial"/>
          <w:sz w:val="22"/>
          <w:szCs w:val="22"/>
        </w:rPr>
      </w:pPr>
    </w:p>
    <w:p w14:paraId="2693F0E6" w14:textId="77777777" w:rsidR="00EC7DFF" w:rsidRPr="00335F49" w:rsidRDefault="00EC7DFF" w:rsidP="00C47621">
      <w:pPr>
        <w:jc w:val="both"/>
        <w:rPr>
          <w:rFonts w:ascii="Arial" w:hAnsi="Arial" w:cs="Arial"/>
          <w:sz w:val="22"/>
          <w:szCs w:val="22"/>
        </w:rPr>
      </w:pPr>
    </w:p>
    <w:p w14:paraId="42ED34E5" w14:textId="77777777" w:rsidR="00CC385C" w:rsidRPr="00335F49" w:rsidRDefault="00CC385C" w:rsidP="00C47621">
      <w:pPr>
        <w:jc w:val="both"/>
        <w:rPr>
          <w:rFonts w:ascii="Arial" w:hAnsi="Arial" w:cs="Arial"/>
          <w:sz w:val="22"/>
          <w:szCs w:val="22"/>
        </w:rPr>
      </w:pPr>
    </w:p>
    <w:p w14:paraId="51A9F78B" w14:textId="45644318" w:rsidR="00FA4710" w:rsidRPr="00335F49" w:rsidRDefault="00FA4710" w:rsidP="00F01BC9">
      <w:pPr>
        <w:pStyle w:val="Heading2"/>
        <w:ind w:firstLine="412"/>
        <w:jc w:val="both"/>
        <w:rPr>
          <w:rFonts w:cs="Arial"/>
          <w:color w:val="auto"/>
          <w:sz w:val="22"/>
          <w:szCs w:val="22"/>
        </w:rPr>
      </w:pPr>
      <w:bookmarkStart w:id="17" w:name="_B4_–_LT"/>
      <w:bookmarkStart w:id="18" w:name="_Ref134964446"/>
      <w:bookmarkEnd w:id="17"/>
      <w:r w:rsidRPr="00335F49">
        <w:rPr>
          <w:rFonts w:cs="Arial"/>
          <w:color w:val="auto"/>
          <w:sz w:val="22"/>
          <w:szCs w:val="22"/>
        </w:rPr>
        <w:lastRenderedPageBreak/>
        <w:t>B4 – LT AUXILIARY SWITCHGEAR</w:t>
      </w:r>
      <w:bookmarkEnd w:id="18"/>
      <w:r w:rsidRPr="00335F49">
        <w:rPr>
          <w:rFonts w:cs="Arial"/>
          <w:color w:val="auto"/>
          <w:sz w:val="22"/>
          <w:szCs w:val="22"/>
        </w:rPr>
        <w:t xml:space="preserve">  </w:t>
      </w:r>
    </w:p>
    <w:tbl>
      <w:tblPr>
        <w:tblW w:w="10065" w:type="dxa"/>
        <w:tblInd w:w="-567" w:type="dxa"/>
        <w:tblLayout w:type="fixed"/>
        <w:tblLook w:val="04A0" w:firstRow="1" w:lastRow="0" w:firstColumn="1" w:lastColumn="0" w:noHBand="0" w:noVBand="1"/>
      </w:tblPr>
      <w:tblGrid>
        <w:gridCol w:w="851"/>
        <w:gridCol w:w="2320"/>
        <w:gridCol w:w="6552"/>
        <w:gridCol w:w="342"/>
      </w:tblGrid>
      <w:tr w:rsidR="00335F49" w:rsidRPr="00335F49" w14:paraId="24E73326" w14:textId="77777777" w:rsidTr="002F57A1">
        <w:trPr>
          <w:gridAfter w:val="1"/>
          <w:wAfter w:w="342" w:type="dxa"/>
          <w:trHeight w:val="16"/>
        </w:trPr>
        <w:tc>
          <w:tcPr>
            <w:tcW w:w="851" w:type="dxa"/>
          </w:tcPr>
          <w:p w14:paraId="31B34862" w14:textId="77777777" w:rsidR="00D658E5" w:rsidRPr="00335F49" w:rsidRDefault="00D658E5" w:rsidP="009B26A0">
            <w:pPr>
              <w:numPr>
                <w:ilvl w:val="0"/>
                <w:numId w:val="460"/>
              </w:numPr>
              <w:shd w:val="clear" w:color="auto" w:fill="FFFFFF" w:themeFill="background1"/>
              <w:spacing w:line="276" w:lineRule="auto"/>
              <w:ind w:left="502" w:hanging="502"/>
              <w:contextualSpacing/>
              <w:jc w:val="both"/>
              <w:rPr>
                <w:rFonts w:ascii="Arial" w:hAnsi="Arial" w:cs="Arial"/>
                <w:sz w:val="22"/>
                <w:szCs w:val="22"/>
              </w:rPr>
            </w:pPr>
          </w:p>
        </w:tc>
        <w:tc>
          <w:tcPr>
            <w:tcW w:w="8872" w:type="dxa"/>
            <w:gridSpan w:val="2"/>
            <w:tcMar>
              <w:top w:w="144" w:type="dxa"/>
              <w:left w:w="115" w:type="dxa"/>
              <w:bottom w:w="144" w:type="dxa"/>
              <w:right w:w="115" w:type="dxa"/>
            </w:tcMar>
          </w:tcPr>
          <w:p w14:paraId="45ECB4F7" w14:textId="77777777" w:rsidR="00D658E5" w:rsidRPr="00335F49" w:rsidRDefault="00D658E5" w:rsidP="00C47621">
            <w:pPr>
              <w:shd w:val="clear" w:color="auto" w:fill="FFFFFF" w:themeFill="background1"/>
              <w:spacing w:line="276" w:lineRule="auto"/>
              <w:jc w:val="both"/>
              <w:rPr>
                <w:rFonts w:ascii="Arial" w:hAnsi="Arial" w:cs="Arial"/>
                <w:b/>
                <w:sz w:val="22"/>
                <w:szCs w:val="22"/>
              </w:rPr>
            </w:pPr>
            <w:r w:rsidRPr="00335F49">
              <w:rPr>
                <w:rFonts w:ascii="Arial" w:hAnsi="Arial" w:cs="Arial"/>
                <w:b/>
                <w:sz w:val="22"/>
                <w:szCs w:val="22"/>
              </w:rPr>
              <w:t>LT Switchboards</w:t>
            </w:r>
          </w:p>
        </w:tc>
      </w:tr>
      <w:tr w:rsidR="00335F49" w:rsidRPr="00335F49" w14:paraId="1982795E" w14:textId="77777777" w:rsidTr="002F57A1">
        <w:trPr>
          <w:trHeight w:val="675"/>
        </w:trPr>
        <w:tc>
          <w:tcPr>
            <w:tcW w:w="851" w:type="dxa"/>
          </w:tcPr>
          <w:p w14:paraId="54A1F8A5" w14:textId="77777777" w:rsidR="00D658E5" w:rsidRPr="00335F49" w:rsidRDefault="00D658E5" w:rsidP="00C47621">
            <w:pPr>
              <w:shd w:val="clear" w:color="auto" w:fill="FFFFFF" w:themeFill="background1"/>
              <w:spacing w:line="276" w:lineRule="auto"/>
              <w:contextualSpacing/>
              <w:jc w:val="both"/>
              <w:rPr>
                <w:rFonts w:ascii="Arial" w:hAnsi="Arial" w:cs="Arial"/>
                <w:sz w:val="22"/>
                <w:szCs w:val="22"/>
              </w:rPr>
            </w:pPr>
          </w:p>
        </w:tc>
        <w:tc>
          <w:tcPr>
            <w:tcW w:w="9214" w:type="dxa"/>
            <w:gridSpan w:val="3"/>
            <w:tcMar>
              <w:top w:w="144" w:type="dxa"/>
              <w:left w:w="115" w:type="dxa"/>
              <w:bottom w:w="144" w:type="dxa"/>
              <w:right w:w="115" w:type="dxa"/>
            </w:tcMar>
          </w:tcPr>
          <w:p w14:paraId="64CCA27D" w14:textId="77777777" w:rsidR="00D658E5" w:rsidRPr="00335F49" w:rsidRDefault="00D658E5" w:rsidP="002F57A1">
            <w:pPr>
              <w:shd w:val="clear" w:color="auto" w:fill="FFFFFF" w:themeFill="background1"/>
              <w:spacing w:line="276" w:lineRule="auto"/>
              <w:jc w:val="both"/>
              <w:rPr>
                <w:rFonts w:ascii="Arial" w:hAnsi="Arial" w:cs="Arial"/>
                <w:sz w:val="22"/>
                <w:szCs w:val="22"/>
              </w:rPr>
            </w:pPr>
            <w:r w:rsidRPr="00335F49">
              <w:rPr>
                <w:rFonts w:ascii="Arial" w:hAnsi="Arial" w:cs="Arial"/>
                <w:sz w:val="22"/>
                <w:szCs w:val="22"/>
              </w:rPr>
              <w:t xml:space="preserve">The design, material, construction, manufacture, inspection, testing and performance of </w:t>
            </w:r>
            <w:r w:rsidRPr="00335F49">
              <w:rPr>
                <w:rFonts w:ascii="Arial" w:hAnsi="Arial" w:cs="Arial"/>
                <w:sz w:val="22"/>
                <w:szCs w:val="22"/>
                <w:lang w:val="en-US"/>
              </w:rPr>
              <w:t xml:space="preserve">415V LT switchboards </w:t>
            </w:r>
            <w:r w:rsidRPr="00335F49">
              <w:rPr>
                <w:rFonts w:ascii="Arial" w:hAnsi="Arial" w:cs="Arial"/>
                <w:sz w:val="22"/>
                <w:szCs w:val="22"/>
              </w:rPr>
              <w:t>shall comply with all currently applicable statutes, regulations and safety codes in the locality where the equipment will be installed. The equipment shall also conform to the latest applicable standards mentioned in Codes &amp; Standards.</w:t>
            </w:r>
          </w:p>
        </w:tc>
      </w:tr>
      <w:tr w:rsidR="00335F49" w:rsidRPr="00335F49" w14:paraId="2BA1B33A" w14:textId="77777777" w:rsidTr="002F57A1">
        <w:trPr>
          <w:trHeight w:val="315"/>
        </w:trPr>
        <w:tc>
          <w:tcPr>
            <w:tcW w:w="851" w:type="dxa"/>
          </w:tcPr>
          <w:p w14:paraId="3D76CA77" w14:textId="77777777" w:rsidR="00D658E5" w:rsidRPr="00335F49" w:rsidRDefault="00D658E5" w:rsidP="009B26A0">
            <w:pPr>
              <w:numPr>
                <w:ilvl w:val="0"/>
                <w:numId w:val="460"/>
              </w:numPr>
              <w:shd w:val="clear" w:color="auto" w:fill="FFFFFF" w:themeFill="background1"/>
              <w:spacing w:before="120" w:line="276" w:lineRule="auto"/>
              <w:ind w:left="502" w:hanging="502"/>
              <w:contextualSpacing/>
              <w:jc w:val="both"/>
              <w:rPr>
                <w:rFonts w:ascii="Arial" w:hAnsi="Arial" w:cs="Arial"/>
                <w:sz w:val="22"/>
                <w:szCs w:val="22"/>
              </w:rPr>
            </w:pPr>
          </w:p>
        </w:tc>
        <w:tc>
          <w:tcPr>
            <w:tcW w:w="9214" w:type="dxa"/>
            <w:gridSpan w:val="3"/>
            <w:tcMar>
              <w:top w:w="144" w:type="dxa"/>
              <w:left w:w="115" w:type="dxa"/>
              <w:bottom w:w="144" w:type="dxa"/>
              <w:right w:w="115" w:type="dxa"/>
            </w:tcMar>
          </w:tcPr>
          <w:p w14:paraId="1141FD5E" w14:textId="77777777" w:rsidR="00D658E5" w:rsidRPr="00335F49" w:rsidRDefault="00D658E5" w:rsidP="00C47621">
            <w:pPr>
              <w:shd w:val="clear" w:color="auto" w:fill="FFFFFF" w:themeFill="background1"/>
              <w:spacing w:line="276" w:lineRule="auto"/>
              <w:jc w:val="both"/>
              <w:rPr>
                <w:rFonts w:ascii="Arial" w:hAnsi="Arial" w:cs="Arial"/>
                <w:b/>
                <w:sz w:val="22"/>
                <w:szCs w:val="22"/>
              </w:rPr>
            </w:pPr>
            <w:r w:rsidRPr="00335F49">
              <w:rPr>
                <w:rFonts w:ascii="Arial" w:hAnsi="Arial" w:cs="Arial"/>
                <w:b/>
                <w:sz w:val="22"/>
                <w:szCs w:val="22"/>
              </w:rPr>
              <w:t>Codes &amp; Standards</w:t>
            </w:r>
          </w:p>
        </w:tc>
      </w:tr>
      <w:tr w:rsidR="00335F49" w:rsidRPr="00335F49" w14:paraId="273F1E26" w14:textId="77777777" w:rsidTr="002F57A1">
        <w:trPr>
          <w:trHeight w:val="315"/>
        </w:trPr>
        <w:tc>
          <w:tcPr>
            <w:tcW w:w="851" w:type="dxa"/>
            <w:tcBorders>
              <w:right w:val="single" w:sz="4" w:space="0" w:color="auto"/>
            </w:tcBorders>
          </w:tcPr>
          <w:p w14:paraId="756574C2" w14:textId="77777777" w:rsidR="00D658E5" w:rsidRPr="00335F49" w:rsidRDefault="00D658E5" w:rsidP="00C47621">
            <w:pPr>
              <w:shd w:val="clear" w:color="auto" w:fill="FFFFFF" w:themeFill="background1"/>
              <w:spacing w:line="276" w:lineRule="auto"/>
              <w:ind w:left="180"/>
              <w:contextualSpacing/>
              <w:jc w:val="both"/>
              <w:rPr>
                <w:rFonts w:ascii="Arial" w:hAnsi="Arial" w:cs="Arial"/>
                <w:sz w:val="22"/>
                <w:szCs w:val="22"/>
              </w:rPr>
            </w:pPr>
          </w:p>
        </w:tc>
        <w:tc>
          <w:tcPr>
            <w:tcW w:w="23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03D3BA0" w14:textId="77777777" w:rsidR="00D658E5" w:rsidRPr="00335F49" w:rsidRDefault="00D658E5" w:rsidP="00C47621">
            <w:pPr>
              <w:shd w:val="clear" w:color="auto" w:fill="FFFFFF" w:themeFill="background1"/>
              <w:autoSpaceDE w:val="0"/>
              <w:autoSpaceDN w:val="0"/>
              <w:adjustRightInd w:val="0"/>
              <w:spacing w:line="276" w:lineRule="auto"/>
              <w:jc w:val="both"/>
              <w:rPr>
                <w:rFonts w:ascii="Arial" w:hAnsi="Arial" w:cs="Arial"/>
                <w:b/>
                <w:sz w:val="22"/>
                <w:szCs w:val="22"/>
              </w:rPr>
            </w:pPr>
            <w:r w:rsidRPr="00335F49">
              <w:rPr>
                <w:rFonts w:ascii="Arial" w:hAnsi="Arial" w:cs="Arial"/>
                <w:b/>
                <w:sz w:val="22"/>
                <w:szCs w:val="22"/>
              </w:rPr>
              <w:t>Codes</w:t>
            </w:r>
          </w:p>
        </w:tc>
        <w:tc>
          <w:tcPr>
            <w:tcW w:w="6894" w:type="dxa"/>
            <w:gridSpan w:val="2"/>
            <w:tcBorders>
              <w:top w:val="single" w:sz="4" w:space="0" w:color="auto"/>
              <w:left w:val="single" w:sz="4" w:space="0" w:color="auto"/>
              <w:bottom w:val="single" w:sz="4" w:space="0" w:color="auto"/>
              <w:right w:val="single" w:sz="4" w:space="0" w:color="auto"/>
            </w:tcBorders>
          </w:tcPr>
          <w:p w14:paraId="58253A6C" w14:textId="77777777" w:rsidR="00D658E5" w:rsidRPr="00335F49" w:rsidRDefault="00D658E5" w:rsidP="00C47621">
            <w:pPr>
              <w:shd w:val="clear" w:color="auto" w:fill="FFFFFF" w:themeFill="background1"/>
              <w:autoSpaceDE w:val="0"/>
              <w:autoSpaceDN w:val="0"/>
              <w:adjustRightInd w:val="0"/>
              <w:spacing w:line="276" w:lineRule="auto"/>
              <w:jc w:val="both"/>
              <w:rPr>
                <w:rFonts w:ascii="Arial" w:hAnsi="Arial" w:cs="Arial"/>
                <w:b/>
                <w:sz w:val="22"/>
                <w:szCs w:val="22"/>
              </w:rPr>
            </w:pPr>
            <w:r w:rsidRPr="00335F49">
              <w:rPr>
                <w:rFonts w:ascii="Arial" w:hAnsi="Arial" w:cs="Arial"/>
                <w:b/>
                <w:sz w:val="22"/>
                <w:szCs w:val="22"/>
              </w:rPr>
              <w:t>Description</w:t>
            </w:r>
          </w:p>
        </w:tc>
      </w:tr>
      <w:tr w:rsidR="00335F49" w:rsidRPr="00335F49" w14:paraId="52608C6A" w14:textId="77777777" w:rsidTr="002F57A1">
        <w:trPr>
          <w:trHeight w:val="170"/>
        </w:trPr>
        <w:tc>
          <w:tcPr>
            <w:tcW w:w="851" w:type="dxa"/>
            <w:tcBorders>
              <w:right w:val="single" w:sz="4" w:space="0" w:color="auto"/>
            </w:tcBorders>
          </w:tcPr>
          <w:p w14:paraId="3B745446" w14:textId="77777777" w:rsidR="00D658E5" w:rsidRPr="00335F49" w:rsidRDefault="00D658E5" w:rsidP="00C47621">
            <w:pPr>
              <w:shd w:val="clear" w:color="auto" w:fill="FFFFFF" w:themeFill="background1"/>
              <w:spacing w:line="276" w:lineRule="auto"/>
              <w:ind w:left="900"/>
              <w:contextualSpacing/>
              <w:jc w:val="both"/>
              <w:rPr>
                <w:rFonts w:ascii="Arial" w:hAnsi="Arial" w:cs="Arial"/>
                <w:sz w:val="22"/>
                <w:szCs w:val="22"/>
              </w:rPr>
            </w:pPr>
          </w:p>
        </w:tc>
        <w:tc>
          <w:tcPr>
            <w:tcW w:w="23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8D1CB4E" w14:textId="77777777" w:rsidR="00D658E5" w:rsidRPr="00335F49" w:rsidRDefault="00D658E5" w:rsidP="00C47621">
            <w:pPr>
              <w:shd w:val="clear" w:color="auto" w:fill="FFFFFF" w:themeFill="background1"/>
              <w:autoSpaceDE w:val="0"/>
              <w:autoSpaceDN w:val="0"/>
              <w:adjustRightInd w:val="0"/>
              <w:spacing w:line="276" w:lineRule="auto"/>
              <w:jc w:val="both"/>
              <w:rPr>
                <w:rFonts w:ascii="Arial" w:hAnsi="Arial" w:cs="Arial"/>
                <w:sz w:val="22"/>
                <w:szCs w:val="22"/>
                <w:lang w:val="en-US"/>
              </w:rPr>
            </w:pPr>
            <w:r w:rsidRPr="00335F49">
              <w:rPr>
                <w:rFonts w:ascii="Arial" w:hAnsi="Arial" w:cs="Arial"/>
                <w:sz w:val="22"/>
                <w:szCs w:val="22"/>
                <w:lang w:val="en-US"/>
              </w:rPr>
              <w:t xml:space="preserve">UL 746C </w:t>
            </w:r>
          </w:p>
        </w:tc>
        <w:tc>
          <w:tcPr>
            <w:tcW w:w="6894" w:type="dxa"/>
            <w:gridSpan w:val="2"/>
            <w:tcBorders>
              <w:top w:val="single" w:sz="4" w:space="0" w:color="auto"/>
              <w:left w:val="single" w:sz="4" w:space="0" w:color="auto"/>
              <w:bottom w:val="single" w:sz="4" w:space="0" w:color="auto"/>
              <w:right w:val="single" w:sz="4" w:space="0" w:color="auto"/>
            </w:tcBorders>
          </w:tcPr>
          <w:p w14:paraId="23717349" w14:textId="77777777" w:rsidR="00D658E5" w:rsidRPr="00335F49" w:rsidRDefault="00D658E5" w:rsidP="00C47621">
            <w:pPr>
              <w:shd w:val="clear" w:color="auto" w:fill="FFFFFF" w:themeFill="background1"/>
              <w:autoSpaceDE w:val="0"/>
              <w:autoSpaceDN w:val="0"/>
              <w:adjustRightInd w:val="0"/>
              <w:spacing w:line="276" w:lineRule="auto"/>
              <w:jc w:val="both"/>
              <w:rPr>
                <w:rFonts w:ascii="Arial" w:hAnsi="Arial" w:cs="Arial"/>
                <w:sz w:val="22"/>
                <w:szCs w:val="22"/>
                <w:lang w:val="en-US"/>
              </w:rPr>
            </w:pPr>
            <w:r w:rsidRPr="00335F49">
              <w:rPr>
                <w:rFonts w:ascii="Arial" w:hAnsi="Arial" w:cs="Arial"/>
                <w:sz w:val="22"/>
                <w:szCs w:val="22"/>
                <w:lang w:val="en-US"/>
              </w:rPr>
              <w:t xml:space="preserve">UV Resistant </w:t>
            </w:r>
          </w:p>
        </w:tc>
      </w:tr>
      <w:tr w:rsidR="00335F49" w:rsidRPr="00335F49" w14:paraId="7FAF7873" w14:textId="77777777" w:rsidTr="002F57A1">
        <w:trPr>
          <w:trHeight w:val="170"/>
        </w:trPr>
        <w:tc>
          <w:tcPr>
            <w:tcW w:w="851" w:type="dxa"/>
            <w:tcBorders>
              <w:right w:val="single" w:sz="4" w:space="0" w:color="auto"/>
            </w:tcBorders>
          </w:tcPr>
          <w:p w14:paraId="5CF790A1" w14:textId="77777777" w:rsidR="00D658E5" w:rsidRPr="00335F49" w:rsidRDefault="00D658E5" w:rsidP="00C47621">
            <w:pPr>
              <w:shd w:val="clear" w:color="auto" w:fill="FFFFFF" w:themeFill="background1"/>
              <w:spacing w:line="276" w:lineRule="auto"/>
              <w:ind w:left="900"/>
              <w:contextualSpacing/>
              <w:jc w:val="both"/>
              <w:rPr>
                <w:rFonts w:ascii="Arial" w:hAnsi="Arial" w:cs="Arial"/>
                <w:sz w:val="22"/>
                <w:szCs w:val="22"/>
              </w:rPr>
            </w:pPr>
          </w:p>
        </w:tc>
        <w:tc>
          <w:tcPr>
            <w:tcW w:w="23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0744D54" w14:textId="77777777" w:rsidR="00D658E5" w:rsidRPr="00335F49" w:rsidRDefault="00D658E5" w:rsidP="00C47621">
            <w:pPr>
              <w:shd w:val="clear" w:color="auto" w:fill="FFFFFF" w:themeFill="background1"/>
              <w:autoSpaceDE w:val="0"/>
              <w:autoSpaceDN w:val="0"/>
              <w:adjustRightInd w:val="0"/>
              <w:spacing w:line="276" w:lineRule="auto"/>
              <w:jc w:val="both"/>
              <w:rPr>
                <w:rFonts w:ascii="Arial" w:hAnsi="Arial" w:cs="Arial"/>
                <w:sz w:val="22"/>
                <w:szCs w:val="22"/>
                <w:lang w:val="en-US"/>
              </w:rPr>
            </w:pPr>
            <w:r w:rsidRPr="00335F49">
              <w:rPr>
                <w:rFonts w:ascii="Arial" w:hAnsi="Arial" w:cs="Arial"/>
                <w:sz w:val="22"/>
                <w:szCs w:val="22"/>
                <w:lang w:val="en-US"/>
              </w:rPr>
              <w:t xml:space="preserve">IS-2147/ IEC 60529 </w:t>
            </w:r>
          </w:p>
        </w:tc>
        <w:tc>
          <w:tcPr>
            <w:tcW w:w="6894" w:type="dxa"/>
            <w:gridSpan w:val="2"/>
            <w:tcBorders>
              <w:top w:val="single" w:sz="4" w:space="0" w:color="auto"/>
              <w:left w:val="single" w:sz="4" w:space="0" w:color="auto"/>
              <w:bottom w:val="single" w:sz="4" w:space="0" w:color="auto"/>
              <w:right w:val="single" w:sz="4" w:space="0" w:color="auto"/>
            </w:tcBorders>
          </w:tcPr>
          <w:p w14:paraId="28C74504" w14:textId="77777777" w:rsidR="00D658E5" w:rsidRPr="00335F49" w:rsidRDefault="00D658E5" w:rsidP="00C47621">
            <w:pPr>
              <w:shd w:val="clear" w:color="auto" w:fill="FFFFFF" w:themeFill="background1"/>
              <w:autoSpaceDE w:val="0"/>
              <w:autoSpaceDN w:val="0"/>
              <w:adjustRightInd w:val="0"/>
              <w:spacing w:line="276" w:lineRule="auto"/>
              <w:jc w:val="both"/>
              <w:rPr>
                <w:rFonts w:ascii="Arial" w:hAnsi="Arial" w:cs="Arial"/>
                <w:sz w:val="22"/>
                <w:szCs w:val="22"/>
                <w:lang w:val="en-US"/>
              </w:rPr>
            </w:pPr>
            <w:r w:rsidRPr="00335F49">
              <w:rPr>
                <w:rFonts w:ascii="Arial" w:hAnsi="Arial" w:cs="Arial"/>
                <w:sz w:val="22"/>
                <w:szCs w:val="22"/>
                <w:lang w:val="en-US"/>
              </w:rPr>
              <w:t xml:space="preserve">Degree of protection provided by enclosures (IP Code) </w:t>
            </w:r>
          </w:p>
        </w:tc>
      </w:tr>
      <w:tr w:rsidR="00335F49" w:rsidRPr="00335F49" w14:paraId="1C7490A1" w14:textId="77777777" w:rsidTr="002F57A1">
        <w:trPr>
          <w:trHeight w:val="170"/>
        </w:trPr>
        <w:tc>
          <w:tcPr>
            <w:tcW w:w="851" w:type="dxa"/>
            <w:tcBorders>
              <w:right w:val="single" w:sz="4" w:space="0" w:color="auto"/>
            </w:tcBorders>
          </w:tcPr>
          <w:p w14:paraId="09ACD75B" w14:textId="77777777" w:rsidR="00D658E5" w:rsidRPr="00335F49" w:rsidRDefault="00D658E5" w:rsidP="00C47621">
            <w:pPr>
              <w:shd w:val="clear" w:color="auto" w:fill="FFFFFF" w:themeFill="background1"/>
              <w:spacing w:line="276" w:lineRule="auto"/>
              <w:ind w:left="900"/>
              <w:contextualSpacing/>
              <w:jc w:val="both"/>
              <w:rPr>
                <w:rFonts w:ascii="Arial" w:hAnsi="Arial" w:cs="Arial"/>
                <w:sz w:val="22"/>
                <w:szCs w:val="22"/>
              </w:rPr>
            </w:pPr>
          </w:p>
        </w:tc>
        <w:tc>
          <w:tcPr>
            <w:tcW w:w="23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6CE7009" w14:textId="77777777" w:rsidR="00D658E5" w:rsidRPr="00335F49" w:rsidRDefault="00D658E5" w:rsidP="00C47621">
            <w:pPr>
              <w:shd w:val="clear" w:color="auto" w:fill="FFFFFF" w:themeFill="background1"/>
              <w:autoSpaceDE w:val="0"/>
              <w:autoSpaceDN w:val="0"/>
              <w:adjustRightInd w:val="0"/>
              <w:spacing w:line="276" w:lineRule="auto"/>
              <w:jc w:val="both"/>
              <w:rPr>
                <w:rFonts w:ascii="Arial" w:hAnsi="Arial" w:cs="Arial"/>
                <w:sz w:val="22"/>
                <w:szCs w:val="22"/>
                <w:lang w:val="en-US"/>
              </w:rPr>
            </w:pPr>
            <w:r w:rsidRPr="00335F49">
              <w:rPr>
                <w:rFonts w:ascii="Arial" w:hAnsi="Arial" w:cs="Arial"/>
                <w:sz w:val="22"/>
                <w:szCs w:val="22"/>
                <w:lang w:val="en-US"/>
              </w:rPr>
              <w:t xml:space="preserve">IEC 61439 </w:t>
            </w:r>
          </w:p>
        </w:tc>
        <w:tc>
          <w:tcPr>
            <w:tcW w:w="6894" w:type="dxa"/>
            <w:gridSpan w:val="2"/>
            <w:tcBorders>
              <w:top w:val="single" w:sz="4" w:space="0" w:color="auto"/>
              <w:left w:val="single" w:sz="4" w:space="0" w:color="auto"/>
              <w:bottom w:val="single" w:sz="4" w:space="0" w:color="auto"/>
              <w:right w:val="single" w:sz="4" w:space="0" w:color="auto"/>
            </w:tcBorders>
          </w:tcPr>
          <w:p w14:paraId="78ACE906" w14:textId="77777777" w:rsidR="00D658E5" w:rsidRPr="00335F49" w:rsidRDefault="00D658E5" w:rsidP="00C47621">
            <w:pPr>
              <w:shd w:val="clear" w:color="auto" w:fill="FFFFFF" w:themeFill="background1"/>
              <w:autoSpaceDE w:val="0"/>
              <w:autoSpaceDN w:val="0"/>
              <w:adjustRightInd w:val="0"/>
              <w:spacing w:line="276" w:lineRule="auto"/>
              <w:jc w:val="both"/>
              <w:rPr>
                <w:rFonts w:ascii="Arial" w:hAnsi="Arial" w:cs="Arial"/>
                <w:sz w:val="22"/>
                <w:szCs w:val="22"/>
                <w:lang w:val="en-US"/>
              </w:rPr>
            </w:pPr>
            <w:r w:rsidRPr="00335F49">
              <w:rPr>
                <w:rFonts w:ascii="Arial" w:hAnsi="Arial" w:cs="Arial"/>
                <w:sz w:val="22"/>
                <w:szCs w:val="22"/>
                <w:lang w:val="en-US"/>
              </w:rPr>
              <w:t xml:space="preserve">Standard for low voltage switchgear and control gear assembly </w:t>
            </w:r>
          </w:p>
        </w:tc>
      </w:tr>
      <w:tr w:rsidR="00335F49" w:rsidRPr="00335F49" w14:paraId="6015BBBD" w14:textId="77777777" w:rsidTr="002F57A1">
        <w:trPr>
          <w:trHeight w:val="170"/>
        </w:trPr>
        <w:tc>
          <w:tcPr>
            <w:tcW w:w="851" w:type="dxa"/>
            <w:tcBorders>
              <w:right w:val="single" w:sz="4" w:space="0" w:color="auto"/>
            </w:tcBorders>
          </w:tcPr>
          <w:p w14:paraId="3EDD374C" w14:textId="77777777" w:rsidR="00D658E5" w:rsidRPr="00335F49" w:rsidRDefault="00D658E5" w:rsidP="00C47621">
            <w:pPr>
              <w:shd w:val="clear" w:color="auto" w:fill="FFFFFF" w:themeFill="background1"/>
              <w:spacing w:line="276" w:lineRule="auto"/>
              <w:ind w:left="900"/>
              <w:contextualSpacing/>
              <w:jc w:val="both"/>
              <w:rPr>
                <w:rFonts w:ascii="Arial" w:hAnsi="Arial" w:cs="Arial"/>
                <w:sz w:val="22"/>
                <w:szCs w:val="22"/>
              </w:rPr>
            </w:pPr>
          </w:p>
        </w:tc>
        <w:tc>
          <w:tcPr>
            <w:tcW w:w="23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79F2B09" w14:textId="77777777" w:rsidR="00D658E5" w:rsidRPr="00335F49" w:rsidRDefault="00D658E5" w:rsidP="00C47621">
            <w:pPr>
              <w:shd w:val="clear" w:color="auto" w:fill="FFFFFF" w:themeFill="background1"/>
              <w:autoSpaceDE w:val="0"/>
              <w:autoSpaceDN w:val="0"/>
              <w:adjustRightInd w:val="0"/>
              <w:spacing w:line="276" w:lineRule="auto"/>
              <w:jc w:val="both"/>
              <w:rPr>
                <w:rFonts w:ascii="Arial" w:hAnsi="Arial" w:cs="Arial"/>
                <w:sz w:val="22"/>
                <w:szCs w:val="22"/>
                <w:lang w:val="en-US"/>
              </w:rPr>
            </w:pPr>
            <w:r w:rsidRPr="00335F49">
              <w:rPr>
                <w:rFonts w:ascii="Arial" w:hAnsi="Arial" w:cs="Arial"/>
                <w:sz w:val="22"/>
                <w:szCs w:val="22"/>
                <w:lang w:val="en-US"/>
              </w:rPr>
              <w:t xml:space="preserve">IEC 60352 </w:t>
            </w:r>
          </w:p>
        </w:tc>
        <w:tc>
          <w:tcPr>
            <w:tcW w:w="6894" w:type="dxa"/>
            <w:gridSpan w:val="2"/>
            <w:tcBorders>
              <w:top w:val="single" w:sz="4" w:space="0" w:color="auto"/>
              <w:left w:val="single" w:sz="4" w:space="0" w:color="auto"/>
              <w:bottom w:val="single" w:sz="4" w:space="0" w:color="auto"/>
              <w:right w:val="single" w:sz="4" w:space="0" w:color="auto"/>
            </w:tcBorders>
          </w:tcPr>
          <w:p w14:paraId="4042DC99" w14:textId="77777777" w:rsidR="00D658E5" w:rsidRPr="00335F49" w:rsidRDefault="00D658E5" w:rsidP="00C47621">
            <w:pPr>
              <w:shd w:val="clear" w:color="auto" w:fill="FFFFFF" w:themeFill="background1"/>
              <w:autoSpaceDE w:val="0"/>
              <w:autoSpaceDN w:val="0"/>
              <w:adjustRightInd w:val="0"/>
              <w:spacing w:line="276" w:lineRule="auto"/>
              <w:jc w:val="both"/>
              <w:rPr>
                <w:rFonts w:ascii="Arial" w:hAnsi="Arial" w:cs="Arial"/>
                <w:sz w:val="22"/>
                <w:szCs w:val="22"/>
                <w:lang w:val="en-US"/>
              </w:rPr>
            </w:pPr>
            <w:r w:rsidRPr="00335F49">
              <w:rPr>
                <w:rFonts w:ascii="Arial" w:hAnsi="Arial" w:cs="Arial"/>
                <w:sz w:val="22"/>
                <w:szCs w:val="22"/>
                <w:lang w:val="en-US"/>
              </w:rPr>
              <w:t xml:space="preserve">Crimped connections – general requirement, test methods and practical guide </w:t>
            </w:r>
          </w:p>
        </w:tc>
      </w:tr>
      <w:tr w:rsidR="00335F49" w:rsidRPr="00335F49" w14:paraId="70799FD3" w14:textId="77777777" w:rsidTr="002F57A1">
        <w:trPr>
          <w:trHeight w:val="170"/>
        </w:trPr>
        <w:tc>
          <w:tcPr>
            <w:tcW w:w="851" w:type="dxa"/>
            <w:tcBorders>
              <w:right w:val="single" w:sz="4" w:space="0" w:color="auto"/>
            </w:tcBorders>
          </w:tcPr>
          <w:p w14:paraId="3CD0198D" w14:textId="77777777" w:rsidR="00D658E5" w:rsidRPr="00335F49" w:rsidRDefault="00D658E5" w:rsidP="00C47621">
            <w:pPr>
              <w:shd w:val="clear" w:color="auto" w:fill="FFFFFF" w:themeFill="background1"/>
              <w:spacing w:line="276" w:lineRule="auto"/>
              <w:ind w:left="900"/>
              <w:contextualSpacing/>
              <w:jc w:val="both"/>
              <w:rPr>
                <w:rFonts w:ascii="Arial" w:hAnsi="Arial" w:cs="Arial"/>
                <w:sz w:val="22"/>
                <w:szCs w:val="22"/>
              </w:rPr>
            </w:pPr>
          </w:p>
        </w:tc>
        <w:tc>
          <w:tcPr>
            <w:tcW w:w="23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671128A" w14:textId="77777777" w:rsidR="00D658E5" w:rsidRPr="00335F49" w:rsidRDefault="00D658E5" w:rsidP="00C47621">
            <w:pPr>
              <w:shd w:val="clear" w:color="auto" w:fill="FFFFFF" w:themeFill="background1"/>
              <w:autoSpaceDE w:val="0"/>
              <w:autoSpaceDN w:val="0"/>
              <w:adjustRightInd w:val="0"/>
              <w:spacing w:line="276" w:lineRule="auto"/>
              <w:jc w:val="both"/>
              <w:rPr>
                <w:rFonts w:ascii="Arial" w:hAnsi="Arial" w:cs="Arial"/>
                <w:sz w:val="22"/>
                <w:szCs w:val="22"/>
                <w:lang w:val="en-US"/>
              </w:rPr>
            </w:pPr>
            <w:r w:rsidRPr="00335F49">
              <w:rPr>
                <w:rFonts w:ascii="Arial" w:hAnsi="Arial" w:cs="Arial"/>
                <w:sz w:val="22"/>
                <w:szCs w:val="22"/>
                <w:lang w:val="en-US"/>
              </w:rPr>
              <w:t xml:space="preserve">IEC 61326-1 </w:t>
            </w:r>
          </w:p>
        </w:tc>
        <w:tc>
          <w:tcPr>
            <w:tcW w:w="6894" w:type="dxa"/>
            <w:gridSpan w:val="2"/>
            <w:tcBorders>
              <w:top w:val="single" w:sz="4" w:space="0" w:color="auto"/>
              <w:left w:val="single" w:sz="4" w:space="0" w:color="auto"/>
              <w:bottom w:val="single" w:sz="4" w:space="0" w:color="auto"/>
              <w:right w:val="single" w:sz="4" w:space="0" w:color="auto"/>
            </w:tcBorders>
          </w:tcPr>
          <w:p w14:paraId="0AE0E338" w14:textId="77777777" w:rsidR="00D658E5" w:rsidRPr="00335F49" w:rsidRDefault="00D658E5" w:rsidP="00C47621">
            <w:pPr>
              <w:shd w:val="clear" w:color="auto" w:fill="FFFFFF" w:themeFill="background1"/>
              <w:autoSpaceDE w:val="0"/>
              <w:autoSpaceDN w:val="0"/>
              <w:adjustRightInd w:val="0"/>
              <w:spacing w:line="276" w:lineRule="auto"/>
              <w:jc w:val="both"/>
              <w:rPr>
                <w:rFonts w:ascii="Arial" w:hAnsi="Arial" w:cs="Arial"/>
                <w:sz w:val="22"/>
                <w:szCs w:val="22"/>
                <w:lang w:val="en-US"/>
              </w:rPr>
            </w:pPr>
            <w:r w:rsidRPr="00335F49">
              <w:rPr>
                <w:rFonts w:ascii="Arial" w:hAnsi="Arial" w:cs="Arial"/>
                <w:sz w:val="22"/>
                <w:szCs w:val="22"/>
                <w:lang w:val="en-US"/>
              </w:rPr>
              <w:t xml:space="preserve">Electrical equipment for measurement </w:t>
            </w:r>
          </w:p>
        </w:tc>
      </w:tr>
      <w:tr w:rsidR="00335F49" w:rsidRPr="00335F49" w14:paraId="1E2DC8CC" w14:textId="77777777" w:rsidTr="002F57A1">
        <w:trPr>
          <w:trHeight w:val="170"/>
        </w:trPr>
        <w:tc>
          <w:tcPr>
            <w:tcW w:w="851" w:type="dxa"/>
            <w:tcBorders>
              <w:right w:val="single" w:sz="4" w:space="0" w:color="auto"/>
            </w:tcBorders>
          </w:tcPr>
          <w:p w14:paraId="04F5629C" w14:textId="77777777" w:rsidR="00D658E5" w:rsidRPr="00335F49" w:rsidRDefault="00D658E5" w:rsidP="00C47621">
            <w:pPr>
              <w:shd w:val="clear" w:color="auto" w:fill="FFFFFF" w:themeFill="background1"/>
              <w:spacing w:line="276" w:lineRule="auto"/>
              <w:ind w:left="900"/>
              <w:contextualSpacing/>
              <w:jc w:val="both"/>
              <w:rPr>
                <w:rFonts w:ascii="Arial" w:hAnsi="Arial" w:cs="Arial"/>
                <w:sz w:val="22"/>
                <w:szCs w:val="22"/>
              </w:rPr>
            </w:pPr>
          </w:p>
        </w:tc>
        <w:tc>
          <w:tcPr>
            <w:tcW w:w="23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4D49F03" w14:textId="77777777" w:rsidR="00D658E5" w:rsidRPr="00335F49" w:rsidRDefault="00D658E5" w:rsidP="00C47621">
            <w:pPr>
              <w:shd w:val="clear" w:color="auto" w:fill="FFFFFF" w:themeFill="background1"/>
              <w:autoSpaceDE w:val="0"/>
              <w:autoSpaceDN w:val="0"/>
              <w:adjustRightInd w:val="0"/>
              <w:spacing w:line="276" w:lineRule="auto"/>
              <w:jc w:val="both"/>
              <w:rPr>
                <w:rFonts w:ascii="Arial" w:hAnsi="Arial" w:cs="Arial"/>
                <w:sz w:val="22"/>
                <w:szCs w:val="22"/>
                <w:lang w:val="en-US"/>
              </w:rPr>
            </w:pPr>
            <w:r w:rsidRPr="00335F49">
              <w:rPr>
                <w:rFonts w:ascii="Arial" w:hAnsi="Arial" w:cs="Arial"/>
                <w:sz w:val="22"/>
                <w:szCs w:val="22"/>
                <w:lang w:val="en-US"/>
              </w:rPr>
              <w:t xml:space="preserve">UL 508 </w:t>
            </w:r>
          </w:p>
        </w:tc>
        <w:tc>
          <w:tcPr>
            <w:tcW w:w="6894" w:type="dxa"/>
            <w:gridSpan w:val="2"/>
            <w:tcBorders>
              <w:top w:val="single" w:sz="4" w:space="0" w:color="auto"/>
              <w:left w:val="single" w:sz="4" w:space="0" w:color="auto"/>
              <w:bottom w:val="single" w:sz="4" w:space="0" w:color="auto"/>
              <w:right w:val="single" w:sz="4" w:space="0" w:color="auto"/>
            </w:tcBorders>
          </w:tcPr>
          <w:p w14:paraId="7BE51399" w14:textId="77777777" w:rsidR="00D658E5" w:rsidRPr="00335F49" w:rsidRDefault="00D658E5" w:rsidP="00C47621">
            <w:pPr>
              <w:shd w:val="clear" w:color="auto" w:fill="FFFFFF" w:themeFill="background1"/>
              <w:autoSpaceDE w:val="0"/>
              <w:autoSpaceDN w:val="0"/>
              <w:adjustRightInd w:val="0"/>
              <w:spacing w:line="276" w:lineRule="auto"/>
              <w:jc w:val="both"/>
              <w:rPr>
                <w:rFonts w:ascii="Arial" w:hAnsi="Arial" w:cs="Arial"/>
                <w:sz w:val="22"/>
                <w:szCs w:val="22"/>
                <w:lang w:val="en-US"/>
              </w:rPr>
            </w:pPr>
            <w:r w:rsidRPr="00335F49">
              <w:rPr>
                <w:rFonts w:ascii="Arial" w:hAnsi="Arial" w:cs="Arial"/>
                <w:sz w:val="22"/>
                <w:szCs w:val="22"/>
                <w:lang w:val="en-US"/>
              </w:rPr>
              <w:t xml:space="preserve">Standard for Industrial Control equipment </w:t>
            </w:r>
          </w:p>
        </w:tc>
      </w:tr>
      <w:tr w:rsidR="00335F49" w:rsidRPr="00335F49" w14:paraId="68C19AF5" w14:textId="77777777" w:rsidTr="002F57A1">
        <w:trPr>
          <w:trHeight w:val="170"/>
        </w:trPr>
        <w:tc>
          <w:tcPr>
            <w:tcW w:w="851" w:type="dxa"/>
            <w:tcBorders>
              <w:right w:val="single" w:sz="4" w:space="0" w:color="auto"/>
            </w:tcBorders>
          </w:tcPr>
          <w:p w14:paraId="5D7D0975" w14:textId="77777777" w:rsidR="00D658E5" w:rsidRPr="00335F49" w:rsidRDefault="00D658E5" w:rsidP="00C47621">
            <w:pPr>
              <w:shd w:val="clear" w:color="auto" w:fill="FFFFFF" w:themeFill="background1"/>
              <w:spacing w:line="276" w:lineRule="auto"/>
              <w:ind w:left="900"/>
              <w:contextualSpacing/>
              <w:jc w:val="both"/>
              <w:rPr>
                <w:rFonts w:ascii="Arial" w:hAnsi="Arial" w:cs="Arial"/>
                <w:sz w:val="22"/>
                <w:szCs w:val="22"/>
              </w:rPr>
            </w:pPr>
          </w:p>
        </w:tc>
        <w:tc>
          <w:tcPr>
            <w:tcW w:w="23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0E0B50F" w14:textId="77777777" w:rsidR="00D658E5" w:rsidRPr="00335F49" w:rsidRDefault="00D658E5" w:rsidP="00C47621">
            <w:pPr>
              <w:shd w:val="clear" w:color="auto" w:fill="FFFFFF" w:themeFill="background1"/>
              <w:autoSpaceDE w:val="0"/>
              <w:autoSpaceDN w:val="0"/>
              <w:adjustRightInd w:val="0"/>
              <w:spacing w:line="276" w:lineRule="auto"/>
              <w:jc w:val="both"/>
              <w:rPr>
                <w:rFonts w:ascii="Arial" w:hAnsi="Arial" w:cs="Arial"/>
                <w:sz w:val="22"/>
                <w:szCs w:val="22"/>
                <w:lang w:val="en-US"/>
              </w:rPr>
            </w:pPr>
            <w:r w:rsidRPr="00335F49">
              <w:rPr>
                <w:rFonts w:ascii="Arial" w:hAnsi="Arial" w:cs="Arial"/>
                <w:sz w:val="22"/>
                <w:szCs w:val="22"/>
                <w:lang w:val="en-US"/>
              </w:rPr>
              <w:t xml:space="preserve">IEC 62208 </w:t>
            </w:r>
          </w:p>
        </w:tc>
        <w:tc>
          <w:tcPr>
            <w:tcW w:w="6894" w:type="dxa"/>
            <w:gridSpan w:val="2"/>
            <w:tcBorders>
              <w:top w:val="single" w:sz="4" w:space="0" w:color="auto"/>
              <w:left w:val="single" w:sz="4" w:space="0" w:color="auto"/>
              <w:bottom w:val="single" w:sz="4" w:space="0" w:color="auto"/>
              <w:right w:val="single" w:sz="4" w:space="0" w:color="auto"/>
            </w:tcBorders>
          </w:tcPr>
          <w:p w14:paraId="678EB4F9" w14:textId="77777777" w:rsidR="00D658E5" w:rsidRPr="00335F49" w:rsidRDefault="00D658E5" w:rsidP="00C47621">
            <w:pPr>
              <w:shd w:val="clear" w:color="auto" w:fill="FFFFFF" w:themeFill="background1"/>
              <w:autoSpaceDE w:val="0"/>
              <w:autoSpaceDN w:val="0"/>
              <w:adjustRightInd w:val="0"/>
              <w:spacing w:line="276" w:lineRule="auto"/>
              <w:jc w:val="both"/>
              <w:rPr>
                <w:rFonts w:ascii="Arial" w:hAnsi="Arial" w:cs="Arial"/>
                <w:sz w:val="22"/>
                <w:szCs w:val="22"/>
                <w:lang w:val="en-US"/>
              </w:rPr>
            </w:pPr>
            <w:r w:rsidRPr="00335F49">
              <w:rPr>
                <w:rFonts w:ascii="Arial" w:hAnsi="Arial" w:cs="Arial"/>
                <w:sz w:val="22"/>
                <w:szCs w:val="22"/>
                <w:lang w:val="en-US"/>
              </w:rPr>
              <w:t xml:space="preserve">Empty enclosure for low Voltage switchgear and control gear assemblies </w:t>
            </w:r>
          </w:p>
        </w:tc>
      </w:tr>
      <w:tr w:rsidR="00335F49" w:rsidRPr="00335F49" w14:paraId="76483C2D" w14:textId="77777777" w:rsidTr="002F57A1">
        <w:trPr>
          <w:trHeight w:val="170"/>
        </w:trPr>
        <w:tc>
          <w:tcPr>
            <w:tcW w:w="851" w:type="dxa"/>
            <w:tcBorders>
              <w:right w:val="single" w:sz="4" w:space="0" w:color="auto"/>
            </w:tcBorders>
          </w:tcPr>
          <w:p w14:paraId="6662956C" w14:textId="77777777" w:rsidR="00D658E5" w:rsidRPr="00335F49" w:rsidRDefault="00D658E5" w:rsidP="00C47621">
            <w:pPr>
              <w:shd w:val="clear" w:color="auto" w:fill="FFFFFF" w:themeFill="background1"/>
              <w:spacing w:line="276" w:lineRule="auto"/>
              <w:ind w:left="900"/>
              <w:contextualSpacing/>
              <w:jc w:val="both"/>
              <w:rPr>
                <w:rFonts w:ascii="Arial" w:hAnsi="Arial" w:cs="Arial"/>
                <w:sz w:val="22"/>
                <w:szCs w:val="22"/>
              </w:rPr>
            </w:pPr>
          </w:p>
        </w:tc>
        <w:tc>
          <w:tcPr>
            <w:tcW w:w="23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F0B4A11" w14:textId="77777777" w:rsidR="00D658E5" w:rsidRPr="00335F49" w:rsidRDefault="00D658E5" w:rsidP="00C47621">
            <w:pPr>
              <w:shd w:val="clear" w:color="auto" w:fill="FFFFFF" w:themeFill="background1"/>
              <w:autoSpaceDE w:val="0"/>
              <w:autoSpaceDN w:val="0"/>
              <w:adjustRightInd w:val="0"/>
              <w:spacing w:line="276" w:lineRule="auto"/>
              <w:jc w:val="both"/>
              <w:rPr>
                <w:rFonts w:ascii="Arial" w:hAnsi="Arial" w:cs="Arial"/>
                <w:sz w:val="22"/>
                <w:szCs w:val="22"/>
                <w:lang w:val="en-US"/>
              </w:rPr>
            </w:pPr>
            <w:r w:rsidRPr="00335F49">
              <w:rPr>
                <w:rFonts w:ascii="Arial" w:hAnsi="Arial" w:cs="Arial"/>
                <w:sz w:val="22"/>
                <w:szCs w:val="22"/>
                <w:lang w:val="en-US"/>
              </w:rPr>
              <w:t xml:space="preserve">IEC 60269-6 </w:t>
            </w:r>
          </w:p>
        </w:tc>
        <w:tc>
          <w:tcPr>
            <w:tcW w:w="6894" w:type="dxa"/>
            <w:gridSpan w:val="2"/>
            <w:tcBorders>
              <w:top w:val="single" w:sz="4" w:space="0" w:color="auto"/>
              <w:left w:val="single" w:sz="4" w:space="0" w:color="auto"/>
              <w:bottom w:val="single" w:sz="4" w:space="0" w:color="auto"/>
              <w:right w:val="single" w:sz="4" w:space="0" w:color="auto"/>
            </w:tcBorders>
          </w:tcPr>
          <w:p w14:paraId="1F25555B" w14:textId="77777777" w:rsidR="00D658E5" w:rsidRPr="00335F49" w:rsidRDefault="00D658E5" w:rsidP="00C47621">
            <w:pPr>
              <w:shd w:val="clear" w:color="auto" w:fill="FFFFFF" w:themeFill="background1"/>
              <w:autoSpaceDE w:val="0"/>
              <w:autoSpaceDN w:val="0"/>
              <w:adjustRightInd w:val="0"/>
              <w:spacing w:line="276" w:lineRule="auto"/>
              <w:jc w:val="both"/>
              <w:rPr>
                <w:rFonts w:ascii="Arial" w:hAnsi="Arial" w:cs="Arial"/>
                <w:sz w:val="22"/>
                <w:szCs w:val="22"/>
                <w:lang w:val="en-US"/>
              </w:rPr>
            </w:pPr>
            <w:r w:rsidRPr="00335F49">
              <w:rPr>
                <w:rFonts w:ascii="Arial" w:hAnsi="Arial" w:cs="Arial"/>
                <w:sz w:val="22"/>
                <w:szCs w:val="22"/>
                <w:lang w:val="en-US"/>
              </w:rPr>
              <w:t xml:space="preserve">Low Voltage Power Fuses </w:t>
            </w:r>
          </w:p>
        </w:tc>
      </w:tr>
      <w:tr w:rsidR="00335F49" w:rsidRPr="00335F49" w14:paraId="6835ED6C" w14:textId="77777777" w:rsidTr="002F57A1">
        <w:trPr>
          <w:trHeight w:val="170"/>
        </w:trPr>
        <w:tc>
          <w:tcPr>
            <w:tcW w:w="851" w:type="dxa"/>
            <w:tcBorders>
              <w:right w:val="single" w:sz="4" w:space="0" w:color="auto"/>
            </w:tcBorders>
          </w:tcPr>
          <w:p w14:paraId="4C398C6C" w14:textId="77777777" w:rsidR="00D658E5" w:rsidRPr="00335F49" w:rsidRDefault="00D658E5" w:rsidP="00C47621">
            <w:pPr>
              <w:shd w:val="clear" w:color="auto" w:fill="FFFFFF" w:themeFill="background1"/>
              <w:spacing w:line="276" w:lineRule="auto"/>
              <w:ind w:left="900"/>
              <w:contextualSpacing/>
              <w:jc w:val="both"/>
              <w:rPr>
                <w:rFonts w:ascii="Arial" w:hAnsi="Arial" w:cs="Arial"/>
                <w:sz w:val="22"/>
                <w:szCs w:val="22"/>
              </w:rPr>
            </w:pPr>
          </w:p>
        </w:tc>
        <w:tc>
          <w:tcPr>
            <w:tcW w:w="23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6CCF1A9" w14:textId="77777777" w:rsidR="00D658E5" w:rsidRPr="00335F49" w:rsidRDefault="00D658E5" w:rsidP="00C47621">
            <w:pPr>
              <w:shd w:val="clear" w:color="auto" w:fill="FFFFFF" w:themeFill="background1"/>
              <w:autoSpaceDE w:val="0"/>
              <w:autoSpaceDN w:val="0"/>
              <w:adjustRightInd w:val="0"/>
              <w:spacing w:line="276" w:lineRule="auto"/>
              <w:jc w:val="both"/>
              <w:rPr>
                <w:rFonts w:ascii="Arial" w:hAnsi="Arial" w:cs="Arial"/>
                <w:sz w:val="22"/>
                <w:szCs w:val="22"/>
                <w:lang w:val="en-US"/>
              </w:rPr>
            </w:pPr>
            <w:r w:rsidRPr="00335F49">
              <w:rPr>
                <w:rFonts w:ascii="Arial" w:hAnsi="Arial" w:cs="Arial"/>
                <w:sz w:val="22"/>
                <w:szCs w:val="22"/>
                <w:lang w:val="en-US"/>
              </w:rPr>
              <w:t xml:space="preserve">IEC 62262 </w:t>
            </w:r>
          </w:p>
        </w:tc>
        <w:tc>
          <w:tcPr>
            <w:tcW w:w="6894" w:type="dxa"/>
            <w:gridSpan w:val="2"/>
            <w:tcBorders>
              <w:top w:val="single" w:sz="4" w:space="0" w:color="auto"/>
              <w:left w:val="single" w:sz="4" w:space="0" w:color="auto"/>
              <w:bottom w:val="single" w:sz="4" w:space="0" w:color="auto"/>
              <w:right w:val="single" w:sz="4" w:space="0" w:color="auto"/>
            </w:tcBorders>
          </w:tcPr>
          <w:p w14:paraId="0F5FC5DA" w14:textId="77777777" w:rsidR="00D658E5" w:rsidRPr="00335F49" w:rsidRDefault="00D658E5" w:rsidP="00C47621">
            <w:pPr>
              <w:shd w:val="clear" w:color="auto" w:fill="FFFFFF" w:themeFill="background1"/>
              <w:autoSpaceDE w:val="0"/>
              <w:autoSpaceDN w:val="0"/>
              <w:adjustRightInd w:val="0"/>
              <w:spacing w:line="276" w:lineRule="auto"/>
              <w:jc w:val="both"/>
              <w:rPr>
                <w:rFonts w:ascii="Arial" w:hAnsi="Arial" w:cs="Arial"/>
                <w:sz w:val="22"/>
                <w:szCs w:val="22"/>
                <w:lang w:val="en-US"/>
              </w:rPr>
            </w:pPr>
            <w:r w:rsidRPr="00335F49">
              <w:rPr>
                <w:rFonts w:ascii="Arial" w:hAnsi="Arial" w:cs="Arial"/>
                <w:sz w:val="22"/>
                <w:szCs w:val="22"/>
                <w:lang w:val="en-US"/>
              </w:rPr>
              <w:t xml:space="preserve">Level of Protection against Mechanical Impact (IK Rating) </w:t>
            </w:r>
          </w:p>
        </w:tc>
      </w:tr>
      <w:tr w:rsidR="00335F49" w:rsidRPr="00335F49" w14:paraId="0C74D0ED" w14:textId="77777777" w:rsidTr="002F57A1">
        <w:trPr>
          <w:trHeight w:val="170"/>
        </w:trPr>
        <w:tc>
          <w:tcPr>
            <w:tcW w:w="851" w:type="dxa"/>
            <w:tcBorders>
              <w:right w:val="single" w:sz="4" w:space="0" w:color="auto"/>
            </w:tcBorders>
          </w:tcPr>
          <w:p w14:paraId="77E22F08" w14:textId="77777777" w:rsidR="00D658E5" w:rsidRPr="00335F49" w:rsidRDefault="00D658E5" w:rsidP="00C47621">
            <w:pPr>
              <w:shd w:val="clear" w:color="auto" w:fill="FFFFFF" w:themeFill="background1"/>
              <w:spacing w:line="276" w:lineRule="auto"/>
              <w:ind w:left="900"/>
              <w:contextualSpacing/>
              <w:jc w:val="both"/>
              <w:rPr>
                <w:rFonts w:ascii="Arial" w:hAnsi="Arial" w:cs="Arial"/>
                <w:sz w:val="22"/>
                <w:szCs w:val="22"/>
              </w:rPr>
            </w:pPr>
          </w:p>
        </w:tc>
        <w:tc>
          <w:tcPr>
            <w:tcW w:w="23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B334E34" w14:textId="77777777" w:rsidR="00D658E5" w:rsidRPr="00335F49" w:rsidRDefault="00D658E5" w:rsidP="00C47621">
            <w:pPr>
              <w:shd w:val="clear" w:color="auto" w:fill="FFFFFF" w:themeFill="background1"/>
              <w:autoSpaceDE w:val="0"/>
              <w:autoSpaceDN w:val="0"/>
              <w:adjustRightInd w:val="0"/>
              <w:spacing w:line="276" w:lineRule="auto"/>
              <w:jc w:val="both"/>
              <w:rPr>
                <w:rFonts w:ascii="Arial" w:hAnsi="Arial" w:cs="Arial"/>
                <w:sz w:val="22"/>
                <w:szCs w:val="22"/>
                <w:lang w:val="en-US"/>
              </w:rPr>
            </w:pPr>
            <w:r w:rsidRPr="00335F49">
              <w:rPr>
                <w:rFonts w:ascii="Arial" w:hAnsi="Arial" w:cs="Arial"/>
                <w:sz w:val="22"/>
                <w:szCs w:val="22"/>
                <w:lang w:val="en-US"/>
              </w:rPr>
              <w:t xml:space="preserve">IEC 60974 </w:t>
            </w:r>
          </w:p>
        </w:tc>
        <w:tc>
          <w:tcPr>
            <w:tcW w:w="6894" w:type="dxa"/>
            <w:gridSpan w:val="2"/>
            <w:tcBorders>
              <w:top w:val="single" w:sz="4" w:space="0" w:color="auto"/>
              <w:left w:val="single" w:sz="4" w:space="0" w:color="auto"/>
              <w:bottom w:val="single" w:sz="4" w:space="0" w:color="auto"/>
              <w:right w:val="single" w:sz="4" w:space="0" w:color="auto"/>
            </w:tcBorders>
          </w:tcPr>
          <w:p w14:paraId="3A4BE3F4" w14:textId="77777777" w:rsidR="00D658E5" w:rsidRPr="00335F49" w:rsidRDefault="00D658E5" w:rsidP="00C47621">
            <w:pPr>
              <w:shd w:val="clear" w:color="auto" w:fill="FFFFFF" w:themeFill="background1"/>
              <w:autoSpaceDE w:val="0"/>
              <w:autoSpaceDN w:val="0"/>
              <w:adjustRightInd w:val="0"/>
              <w:spacing w:line="276" w:lineRule="auto"/>
              <w:jc w:val="both"/>
              <w:rPr>
                <w:rFonts w:ascii="Arial" w:hAnsi="Arial" w:cs="Arial"/>
                <w:sz w:val="22"/>
                <w:szCs w:val="22"/>
                <w:lang w:val="en-US"/>
              </w:rPr>
            </w:pPr>
            <w:r w:rsidRPr="00335F49">
              <w:rPr>
                <w:rFonts w:ascii="Arial" w:hAnsi="Arial" w:cs="Arial"/>
                <w:sz w:val="22"/>
                <w:szCs w:val="22"/>
                <w:lang w:val="en-US"/>
              </w:rPr>
              <w:t xml:space="preserve">Low-voltage switchgear and control </w:t>
            </w:r>
          </w:p>
        </w:tc>
      </w:tr>
    </w:tbl>
    <w:p w14:paraId="787FB9EF" w14:textId="77777777" w:rsidR="00D658E5" w:rsidRPr="00335F49" w:rsidRDefault="00D658E5" w:rsidP="00C47621">
      <w:pPr>
        <w:shd w:val="clear" w:color="auto" w:fill="FFFFFF" w:themeFill="background1"/>
        <w:jc w:val="both"/>
        <w:rPr>
          <w:rFonts w:ascii="Arial" w:hAnsi="Arial" w:cs="Arial"/>
          <w:sz w:val="22"/>
          <w:szCs w:val="22"/>
        </w:rPr>
      </w:pPr>
    </w:p>
    <w:tbl>
      <w:tblPr>
        <w:tblW w:w="10103" w:type="dxa"/>
        <w:tblInd w:w="-567" w:type="dxa"/>
        <w:tblLayout w:type="fixed"/>
        <w:tblLook w:val="04A0" w:firstRow="1" w:lastRow="0" w:firstColumn="1" w:lastColumn="0" w:noHBand="0" w:noVBand="1"/>
      </w:tblPr>
      <w:tblGrid>
        <w:gridCol w:w="709"/>
        <w:gridCol w:w="9214"/>
        <w:gridCol w:w="180"/>
      </w:tblGrid>
      <w:tr w:rsidR="00335F49" w:rsidRPr="00335F49" w14:paraId="00D5AAA8" w14:textId="77777777" w:rsidTr="00960A21">
        <w:trPr>
          <w:trHeight w:val="16"/>
        </w:trPr>
        <w:tc>
          <w:tcPr>
            <w:tcW w:w="709" w:type="dxa"/>
          </w:tcPr>
          <w:p w14:paraId="570CFB9C" w14:textId="77777777" w:rsidR="00D658E5" w:rsidRPr="00335F49" w:rsidRDefault="00D658E5" w:rsidP="009B26A0">
            <w:pPr>
              <w:numPr>
                <w:ilvl w:val="0"/>
                <w:numId w:val="460"/>
              </w:numPr>
              <w:shd w:val="clear" w:color="auto" w:fill="FFFFFF" w:themeFill="background1"/>
              <w:spacing w:before="120" w:line="276" w:lineRule="auto"/>
              <w:ind w:left="502" w:hanging="502"/>
              <w:contextualSpacing/>
              <w:jc w:val="both"/>
              <w:rPr>
                <w:rFonts w:ascii="Arial" w:hAnsi="Arial" w:cs="Arial"/>
                <w:sz w:val="22"/>
                <w:szCs w:val="22"/>
              </w:rPr>
            </w:pPr>
          </w:p>
        </w:tc>
        <w:tc>
          <w:tcPr>
            <w:tcW w:w="9394" w:type="dxa"/>
            <w:gridSpan w:val="2"/>
            <w:shd w:val="clear" w:color="auto" w:fill="auto"/>
            <w:tcMar>
              <w:top w:w="144" w:type="dxa"/>
              <w:left w:w="115" w:type="dxa"/>
              <w:bottom w:w="144" w:type="dxa"/>
              <w:right w:w="115" w:type="dxa"/>
            </w:tcMar>
          </w:tcPr>
          <w:p w14:paraId="281D7E31" w14:textId="77777777" w:rsidR="00D658E5" w:rsidRPr="00335F49" w:rsidRDefault="00D658E5" w:rsidP="002F57A1">
            <w:pPr>
              <w:shd w:val="clear" w:color="auto" w:fill="FFFFFF" w:themeFill="background1"/>
              <w:spacing w:line="276" w:lineRule="auto"/>
              <w:ind w:left="594" w:hanging="567"/>
              <w:jc w:val="both"/>
              <w:rPr>
                <w:rFonts w:ascii="Arial" w:hAnsi="Arial" w:cs="Arial"/>
                <w:b/>
                <w:bCs/>
                <w:sz w:val="22"/>
                <w:szCs w:val="22"/>
              </w:rPr>
            </w:pPr>
            <w:r w:rsidRPr="00335F49">
              <w:rPr>
                <w:rFonts w:ascii="Arial" w:hAnsi="Arial" w:cs="Arial"/>
                <w:b/>
                <w:bCs/>
                <w:sz w:val="22"/>
                <w:szCs w:val="22"/>
              </w:rPr>
              <w:t>Design Criteria and general requirements</w:t>
            </w:r>
          </w:p>
          <w:p w14:paraId="0E7EF492" w14:textId="217C9BAD" w:rsidR="00D658E5" w:rsidRPr="00335F49" w:rsidRDefault="00D658E5" w:rsidP="009B26A0">
            <w:pPr>
              <w:numPr>
                <w:ilvl w:val="0"/>
                <w:numId w:val="84"/>
              </w:numPr>
              <w:shd w:val="clear" w:color="auto" w:fill="FFFFFF" w:themeFill="background1"/>
              <w:spacing w:before="120" w:line="276" w:lineRule="auto"/>
              <w:ind w:left="594" w:hanging="567"/>
              <w:jc w:val="both"/>
              <w:rPr>
                <w:rFonts w:ascii="Arial" w:hAnsi="Arial" w:cs="Arial"/>
                <w:sz w:val="22"/>
                <w:szCs w:val="22"/>
              </w:rPr>
            </w:pPr>
            <w:r w:rsidRPr="00335F49">
              <w:rPr>
                <w:rFonts w:ascii="Arial" w:hAnsi="Arial" w:cs="Arial"/>
                <w:sz w:val="22"/>
                <w:szCs w:val="22"/>
              </w:rPr>
              <w:t>Incomer feeder</w:t>
            </w:r>
            <w:r w:rsidR="00947AA9" w:rsidRPr="00335F49">
              <w:rPr>
                <w:rFonts w:ascii="Arial" w:hAnsi="Arial" w:cs="Arial"/>
                <w:sz w:val="22"/>
                <w:szCs w:val="22"/>
              </w:rPr>
              <w:t>s</w:t>
            </w:r>
            <w:r w:rsidRPr="00335F49">
              <w:rPr>
                <w:rFonts w:ascii="Arial" w:hAnsi="Arial" w:cs="Arial"/>
                <w:sz w:val="22"/>
                <w:szCs w:val="22"/>
              </w:rPr>
              <w:t xml:space="preserve"> of 415V switchboard shall be provided with suitable MCCB along with CT &amp; MFM of accuracy class 0.5s or better for measurement of plant auxiliary consumption. MFM</w:t>
            </w:r>
            <w:r w:rsidR="00A51633" w:rsidRPr="00335F49">
              <w:rPr>
                <w:rFonts w:ascii="Arial" w:hAnsi="Arial" w:cs="Arial"/>
                <w:sz w:val="22"/>
                <w:szCs w:val="22"/>
              </w:rPr>
              <w:t>s</w:t>
            </w:r>
            <w:r w:rsidRPr="00335F49">
              <w:rPr>
                <w:rFonts w:ascii="Arial" w:hAnsi="Arial" w:cs="Arial"/>
                <w:sz w:val="22"/>
                <w:szCs w:val="22"/>
              </w:rPr>
              <w:t xml:space="preserve"> shall have suitable communication port for integration with SCADA system. All outgoing Feeders shall be Provided with suitable MCB/MCCB/MPCB only</w:t>
            </w:r>
            <w:r w:rsidR="00A12642" w:rsidRPr="00335F49">
              <w:rPr>
                <w:rFonts w:ascii="Arial" w:hAnsi="Arial" w:cs="Arial"/>
                <w:sz w:val="22"/>
                <w:szCs w:val="22"/>
              </w:rPr>
              <w:t>.</w:t>
            </w:r>
          </w:p>
          <w:p w14:paraId="3779458E" w14:textId="446CF757" w:rsidR="00D658E5" w:rsidRPr="00335F49" w:rsidRDefault="00D658E5" w:rsidP="009B26A0">
            <w:pPr>
              <w:numPr>
                <w:ilvl w:val="0"/>
                <w:numId w:val="84"/>
              </w:numPr>
              <w:shd w:val="clear" w:color="auto" w:fill="FFFFFF" w:themeFill="background1"/>
              <w:spacing w:before="120" w:line="276" w:lineRule="auto"/>
              <w:ind w:left="594" w:hanging="567"/>
              <w:jc w:val="both"/>
              <w:rPr>
                <w:rFonts w:ascii="Arial" w:hAnsi="Arial" w:cs="Arial"/>
                <w:sz w:val="22"/>
                <w:szCs w:val="22"/>
              </w:rPr>
            </w:pPr>
            <w:r w:rsidRPr="00335F49">
              <w:rPr>
                <w:rFonts w:ascii="Arial" w:hAnsi="Arial" w:cs="Arial"/>
                <w:sz w:val="22"/>
                <w:szCs w:val="22"/>
              </w:rPr>
              <w:lastRenderedPageBreak/>
              <w:t>MCCB</w:t>
            </w:r>
            <w:r w:rsidR="00A51633" w:rsidRPr="00335F49">
              <w:rPr>
                <w:rFonts w:ascii="Arial" w:hAnsi="Arial" w:cs="Arial"/>
                <w:sz w:val="22"/>
                <w:szCs w:val="22"/>
              </w:rPr>
              <w:t>s</w:t>
            </w:r>
            <w:r w:rsidRPr="00335F49">
              <w:rPr>
                <w:rFonts w:ascii="Arial" w:hAnsi="Arial" w:cs="Arial"/>
                <w:sz w:val="22"/>
                <w:szCs w:val="22"/>
              </w:rPr>
              <w:t xml:space="preserve"> for incomer</w:t>
            </w:r>
            <w:r w:rsidR="005C01DC" w:rsidRPr="00335F49">
              <w:rPr>
                <w:rFonts w:ascii="Arial" w:hAnsi="Arial" w:cs="Arial"/>
                <w:sz w:val="22"/>
                <w:szCs w:val="22"/>
              </w:rPr>
              <w:t>s</w:t>
            </w:r>
            <w:r w:rsidRPr="00335F49">
              <w:rPr>
                <w:rFonts w:ascii="Arial" w:hAnsi="Arial" w:cs="Arial"/>
                <w:sz w:val="22"/>
                <w:szCs w:val="22"/>
              </w:rPr>
              <w:t xml:space="preserve"> </w:t>
            </w:r>
            <w:r w:rsidR="00947AA9" w:rsidRPr="00335F49">
              <w:rPr>
                <w:rFonts w:ascii="Arial" w:hAnsi="Arial" w:cs="Arial"/>
                <w:sz w:val="22"/>
                <w:szCs w:val="22"/>
              </w:rPr>
              <w:t xml:space="preserve">&amp; bus-coupler </w:t>
            </w:r>
            <w:r w:rsidRPr="00335F49">
              <w:rPr>
                <w:rFonts w:ascii="Arial" w:hAnsi="Arial" w:cs="Arial"/>
                <w:sz w:val="22"/>
                <w:szCs w:val="22"/>
              </w:rPr>
              <w:t xml:space="preserve">shall </w:t>
            </w:r>
            <w:r w:rsidRPr="00335F49">
              <w:rPr>
                <w:rFonts w:ascii="Arial" w:hAnsi="Arial" w:cs="Arial"/>
                <w:sz w:val="22"/>
                <w:szCs w:val="22"/>
                <w:shd w:val="clear" w:color="auto" w:fill="FFFFFF" w:themeFill="background1"/>
              </w:rPr>
              <w:t>be provided with auxiliary contacts to provide ON, OFF, TRIP feedbacks to SCADA &amp;</w:t>
            </w:r>
            <w:r w:rsidRPr="00335F49">
              <w:rPr>
                <w:rFonts w:ascii="Arial" w:hAnsi="Arial" w:cs="Arial"/>
                <w:sz w:val="22"/>
                <w:szCs w:val="22"/>
              </w:rPr>
              <w:t xml:space="preserve"> shunt trip. MCCB/MPCB/MCB, contactor and overload relay shall meet type 2 co-ordination as per applicable standard. All outgoing feeder shall be provided with suitable rated MCCB/MPCB/MCB, contactor and overload relay only.</w:t>
            </w:r>
          </w:p>
          <w:p w14:paraId="426E1B1F" w14:textId="73A30385" w:rsidR="00D658E5" w:rsidRPr="00335F49" w:rsidRDefault="00D658E5" w:rsidP="009B26A0">
            <w:pPr>
              <w:numPr>
                <w:ilvl w:val="0"/>
                <w:numId w:val="84"/>
              </w:numPr>
              <w:shd w:val="clear" w:color="auto" w:fill="FFFFFF" w:themeFill="background1"/>
              <w:spacing w:before="120" w:line="276" w:lineRule="auto"/>
              <w:ind w:left="594" w:hanging="567"/>
              <w:jc w:val="both"/>
              <w:rPr>
                <w:rFonts w:ascii="Arial" w:hAnsi="Arial" w:cs="Arial"/>
                <w:sz w:val="22"/>
                <w:szCs w:val="22"/>
              </w:rPr>
            </w:pPr>
            <w:r w:rsidRPr="00335F49">
              <w:rPr>
                <w:rFonts w:ascii="Arial" w:hAnsi="Arial" w:cs="Arial"/>
                <w:sz w:val="22"/>
                <w:szCs w:val="22"/>
              </w:rPr>
              <w:t xml:space="preserve">The 415V LT switchboard shall be provided with thermostatically controlled </w:t>
            </w:r>
            <w:r w:rsidRPr="00335F49">
              <w:rPr>
                <w:rFonts w:ascii="Arial" w:hAnsi="Arial" w:cs="Arial"/>
                <w:sz w:val="22"/>
                <w:szCs w:val="22"/>
                <w:shd w:val="clear" w:color="auto" w:fill="FFFFFF" w:themeFill="background1"/>
              </w:rPr>
              <w:t>SS304</w:t>
            </w:r>
            <w:r w:rsidR="00A12642" w:rsidRPr="00335F49">
              <w:rPr>
                <w:rFonts w:ascii="Arial" w:hAnsi="Arial" w:cs="Arial"/>
                <w:sz w:val="22"/>
                <w:szCs w:val="22"/>
                <w:shd w:val="clear" w:color="auto" w:fill="FFFFFF" w:themeFill="background1"/>
              </w:rPr>
              <w:t xml:space="preserve"> / Aluminium</w:t>
            </w:r>
            <w:r w:rsidRPr="00335F49">
              <w:rPr>
                <w:rFonts w:ascii="Arial" w:hAnsi="Arial" w:cs="Arial"/>
                <w:sz w:val="22"/>
                <w:szCs w:val="22"/>
                <w:shd w:val="clear" w:color="auto" w:fill="92D050"/>
              </w:rPr>
              <w:t xml:space="preserve"> </w:t>
            </w:r>
            <w:r w:rsidRPr="00335F49">
              <w:rPr>
                <w:rFonts w:ascii="Arial" w:hAnsi="Arial" w:cs="Arial"/>
                <w:sz w:val="22"/>
                <w:szCs w:val="22"/>
              </w:rPr>
              <w:t>space heater, cubicle lamp and utility power socket.</w:t>
            </w:r>
          </w:p>
          <w:p w14:paraId="61438659" w14:textId="246C1BF7" w:rsidR="000B79DE" w:rsidRPr="00335F49" w:rsidRDefault="00D658E5" w:rsidP="009B26A0">
            <w:pPr>
              <w:numPr>
                <w:ilvl w:val="0"/>
                <w:numId w:val="84"/>
              </w:numPr>
              <w:shd w:val="clear" w:color="auto" w:fill="FFFFFF" w:themeFill="background1"/>
              <w:autoSpaceDE w:val="0"/>
              <w:autoSpaceDN w:val="0"/>
              <w:adjustRightInd w:val="0"/>
              <w:spacing w:before="120" w:line="276" w:lineRule="auto"/>
              <w:ind w:left="594" w:hanging="567"/>
              <w:jc w:val="both"/>
              <w:rPr>
                <w:rFonts w:ascii="Arial" w:hAnsi="Arial" w:cs="Arial"/>
                <w:sz w:val="22"/>
                <w:szCs w:val="22"/>
              </w:rPr>
            </w:pPr>
            <w:r w:rsidRPr="00335F49">
              <w:rPr>
                <w:rFonts w:ascii="Arial" w:hAnsi="Arial" w:cs="Arial"/>
                <w:sz w:val="22"/>
                <w:szCs w:val="22"/>
              </w:rPr>
              <w:t xml:space="preserve">The 415V LT switchboard shall be suitable for floor mounting complete with gland plates, glands, body earthing terminals etc. </w:t>
            </w:r>
            <w:r w:rsidR="000B79DE" w:rsidRPr="00335F49">
              <w:rPr>
                <w:rFonts w:ascii="Arial" w:hAnsi="Arial" w:cs="Arial"/>
                <w:sz w:val="22"/>
                <w:szCs w:val="22"/>
              </w:rPr>
              <w:t>single/double front and compartmentalised design.</w:t>
            </w:r>
            <w:r w:rsidR="003A690D" w:rsidRPr="00335F49">
              <w:rPr>
                <w:rFonts w:ascii="Arial" w:hAnsi="Arial" w:cs="Arial"/>
                <w:sz w:val="22"/>
                <w:szCs w:val="22"/>
              </w:rPr>
              <w:t xml:space="preserve"> </w:t>
            </w:r>
            <w:r w:rsidR="000B79DE" w:rsidRPr="00335F49">
              <w:rPr>
                <w:rFonts w:ascii="Arial" w:hAnsi="Arial" w:cs="Arial"/>
                <w:sz w:val="22"/>
                <w:szCs w:val="22"/>
              </w:rPr>
              <w:t xml:space="preserve">415V LT switchboard shall be sheet steel enclosed and shall be dust, weather and vermin proof providing with degree of ingress protection IP: 42 as per IS/IEC 60947 </w:t>
            </w:r>
            <w:r w:rsidR="000B79DE" w:rsidRPr="00335F49">
              <w:rPr>
                <w:rFonts w:ascii="Arial" w:hAnsi="Arial" w:cs="Arial"/>
                <w:sz w:val="22"/>
                <w:szCs w:val="22"/>
                <w:shd w:val="clear" w:color="auto" w:fill="FFFFFF" w:themeFill="background1"/>
              </w:rPr>
              <w:t>for indoor application and IP:55 or better for outdoor application</w:t>
            </w:r>
            <w:r w:rsidR="000B79DE" w:rsidRPr="00335F49">
              <w:rPr>
                <w:rFonts w:ascii="Arial" w:hAnsi="Arial" w:cs="Arial"/>
                <w:sz w:val="22"/>
                <w:szCs w:val="22"/>
              </w:rPr>
              <w:t xml:space="preserve">. All </w:t>
            </w:r>
            <w:r w:rsidR="00486129" w:rsidRPr="00335F49">
              <w:rPr>
                <w:rFonts w:ascii="Arial" w:hAnsi="Arial" w:cs="Arial"/>
                <w:sz w:val="22"/>
                <w:szCs w:val="22"/>
              </w:rPr>
              <w:t>cut-outs</w:t>
            </w:r>
            <w:r w:rsidR="000B79DE" w:rsidRPr="00335F49">
              <w:rPr>
                <w:rFonts w:ascii="Arial" w:hAnsi="Arial" w:cs="Arial"/>
                <w:sz w:val="22"/>
                <w:szCs w:val="22"/>
              </w:rPr>
              <w:t xml:space="preserve"> shall be provided with EPDM / Neoprene gaskets. However, the control / relay compartments if provided shall have degree of protection not less than IP 5X.</w:t>
            </w:r>
          </w:p>
          <w:p w14:paraId="1513597E" w14:textId="68203CE4" w:rsidR="00D658E5" w:rsidRPr="00335F49" w:rsidRDefault="00D658E5" w:rsidP="009B26A0">
            <w:pPr>
              <w:numPr>
                <w:ilvl w:val="0"/>
                <w:numId w:val="84"/>
              </w:numPr>
              <w:shd w:val="clear" w:color="auto" w:fill="FFFFFF" w:themeFill="background1"/>
              <w:autoSpaceDE w:val="0"/>
              <w:autoSpaceDN w:val="0"/>
              <w:adjustRightInd w:val="0"/>
              <w:spacing w:before="120" w:line="276" w:lineRule="auto"/>
              <w:ind w:left="594" w:hanging="567"/>
              <w:jc w:val="both"/>
              <w:rPr>
                <w:rFonts w:ascii="Arial" w:hAnsi="Arial" w:cs="Arial"/>
                <w:sz w:val="22"/>
                <w:szCs w:val="22"/>
              </w:rPr>
            </w:pPr>
            <w:r w:rsidRPr="00335F49">
              <w:rPr>
                <w:rFonts w:ascii="Arial" w:hAnsi="Arial" w:cs="Arial"/>
                <w:sz w:val="22"/>
                <w:szCs w:val="22"/>
              </w:rPr>
              <w:t>The LT switchboard</w:t>
            </w:r>
            <w:r w:rsidR="000B79DE" w:rsidRPr="00335F49">
              <w:rPr>
                <w:rFonts w:ascii="Arial" w:hAnsi="Arial" w:cs="Arial"/>
                <w:sz w:val="22"/>
                <w:szCs w:val="22"/>
              </w:rPr>
              <w:t>s at sub pooling stations</w:t>
            </w:r>
            <w:r w:rsidRPr="00335F49">
              <w:rPr>
                <w:rFonts w:ascii="Arial" w:hAnsi="Arial" w:cs="Arial"/>
                <w:sz w:val="22"/>
                <w:szCs w:val="22"/>
              </w:rPr>
              <w:t xml:space="preserve"> shall be </w:t>
            </w:r>
            <w:r w:rsidR="000B79DE" w:rsidRPr="00335F49">
              <w:rPr>
                <w:rFonts w:ascii="Arial" w:hAnsi="Arial" w:cs="Arial"/>
                <w:sz w:val="22"/>
                <w:szCs w:val="22"/>
              </w:rPr>
              <w:t xml:space="preserve">equipped </w:t>
            </w:r>
            <w:r w:rsidRPr="00335F49">
              <w:rPr>
                <w:rFonts w:ascii="Arial" w:hAnsi="Arial" w:cs="Arial"/>
                <w:sz w:val="22"/>
                <w:szCs w:val="22"/>
              </w:rPr>
              <w:t xml:space="preserve">with </w:t>
            </w:r>
            <w:r w:rsidRPr="00335F49">
              <w:rPr>
                <w:rFonts w:ascii="Arial" w:hAnsi="Arial" w:cs="Arial"/>
                <w:sz w:val="22"/>
                <w:szCs w:val="22"/>
                <w:shd w:val="clear" w:color="auto" w:fill="FFFFFF" w:themeFill="background1"/>
              </w:rPr>
              <w:t>two</w:t>
            </w:r>
            <w:r w:rsidRPr="00335F49">
              <w:rPr>
                <w:rFonts w:ascii="Arial" w:hAnsi="Arial" w:cs="Arial"/>
                <w:sz w:val="22"/>
                <w:szCs w:val="22"/>
              </w:rPr>
              <w:t xml:space="preserve"> </w:t>
            </w:r>
            <w:r w:rsidRPr="00335F49">
              <w:rPr>
                <w:rFonts w:ascii="Arial" w:hAnsi="Arial" w:cs="Arial"/>
                <w:sz w:val="22"/>
                <w:szCs w:val="22"/>
                <w:shd w:val="clear" w:color="auto" w:fill="FFFFFF" w:themeFill="background1"/>
              </w:rPr>
              <w:t>incomers</w:t>
            </w:r>
            <w:r w:rsidR="000B79DE" w:rsidRPr="00335F49">
              <w:rPr>
                <w:rFonts w:ascii="Arial" w:hAnsi="Arial" w:cs="Arial"/>
                <w:sz w:val="22"/>
                <w:szCs w:val="22"/>
                <w:shd w:val="clear" w:color="auto" w:fill="FFFFFF" w:themeFill="background1"/>
              </w:rPr>
              <w:t xml:space="preserve"> (2X100%)</w:t>
            </w:r>
            <w:r w:rsidRPr="00335F49">
              <w:rPr>
                <w:rFonts w:ascii="Arial" w:hAnsi="Arial" w:cs="Arial"/>
                <w:sz w:val="22"/>
                <w:szCs w:val="22"/>
                <w:shd w:val="clear" w:color="auto" w:fill="FFFFFF" w:themeFill="background1"/>
              </w:rPr>
              <w:t>, and Bus coupler with auto change over facility</w:t>
            </w:r>
            <w:r w:rsidR="00A0396A" w:rsidRPr="00335F49">
              <w:rPr>
                <w:rFonts w:ascii="Arial" w:hAnsi="Arial" w:cs="Arial"/>
                <w:sz w:val="22"/>
                <w:szCs w:val="22"/>
                <w:shd w:val="clear" w:color="auto" w:fill="FFFFFF" w:themeFill="background1"/>
              </w:rPr>
              <w:t xml:space="preserve"> </w:t>
            </w:r>
            <w:bookmarkStart w:id="19" w:name="_Hlk161912582"/>
            <w:r w:rsidR="00A0396A" w:rsidRPr="00335F49">
              <w:rPr>
                <w:rFonts w:ascii="Arial" w:hAnsi="Arial" w:cs="Arial"/>
                <w:sz w:val="22"/>
                <w:szCs w:val="22"/>
                <w:shd w:val="clear" w:color="auto" w:fill="FFFFFF" w:themeFill="background1"/>
              </w:rPr>
              <w:t>(MCCB with Contactor/ MPCB/MCB plus Contactor)</w:t>
            </w:r>
            <w:r w:rsidRPr="00335F49">
              <w:rPr>
                <w:rFonts w:ascii="Arial" w:hAnsi="Arial" w:cs="Arial"/>
                <w:sz w:val="22"/>
                <w:szCs w:val="22"/>
              </w:rPr>
              <w:t>,</w:t>
            </w:r>
            <w:r w:rsidR="000B79DE" w:rsidRPr="00335F49">
              <w:rPr>
                <w:rFonts w:ascii="Arial" w:hAnsi="Arial" w:cs="Arial"/>
                <w:sz w:val="22"/>
                <w:szCs w:val="22"/>
              </w:rPr>
              <w:t xml:space="preserve"> auto manual selection, required interlocks etc.</w:t>
            </w:r>
            <w:bookmarkEnd w:id="19"/>
            <w:r w:rsidR="000B79DE" w:rsidRPr="00335F49">
              <w:rPr>
                <w:rFonts w:ascii="Arial" w:hAnsi="Arial" w:cs="Arial"/>
                <w:sz w:val="22"/>
                <w:szCs w:val="22"/>
              </w:rPr>
              <w:t>, Detail scheme shall be finalized during detail engineering as per Owner’s requirement.</w:t>
            </w:r>
          </w:p>
          <w:p w14:paraId="784783E6" w14:textId="77777777" w:rsidR="006C43D8" w:rsidRPr="00335F49" w:rsidRDefault="00D658E5" w:rsidP="006C43D8">
            <w:pPr>
              <w:numPr>
                <w:ilvl w:val="0"/>
                <w:numId w:val="84"/>
              </w:numPr>
              <w:shd w:val="clear" w:color="auto" w:fill="FFFFFF" w:themeFill="background1"/>
              <w:spacing w:before="120" w:line="276" w:lineRule="auto"/>
              <w:ind w:left="594" w:hanging="567"/>
              <w:jc w:val="both"/>
              <w:rPr>
                <w:rFonts w:ascii="Arial" w:hAnsi="Arial" w:cs="Arial"/>
                <w:sz w:val="22"/>
                <w:szCs w:val="22"/>
              </w:rPr>
            </w:pPr>
            <w:r w:rsidRPr="00335F49">
              <w:rPr>
                <w:rFonts w:ascii="Arial" w:hAnsi="Arial" w:cs="Arial"/>
                <w:sz w:val="22"/>
                <w:szCs w:val="22"/>
              </w:rPr>
              <w:t>All switchboard frames and load bearing members shall be fabricated using suitable mild steel structural sections or pressed and shaped cold-rolled sheet steel of thickness 2.0mm. Frames shall be enclosed in cold-rolled sheet steel of thickness 1.6 mm. Doors and covers shall also be of cold rolled sheet steel of thickness 1.6 mm. Stiffeners shall be provided wherever necessary. The gland plate thickness shall be 2.0 mm for hot / cold rolled sheet steel and</w:t>
            </w:r>
            <w:r w:rsidR="00370C9F" w:rsidRPr="00335F49">
              <w:rPr>
                <w:rFonts w:ascii="Arial" w:hAnsi="Arial" w:cs="Arial"/>
                <w:sz w:val="22"/>
                <w:szCs w:val="22"/>
              </w:rPr>
              <w:t xml:space="preserve"> </w:t>
            </w:r>
            <w:r w:rsidRPr="00335F49">
              <w:rPr>
                <w:rFonts w:ascii="Arial" w:hAnsi="Arial" w:cs="Arial"/>
                <w:sz w:val="22"/>
                <w:szCs w:val="22"/>
              </w:rPr>
              <w:t>3.0 mm for non-magnetic material</w:t>
            </w:r>
            <w:r w:rsidR="00E72121" w:rsidRPr="00335F49">
              <w:rPr>
                <w:rFonts w:ascii="Arial" w:hAnsi="Arial" w:cs="Arial"/>
                <w:sz w:val="22"/>
                <w:szCs w:val="22"/>
              </w:rPr>
              <w:t>.</w:t>
            </w:r>
            <w:r w:rsidR="003446CF" w:rsidRPr="00335F49">
              <w:rPr>
                <w:rFonts w:ascii="Arial" w:hAnsi="Arial" w:cs="Arial"/>
                <w:sz w:val="22"/>
                <w:szCs w:val="22"/>
              </w:rPr>
              <w:t xml:space="preserve"> </w:t>
            </w:r>
          </w:p>
          <w:p w14:paraId="10E551E4" w14:textId="2B67E9A9" w:rsidR="00275CB2" w:rsidRPr="00335F49" w:rsidRDefault="003446CF">
            <w:pPr>
              <w:shd w:val="clear" w:color="auto" w:fill="FFFFFF" w:themeFill="background1"/>
              <w:spacing w:before="120" w:line="276" w:lineRule="auto"/>
              <w:ind w:left="594"/>
              <w:jc w:val="both"/>
              <w:rPr>
                <w:rFonts w:ascii="Arial" w:hAnsi="Arial" w:cs="Arial"/>
                <w:sz w:val="22"/>
                <w:szCs w:val="22"/>
              </w:rPr>
            </w:pPr>
            <w:r w:rsidRPr="00335F49">
              <w:rPr>
                <w:rFonts w:ascii="Arial" w:hAnsi="Arial" w:cs="Arial"/>
                <w:sz w:val="22"/>
                <w:szCs w:val="22"/>
              </w:rPr>
              <w:t>Minimum clear distance</w:t>
            </w:r>
            <w:r w:rsidR="00275CB2" w:rsidRPr="00335F49">
              <w:rPr>
                <w:rFonts w:ascii="Arial" w:hAnsi="Arial" w:cs="Arial"/>
                <w:sz w:val="22"/>
                <w:szCs w:val="22"/>
              </w:rPr>
              <w:t xml:space="preserve">s </w:t>
            </w:r>
            <w:r w:rsidR="00F33798" w:rsidRPr="00335F49">
              <w:rPr>
                <w:rFonts w:ascii="Arial" w:hAnsi="Arial" w:cs="Arial"/>
                <w:sz w:val="22"/>
                <w:szCs w:val="22"/>
              </w:rPr>
              <w:t>(</w:t>
            </w:r>
            <w:r w:rsidR="00275CB2" w:rsidRPr="00335F49">
              <w:rPr>
                <w:rFonts w:ascii="Arial" w:hAnsi="Arial" w:cs="Arial"/>
                <w:sz w:val="22"/>
                <w:szCs w:val="22"/>
              </w:rPr>
              <w:t>in mm</w:t>
            </w:r>
            <w:r w:rsidR="00F33798" w:rsidRPr="00335F49">
              <w:rPr>
                <w:rFonts w:ascii="Arial" w:hAnsi="Arial" w:cs="Arial"/>
                <w:sz w:val="22"/>
                <w:szCs w:val="22"/>
              </w:rPr>
              <w:t>)</w:t>
            </w:r>
            <w:r w:rsidR="00275CB2" w:rsidRPr="00335F49">
              <w:rPr>
                <w:rFonts w:ascii="Arial" w:hAnsi="Arial" w:cs="Arial"/>
                <w:sz w:val="22"/>
                <w:szCs w:val="22"/>
              </w:rPr>
              <w:t xml:space="preserve"> shall be as </w:t>
            </w:r>
            <w:r w:rsidR="00F33798" w:rsidRPr="00335F49">
              <w:rPr>
                <w:rFonts w:ascii="Arial" w:hAnsi="Arial" w:cs="Arial"/>
                <w:sz w:val="22"/>
                <w:szCs w:val="22"/>
              </w:rPr>
              <w:t xml:space="preserve">per </w:t>
            </w:r>
            <w:r w:rsidR="00275CB2" w:rsidRPr="00335F49">
              <w:rPr>
                <w:rFonts w:ascii="Arial" w:hAnsi="Arial" w:cs="Arial"/>
                <w:sz w:val="22"/>
                <w:szCs w:val="22"/>
              </w:rPr>
              <w:t>below mention table</w:t>
            </w:r>
            <w:r w:rsidR="00F33798" w:rsidRPr="00335F49">
              <w:rPr>
                <w:rFonts w:ascii="Arial" w:hAnsi="Arial" w:cs="Arial"/>
                <w:sz w:val="22"/>
                <w:szCs w:val="22"/>
              </w:rPr>
              <w:t xml:space="preserve"> for all LT switchboards, PDBs, DBs, Panels etc.</w:t>
            </w:r>
          </w:p>
          <w:p w14:paraId="37622343" w14:textId="77777777" w:rsidR="00BA4B66" w:rsidRPr="00335F49" w:rsidRDefault="00BA4B66">
            <w:pPr>
              <w:shd w:val="clear" w:color="auto" w:fill="FFFFFF" w:themeFill="background1"/>
              <w:spacing w:before="120" w:line="276" w:lineRule="auto"/>
              <w:ind w:left="594"/>
              <w:jc w:val="both"/>
              <w:rPr>
                <w:rFonts w:ascii="Arial" w:hAnsi="Arial" w:cs="Arial"/>
                <w:sz w:val="22"/>
                <w:szCs w:val="22"/>
              </w:rPr>
            </w:pPr>
          </w:p>
          <w:tbl>
            <w:tblPr>
              <w:tblW w:w="2460" w:type="pct"/>
              <w:tblInd w:w="1220" w:type="dxa"/>
              <w:tblLayout w:type="fixed"/>
              <w:tblLook w:val="04A0" w:firstRow="1" w:lastRow="0" w:firstColumn="1" w:lastColumn="0" w:noHBand="0" w:noVBand="1"/>
            </w:tblPr>
            <w:tblGrid>
              <w:gridCol w:w="1307"/>
              <w:gridCol w:w="1599"/>
              <w:gridCol w:w="1598"/>
            </w:tblGrid>
            <w:tr w:rsidR="00335F49" w:rsidRPr="00335F49" w14:paraId="2D527E51" w14:textId="77777777" w:rsidTr="007B450E">
              <w:trPr>
                <w:trHeight w:val="300"/>
              </w:trPr>
              <w:tc>
                <w:tcPr>
                  <w:tcW w:w="14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8D393D" w14:textId="77777777" w:rsidR="00275CB2" w:rsidRPr="00335F49" w:rsidRDefault="00275CB2" w:rsidP="00275CB2">
                  <w:pPr>
                    <w:rPr>
                      <w:rFonts w:ascii="Arial" w:hAnsi="Arial" w:cs="Arial"/>
                      <w:lang w:eastAsia="en-IN"/>
                    </w:rPr>
                  </w:pPr>
                  <w:r w:rsidRPr="00335F49">
                    <w:rPr>
                      <w:rFonts w:ascii="Arial" w:hAnsi="Arial" w:cs="Arial"/>
                      <w:lang w:eastAsia="en-IN"/>
                    </w:rPr>
                    <w:t> </w:t>
                  </w:r>
                </w:p>
              </w:tc>
              <w:tc>
                <w:tcPr>
                  <w:tcW w:w="1775" w:type="pct"/>
                  <w:tcBorders>
                    <w:top w:val="single" w:sz="4" w:space="0" w:color="auto"/>
                    <w:left w:val="nil"/>
                    <w:bottom w:val="single" w:sz="4" w:space="0" w:color="auto"/>
                    <w:right w:val="single" w:sz="4" w:space="0" w:color="auto"/>
                  </w:tcBorders>
                  <w:shd w:val="clear" w:color="auto" w:fill="auto"/>
                  <w:noWrap/>
                  <w:vAlign w:val="bottom"/>
                  <w:hideMark/>
                </w:tcPr>
                <w:p w14:paraId="21D97CE7" w14:textId="77777777" w:rsidR="00275CB2" w:rsidRPr="00335F49" w:rsidRDefault="00275CB2" w:rsidP="00275CB2">
                  <w:pPr>
                    <w:rPr>
                      <w:rFonts w:ascii="Arial" w:hAnsi="Arial" w:cs="Arial"/>
                      <w:lang w:eastAsia="en-IN"/>
                    </w:rPr>
                  </w:pPr>
                  <w:r w:rsidRPr="00335F49">
                    <w:rPr>
                      <w:rFonts w:ascii="Arial" w:hAnsi="Arial" w:cs="Arial"/>
                      <w:lang w:eastAsia="en-IN"/>
                    </w:rPr>
                    <w:t>Single Front</w:t>
                  </w:r>
                </w:p>
              </w:tc>
              <w:tc>
                <w:tcPr>
                  <w:tcW w:w="1775" w:type="pct"/>
                  <w:tcBorders>
                    <w:top w:val="single" w:sz="4" w:space="0" w:color="auto"/>
                    <w:left w:val="nil"/>
                    <w:bottom w:val="single" w:sz="4" w:space="0" w:color="auto"/>
                    <w:right w:val="single" w:sz="4" w:space="0" w:color="auto"/>
                  </w:tcBorders>
                  <w:shd w:val="clear" w:color="auto" w:fill="auto"/>
                  <w:noWrap/>
                  <w:vAlign w:val="bottom"/>
                  <w:hideMark/>
                </w:tcPr>
                <w:p w14:paraId="2F99760C" w14:textId="77777777" w:rsidR="00275CB2" w:rsidRPr="00335F49" w:rsidRDefault="00275CB2" w:rsidP="00275CB2">
                  <w:pPr>
                    <w:rPr>
                      <w:rFonts w:ascii="Arial" w:hAnsi="Arial" w:cs="Arial"/>
                      <w:lang w:eastAsia="en-IN"/>
                    </w:rPr>
                  </w:pPr>
                  <w:r w:rsidRPr="00335F49">
                    <w:rPr>
                      <w:rFonts w:ascii="Arial" w:hAnsi="Arial" w:cs="Arial"/>
                      <w:lang w:eastAsia="en-IN"/>
                    </w:rPr>
                    <w:t>Double Front</w:t>
                  </w:r>
                </w:p>
              </w:tc>
            </w:tr>
            <w:tr w:rsidR="00335F49" w:rsidRPr="00335F49" w14:paraId="337226CE" w14:textId="77777777" w:rsidTr="007B450E">
              <w:trPr>
                <w:trHeight w:val="300"/>
              </w:trPr>
              <w:tc>
                <w:tcPr>
                  <w:tcW w:w="1451" w:type="pct"/>
                  <w:tcBorders>
                    <w:top w:val="nil"/>
                    <w:left w:val="single" w:sz="4" w:space="0" w:color="auto"/>
                    <w:bottom w:val="single" w:sz="4" w:space="0" w:color="auto"/>
                    <w:right w:val="single" w:sz="4" w:space="0" w:color="auto"/>
                  </w:tcBorders>
                  <w:shd w:val="clear" w:color="auto" w:fill="auto"/>
                  <w:noWrap/>
                  <w:vAlign w:val="bottom"/>
                  <w:hideMark/>
                </w:tcPr>
                <w:p w14:paraId="50C4C45A" w14:textId="77777777" w:rsidR="00275CB2" w:rsidRPr="00335F49" w:rsidRDefault="00275CB2" w:rsidP="007B450E">
                  <w:pPr>
                    <w:jc w:val="center"/>
                    <w:rPr>
                      <w:rFonts w:ascii="Arial" w:hAnsi="Arial" w:cs="Arial"/>
                      <w:lang w:eastAsia="en-IN"/>
                    </w:rPr>
                  </w:pPr>
                  <w:r w:rsidRPr="00335F49">
                    <w:rPr>
                      <w:rFonts w:ascii="Arial" w:hAnsi="Arial" w:cs="Arial"/>
                      <w:lang w:eastAsia="en-IN"/>
                    </w:rPr>
                    <w:t>Front</w:t>
                  </w:r>
                </w:p>
              </w:tc>
              <w:tc>
                <w:tcPr>
                  <w:tcW w:w="1775" w:type="pct"/>
                  <w:tcBorders>
                    <w:top w:val="nil"/>
                    <w:left w:val="nil"/>
                    <w:bottom w:val="single" w:sz="4" w:space="0" w:color="auto"/>
                    <w:right w:val="single" w:sz="4" w:space="0" w:color="auto"/>
                  </w:tcBorders>
                  <w:shd w:val="clear" w:color="auto" w:fill="auto"/>
                  <w:noWrap/>
                  <w:vAlign w:val="bottom"/>
                  <w:hideMark/>
                </w:tcPr>
                <w:p w14:paraId="27AD8780" w14:textId="77777777" w:rsidR="00275CB2" w:rsidRPr="00335F49" w:rsidRDefault="00275CB2" w:rsidP="007B450E">
                  <w:pPr>
                    <w:jc w:val="center"/>
                    <w:rPr>
                      <w:rFonts w:ascii="Arial" w:hAnsi="Arial" w:cs="Arial"/>
                      <w:lang w:eastAsia="en-IN"/>
                    </w:rPr>
                  </w:pPr>
                  <w:r w:rsidRPr="00335F49">
                    <w:rPr>
                      <w:rFonts w:ascii="Arial" w:hAnsi="Arial" w:cs="Arial"/>
                      <w:lang w:eastAsia="en-IN"/>
                    </w:rPr>
                    <w:t>1000</w:t>
                  </w:r>
                </w:p>
              </w:tc>
              <w:tc>
                <w:tcPr>
                  <w:tcW w:w="1775" w:type="pct"/>
                  <w:tcBorders>
                    <w:top w:val="nil"/>
                    <w:left w:val="nil"/>
                    <w:bottom w:val="single" w:sz="4" w:space="0" w:color="auto"/>
                    <w:right w:val="single" w:sz="4" w:space="0" w:color="auto"/>
                  </w:tcBorders>
                  <w:shd w:val="clear" w:color="auto" w:fill="auto"/>
                  <w:noWrap/>
                  <w:vAlign w:val="bottom"/>
                  <w:hideMark/>
                </w:tcPr>
                <w:p w14:paraId="473410B7" w14:textId="77777777" w:rsidR="00275CB2" w:rsidRPr="00335F49" w:rsidRDefault="00275CB2" w:rsidP="007B450E">
                  <w:pPr>
                    <w:jc w:val="center"/>
                    <w:rPr>
                      <w:rFonts w:ascii="Arial" w:hAnsi="Arial" w:cs="Arial"/>
                      <w:lang w:eastAsia="en-IN"/>
                    </w:rPr>
                  </w:pPr>
                  <w:r w:rsidRPr="00335F49">
                    <w:rPr>
                      <w:rFonts w:ascii="Arial" w:hAnsi="Arial" w:cs="Arial"/>
                      <w:lang w:eastAsia="en-IN"/>
                    </w:rPr>
                    <w:t>1000</w:t>
                  </w:r>
                </w:p>
              </w:tc>
            </w:tr>
            <w:tr w:rsidR="00335F49" w:rsidRPr="00335F49" w14:paraId="5CEC9AD2" w14:textId="77777777" w:rsidTr="007B450E">
              <w:trPr>
                <w:trHeight w:val="300"/>
              </w:trPr>
              <w:tc>
                <w:tcPr>
                  <w:tcW w:w="1451" w:type="pct"/>
                  <w:tcBorders>
                    <w:top w:val="nil"/>
                    <w:left w:val="single" w:sz="4" w:space="0" w:color="auto"/>
                    <w:bottom w:val="single" w:sz="4" w:space="0" w:color="auto"/>
                    <w:right w:val="single" w:sz="4" w:space="0" w:color="auto"/>
                  </w:tcBorders>
                  <w:shd w:val="clear" w:color="auto" w:fill="auto"/>
                  <w:noWrap/>
                  <w:vAlign w:val="bottom"/>
                  <w:hideMark/>
                </w:tcPr>
                <w:p w14:paraId="3D477D02" w14:textId="77777777" w:rsidR="00275CB2" w:rsidRPr="00335F49" w:rsidRDefault="00275CB2" w:rsidP="007B450E">
                  <w:pPr>
                    <w:jc w:val="center"/>
                    <w:rPr>
                      <w:rFonts w:ascii="Arial" w:hAnsi="Arial" w:cs="Arial"/>
                      <w:lang w:eastAsia="en-IN"/>
                    </w:rPr>
                  </w:pPr>
                  <w:r w:rsidRPr="00335F49">
                    <w:rPr>
                      <w:rFonts w:ascii="Arial" w:hAnsi="Arial" w:cs="Arial"/>
                      <w:lang w:eastAsia="en-IN"/>
                    </w:rPr>
                    <w:t>Rear</w:t>
                  </w:r>
                </w:p>
              </w:tc>
              <w:tc>
                <w:tcPr>
                  <w:tcW w:w="1775" w:type="pct"/>
                  <w:tcBorders>
                    <w:top w:val="nil"/>
                    <w:left w:val="nil"/>
                    <w:bottom w:val="single" w:sz="4" w:space="0" w:color="auto"/>
                    <w:right w:val="single" w:sz="4" w:space="0" w:color="auto"/>
                  </w:tcBorders>
                  <w:shd w:val="clear" w:color="auto" w:fill="auto"/>
                  <w:noWrap/>
                  <w:vAlign w:val="bottom"/>
                  <w:hideMark/>
                </w:tcPr>
                <w:p w14:paraId="7A939D33" w14:textId="77777777" w:rsidR="00275CB2" w:rsidRPr="00335F49" w:rsidRDefault="00275CB2" w:rsidP="007B450E">
                  <w:pPr>
                    <w:jc w:val="center"/>
                    <w:rPr>
                      <w:rFonts w:ascii="Arial" w:hAnsi="Arial" w:cs="Arial"/>
                      <w:lang w:eastAsia="en-IN"/>
                    </w:rPr>
                  </w:pPr>
                  <w:r w:rsidRPr="00335F49">
                    <w:rPr>
                      <w:rFonts w:ascii="Arial" w:hAnsi="Arial" w:cs="Arial"/>
                      <w:lang w:eastAsia="en-IN"/>
                    </w:rPr>
                    <w:t>400</w:t>
                  </w:r>
                </w:p>
              </w:tc>
              <w:tc>
                <w:tcPr>
                  <w:tcW w:w="1775" w:type="pct"/>
                  <w:tcBorders>
                    <w:top w:val="nil"/>
                    <w:left w:val="nil"/>
                    <w:bottom w:val="single" w:sz="4" w:space="0" w:color="auto"/>
                    <w:right w:val="single" w:sz="4" w:space="0" w:color="auto"/>
                  </w:tcBorders>
                  <w:shd w:val="clear" w:color="auto" w:fill="auto"/>
                  <w:noWrap/>
                  <w:vAlign w:val="bottom"/>
                  <w:hideMark/>
                </w:tcPr>
                <w:p w14:paraId="0C02A7D0" w14:textId="77777777" w:rsidR="00275CB2" w:rsidRPr="00335F49" w:rsidRDefault="00275CB2" w:rsidP="007B450E">
                  <w:pPr>
                    <w:jc w:val="center"/>
                    <w:rPr>
                      <w:rFonts w:ascii="Arial" w:hAnsi="Arial" w:cs="Arial"/>
                      <w:lang w:eastAsia="en-IN"/>
                    </w:rPr>
                  </w:pPr>
                  <w:r w:rsidRPr="00335F49">
                    <w:rPr>
                      <w:rFonts w:ascii="Arial" w:hAnsi="Arial" w:cs="Arial"/>
                      <w:lang w:eastAsia="en-IN"/>
                    </w:rPr>
                    <w:t>1000</w:t>
                  </w:r>
                </w:p>
              </w:tc>
            </w:tr>
            <w:tr w:rsidR="00335F49" w:rsidRPr="00335F49" w14:paraId="2BFA5964" w14:textId="77777777" w:rsidTr="007B450E">
              <w:trPr>
                <w:trHeight w:val="300"/>
              </w:trPr>
              <w:tc>
                <w:tcPr>
                  <w:tcW w:w="1451" w:type="pct"/>
                  <w:tcBorders>
                    <w:top w:val="nil"/>
                    <w:left w:val="single" w:sz="4" w:space="0" w:color="auto"/>
                    <w:bottom w:val="single" w:sz="4" w:space="0" w:color="auto"/>
                    <w:right w:val="single" w:sz="4" w:space="0" w:color="auto"/>
                  </w:tcBorders>
                  <w:shd w:val="clear" w:color="auto" w:fill="auto"/>
                  <w:noWrap/>
                  <w:vAlign w:val="bottom"/>
                  <w:hideMark/>
                </w:tcPr>
                <w:p w14:paraId="7BFC5655" w14:textId="77777777" w:rsidR="00275CB2" w:rsidRPr="00335F49" w:rsidRDefault="00275CB2" w:rsidP="007B450E">
                  <w:pPr>
                    <w:jc w:val="center"/>
                    <w:rPr>
                      <w:rFonts w:ascii="Arial" w:hAnsi="Arial" w:cs="Arial"/>
                      <w:lang w:eastAsia="en-IN"/>
                    </w:rPr>
                  </w:pPr>
                  <w:r w:rsidRPr="00335F49">
                    <w:rPr>
                      <w:rFonts w:ascii="Arial" w:hAnsi="Arial" w:cs="Arial"/>
                      <w:lang w:eastAsia="en-IN"/>
                    </w:rPr>
                    <w:t>Right</w:t>
                  </w:r>
                </w:p>
              </w:tc>
              <w:tc>
                <w:tcPr>
                  <w:tcW w:w="1775" w:type="pct"/>
                  <w:tcBorders>
                    <w:top w:val="nil"/>
                    <w:left w:val="nil"/>
                    <w:bottom w:val="single" w:sz="4" w:space="0" w:color="auto"/>
                    <w:right w:val="single" w:sz="4" w:space="0" w:color="auto"/>
                  </w:tcBorders>
                  <w:shd w:val="clear" w:color="auto" w:fill="auto"/>
                  <w:noWrap/>
                  <w:vAlign w:val="bottom"/>
                  <w:hideMark/>
                </w:tcPr>
                <w:p w14:paraId="1A88F83D" w14:textId="77777777" w:rsidR="00275CB2" w:rsidRPr="00335F49" w:rsidRDefault="00275CB2" w:rsidP="007B450E">
                  <w:pPr>
                    <w:jc w:val="center"/>
                    <w:rPr>
                      <w:rFonts w:ascii="Arial" w:hAnsi="Arial" w:cs="Arial"/>
                      <w:lang w:eastAsia="en-IN"/>
                    </w:rPr>
                  </w:pPr>
                  <w:r w:rsidRPr="00335F49">
                    <w:rPr>
                      <w:rFonts w:ascii="Arial" w:hAnsi="Arial" w:cs="Arial"/>
                      <w:lang w:eastAsia="en-IN"/>
                    </w:rPr>
                    <w:t>400</w:t>
                  </w:r>
                </w:p>
              </w:tc>
              <w:tc>
                <w:tcPr>
                  <w:tcW w:w="1775" w:type="pct"/>
                  <w:tcBorders>
                    <w:top w:val="nil"/>
                    <w:left w:val="nil"/>
                    <w:bottom w:val="single" w:sz="4" w:space="0" w:color="auto"/>
                    <w:right w:val="single" w:sz="4" w:space="0" w:color="auto"/>
                  </w:tcBorders>
                  <w:shd w:val="clear" w:color="auto" w:fill="auto"/>
                  <w:noWrap/>
                  <w:vAlign w:val="bottom"/>
                  <w:hideMark/>
                </w:tcPr>
                <w:p w14:paraId="13A7EB4B" w14:textId="77777777" w:rsidR="00275CB2" w:rsidRPr="00335F49" w:rsidRDefault="00275CB2" w:rsidP="007B450E">
                  <w:pPr>
                    <w:jc w:val="center"/>
                    <w:rPr>
                      <w:rFonts w:ascii="Arial" w:hAnsi="Arial" w:cs="Arial"/>
                      <w:lang w:eastAsia="en-IN"/>
                    </w:rPr>
                  </w:pPr>
                  <w:r w:rsidRPr="00335F49">
                    <w:rPr>
                      <w:rFonts w:ascii="Arial" w:hAnsi="Arial" w:cs="Arial"/>
                      <w:lang w:eastAsia="en-IN"/>
                    </w:rPr>
                    <w:t>400</w:t>
                  </w:r>
                </w:p>
              </w:tc>
            </w:tr>
            <w:tr w:rsidR="00335F49" w:rsidRPr="00335F49" w14:paraId="406F5A55" w14:textId="77777777" w:rsidTr="007B450E">
              <w:trPr>
                <w:trHeight w:val="300"/>
              </w:trPr>
              <w:tc>
                <w:tcPr>
                  <w:tcW w:w="1451" w:type="pct"/>
                  <w:tcBorders>
                    <w:top w:val="nil"/>
                    <w:left w:val="single" w:sz="4" w:space="0" w:color="auto"/>
                    <w:bottom w:val="single" w:sz="4" w:space="0" w:color="auto"/>
                    <w:right w:val="single" w:sz="4" w:space="0" w:color="auto"/>
                  </w:tcBorders>
                  <w:shd w:val="clear" w:color="auto" w:fill="auto"/>
                  <w:noWrap/>
                  <w:vAlign w:val="bottom"/>
                  <w:hideMark/>
                </w:tcPr>
                <w:p w14:paraId="3E440D32" w14:textId="77777777" w:rsidR="00275CB2" w:rsidRPr="00335F49" w:rsidRDefault="00275CB2" w:rsidP="007B450E">
                  <w:pPr>
                    <w:jc w:val="center"/>
                    <w:rPr>
                      <w:rFonts w:ascii="Arial" w:hAnsi="Arial" w:cs="Arial"/>
                      <w:lang w:eastAsia="en-IN"/>
                    </w:rPr>
                  </w:pPr>
                  <w:r w:rsidRPr="00335F49">
                    <w:rPr>
                      <w:rFonts w:ascii="Arial" w:hAnsi="Arial" w:cs="Arial"/>
                      <w:lang w:eastAsia="en-IN"/>
                    </w:rPr>
                    <w:t>Left</w:t>
                  </w:r>
                </w:p>
              </w:tc>
              <w:tc>
                <w:tcPr>
                  <w:tcW w:w="1775" w:type="pct"/>
                  <w:tcBorders>
                    <w:top w:val="nil"/>
                    <w:left w:val="nil"/>
                    <w:bottom w:val="single" w:sz="4" w:space="0" w:color="auto"/>
                    <w:right w:val="single" w:sz="4" w:space="0" w:color="auto"/>
                  </w:tcBorders>
                  <w:shd w:val="clear" w:color="auto" w:fill="auto"/>
                  <w:noWrap/>
                  <w:vAlign w:val="bottom"/>
                  <w:hideMark/>
                </w:tcPr>
                <w:p w14:paraId="53BB1606" w14:textId="77777777" w:rsidR="00275CB2" w:rsidRPr="00335F49" w:rsidRDefault="00275CB2" w:rsidP="007B450E">
                  <w:pPr>
                    <w:jc w:val="center"/>
                    <w:rPr>
                      <w:rFonts w:ascii="Arial" w:hAnsi="Arial" w:cs="Arial"/>
                      <w:lang w:eastAsia="en-IN"/>
                    </w:rPr>
                  </w:pPr>
                  <w:r w:rsidRPr="00335F49">
                    <w:rPr>
                      <w:rFonts w:ascii="Arial" w:hAnsi="Arial" w:cs="Arial"/>
                      <w:lang w:eastAsia="en-IN"/>
                    </w:rPr>
                    <w:t>400</w:t>
                  </w:r>
                </w:p>
              </w:tc>
              <w:tc>
                <w:tcPr>
                  <w:tcW w:w="1775" w:type="pct"/>
                  <w:tcBorders>
                    <w:top w:val="nil"/>
                    <w:left w:val="nil"/>
                    <w:bottom w:val="single" w:sz="4" w:space="0" w:color="auto"/>
                    <w:right w:val="single" w:sz="4" w:space="0" w:color="auto"/>
                  </w:tcBorders>
                  <w:shd w:val="clear" w:color="auto" w:fill="auto"/>
                  <w:noWrap/>
                  <w:vAlign w:val="bottom"/>
                  <w:hideMark/>
                </w:tcPr>
                <w:p w14:paraId="4B48BC5F" w14:textId="77777777" w:rsidR="00275CB2" w:rsidRPr="00335F49" w:rsidRDefault="00275CB2" w:rsidP="007B450E">
                  <w:pPr>
                    <w:jc w:val="center"/>
                    <w:rPr>
                      <w:rFonts w:ascii="Arial" w:hAnsi="Arial" w:cs="Arial"/>
                      <w:lang w:eastAsia="en-IN"/>
                    </w:rPr>
                  </w:pPr>
                  <w:r w:rsidRPr="00335F49">
                    <w:rPr>
                      <w:rFonts w:ascii="Arial" w:hAnsi="Arial" w:cs="Arial"/>
                      <w:lang w:eastAsia="en-IN"/>
                    </w:rPr>
                    <w:t>400</w:t>
                  </w:r>
                </w:p>
              </w:tc>
            </w:tr>
          </w:tbl>
          <w:p w14:paraId="625CA15A" w14:textId="77777777" w:rsidR="00275CB2" w:rsidRPr="00335F49" w:rsidRDefault="00275CB2" w:rsidP="007B450E">
            <w:pPr>
              <w:shd w:val="clear" w:color="auto" w:fill="FFFFFF" w:themeFill="background1"/>
              <w:spacing w:before="120" w:line="276" w:lineRule="auto"/>
              <w:ind w:left="594"/>
              <w:jc w:val="both"/>
              <w:rPr>
                <w:rFonts w:ascii="Arial" w:hAnsi="Arial" w:cs="Arial"/>
                <w:sz w:val="22"/>
                <w:szCs w:val="22"/>
              </w:rPr>
            </w:pPr>
          </w:p>
          <w:p w14:paraId="63DAF0AB" w14:textId="52E1396C" w:rsidR="00D658E5" w:rsidRPr="00335F49" w:rsidRDefault="00D658E5" w:rsidP="009B26A0">
            <w:pPr>
              <w:numPr>
                <w:ilvl w:val="0"/>
                <w:numId w:val="84"/>
              </w:numPr>
              <w:shd w:val="clear" w:color="auto" w:fill="FFFFFF" w:themeFill="background1"/>
              <w:spacing w:before="120" w:line="276" w:lineRule="auto"/>
              <w:ind w:left="594" w:hanging="567"/>
              <w:jc w:val="both"/>
              <w:rPr>
                <w:rFonts w:ascii="Arial" w:hAnsi="Arial" w:cs="Arial"/>
                <w:sz w:val="22"/>
                <w:szCs w:val="22"/>
              </w:rPr>
            </w:pPr>
            <w:r w:rsidRPr="00335F49">
              <w:rPr>
                <w:rFonts w:ascii="Arial" w:hAnsi="Arial" w:cs="Arial"/>
                <w:sz w:val="22"/>
                <w:szCs w:val="22"/>
              </w:rPr>
              <w:t xml:space="preserve">All sheet steel work shall be degreased, pickled, phosphated and then applied with two coats of zinc chromate primer and two coats of finishing synthetic epoxy paint, both inside and </w:t>
            </w:r>
            <w:r w:rsidRPr="00335F49">
              <w:rPr>
                <w:rFonts w:ascii="Arial" w:hAnsi="Arial" w:cs="Arial"/>
                <w:sz w:val="22"/>
                <w:szCs w:val="22"/>
                <w:shd w:val="clear" w:color="auto" w:fill="FFFFFF" w:themeFill="background1"/>
              </w:rPr>
              <w:t>outside the paint shall be of colour shade RAL 7035</w:t>
            </w:r>
            <w:r w:rsidR="002B2D07" w:rsidRPr="00335F49">
              <w:rPr>
                <w:rFonts w:ascii="Arial" w:hAnsi="Arial" w:cs="Arial"/>
                <w:sz w:val="22"/>
                <w:szCs w:val="22"/>
                <w:shd w:val="clear" w:color="auto" w:fill="FFFFFF" w:themeFill="background1"/>
              </w:rPr>
              <w:t xml:space="preserve"> for external and white for internal </w:t>
            </w:r>
            <w:r w:rsidRPr="00335F49">
              <w:rPr>
                <w:rFonts w:ascii="Arial" w:hAnsi="Arial" w:cs="Arial"/>
                <w:sz w:val="22"/>
                <w:szCs w:val="22"/>
                <w:shd w:val="clear" w:color="auto" w:fill="FFFFFF" w:themeFill="background1"/>
              </w:rPr>
              <w:t xml:space="preserve"> </w:t>
            </w:r>
            <w:r w:rsidRPr="00335F49">
              <w:rPr>
                <w:rFonts w:ascii="Arial" w:hAnsi="Arial" w:cs="Arial"/>
                <w:sz w:val="22"/>
                <w:szCs w:val="22"/>
                <w:shd w:val="clear" w:color="auto" w:fill="FFFFFF" w:themeFill="background1"/>
              </w:rPr>
              <w:lastRenderedPageBreak/>
              <w:t xml:space="preserve">and </w:t>
            </w:r>
            <w:r w:rsidR="0000591D" w:rsidRPr="00335F49">
              <w:rPr>
                <w:rFonts w:ascii="Arial" w:hAnsi="Arial" w:cs="Arial"/>
                <w:sz w:val="22"/>
                <w:szCs w:val="22"/>
                <w:shd w:val="clear" w:color="auto" w:fill="FFFFFF" w:themeFill="background1"/>
              </w:rPr>
              <w:t>C5-M</w:t>
            </w:r>
            <w:r w:rsidR="002B2D07" w:rsidRPr="00335F49">
              <w:rPr>
                <w:rFonts w:ascii="Arial" w:hAnsi="Arial" w:cs="Arial"/>
                <w:sz w:val="22"/>
                <w:szCs w:val="22"/>
                <w:shd w:val="clear" w:color="auto" w:fill="FFFFFF" w:themeFill="background1"/>
              </w:rPr>
              <w:t xml:space="preserve"> </w:t>
            </w:r>
            <w:r w:rsidRPr="00335F49">
              <w:rPr>
                <w:rFonts w:ascii="Arial" w:hAnsi="Arial" w:cs="Arial"/>
                <w:sz w:val="22"/>
                <w:szCs w:val="22"/>
                <w:shd w:val="clear" w:color="auto" w:fill="FFFFFF" w:themeFill="background1"/>
              </w:rPr>
              <w:t>painting specifications for outdoor and C4-M painting specifications for indoor applications.</w:t>
            </w:r>
          </w:p>
          <w:p w14:paraId="614FB0ED" w14:textId="77777777" w:rsidR="00D658E5" w:rsidRPr="00335F49" w:rsidRDefault="00D658E5" w:rsidP="009B26A0">
            <w:pPr>
              <w:numPr>
                <w:ilvl w:val="0"/>
                <w:numId w:val="84"/>
              </w:numPr>
              <w:shd w:val="clear" w:color="auto" w:fill="FFFFFF" w:themeFill="background1"/>
              <w:spacing w:before="120" w:line="276" w:lineRule="auto"/>
              <w:ind w:left="594" w:hanging="567"/>
              <w:jc w:val="both"/>
              <w:rPr>
                <w:rFonts w:ascii="Arial" w:hAnsi="Arial" w:cs="Arial"/>
                <w:sz w:val="22"/>
                <w:szCs w:val="22"/>
              </w:rPr>
            </w:pPr>
            <w:r w:rsidRPr="00335F49">
              <w:rPr>
                <w:rFonts w:ascii="Arial" w:hAnsi="Arial" w:cs="Arial"/>
                <w:sz w:val="22"/>
                <w:szCs w:val="22"/>
              </w:rPr>
              <w:t xml:space="preserve">Two earthing terminals </w:t>
            </w:r>
            <w:r w:rsidRPr="00335F49">
              <w:rPr>
                <w:rFonts w:ascii="Arial" w:hAnsi="Arial" w:cs="Arial"/>
                <w:sz w:val="22"/>
                <w:szCs w:val="22"/>
                <w:shd w:val="clear" w:color="auto" w:fill="FFFFFF" w:themeFill="background1"/>
              </w:rPr>
              <w:t>with SS304 grade nut, bolt, spring and plan washers</w:t>
            </w:r>
            <w:r w:rsidRPr="00335F49">
              <w:rPr>
                <w:rFonts w:ascii="Arial" w:hAnsi="Arial" w:cs="Arial"/>
                <w:sz w:val="22"/>
                <w:szCs w:val="22"/>
              </w:rPr>
              <w:t xml:space="preserve"> of suitable size shall be provided on both sides of the switchboard.</w:t>
            </w:r>
          </w:p>
          <w:p w14:paraId="49436803" w14:textId="7D1A68FB" w:rsidR="00D658E5" w:rsidRPr="00335F49" w:rsidRDefault="00D658E5" w:rsidP="009B26A0">
            <w:pPr>
              <w:numPr>
                <w:ilvl w:val="0"/>
                <w:numId w:val="84"/>
              </w:numPr>
              <w:shd w:val="clear" w:color="auto" w:fill="FFFFFF" w:themeFill="background1"/>
              <w:autoSpaceDE w:val="0"/>
              <w:autoSpaceDN w:val="0"/>
              <w:adjustRightInd w:val="0"/>
              <w:spacing w:before="120" w:line="276" w:lineRule="auto"/>
              <w:ind w:left="594" w:hanging="567"/>
              <w:jc w:val="both"/>
              <w:rPr>
                <w:rFonts w:ascii="Arial" w:hAnsi="Arial" w:cs="Arial"/>
                <w:sz w:val="22"/>
                <w:szCs w:val="22"/>
              </w:rPr>
            </w:pPr>
            <w:r w:rsidRPr="00335F49">
              <w:rPr>
                <w:rFonts w:ascii="Arial" w:hAnsi="Arial" w:cs="Arial"/>
                <w:sz w:val="22"/>
                <w:szCs w:val="22"/>
              </w:rPr>
              <w:t xml:space="preserve">All doors, removable covers and plates shall be provided with neoprene gaskets.  All accessible live connections shall be </w:t>
            </w:r>
            <w:r w:rsidR="002F57A1" w:rsidRPr="00335F49">
              <w:rPr>
                <w:rFonts w:ascii="Arial" w:hAnsi="Arial" w:cs="Arial"/>
                <w:sz w:val="22"/>
                <w:szCs w:val="22"/>
              </w:rPr>
              <w:t>shrouded,</w:t>
            </w:r>
            <w:r w:rsidRPr="00335F49">
              <w:rPr>
                <w:rFonts w:ascii="Arial" w:hAnsi="Arial" w:cs="Arial"/>
                <w:sz w:val="22"/>
                <w:szCs w:val="22"/>
              </w:rPr>
              <w:t xml:space="preserve"> and it shall be possible to change individual </w:t>
            </w:r>
            <w:r w:rsidRPr="00335F49">
              <w:rPr>
                <w:rFonts w:ascii="Arial" w:hAnsi="Arial" w:cs="Arial"/>
                <w:sz w:val="22"/>
                <w:szCs w:val="22"/>
                <w:shd w:val="clear" w:color="auto" w:fill="FFFFFF" w:themeFill="background1"/>
              </w:rPr>
              <w:t>MCCBs/MCBs/MPCBs</w:t>
            </w:r>
            <w:r w:rsidRPr="00335F49">
              <w:rPr>
                <w:rFonts w:ascii="Arial" w:hAnsi="Arial" w:cs="Arial"/>
                <w:sz w:val="22"/>
                <w:szCs w:val="22"/>
              </w:rPr>
              <w:t xml:space="preserve"> without danger of contact with live metal.</w:t>
            </w:r>
          </w:p>
          <w:p w14:paraId="39FA14DB" w14:textId="77777777" w:rsidR="00D658E5" w:rsidRPr="00335F49" w:rsidRDefault="00D658E5" w:rsidP="009B26A0">
            <w:pPr>
              <w:numPr>
                <w:ilvl w:val="0"/>
                <w:numId w:val="84"/>
              </w:numPr>
              <w:shd w:val="clear" w:color="auto" w:fill="FFFFFF" w:themeFill="background1"/>
              <w:autoSpaceDE w:val="0"/>
              <w:autoSpaceDN w:val="0"/>
              <w:adjustRightInd w:val="0"/>
              <w:spacing w:before="120" w:line="276" w:lineRule="auto"/>
              <w:ind w:left="594" w:hanging="567"/>
              <w:jc w:val="both"/>
              <w:rPr>
                <w:rFonts w:ascii="Arial" w:hAnsi="Arial" w:cs="Arial"/>
                <w:sz w:val="22"/>
                <w:szCs w:val="22"/>
              </w:rPr>
            </w:pPr>
            <w:r w:rsidRPr="00335F49">
              <w:rPr>
                <w:rFonts w:ascii="Arial" w:hAnsi="Arial" w:cs="Arial"/>
                <w:sz w:val="22"/>
                <w:szCs w:val="22"/>
              </w:rPr>
              <w:t>All live parts shall be provided with phase to phase and phase to earth clearances in air of at least 25 mm and 20 mm respectively. However, for busbars the clearances specified above should be maintained even when the busbars are sleeved or insulated. All connections from the busbars up to switch / MCB /MCCB shall be fully insulated and securely bolted to minimize the risk of phase to phase and phase to earth short circuits. All busbars and jumper connections shall be of high conductivity aluminium alloy / copper of adequate size and sleeved.</w:t>
            </w:r>
          </w:p>
          <w:p w14:paraId="49FEE043" w14:textId="77777777" w:rsidR="00D658E5" w:rsidRPr="00335F49" w:rsidRDefault="00D658E5" w:rsidP="009B26A0">
            <w:pPr>
              <w:numPr>
                <w:ilvl w:val="0"/>
                <w:numId w:val="84"/>
              </w:numPr>
              <w:shd w:val="clear" w:color="auto" w:fill="FFFFFF" w:themeFill="background1"/>
              <w:autoSpaceDE w:val="0"/>
              <w:autoSpaceDN w:val="0"/>
              <w:adjustRightInd w:val="0"/>
              <w:spacing w:before="120" w:line="276" w:lineRule="auto"/>
              <w:ind w:left="594" w:hanging="567"/>
              <w:jc w:val="both"/>
              <w:rPr>
                <w:rFonts w:ascii="Arial" w:hAnsi="Arial" w:cs="Arial"/>
                <w:sz w:val="22"/>
                <w:szCs w:val="22"/>
              </w:rPr>
            </w:pPr>
            <w:r w:rsidRPr="00335F49">
              <w:rPr>
                <w:rFonts w:ascii="Arial" w:hAnsi="Arial" w:cs="Arial"/>
                <w:sz w:val="22"/>
                <w:szCs w:val="22"/>
              </w:rPr>
              <w:t>All switchboards shall be provided with three phase and neutral busbars. Entire busbar system shall be insulated with colour coated PVC sleeves. Busbar sleeves shall be compliant to UL224 (Extruded insulating tubing), CE/UL certified, having fire retardant properties and working temperature of 105°C.</w:t>
            </w:r>
          </w:p>
          <w:p w14:paraId="51EE47D9" w14:textId="77777777" w:rsidR="00D658E5" w:rsidRPr="00335F49" w:rsidRDefault="00D658E5" w:rsidP="009B26A0">
            <w:pPr>
              <w:numPr>
                <w:ilvl w:val="0"/>
                <w:numId w:val="84"/>
              </w:numPr>
              <w:shd w:val="clear" w:color="auto" w:fill="FFFFFF" w:themeFill="background1"/>
              <w:autoSpaceDE w:val="0"/>
              <w:autoSpaceDN w:val="0"/>
              <w:adjustRightInd w:val="0"/>
              <w:spacing w:before="120" w:line="276" w:lineRule="auto"/>
              <w:ind w:left="594" w:hanging="567"/>
              <w:jc w:val="both"/>
              <w:rPr>
                <w:rFonts w:ascii="Arial" w:hAnsi="Arial" w:cs="Arial"/>
                <w:sz w:val="22"/>
                <w:szCs w:val="22"/>
              </w:rPr>
            </w:pPr>
            <w:r w:rsidRPr="00335F49">
              <w:rPr>
                <w:rFonts w:ascii="Arial" w:hAnsi="Arial" w:cs="Arial"/>
                <w:sz w:val="22"/>
                <w:szCs w:val="22"/>
              </w:rPr>
              <w:t>The cross-section of the busbars shall be uniform throughout the length of switchboard section and shall be adequately supported and braced to withstand the stresses due to the specified short circuit currents. Neutral busbar short circuit strength shall be same as main busbars.</w:t>
            </w:r>
          </w:p>
          <w:p w14:paraId="3D47440C" w14:textId="607A4121" w:rsidR="00D658E5" w:rsidRPr="00335F49" w:rsidRDefault="00D658E5" w:rsidP="009B26A0">
            <w:pPr>
              <w:numPr>
                <w:ilvl w:val="0"/>
                <w:numId w:val="84"/>
              </w:numPr>
              <w:shd w:val="clear" w:color="auto" w:fill="FFFFFF" w:themeFill="background1"/>
              <w:spacing w:before="120" w:line="276" w:lineRule="auto"/>
              <w:ind w:left="594" w:hanging="567"/>
              <w:jc w:val="both"/>
              <w:rPr>
                <w:rFonts w:ascii="Arial" w:hAnsi="Arial" w:cs="Arial"/>
                <w:sz w:val="22"/>
                <w:szCs w:val="22"/>
              </w:rPr>
            </w:pPr>
            <w:r w:rsidRPr="00335F49">
              <w:rPr>
                <w:rFonts w:ascii="Arial" w:hAnsi="Arial" w:cs="Arial"/>
                <w:sz w:val="22"/>
                <w:szCs w:val="22"/>
              </w:rPr>
              <w:t xml:space="preserve">The Cable glands shall be </w:t>
            </w:r>
            <w:r w:rsidR="002F57A1" w:rsidRPr="00335F49">
              <w:rPr>
                <w:rFonts w:ascii="Arial" w:hAnsi="Arial" w:cs="Arial"/>
                <w:sz w:val="22"/>
                <w:szCs w:val="22"/>
              </w:rPr>
              <w:t>weatherproof</w:t>
            </w:r>
            <w:r w:rsidRPr="00335F49">
              <w:rPr>
                <w:rFonts w:ascii="Arial" w:hAnsi="Arial" w:cs="Arial"/>
                <w:sz w:val="22"/>
                <w:szCs w:val="22"/>
              </w:rPr>
              <w:t xml:space="preserve"> Double compression type made of </w:t>
            </w:r>
            <w:r w:rsidR="00486129" w:rsidRPr="00335F49">
              <w:rPr>
                <w:rFonts w:ascii="Arial" w:hAnsi="Arial" w:cs="Arial"/>
                <w:sz w:val="22"/>
                <w:szCs w:val="22"/>
              </w:rPr>
              <w:t>heavy-duty</w:t>
            </w:r>
            <w:r w:rsidRPr="00335F49">
              <w:rPr>
                <w:rFonts w:ascii="Arial" w:hAnsi="Arial" w:cs="Arial"/>
                <w:sz w:val="22"/>
                <w:szCs w:val="22"/>
              </w:rPr>
              <w:t xml:space="preserve"> brass machine finished and nickel chrome plated of suitable size. Thickness of plating shall not be less than 10 </w:t>
            </w:r>
            <w:r w:rsidR="002F57A1" w:rsidRPr="00335F49">
              <w:rPr>
                <w:rFonts w:ascii="Arial" w:hAnsi="Arial" w:cs="Arial"/>
                <w:sz w:val="22"/>
                <w:szCs w:val="22"/>
              </w:rPr>
              <w:t>microns</w:t>
            </w:r>
            <w:r w:rsidRPr="00335F49">
              <w:rPr>
                <w:rFonts w:ascii="Arial" w:hAnsi="Arial" w:cs="Arial"/>
                <w:sz w:val="22"/>
                <w:szCs w:val="22"/>
              </w:rPr>
              <w:t>. Cable glands shall conform to BS:6121.</w:t>
            </w:r>
          </w:p>
          <w:p w14:paraId="720A4FA1" w14:textId="62A4124E" w:rsidR="00D658E5" w:rsidRPr="00335F49" w:rsidRDefault="00D658E5" w:rsidP="009B26A0">
            <w:pPr>
              <w:numPr>
                <w:ilvl w:val="0"/>
                <w:numId w:val="84"/>
              </w:numPr>
              <w:shd w:val="clear" w:color="auto" w:fill="FFFFFF" w:themeFill="background1"/>
              <w:spacing w:before="120" w:line="276" w:lineRule="auto"/>
              <w:ind w:left="594" w:hanging="567"/>
              <w:jc w:val="both"/>
              <w:rPr>
                <w:rFonts w:ascii="Arial" w:hAnsi="Arial" w:cs="Arial"/>
                <w:sz w:val="22"/>
                <w:szCs w:val="22"/>
              </w:rPr>
            </w:pPr>
            <w:r w:rsidRPr="00335F49">
              <w:rPr>
                <w:rFonts w:ascii="Arial" w:hAnsi="Arial" w:cs="Arial"/>
                <w:sz w:val="22"/>
                <w:szCs w:val="22"/>
              </w:rPr>
              <w:t xml:space="preserve">All Cable lugs for power cables shall be Heavy duty </w:t>
            </w:r>
            <w:r w:rsidR="002F57A1" w:rsidRPr="00335F49">
              <w:rPr>
                <w:rFonts w:ascii="Arial" w:hAnsi="Arial" w:cs="Arial"/>
                <w:sz w:val="22"/>
                <w:szCs w:val="22"/>
              </w:rPr>
              <w:t>long</w:t>
            </w:r>
            <w:r w:rsidRPr="00335F49">
              <w:rPr>
                <w:rFonts w:ascii="Arial" w:hAnsi="Arial" w:cs="Arial"/>
                <w:sz w:val="22"/>
                <w:szCs w:val="22"/>
              </w:rPr>
              <w:t xml:space="preserve"> barrel tinned copper ring type / bimetallic solderless crimping type of suitable size. Cable lugs for control cables shall be tinned copper ring type with insulated sleeve. </w:t>
            </w:r>
          </w:p>
          <w:p w14:paraId="109DDA70" w14:textId="1685ABAC" w:rsidR="00D658E5" w:rsidRPr="00335F49" w:rsidRDefault="00D658E5" w:rsidP="009B26A0">
            <w:pPr>
              <w:numPr>
                <w:ilvl w:val="0"/>
                <w:numId w:val="84"/>
              </w:numPr>
              <w:shd w:val="clear" w:color="auto" w:fill="FFFFFF" w:themeFill="background1"/>
              <w:spacing w:before="120" w:line="276" w:lineRule="auto"/>
              <w:ind w:left="594" w:hanging="567"/>
              <w:jc w:val="both"/>
              <w:rPr>
                <w:rFonts w:ascii="Arial" w:hAnsi="Arial" w:cs="Arial"/>
                <w:sz w:val="22"/>
                <w:szCs w:val="22"/>
              </w:rPr>
            </w:pPr>
            <w:r w:rsidRPr="00335F49">
              <w:rPr>
                <w:rFonts w:ascii="Arial" w:hAnsi="Arial" w:cs="Arial"/>
                <w:sz w:val="22"/>
                <w:szCs w:val="22"/>
              </w:rPr>
              <w:t xml:space="preserve">All control </w:t>
            </w:r>
            <w:r w:rsidR="002F57A1" w:rsidRPr="00335F49">
              <w:rPr>
                <w:rFonts w:ascii="Arial" w:hAnsi="Arial" w:cs="Arial"/>
                <w:sz w:val="22"/>
                <w:szCs w:val="22"/>
              </w:rPr>
              <w:t>terminals</w:t>
            </w:r>
            <w:r w:rsidRPr="00335F49">
              <w:rPr>
                <w:rFonts w:ascii="Arial" w:hAnsi="Arial" w:cs="Arial"/>
                <w:sz w:val="22"/>
                <w:szCs w:val="22"/>
              </w:rPr>
              <w:t xml:space="preserve"> shall be of Stud type (screw drive operated) and control wiring shall be terminated with tinned copper ring type lugs with insulated sleeve. Disconnecting stud type terminal shall be provided for CT circuits. 20% spare terminal shall be provided of each type. Printed single tube ferrules marked to correspond with panel wiring diagram shall be fitted at both ends of each wire. The wire identification marking shall be in accordance with IS:375. Red Ferrules should be provided on trip circuit wiring.</w:t>
            </w:r>
          </w:p>
          <w:p w14:paraId="12D1B369" w14:textId="601F64AB" w:rsidR="00D658E5" w:rsidRPr="00335F49" w:rsidRDefault="00D658E5" w:rsidP="009B26A0">
            <w:pPr>
              <w:numPr>
                <w:ilvl w:val="0"/>
                <w:numId w:val="84"/>
              </w:numPr>
              <w:shd w:val="clear" w:color="auto" w:fill="FFFFFF" w:themeFill="background1"/>
              <w:spacing w:before="120" w:line="276" w:lineRule="auto"/>
              <w:ind w:left="594" w:hanging="567"/>
              <w:jc w:val="both"/>
              <w:rPr>
                <w:rFonts w:ascii="Arial" w:hAnsi="Arial" w:cs="Arial"/>
                <w:sz w:val="22"/>
                <w:szCs w:val="22"/>
              </w:rPr>
            </w:pPr>
            <w:r w:rsidRPr="00335F49">
              <w:rPr>
                <w:rFonts w:ascii="Arial" w:hAnsi="Arial" w:cs="Arial"/>
                <w:sz w:val="22"/>
                <w:szCs w:val="22"/>
              </w:rPr>
              <w:t xml:space="preserve">All wiring shall be carried out with wires of 1.1 KV grade, stranded copper conductors. The insulation shall be halogen free and flame retardant. Power circuits shall be wired with stranded copper conductors of adequate sizes to suit the rated current, the minimum </w:t>
            </w:r>
            <w:r w:rsidRPr="00335F49">
              <w:rPr>
                <w:rFonts w:ascii="Arial" w:hAnsi="Arial" w:cs="Arial"/>
                <w:sz w:val="22"/>
                <w:szCs w:val="22"/>
              </w:rPr>
              <w:lastRenderedPageBreak/>
              <w:t xml:space="preserve">size shall be 2.5 sq. mm. Unless otherwise specified, control alarm and indication circuits shall be wired with stranded, tinned copper conductors of sizes not smaller than 1.5 sq. mm. Space heater circuits, CT and VT circuits shall be wired with stranded copper conductor of size not smaller than 2.5 sq. mm. </w:t>
            </w:r>
            <w:r w:rsidR="00F33798" w:rsidRPr="00335F49">
              <w:rPr>
                <w:rFonts w:ascii="Arial" w:hAnsi="Arial" w:cs="Arial"/>
                <w:sz w:val="22"/>
                <w:szCs w:val="22"/>
              </w:rPr>
              <w:t>Fill factor shall not be more than 40%.</w:t>
            </w:r>
          </w:p>
          <w:p w14:paraId="11DC89E1" w14:textId="77777777" w:rsidR="00D658E5" w:rsidRPr="00335F49" w:rsidRDefault="00D658E5" w:rsidP="009B26A0">
            <w:pPr>
              <w:numPr>
                <w:ilvl w:val="0"/>
                <w:numId w:val="84"/>
              </w:numPr>
              <w:shd w:val="clear" w:color="auto" w:fill="FFFFFF" w:themeFill="background1"/>
              <w:spacing w:before="120" w:line="276" w:lineRule="auto"/>
              <w:ind w:left="594" w:hanging="567"/>
              <w:jc w:val="both"/>
              <w:rPr>
                <w:rFonts w:ascii="Arial" w:hAnsi="Arial" w:cs="Arial"/>
                <w:sz w:val="22"/>
                <w:szCs w:val="22"/>
              </w:rPr>
            </w:pPr>
            <w:r w:rsidRPr="00335F49">
              <w:rPr>
                <w:rFonts w:ascii="Arial" w:hAnsi="Arial" w:cs="Arial"/>
                <w:sz w:val="22"/>
                <w:szCs w:val="22"/>
              </w:rPr>
              <w:t>All metallic hardware such as nuts, bolts, screws, washers etc. shall be of Hot dip galvanized as per IS standard.</w:t>
            </w:r>
          </w:p>
          <w:p w14:paraId="54A24232" w14:textId="77777777" w:rsidR="00D658E5" w:rsidRPr="00335F49" w:rsidRDefault="00D658E5" w:rsidP="009B26A0">
            <w:pPr>
              <w:numPr>
                <w:ilvl w:val="0"/>
                <w:numId w:val="84"/>
              </w:numPr>
              <w:shd w:val="clear" w:color="auto" w:fill="FFFFFF" w:themeFill="background1"/>
              <w:spacing w:before="120" w:line="276" w:lineRule="auto"/>
              <w:ind w:left="594" w:hanging="567"/>
              <w:jc w:val="both"/>
              <w:rPr>
                <w:rFonts w:ascii="Arial" w:hAnsi="Arial" w:cs="Arial"/>
                <w:sz w:val="22"/>
                <w:szCs w:val="22"/>
              </w:rPr>
            </w:pPr>
            <w:r w:rsidRPr="00335F49">
              <w:rPr>
                <w:rFonts w:ascii="Arial" w:hAnsi="Arial" w:cs="Arial"/>
                <w:sz w:val="22"/>
                <w:szCs w:val="22"/>
              </w:rPr>
              <w:t>All cable entries shall be located at bottom side of the panels / Junction boxes / MKs /DBs etc to prevent any possibility of water ingress into the box. All panels/Junction boxes/MKs /DBs etc shall be min. 450mm above finished floor level for cable connections</w:t>
            </w:r>
          </w:p>
          <w:p w14:paraId="6FD2609D" w14:textId="7DCB22C1" w:rsidR="00D658E5" w:rsidRPr="00335F49" w:rsidRDefault="00D658E5" w:rsidP="009B26A0">
            <w:pPr>
              <w:numPr>
                <w:ilvl w:val="0"/>
                <w:numId w:val="84"/>
              </w:numPr>
              <w:shd w:val="clear" w:color="auto" w:fill="FFFFFF" w:themeFill="background1"/>
              <w:spacing w:before="120" w:line="276" w:lineRule="auto"/>
              <w:ind w:left="594" w:hanging="567"/>
              <w:jc w:val="both"/>
              <w:rPr>
                <w:rFonts w:ascii="Arial" w:hAnsi="Arial" w:cs="Arial"/>
                <w:sz w:val="22"/>
                <w:szCs w:val="22"/>
              </w:rPr>
            </w:pPr>
            <w:r w:rsidRPr="00335F49">
              <w:rPr>
                <w:rFonts w:ascii="Arial" w:hAnsi="Arial" w:cs="Arial"/>
                <w:sz w:val="22"/>
                <w:szCs w:val="22"/>
              </w:rPr>
              <w:t>Outdoor panels</w:t>
            </w:r>
            <w:r w:rsidR="00486129" w:rsidRPr="00335F49">
              <w:rPr>
                <w:rFonts w:ascii="Arial" w:hAnsi="Arial" w:cs="Arial"/>
                <w:sz w:val="22"/>
                <w:szCs w:val="22"/>
              </w:rPr>
              <w:t>/ JBs</w:t>
            </w:r>
            <w:r w:rsidRPr="00335F49">
              <w:rPr>
                <w:rFonts w:ascii="Arial" w:hAnsi="Arial" w:cs="Arial"/>
                <w:sz w:val="22"/>
                <w:szCs w:val="22"/>
              </w:rPr>
              <w:t xml:space="preserve"> / MKs / DBs / cubicles etc. shall be completely weather-proof with a sloping extended canopy for protection against rain and providing a degree of protection of IP 55. </w:t>
            </w:r>
          </w:p>
          <w:p w14:paraId="74D148D0" w14:textId="3BEB5B2B" w:rsidR="00D658E5" w:rsidRPr="00335F49" w:rsidRDefault="00D658E5" w:rsidP="009B26A0">
            <w:pPr>
              <w:numPr>
                <w:ilvl w:val="0"/>
                <w:numId w:val="84"/>
              </w:numPr>
              <w:shd w:val="clear" w:color="auto" w:fill="FFFFFF" w:themeFill="background1"/>
              <w:spacing w:before="120" w:line="276" w:lineRule="auto"/>
              <w:ind w:left="594" w:hanging="567"/>
              <w:jc w:val="both"/>
              <w:rPr>
                <w:rFonts w:ascii="Arial" w:hAnsi="Arial" w:cs="Arial"/>
                <w:sz w:val="22"/>
                <w:szCs w:val="22"/>
              </w:rPr>
            </w:pPr>
            <w:r w:rsidRPr="00335F49">
              <w:rPr>
                <w:rFonts w:ascii="Arial" w:hAnsi="Arial" w:cs="Arial"/>
                <w:sz w:val="22"/>
                <w:szCs w:val="22"/>
              </w:rPr>
              <w:t xml:space="preserve">Busbars shall be of insulated. Busbars shall have adequate cross-section to carry the required continuous currents such that the operating temperature of the busbars does not exceed permissible temperature as per </w:t>
            </w:r>
            <w:r w:rsidR="00486129" w:rsidRPr="00335F49">
              <w:rPr>
                <w:rFonts w:ascii="Arial" w:hAnsi="Arial" w:cs="Arial"/>
                <w:sz w:val="22"/>
                <w:szCs w:val="22"/>
              </w:rPr>
              <w:t>Indian</w:t>
            </w:r>
            <w:r w:rsidRPr="00335F49">
              <w:rPr>
                <w:rFonts w:ascii="Arial" w:hAnsi="Arial" w:cs="Arial"/>
                <w:sz w:val="22"/>
                <w:szCs w:val="22"/>
              </w:rPr>
              <w:t xml:space="preserve"> standards / specification. </w:t>
            </w:r>
          </w:p>
          <w:p w14:paraId="1BE3556A" w14:textId="115C4DB5" w:rsidR="00D658E5" w:rsidRPr="00335F49" w:rsidRDefault="00D658E5" w:rsidP="009B26A0">
            <w:pPr>
              <w:numPr>
                <w:ilvl w:val="0"/>
                <w:numId w:val="84"/>
              </w:numPr>
              <w:shd w:val="clear" w:color="auto" w:fill="FFFFFF" w:themeFill="background1"/>
              <w:spacing w:before="120" w:line="276" w:lineRule="auto"/>
              <w:ind w:left="594" w:hanging="567"/>
              <w:jc w:val="both"/>
              <w:rPr>
                <w:rFonts w:ascii="Arial" w:hAnsi="Arial" w:cs="Arial"/>
                <w:sz w:val="22"/>
                <w:szCs w:val="22"/>
              </w:rPr>
            </w:pPr>
            <w:r w:rsidRPr="00335F49">
              <w:rPr>
                <w:rFonts w:ascii="Arial" w:hAnsi="Arial" w:cs="Arial"/>
                <w:sz w:val="22"/>
                <w:szCs w:val="22"/>
              </w:rPr>
              <w:t>All busbars shall be adequately supported by non-hygroscopic, non-</w:t>
            </w:r>
            <w:r w:rsidR="00486129" w:rsidRPr="00335F49">
              <w:rPr>
                <w:rFonts w:ascii="Arial" w:hAnsi="Arial" w:cs="Arial"/>
                <w:sz w:val="22"/>
                <w:szCs w:val="22"/>
              </w:rPr>
              <w:t>combustible, track</w:t>
            </w:r>
            <w:r w:rsidRPr="00335F49">
              <w:rPr>
                <w:rFonts w:ascii="Arial" w:hAnsi="Arial" w:cs="Arial"/>
                <w:sz w:val="22"/>
                <w:szCs w:val="22"/>
              </w:rPr>
              <w:t xml:space="preserve"> resistant and high strength sheet molded compound or equivalent type polyester fiberglass molded insulator. Separate supports shall be provided for each phase and neutral busbar. If a common support is provided, anti-tracking barriers shall be provided between the supports. Insulator and barriers of inflammable material such as Hylam shall not be accepted. The busbar insulators shall be supported on the main structure</w:t>
            </w:r>
          </w:p>
          <w:p w14:paraId="7B50951A" w14:textId="77777777" w:rsidR="00D658E5" w:rsidRPr="00335F49" w:rsidRDefault="00D658E5" w:rsidP="009B26A0">
            <w:pPr>
              <w:numPr>
                <w:ilvl w:val="0"/>
                <w:numId w:val="84"/>
              </w:numPr>
              <w:shd w:val="clear" w:color="auto" w:fill="FFFFFF" w:themeFill="background1"/>
              <w:spacing w:before="120" w:line="276" w:lineRule="auto"/>
              <w:ind w:left="594" w:hanging="567"/>
              <w:jc w:val="both"/>
              <w:rPr>
                <w:rFonts w:ascii="Arial" w:hAnsi="Arial" w:cs="Arial"/>
                <w:sz w:val="22"/>
                <w:szCs w:val="22"/>
              </w:rPr>
            </w:pPr>
            <w:r w:rsidRPr="00335F49">
              <w:rPr>
                <w:rFonts w:ascii="Arial" w:hAnsi="Arial" w:cs="Arial"/>
                <w:sz w:val="22"/>
                <w:szCs w:val="22"/>
              </w:rPr>
              <w:t>20% spares feeders shall be considered for each type &amp; rating. Spare modules shall be completely wired up.</w:t>
            </w:r>
          </w:p>
          <w:p w14:paraId="5D74FF3A" w14:textId="61A1C2EE" w:rsidR="00D658E5" w:rsidRPr="00335F49" w:rsidRDefault="00D658E5" w:rsidP="009B26A0">
            <w:pPr>
              <w:numPr>
                <w:ilvl w:val="0"/>
                <w:numId w:val="84"/>
              </w:numPr>
              <w:shd w:val="clear" w:color="auto" w:fill="FFFFFF" w:themeFill="background1"/>
              <w:spacing w:before="120" w:line="276" w:lineRule="auto"/>
              <w:ind w:left="594" w:hanging="567"/>
              <w:jc w:val="both"/>
              <w:rPr>
                <w:rFonts w:ascii="Arial" w:hAnsi="Arial" w:cs="Arial"/>
                <w:sz w:val="22"/>
                <w:szCs w:val="22"/>
              </w:rPr>
            </w:pPr>
            <w:r w:rsidRPr="00335F49">
              <w:rPr>
                <w:rFonts w:ascii="Arial" w:hAnsi="Arial" w:cs="Arial"/>
                <w:sz w:val="22"/>
                <w:szCs w:val="22"/>
              </w:rPr>
              <w:t>All busbar joints shall be provided with high tensile steel bolts, belleville / spring washers and nuts, so as to ensure good contacts at the joints. Non-silver plated busbar joints shall be thoroughly cleaned at the jointed locations and suitable contact grease shall be applied just before making a joint.</w:t>
            </w:r>
            <w:r w:rsidR="00BE0E19" w:rsidRPr="00335F49">
              <w:rPr>
                <w:rFonts w:ascii="Arial" w:hAnsi="Arial" w:cs="Arial"/>
                <w:sz w:val="22"/>
                <w:szCs w:val="22"/>
              </w:rPr>
              <w:t xml:space="preserve"> </w:t>
            </w:r>
            <w:r w:rsidRPr="00335F49">
              <w:rPr>
                <w:rFonts w:ascii="Arial" w:hAnsi="Arial" w:cs="Arial"/>
                <w:sz w:val="22"/>
                <w:szCs w:val="22"/>
              </w:rPr>
              <w:t>The cable entry shall be from bottom side of the switchboard</w:t>
            </w:r>
            <w:r w:rsidRPr="00335F49" w:rsidDel="00C76772">
              <w:rPr>
                <w:rFonts w:ascii="Arial" w:hAnsi="Arial" w:cs="Arial"/>
                <w:sz w:val="22"/>
                <w:szCs w:val="22"/>
              </w:rPr>
              <w:t xml:space="preserve"> </w:t>
            </w:r>
            <w:r w:rsidRPr="00335F49">
              <w:rPr>
                <w:rFonts w:ascii="Arial" w:hAnsi="Arial" w:cs="Arial"/>
                <w:sz w:val="22"/>
                <w:szCs w:val="22"/>
              </w:rPr>
              <w:t>and maximum operating height of the switchboard</w:t>
            </w:r>
            <w:r w:rsidRPr="00335F49" w:rsidDel="00C76772">
              <w:rPr>
                <w:rFonts w:ascii="Arial" w:hAnsi="Arial" w:cs="Arial"/>
                <w:sz w:val="22"/>
                <w:szCs w:val="22"/>
              </w:rPr>
              <w:t xml:space="preserve"> </w:t>
            </w:r>
            <w:r w:rsidRPr="00335F49">
              <w:rPr>
                <w:rFonts w:ascii="Arial" w:hAnsi="Arial" w:cs="Arial"/>
                <w:sz w:val="22"/>
                <w:szCs w:val="22"/>
              </w:rPr>
              <w:t xml:space="preserve">shall be limited to 1800mm </w:t>
            </w:r>
          </w:p>
          <w:p w14:paraId="6C704CC7" w14:textId="77777777" w:rsidR="00D658E5" w:rsidRPr="00335F49" w:rsidRDefault="00D658E5" w:rsidP="009B26A0">
            <w:pPr>
              <w:numPr>
                <w:ilvl w:val="0"/>
                <w:numId w:val="84"/>
              </w:numPr>
              <w:shd w:val="clear" w:color="auto" w:fill="FFFFFF" w:themeFill="background1"/>
              <w:spacing w:before="120" w:line="276" w:lineRule="auto"/>
              <w:ind w:left="594" w:hanging="567"/>
              <w:jc w:val="both"/>
              <w:rPr>
                <w:rFonts w:ascii="Arial" w:hAnsi="Arial" w:cs="Arial"/>
                <w:sz w:val="22"/>
                <w:szCs w:val="22"/>
              </w:rPr>
            </w:pPr>
            <w:r w:rsidRPr="00335F49">
              <w:rPr>
                <w:rFonts w:ascii="Arial" w:hAnsi="Arial" w:cs="Arial"/>
                <w:sz w:val="22"/>
                <w:szCs w:val="22"/>
              </w:rPr>
              <w:t>All equipment and components shall be neatly arranged and shall be easily accessible for operation and maintenance. Replacement /Maintenance of individual equipment/component shall be possible without switching off or isolating the other equipment / components.</w:t>
            </w:r>
          </w:p>
          <w:p w14:paraId="2B3E6009" w14:textId="402A4273" w:rsidR="00D658E5" w:rsidRPr="00335F49" w:rsidRDefault="00D658E5" w:rsidP="009B26A0">
            <w:pPr>
              <w:numPr>
                <w:ilvl w:val="0"/>
                <w:numId w:val="84"/>
              </w:numPr>
              <w:shd w:val="clear" w:color="auto" w:fill="FFFFFF" w:themeFill="background1"/>
              <w:spacing w:before="120" w:line="276" w:lineRule="auto"/>
              <w:ind w:left="594" w:hanging="567"/>
              <w:jc w:val="both"/>
              <w:rPr>
                <w:rFonts w:ascii="Arial" w:hAnsi="Arial" w:cs="Arial"/>
                <w:sz w:val="22"/>
                <w:szCs w:val="22"/>
              </w:rPr>
            </w:pPr>
            <w:r w:rsidRPr="00335F49">
              <w:rPr>
                <w:rFonts w:ascii="Arial" w:hAnsi="Arial" w:cs="Arial"/>
                <w:sz w:val="22"/>
                <w:szCs w:val="22"/>
              </w:rPr>
              <w:t>All Switchgears panel</w:t>
            </w:r>
            <w:r w:rsidR="00370C9F" w:rsidRPr="00335F49">
              <w:rPr>
                <w:rFonts w:ascii="Arial" w:hAnsi="Arial" w:cs="Arial"/>
                <w:sz w:val="22"/>
                <w:szCs w:val="22"/>
              </w:rPr>
              <w:t xml:space="preserve">s, </w:t>
            </w:r>
            <w:r w:rsidRPr="00335F49">
              <w:rPr>
                <w:rFonts w:ascii="Arial" w:hAnsi="Arial" w:cs="Arial"/>
                <w:sz w:val="22"/>
                <w:szCs w:val="22"/>
              </w:rPr>
              <w:t>Distribution Boards, JBs,</w:t>
            </w:r>
            <w:r w:rsidR="00DC2D8F" w:rsidRPr="00335F49">
              <w:rPr>
                <w:rFonts w:ascii="Arial" w:hAnsi="Arial" w:cs="Arial"/>
                <w:sz w:val="22"/>
                <w:szCs w:val="22"/>
              </w:rPr>
              <w:t xml:space="preserve"> </w:t>
            </w:r>
            <w:r w:rsidRPr="00335F49">
              <w:rPr>
                <w:rFonts w:ascii="Arial" w:hAnsi="Arial" w:cs="Arial"/>
                <w:sz w:val="22"/>
                <w:szCs w:val="22"/>
              </w:rPr>
              <w:t xml:space="preserve">Fuse boards, all feeders, local push-button stations etc. shall be provided with prominent, engraved identification plates All name plates shall be of non-rusting metal or 3-ply Lamicoid, with white engraved lettering on black background. Inscription &amp; lettering sizes shall be subject to </w:t>
            </w:r>
            <w:r w:rsidR="00396372" w:rsidRPr="00335F49">
              <w:rPr>
                <w:rFonts w:ascii="Arial" w:hAnsi="Arial" w:cs="Arial"/>
                <w:sz w:val="22"/>
                <w:szCs w:val="22"/>
              </w:rPr>
              <w:t>Owner</w:t>
            </w:r>
            <w:r w:rsidRPr="00335F49">
              <w:rPr>
                <w:rFonts w:ascii="Arial" w:hAnsi="Arial" w:cs="Arial"/>
                <w:sz w:val="22"/>
                <w:szCs w:val="22"/>
              </w:rPr>
              <w:t>'s approval</w:t>
            </w:r>
          </w:p>
          <w:p w14:paraId="12F708EC" w14:textId="3DA108AA" w:rsidR="00D658E5" w:rsidRPr="00335F49" w:rsidRDefault="00D658E5" w:rsidP="009B26A0">
            <w:pPr>
              <w:numPr>
                <w:ilvl w:val="0"/>
                <w:numId w:val="84"/>
              </w:numPr>
              <w:shd w:val="clear" w:color="auto" w:fill="FFFFFF" w:themeFill="background1"/>
              <w:spacing w:before="120" w:line="276" w:lineRule="auto"/>
              <w:ind w:left="594" w:hanging="567"/>
              <w:jc w:val="both"/>
              <w:rPr>
                <w:rFonts w:ascii="Arial" w:hAnsi="Arial" w:cs="Arial"/>
                <w:sz w:val="22"/>
                <w:szCs w:val="22"/>
              </w:rPr>
            </w:pPr>
            <w:r w:rsidRPr="00335F49">
              <w:rPr>
                <w:rFonts w:ascii="Arial" w:hAnsi="Arial" w:cs="Arial"/>
                <w:sz w:val="22"/>
                <w:szCs w:val="22"/>
              </w:rPr>
              <w:lastRenderedPageBreak/>
              <w:t xml:space="preserve">Each </w:t>
            </w:r>
            <w:r w:rsidR="00BE0E19" w:rsidRPr="00335F49">
              <w:rPr>
                <w:rFonts w:ascii="Arial" w:hAnsi="Arial" w:cs="Arial"/>
                <w:sz w:val="22"/>
                <w:szCs w:val="22"/>
              </w:rPr>
              <w:t>Inverter station</w:t>
            </w:r>
            <w:r w:rsidRPr="00335F49">
              <w:rPr>
                <w:rFonts w:ascii="Arial" w:hAnsi="Arial" w:cs="Arial"/>
                <w:sz w:val="22"/>
                <w:szCs w:val="22"/>
              </w:rPr>
              <w:t xml:space="preserve"> shall consist of one 415V, 3 phase 4 wire LT Switchboard or Power Distribution Board (PDB). Each PDB shall be with dry type transformers of sufficient rating as per system requirement. Input to PDB transformers shall be from secondary terminal box of Inverter Duty Transformer or AC Incomer of </w:t>
            </w:r>
            <w:r w:rsidR="004D5F2C" w:rsidRPr="00335F49">
              <w:rPr>
                <w:rFonts w:ascii="Arial" w:hAnsi="Arial" w:cs="Arial"/>
                <w:sz w:val="22"/>
                <w:szCs w:val="22"/>
              </w:rPr>
              <w:t>Inve</w:t>
            </w:r>
            <w:r w:rsidR="00BE0E19" w:rsidRPr="00335F49">
              <w:rPr>
                <w:rFonts w:ascii="Arial" w:hAnsi="Arial" w:cs="Arial"/>
                <w:sz w:val="22"/>
                <w:szCs w:val="22"/>
              </w:rPr>
              <w:t>r</w:t>
            </w:r>
            <w:r w:rsidR="004D5F2C" w:rsidRPr="00335F49">
              <w:rPr>
                <w:rFonts w:ascii="Arial" w:hAnsi="Arial" w:cs="Arial"/>
                <w:sz w:val="22"/>
                <w:szCs w:val="22"/>
              </w:rPr>
              <w:t>ter</w:t>
            </w:r>
            <w:r w:rsidR="00BE0E19" w:rsidRPr="00335F49">
              <w:rPr>
                <w:rFonts w:ascii="Arial" w:hAnsi="Arial" w:cs="Arial"/>
                <w:sz w:val="22"/>
                <w:szCs w:val="22"/>
              </w:rPr>
              <w:t xml:space="preserve"> through </w:t>
            </w:r>
            <w:r w:rsidR="0018476A" w:rsidRPr="00335F49">
              <w:rPr>
                <w:rFonts w:ascii="Arial" w:hAnsi="Arial" w:cs="Arial"/>
                <w:sz w:val="22"/>
                <w:szCs w:val="22"/>
              </w:rPr>
              <w:t xml:space="preserve">current limiting </w:t>
            </w:r>
            <w:r w:rsidR="00BE0E19" w:rsidRPr="00335F49">
              <w:rPr>
                <w:rFonts w:ascii="Arial" w:hAnsi="Arial" w:cs="Arial"/>
                <w:sz w:val="22"/>
                <w:szCs w:val="22"/>
              </w:rPr>
              <w:t>MCBs / MCCBs</w:t>
            </w:r>
            <w:r w:rsidRPr="00335F49">
              <w:rPr>
                <w:rFonts w:ascii="Arial" w:hAnsi="Arial" w:cs="Arial"/>
                <w:sz w:val="22"/>
                <w:szCs w:val="22"/>
              </w:rPr>
              <w:t xml:space="preserve">. PDB shall be comprise of transformers Incoming &amp; outgoing MCBs/MCCBs, 415V outgoing MCBs/contactors, Overload relays/starter module and ventilation facility. PDB </w:t>
            </w:r>
            <w:r w:rsidR="002F57A1" w:rsidRPr="00335F49">
              <w:rPr>
                <w:rFonts w:ascii="Arial" w:hAnsi="Arial" w:cs="Arial"/>
                <w:sz w:val="22"/>
                <w:szCs w:val="22"/>
              </w:rPr>
              <w:t>shall be</w:t>
            </w:r>
            <w:r w:rsidR="00010031" w:rsidRPr="00335F49">
              <w:rPr>
                <w:rFonts w:ascii="Arial" w:hAnsi="Arial" w:cs="Arial"/>
                <w:sz w:val="22"/>
                <w:szCs w:val="22"/>
              </w:rPr>
              <w:t xml:space="preserve"> of</w:t>
            </w:r>
            <w:r w:rsidR="00DC2D8F" w:rsidRPr="00335F49">
              <w:rPr>
                <w:rFonts w:ascii="Arial" w:hAnsi="Arial" w:cs="Arial"/>
                <w:sz w:val="22"/>
                <w:szCs w:val="22"/>
              </w:rPr>
              <w:t xml:space="preserve"> </w:t>
            </w:r>
            <w:r w:rsidRPr="00335F49">
              <w:rPr>
                <w:rFonts w:ascii="Arial" w:hAnsi="Arial" w:cs="Arial"/>
                <w:sz w:val="22"/>
                <w:szCs w:val="22"/>
              </w:rPr>
              <w:t>floor mounted</w:t>
            </w:r>
            <w:r w:rsidR="00370C9F" w:rsidRPr="00335F49">
              <w:rPr>
                <w:rFonts w:ascii="Arial" w:hAnsi="Arial" w:cs="Arial"/>
                <w:sz w:val="22"/>
                <w:szCs w:val="22"/>
              </w:rPr>
              <w:t>, free standing, compartmentalised</w:t>
            </w:r>
            <w:r w:rsidRPr="00335F49">
              <w:rPr>
                <w:rFonts w:ascii="Arial" w:hAnsi="Arial" w:cs="Arial"/>
                <w:sz w:val="22"/>
                <w:szCs w:val="22"/>
              </w:rPr>
              <w:t xml:space="preserve"> </w:t>
            </w:r>
            <w:r w:rsidR="00010031" w:rsidRPr="00335F49">
              <w:rPr>
                <w:rFonts w:ascii="Arial" w:hAnsi="Arial" w:cs="Arial"/>
                <w:sz w:val="22"/>
                <w:szCs w:val="22"/>
              </w:rPr>
              <w:t xml:space="preserve">type with adequate space for cable entry </w:t>
            </w:r>
            <w:r w:rsidRPr="00335F49">
              <w:rPr>
                <w:rFonts w:ascii="Arial" w:hAnsi="Arial" w:cs="Arial"/>
                <w:sz w:val="22"/>
                <w:szCs w:val="22"/>
              </w:rPr>
              <w:t>at Inverter Station. For Indoor type PDB,</w:t>
            </w:r>
            <w:r w:rsidR="00010031" w:rsidRPr="00335F49">
              <w:rPr>
                <w:rFonts w:ascii="Arial" w:hAnsi="Arial" w:cs="Arial"/>
                <w:sz w:val="22"/>
                <w:szCs w:val="22"/>
              </w:rPr>
              <w:t xml:space="preserve"> </w:t>
            </w:r>
            <w:r w:rsidRPr="00335F49">
              <w:rPr>
                <w:rFonts w:ascii="Arial" w:hAnsi="Arial" w:cs="Arial"/>
                <w:sz w:val="22"/>
                <w:szCs w:val="22"/>
              </w:rPr>
              <w:t>degree of protection class shall be minimum IP4</w:t>
            </w:r>
            <w:r w:rsidR="00BE0E19" w:rsidRPr="00335F49">
              <w:rPr>
                <w:rFonts w:ascii="Arial" w:hAnsi="Arial" w:cs="Arial"/>
                <w:sz w:val="22"/>
                <w:szCs w:val="22"/>
              </w:rPr>
              <w:t>2</w:t>
            </w:r>
            <w:r w:rsidRPr="00335F49">
              <w:rPr>
                <w:rFonts w:ascii="Arial" w:hAnsi="Arial" w:cs="Arial"/>
                <w:sz w:val="22"/>
                <w:szCs w:val="22"/>
              </w:rPr>
              <w:t xml:space="preserve"> and colour finish shade of PDB enclosure for interior shall be glossy white &amp; for exterior it shall be, RAL 7035</w:t>
            </w:r>
            <w:r w:rsidR="001320CC" w:rsidRPr="00335F49">
              <w:rPr>
                <w:rFonts w:ascii="Arial" w:hAnsi="Arial" w:cs="Arial"/>
                <w:sz w:val="22"/>
                <w:szCs w:val="22"/>
              </w:rPr>
              <w:t xml:space="preserve"> for external and White for internal </w:t>
            </w:r>
            <w:r w:rsidRPr="00335F49">
              <w:rPr>
                <w:rFonts w:ascii="Arial" w:hAnsi="Arial" w:cs="Arial"/>
                <w:sz w:val="22"/>
                <w:szCs w:val="22"/>
              </w:rPr>
              <w:t xml:space="preserve"> of IS: 5 </w:t>
            </w:r>
            <w:r w:rsidR="002F57A1" w:rsidRPr="00335F49">
              <w:rPr>
                <w:rFonts w:ascii="Arial" w:hAnsi="Arial" w:cs="Arial"/>
                <w:sz w:val="22"/>
                <w:szCs w:val="22"/>
              </w:rPr>
              <w:t>and as</w:t>
            </w:r>
            <w:r w:rsidRPr="00335F49">
              <w:rPr>
                <w:rFonts w:ascii="Arial" w:hAnsi="Arial" w:cs="Arial"/>
                <w:sz w:val="22"/>
                <w:szCs w:val="22"/>
              </w:rPr>
              <w:t xml:space="preserve"> per </w:t>
            </w:r>
            <w:r w:rsidR="0000591D" w:rsidRPr="00335F49">
              <w:rPr>
                <w:rFonts w:ascii="Arial" w:hAnsi="Arial" w:cs="Arial"/>
                <w:sz w:val="22"/>
                <w:szCs w:val="22"/>
              </w:rPr>
              <w:t>C5-M</w:t>
            </w:r>
            <w:r w:rsidR="001320CC" w:rsidRPr="00335F49">
              <w:rPr>
                <w:rFonts w:ascii="Arial" w:hAnsi="Arial" w:cs="Arial"/>
                <w:sz w:val="22"/>
                <w:szCs w:val="22"/>
              </w:rPr>
              <w:t xml:space="preserve"> for outdoor and </w:t>
            </w:r>
            <w:r w:rsidRPr="00335F49">
              <w:rPr>
                <w:rFonts w:ascii="Arial" w:hAnsi="Arial" w:cs="Arial"/>
                <w:sz w:val="22"/>
                <w:szCs w:val="22"/>
              </w:rPr>
              <w:t xml:space="preserve">C4-M painting standard specifications for  indoor </w:t>
            </w:r>
            <w:r w:rsidR="001320CC" w:rsidRPr="00335F49">
              <w:rPr>
                <w:rFonts w:ascii="Arial" w:hAnsi="Arial" w:cs="Arial"/>
                <w:sz w:val="22"/>
                <w:szCs w:val="22"/>
              </w:rPr>
              <w:t xml:space="preserve">application </w:t>
            </w:r>
            <w:r w:rsidRPr="00335F49">
              <w:rPr>
                <w:rFonts w:ascii="Arial" w:hAnsi="Arial" w:cs="Arial"/>
                <w:sz w:val="22"/>
                <w:szCs w:val="22"/>
              </w:rPr>
              <w:t xml:space="preserve">. Design of PDB shall be such that in case of </w:t>
            </w:r>
            <w:r w:rsidR="002F57A1" w:rsidRPr="00335F49">
              <w:rPr>
                <w:rFonts w:ascii="Arial" w:hAnsi="Arial" w:cs="Arial"/>
                <w:sz w:val="22"/>
                <w:szCs w:val="22"/>
              </w:rPr>
              <w:t>non-availability</w:t>
            </w:r>
            <w:r w:rsidRPr="00335F49">
              <w:rPr>
                <w:rFonts w:ascii="Arial" w:hAnsi="Arial" w:cs="Arial"/>
                <w:sz w:val="22"/>
                <w:szCs w:val="22"/>
              </w:rPr>
              <w:t xml:space="preserve"> of incomer supply from that Inverter, Aux. supply to other inverter shall be available</w:t>
            </w:r>
            <w:r w:rsidR="00010031" w:rsidRPr="00335F49">
              <w:rPr>
                <w:rFonts w:ascii="Arial" w:hAnsi="Arial" w:cs="Arial"/>
                <w:sz w:val="22"/>
                <w:szCs w:val="22"/>
              </w:rPr>
              <w:t xml:space="preserve"> (Auxiliary transformer to be fed from two inverters with suitable changeover switch)</w:t>
            </w:r>
            <w:r w:rsidR="0018476A" w:rsidRPr="00335F49">
              <w:rPr>
                <w:rFonts w:ascii="Arial" w:hAnsi="Arial" w:cs="Arial"/>
                <w:sz w:val="22"/>
                <w:szCs w:val="22"/>
              </w:rPr>
              <w:t xml:space="preserve"> if </w:t>
            </w:r>
            <w:r w:rsidR="000D1017" w:rsidRPr="00335F49">
              <w:rPr>
                <w:rFonts w:ascii="Arial" w:hAnsi="Arial" w:cs="Arial"/>
                <w:sz w:val="22"/>
                <w:szCs w:val="22"/>
              </w:rPr>
              <w:t>A</w:t>
            </w:r>
            <w:r w:rsidR="0018476A" w:rsidRPr="00335F49">
              <w:rPr>
                <w:rFonts w:ascii="Arial" w:hAnsi="Arial" w:cs="Arial"/>
                <w:sz w:val="22"/>
                <w:szCs w:val="22"/>
              </w:rPr>
              <w:t>ux. supply shall be derived from Inverters</w:t>
            </w:r>
            <w:r w:rsidR="00E273F9" w:rsidRPr="00335F49">
              <w:rPr>
                <w:rFonts w:ascii="Arial" w:hAnsi="Arial" w:cs="Arial"/>
                <w:sz w:val="22"/>
                <w:szCs w:val="22"/>
              </w:rPr>
              <w:t xml:space="preserve">. If </w:t>
            </w:r>
            <w:r w:rsidR="000D1017" w:rsidRPr="00335F49">
              <w:rPr>
                <w:rFonts w:ascii="Arial" w:hAnsi="Arial" w:cs="Arial"/>
                <w:sz w:val="22"/>
                <w:szCs w:val="22"/>
              </w:rPr>
              <w:t>A</w:t>
            </w:r>
            <w:r w:rsidR="00E273F9" w:rsidRPr="00335F49">
              <w:rPr>
                <w:rFonts w:ascii="Arial" w:hAnsi="Arial" w:cs="Arial"/>
                <w:sz w:val="22"/>
                <w:szCs w:val="22"/>
              </w:rPr>
              <w:t xml:space="preserve">ux. supply shall be derived from any LV of IDT then </w:t>
            </w:r>
            <w:r w:rsidR="000D1017" w:rsidRPr="00335F49">
              <w:rPr>
                <w:rFonts w:ascii="Arial" w:hAnsi="Arial" w:cs="Arial"/>
                <w:sz w:val="22"/>
                <w:szCs w:val="22"/>
              </w:rPr>
              <w:t xml:space="preserve">no changeover switch shall be required and Aux. supply shall be derived through </w:t>
            </w:r>
            <w:r w:rsidR="00E273F9" w:rsidRPr="00335F49">
              <w:rPr>
                <w:rFonts w:ascii="Arial" w:hAnsi="Arial" w:cs="Arial"/>
                <w:sz w:val="22"/>
                <w:szCs w:val="22"/>
              </w:rPr>
              <w:t xml:space="preserve">suitable current limiting MCCBs (with enclosure) </w:t>
            </w:r>
            <w:r w:rsidR="000D1017" w:rsidRPr="00335F49">
              <w:rPr>
                <w:rFonts w:ascii="Arial" w:hAnsi="Arial" w:cs="Arial"/>
                <w:sz w:val="22"/>
                <w:szCs w:val="22"/>
              </w:rPr>
              <w:t>mounted</w:t>
            </w:r>
            <w:r w:rsidR="00E273F9" w:rsidRPr="00335F49">
              <w:rPr>
                <w:rFonts w:ascii="Arial" w:hAnsi="Arial" w:cs="Arial"/>
                <w:sz w:val="22"/>
                <w:szCs w:val="22"/>
              </w:rPr>
              <w:t xml:space="preserve"> at cable box of that LV winding of IDT</w:t>
            </w:r>
            <w:r w:rsidR="000D1017" w:rsidRPr="00335F49">
              <w:rPr>
                <w:rFonts w:ascii="Arial" w:hAnsi="Arial" w:cs="Arial"/>
                <w:sz w:val="22"/>
                <w:szCs w:val="22"/>
              </w:rPr>
              <w:t>.</w:t>
            </w:r>
          </w:p>
          <w:p w14:paraId="2A1DFC6F" w14:textId="2A7B7DE3" w:rsidR="00D658E5" w:rsidRPr="00335F49" w:rsidRDefault="00D658E5" w:rsidP="009B26A0">
            <w:pPr>
              <w:numPr>
                <w:ilvl w:val="0"/>
                <w:numId w:val="84"/>
              </w:numPr>
              <w:shd w:val="clear" w:color="auto" w:fill="FFFFFF" w:themeFill="background1"/>
              <w:spacing w:before="120" w:line="276" w:lineRule="auto"/>
              <w:ind w:left="594" w:hanging="567"/>
              <w:jc w:val="both"/>
              <w:rPr>
                <w:rFonts w:ascii="Arial" w:hAnsi="Arial" w:cs="Arial"/>
                <w:sz w:val="22"/>
                <w:szCs w:val="22"/>
              </w:rPr>
            </w:pPr>
            <w:r w:rsidRPr="00335F49">
              <w:rPr>
                <w:rFonts w:ascii="Arial" w:hAnsi="Arial" w:cs="Arial"/>
                <w:sz w:val="22"/>
                <w:szCs w:val="22"/>
              </w:rPr>
              <w:t xml:space="preserve">Cable termination arrangement for power cables shall be suitable for heavy duty, 1.1 kV grade, stranded aluminium conductor, PVC/ XLPE insulated, armoured / unarmoured and PVC sheathed cables. All necessary cable terminating accessories such as supporting clamps and brackets, hardware etc., shall be provided by the </w:t>
            </w:r>
            <w:r w:rsidR="000E4F94" w:rsidRPr="00335F49">
              <w:rPr>
                <w:rFonts w:ascii="Arial" w:hAnsi="Arial" w:cs="Arial"/>
                <w:sz w:val="22"/>
                <w:szCs w:val="22"/>
              </w:rPr>
              <w:t>Bidder</w:t>
            </w:r>
            <w:r w:rsidRPr="00335F49">
              <w:rPr>
                <w:rFonts w:ascii="Arial" w:hAnsi="Arial" w:cs="Arial"/>
                <w:sz w:val="22"/>
                <w:szCs w:val="22"/>
              </w:rPr>
              <w:t>, to suit the final cable sizes.</w:t>
            </w:r>
          </w:p>
          <w:p w14:paraId="5B69F8BA" w14:textId="66B08EA4" w:rsidR="00D658E5" w:rsidRPr="00335F49" w:rsidRDefault="00D658E5" w:rsidP="009B26A0">
            <w:pPr>
              <w:numPr>
                <w:ilvl w:val="0"/>
                <w:numId w:val="84"/>
              </w:numPr>
              <w:shd w:val="clear" w:color="auto" w:fill="FFFFFF" w:themeFill="background1"/>
              <w:spacing w:before="120" w:line="276" w:lineRule="auto"/>
              <w:ind w:left="594" w:hanging="567"/>
              <w:jc w:val="both"/>
              <w:rPr>
                <w:rFonts w:ascii="Arial" w:hAnsi="Arial" w:cs="Arial"/>
                <w:sz w:val="22"/>
                <w:szCs w:val="22"/>
              </w:rPr>
            </w:pPr>
            <w:r w:rsidRPr="00335F49">
              <w:rPr>
                <w:rFonts w:ascii="Arial" w:hAnsi="Arial" w:cs="Arial"/>
                <w:sz w:val="22"/>
                <w:szCs w:val="22"/>
              </w:rPr>
              <w:t xml:space="preserve">Painting of all metallic enclosed electrical panels including, LT Panels, JB, DBs, MK, enclosures, etc. shall be of Shade RAL -7035 </w:t>
            </w:r>
            <w:r w:rsidR="001320CC" w:rsidRPr="00335F49">
              <w:rPr>
                <w:rFonts w:ascii="Arial" w:hAnsi="Arial" w:cs="Arial"/>
                <w:sz w:val="22"/>
                <w:szCs w:val="22"/>
              </w:rPr>
              <w:t xml:space="preserve">for external and White for internal  </w:t>
            </w:r>
            <w:r w:rsidR="002F57A1" w:rsidRPr="00335F49">
              <w:rPr>
                <w:rFonts w:ascii="Arial" w:hAnsi="Arial" w:cs="Arial"/>
                <w:sz w:val="22"/>
                <w:szCs w:val="22"/>
              </w:rPr>
              <w:t>and Shall</w:t>
            </w:r>
            <w:r w:rsidRPr="00335F49">
              <w:rPr>
                <w:rFonts w:ascii="Arial" w:hAnsi="Arial" w:cs="Arial"/>
                <w:sz w:val="22"/>
                <w:szCs w:val="22"/>
              </w:rPr>
              <w:t xml:space="preserve"> be as per ISO 12944-5, corresponding to minimum </w:t>
            </w:r>
            <w:r w:rsidR="0000591D" w:rsidRPr="00335F49">
              <w:rPr>
                <w:rFonts w:ascii="Arial" w:hAnsi="Arial" w:cs="Arial"/>
                <w:sz w:val="22"/>
                <w:szCs w:val="22"/>
              </w:rPr>
              <w:t>C5-M</w:t>
            </w:r>
            <w:r w:rsidR="001320CC" w:rsidRPr="00335F49">
              <w:rPr>
                <w:rFonts w:ascii="Arial" w:hAnsi="Arial" w:cs="Arial"/>
                <w:sz w:val="22"/>
                <w:szCs w:val="22"/>
              </w:rPr>
              <w:t xml:space="preserve"> </w:t>
            </w:r>
            <w:r w:rsidRPr="00335F49">
              <w:rPr>
                <w:rFonts w:ascii="Arial" w:hAnsi="Arial" w:cs="Arial"/>
                <w:sz w:val="22"/>
                <w:szCs w:val="22"/>
              </w:rPr>
              <w:t>specifications for outdoor equipment and C4-M specifications for indoor equipment.</w:t>
            </w:r>
          </w:p>
          <w:p w14:paraId="437E62DA" w14:textId="77777777" w:rsidR="00927C0B" w:rsidRPr="00335F49" w:rsidRDefault="00927C0B" w:rsidP="00927C0B">
            <w:pPr>
              <w:shd w:val="clear" w:color="auto" w:fill="FFFFFF" w:themeFill="background1"/>
              <w:spacing w:before="120" w:line="276" w:lineRule="auto"/>
              <w:ind w:left="594"/>
              <w:jc w:val="both"/>
              <w:rPr>
                <w:rFonts w:ascii="Arial" w:hAnsi="Arial" w:cs="Arial"/>
                <w:sz w:val="22"/>
                <w:szCs w:val="22"/>
              </w:rPr>
            </w:pPr>
          </w:p>
          <w:p w14:paraId="0B77DF93" w14:textId="122C062F" w:rsidR="00D658E5" w:rsidRPr="00335F49" w:rsidRDefault="00D658E5" w:rsidP="00927C0B">
            <w:pPr>
              <w:pStyle w:val="ListParagraph"/>
              <w:shd w:val="clear" w:color="auto" w:fill="FFFFFF" w:themeFill="background1"/>
              <w:ind w:left="596" w:hanging="2"/>
              <w:jc w:val="both"/>
              <w:rPr>
                <w:rFonts w:ascii="Arial" w:eastAsiaTheme="minorHAnsi" w:hAnsi="Arial" w:cs="Arial"/>
                <w:sz w:val="22"/>
                <w:szCs w:val="22"/>
              </w:rPr>
            </w:pPr>
            <w:r w:rsidRPr="00335F49">
              <w:rPr>
                <w:rFonts w:ascii="Arial" w:hAnsi="Arial" w:cs="Arial"/>
                <w:sz w:val="22"/>
                <w:szCs w:val="22"/>
              </w:rPr>
              <w:t>Unless noted otherwise</w:t>
            </w:r>
            <w:r w:rsidRPr="00335F49">
              <w:rPr>
                <w:rFonts w:ascii="Arial" w:hAnsi="Arial" w:cs="Arial"/>
                <w:b/>
                <w:bCs/>
                <w:sz w:val="22"/>
                <w:szCs w:val="22"/>
              </w:rPr>
              <w:t>,</w:t>
            </w:r>
            <w:r w:rsidRPr="00335F49">
              <w:rPr>
                <w:rFonts w:ascii="Arial" w:hAnsi="Arial" w:cs="Arial"/>
                <w:sz w:val="22"/>
                <w:szCs w:val="22"/>
              </w:rPr>
              <w:t xml:space="preserve"> all steel structures exposed to environment would be painted to meet the requirements of corrosion category or would be galvanized to minimum 110microns</w:t>
            </w:r>
          </w:p>
          <w:p w14:paraId="691EF9DE" w14:textId="77777777" w:rsidR="00D658E5" w:rsidRPr="00335F49" w:rsidRDefault="00D658E5" w:rsidP="009B26A0">
            <w:pPr>
              <w:numPr>
                <w:ilvl w:val="0"/>
                <w:numId w:val="84"/>
              </w:numPr>
              <w:shd w:val="clear" w:color="auto" w:fill="FFFFFF" w:themeFill="background1"/>
              <w:spacing w:before="120" w:line="276" w:lineRule="auto"/>
              <w:ind w:left="594" w:hanging="567"/>
              <w:jc w:val="both"/>
              <w:rPr>
                <w:rFonts w:ascii="Arial" w:hAnsi="Arial" w:cs="Arial"/>
                <w:sz w:val="22"/>
                <w:szCs w:val="22"/>
              </w:rPr>
            </w:pPr>
            <w:r w:rsidRPr="00335F49">
              <w:rPr>
                <w:rFonts w:ascii="Arial" w:hAnsi="Arial" w:cs="Arial"/>
                <w:sz w:val="22"/>
                <w:szCs w:val="22"/>
              </w:rPr>
              <w:t>Design shall be as per Seismic Zone - V of IS 1893</w:t>
            </w:r>
          </w:p>
          <w:p w14:paraId="52595627" w14:textId="77777777" w:rsidR="005D42E4" w:rsidRPr="00335F49" w:rsidRDefault="005D42E4" w:rsidP="009B26A0">
            <w:pPr>
              <w:numPr>
                <w:ilvl w:val="0"/>
                <w:numId w:val="84"/>
              </w:numPr>
              <w:shd w:val="clear" w:color="auto" w:fill="FFFFFF" w:themeFill="background1"/>
              <w:spacing w:before="120" w:line="276" w:lineRule="auto"/>
              <w:ind w:left="594" w:hanging="567"/>
              <w:jc w:val="both"/>
              <w:rPr>
                <w:rFonts w:ascii="Arial" w:hAnsi="Arial" w:cs="Arial"/>
                <w:sz w:val="22"/>
                <w:szCs w:val="22"/>
              </w:rPr>
            </w:pPr>
            <w:r w:rsidRPr="00335F49">
              <w:rPr>
                <w:rFonts w:ascii="Arial" w:hAnsi="Arial" w:cs="Arial"/>
                <w:sz w:val="22"/>
                <w:szCs w:val="22"/>
              </w:rPr>
              <w:t xml:space="preserve">Following </w:t>
            </w:r>
            <w:r w:rsidR="00DF539C" w:rsidRPr="00335F49">
              <w:rPr>
                <w:rFonts w:ascii="Arial" w:hAnsi="Arial" w:cs="Arial"/>
                <w:sz w:val="22"/>
                <w:szCs w:val="22"/>
              </w:rPr>
              <w:t xml:space="preserve">Diversity factor </w:t>
            </w:r>
            <w:r w:rsidRPr="00335F49">
              <w:rPr>
                <w:rFonts w:ascii="Arial" w:hAnsi="Arial" w:cs="Arial"/>
                <w:sz w:val="22"/>
                <w:szCs w:val="22"/>
              </w:rPr>
              <w:t>shall be considered for sizing calculations of Aux-transformers</w:t>
            </w:r>
          </w:p>
          <w:p w14:paraId="768BD1E5" w14:textId="6E8D3DA8" w:rsidR="00755F5C" w:rsidRPr="00335F49" w:rsidRDefault="000A1869" w:rsidP="005D42E4">
            <w:pPr>
              <w:shd w:val="clear" w:color="auto" w:fill="FFFFFF" w:themeFill="background1"/>
              <w:spacing w:before="120" w:line="276" w:lineRule="auto"/>
              <w:ind w:left="594"/>
              <w:jc w:val="both"/>
              <w:rPr>
                <w:rFonts w:ascii="Arial" w:hAnsi="Arial" w:cs="Arial"/>
                <w:sz w:val="22"/>
                <w:szCs w:val="22"/>
              </w:rPr>
            </w:pPr>
            <w:r w:rsidRPr="00335F49">
              <w:rPr>
                <w:rFonts w:ascii="Arial" w:hAnsi="Arial" w:cs="Arial"/>
                <w:sz w:val="22"/>
                <w:szCs w:val="22"/>
              </w:rPr>
              <w:t xml:space="preserve"> </w:t>
            </w:r>
            <w:r w:rsidR="00755F5C" w:rsidRPr="00335F49">
              <w:rPr>
                <w:rFonts w:ascii="Arial" w:hAnsi="Arial" w:cs="Arial"/>
                <w:sz w:val="22"/>
                <w:szCs w:val="22"/>
              </w:rPr>
              <w:t xml:space="preserve">        </w:t>
            </w:r>
            <w:r w:rsidR="005D42E4" w:rsidRPr="00335F49">
              <w:rPr>
                <w:rFonts w:ascii="Arial" w:hAnsi="Arial" w:cs="Arial"/>
                <w:sz w:val="22"/>
                <w:szCs w:val="22"/>
              </w:rPr>
              <w:t>For non-continuous loads -</w:t>
            </w:r>
            <w:r w:rsidR="00DF539C" w:rsidRPr="00335F49">
              <w:rPr>
                <w:rFonts w:ascii="Arial" w:hAnsi="Arial" w:cs="Arial"/>
                <w:sz w:val="22"/>
                <w:szCs w:val="22"/>
              </w:rPr>
              <w:t xml:space="preserve"> 0.5 </w:t>
            </w:r>
          </w:p>
          <w:p w14:paraId="10C8C261" w14:textId="5D1B034A" w:rsidR="00DF539C" w:rsidRPr="00335F49" w:rsidRDefault="00755F5C" w:rsidP="0046524D">
            <w:pPr>
              <w:shd w:val="clear" w:color="auto" w:fill="FFFFFF" w:themeFill="background1"/>
              <w:spacing w:before="120" w:line="276" w:lineRule="auto"/>
              <w:ind w:left="594"/>
              <w:jc w:val="both"/>
              <w:rPr>
                <w:rFonts w:ascii="Arial" w:hAnsi="Arial" w:cs="Arial"/>
                <w:sz w:val="22"/>
                <w:szCs w:val="22"/>
              </w:rPr>
            </w:pPr>
            <w:r w:rsidRPr="00335F49">
              <w:rPr>
                <w:rFonts w:ascii="Arial" w:hAnsi="Arial" w:cs="Arial"/>
                <w:sz w:val="22"/>
                <w:szCs w:val="22"/>
              </w:rPr>
              <w:t xml:space="preserve">         </w:t>
            </w:r>
            <w:r w:rsidR="005D42E4" w:rsidRPr="00335F49">
              <w:rPr>
                <w:rFonts w:ascii="Arial" w:hAnsi="Arial" w:cs="Arial"/>
                <w:sz w:val="22"/>
                <w:szCs w:val="22"/>
              </w:rPr>
              <w:t>For all other loads – 0.8</w:t>
            </w:r>
            <w:r w:rsidR="00DF539C" w:rsidRPr="00335F49">
              <w:rPr>
                <w:rFonts w:ascii="Arial" w:hAnsi="Arial" w:cs="Arial"/>
                <w:sz w:val="22"/>
                <w:szCs w:val="22"/>
              </w:rPr>
              <w:t>.</w:t>
            </w:r>
          </w:p>
        </w:tc>
      </w:tr>
      <w:tr w:rsidR="00335F49" w:rsidRPr="00335F49" w14:paraId="6AEF6007" w14:textId="77777777" w:rsidTr="00960A21">
        <w:trPr>
          <w:gridAfter w:val="1"/>
          <w:wAfter w:w="180" w:type="dxa"/>
          <w:trHeight w:val="16"/>
        </w:trPr>
        <w:tc>
          <w:tcPr>
            <w:tcW w:w="709" w:type="dxa"/>
          </w:tcPr>
          <w:p w14:paraId="200090FA" w14:textId="77777777" w:rsidR="00D658E5" w:rsidRPr="00335F49" w:rsidRDefault="00D658E5" w:rsidP="00337A13">
            <w:pPr>
              <w:shd w:val="clear" w:color="auto" w:fill="FFFFFF" w:themeFill="background1"/>
              <w:spacing w:line="276" w:lineRule="auto"/>
              <w:ind w:left="525"/>
              <w:contextualSpacing/>
              <w:jc w:val="both"/>
              <w:rPr>
                <w:rFonts w:ascii="Arial" w:hAnsi="Arial" w:cs="Arial"/>
                <w:sz w:val="22"/>
                <w:szCs w:val="22"/>
              </w:rPr>
            </w:pPr>
          </w:p>
        </w:tc>
        <w:tc>
          <w:tcPr>
            <w:tcW w:w="9214" w:type="dxa"/>
            <w:tcMar>
              <w:top w:w="144" w:type="dxa"/>
              <w:left w:w="115" w:type="dxa"/>
              <w:bottom w:w="144" w:type="dxa"/>
              <w:right w:w="115" w:type="dxa"/>
            </w:tcMar>
          </w:tcPr>
          <w:p w14:paraId="50C68529" w14:textId="77777777" w:rsidR="00D658E5" w:rsidRPr="00335F49" w:rsidRDefault="00D658E5" w:rsidP="009B26A0">
            <w:pPr>
              <w:numPr>
                <w:ilvl w:val="0"/>
                <w:numId w:val="84"/>
              </w:numPr>
              <w:shd w:val="clear" w:color="auto" w:fill="FFFFFF" w:themeFill="background1"/>
              <w:spacing w:before="120" w:line="276" w:lineRule="auto"/>
              <w:ind w:left="594" w:hanging="567"/>
              <w:jc w:val="both"/>
              <w:rPr>
                <w:rFonts w:ascii="Arial" w:hAnsi="Arial" w:cs="Arial"/>
                <w:b/>
                <w:sz w:val="22"/>
                <w:szCs w:val="22"/>
              </w:rPr>
            </w:pPr>
            <w:r w:rsidRPr="00335F49">
              <w:rPr>
                <w:rFonts w:ascii="Arial" w:hAnsi="Arial" w:cs="Arial"/>
                <w:b/>
                <w:bCs/>
                <w:sz w:val="22"/>
                <w:szCs w:val="22"/>
              </w:rPr>
              <w:t>Moulded Case Circuit Breakers (MCCB) / Motor Protection Circuit Breakers (MPCB)</w:t>
            </w:r>
          </w:p>
        </w:tc>
      </w:tr>
      <w:tr w:rsidR="00335F49" w:rsidRPr="00335F49" w14:paraId="721CD560" w14:textId="77777777" w:rsidTr="00960A21">
        <w:trPr>
          <w:gridAfter w:val="1"/>
          <w:wAfter w:w="180" w:type="dxa"/>
          <w:trHeight w:val="16"/>
        </w:trPr>
        <w:tc>
          <w:tcPr>
            <w:tcW w:w="709" w:type="dxa"/>
          </w:tcPr>
          <w:p w14:paraId="7C43E4E0" w14:textId="77777777" w:rsidR="00D658E5" w:rsidRPr="00335F49" w:rsidRDefault="00D658E5" w:rsidP="00C47621">
            <w:pPr>
              <w:shd w:val="clear" w:color="auto" w:fill="FFFFFF" w:themeFill="background1"/>
              <w:ind w:left="525"/>
              <w:contextualSpacing/>
              <w:jc w:val="both"/>
              <w:rPr>
                <w:rFonts w:ascii="Arial" w:hAnsi="Arial" w:cs="Arial"/>
                <w:sz w:val="22"/>
                <w:szCs w:val="22"/>
              </w:rPr>
            </w:pPr>
          </w:p>
          <w:p w14:paraId="53B05AC9" w14:textId="77777777" w:rsidR="00D658E5" w:rsidRPr="00335F49" w:rsidRDefault="00D658E5" w:rsidP="00C47621">
            <w:pPr>
              <w:shd w:val="clear" w:color="auto" w:fill="FFFFFF" w:themeFill="background1"/>
              <w:jc w:val="both"/>
              <w:rPr>
                <w:rFonts w:ascii="Arial" w:hAnsi="Arial" w:cs="Arial"/>
                <w:sz w:val="22"/>
                <w:szCs w:val="22"/>
              </w:rPr>
            </w:pPr>
          </w:p>
          <w:p w14:paraId="2F97C323" w14:textId="77777777" w:rsidR="00D658E5" w:rsidRPr="00335F49" w:rsidRDefault="00D658E5" w:rsidP="00C47621">
            <w:pPr>
              <w:shd w:val="clear" w:color="auto" w:fill="FFFFFF" w:themeFill="background1"/>
              <w:jc w:val="both"/>
              <w:rPr>
                <w:rFonts w:ascii="Arial" w:hAnsi="Arial" w:cs="Arial"/>
                <w:sz w:val="22"/>
                <w:szCs w:val="22"/>
              </w:rPr>
            </w:pPr>
          </w:p>
          <w:p w14:paraId="6C25E1B1" w14:textId="77777777" w:rsidR="00D658E5" w:rsidRPr="00335F49" w:rsidRDefault="00D658E5" w:rsidP="00C47621">
            <w:pPr>
              <w:shd w:val="clear" w:color="auto" w:fill="FFFFFF" w:themeFill="background1"/>
              <w:jc w:val="both"/>
              <w:rPr>
                <w:rFonts w:ascii="Arial" w:hAnsi="Arial" w:cs="Arial"/>
                <w:sz w:val="22"/>
                <w:szCs w:val="22"/>
              </w:rPr>
            </w:pPr>
          </w:p>
          <w:p w14:paraId="04502430" w14:textId="77777777" w:rsidR="00D658E5" w:rsidRPr="00335F49" w:rsidRDefault="00D658E5" w:rsidP="00C47621">
            <w:pPr>
              <w:shd w:val="clear" w:color="auto" w:fill="FFFFFF" w:themeFill="background1"/>
              <w:jc w:val="both"/>
              <w:rPr>
                <w:rFonts w:ascii="Arial" w:hAnsi="Arial" w:cs="Arial"/>
                <w:sz w:val="22"/>
                <w:szCs w:val="22"/>
              </w:rPr>
            </w:pPr>
          </w:p>
          <w:p w14:paraId="1188F3AC" w14:textId="77777777" w:rsidR="00D658E5" w:rsidRPr="00335F49" w:rsidRDefault="00D658E5" w:rsidP="00C47621">
            <w:pPr>
              <w:shd w:val="clear" w:color="auto" w:fill="FFFFFF" w:themeFill="background1"/>
              <w:jc w:val="both"/>
              <w:rPr>
                <w:rFonts w:ascii="Arial" w:hAnsi="Arial" w:cs="Arial"/>
                <w:sz w:val="22"/>
                <w:szCs w:val="22"/>
              </w:rPr>
            </w:pPr>
          </w:p>
          <w:p w14:paraId="4DF8C3BB" w14:textId="77777777" w:rsidR="00D658E5" w:rsidRPr="00335F49" w:rsidRDefault="00D658E5" w:rsidP="00C47621">
            <w:pPr>
              <w:shd w:val="clear" w:color="auto" w:fill="FFFFFF" w:themeFill="background1"/>
              <w:jc w:val="both"/>
              <w:rPr>
                <w:rFonts w:ascii="Arial" w:hAnsi="Arial" w:cs="Arial"/>
                <w:sz w:val="22"/>
                <w:szCs w:val="22"/>
              </w:rPr>
            </w:pPr>
          </w:p>
          <w:p w14:paraId="5B79CA41" w14:textId="77777777" w:rsidR="00D658E5" w:rsidRPr="00335F49" w:rsidRDefault="00D658E5" w:rsidP="00C47621">
            <w:pPr>
              <w:shd w:val="clear" w:color="auto" w:fill="FFFFFF" w:themeFill="background1"/>
              <w:jc w:val="both"/>
              <w:rPr>
                <w:rFonts w:ascii="Arial" w:hAnsi="Arial" w:cs="Arial"/>
                <w:sz w:val="22"/>
                <w:szCs w:val="22"/>
              </w:rPr>
            </w:pPr>
          </w:p>
          <w:p w14:paraId="6A50F9F9" w14:textId="77777777" w:rsidR="00D658E5" w:rsidRPr="00335F49" w:rsidRDefault="00D658E5" w:rsidP="00C47621">
            <w:pPr>
              <w:shd w:val="clear" w:color="auto" w:fill="FFFFFF" w:themeFill="background1"/>
              <w:jc w:val="both"/>
              <w:rPr>
                <w:rFonts w:ascii="Arial" w:hAnsi="Arial" w:cs="Arial"/>
                <w:sz w:val="22"/>
                <w:szCs w:val="22"/>
              </w:rPr>
            </w:pPr>
          </w:p>
          <w:p w14:paraId="3F92C7E8" w14:textId="77777777" w:rsidR="00D658E5" w:rsidRPr="00335F49" w:rsidRDefault="00D658E5" w:rsidP="00C47621">
            <w:pPr>
              <w:shd w:val="clear" w:color="auto" w:fill="FFFFFF" w:themeFill="background1"/>
              <w:jc w:val="both"/>
              <w:rPr>
                <w:rFonts w:ascii="Arial" w:hAnsi="Arial" w:cs="Arial"/>
                <w:sz w:val="22"/>
                <w:szCs w:val="22"/>
              </w:rPr>
            </w:pPr>
          </w:p>
          <w:p w14:paraId="7D0BF22F" w14:textId="77777777" w:rsidR="00D658E5" w:rsidRPr="00335F49" w:rsidRDefault="00D658E5" w:rsidP="00C47621">
            <w:pPr>
              <w:shd w:val="clear" w:color="auto" w:fill="FFFFFF" w:themeFill="background1"/>
              <w:jc w:val="both"/>
              <w:rPr>
                <w:rFonts w:ascii="Arial" w:hAnsi="Arial" w:cs="Arial"/>
                <w:sz w:val="22"/>
                <w:szCs w:val="22"/>
              </w:rPr>
            </w:pPr>
          </w:p>
          <w:p w14:paraId="4E56EC49" w14:textId="77777777" w:rsidR="00D658E5" w:rsidRPr="00335F49" w:rsidRDefault="00D658E5" w:rsidP="00C47621">
            <w:pPr>
              <w:shd w:val="clear" w:color="auto" w:fill="FFFFFF" w:themeFill="background1"/>
              <w:jc w:val="both"/>
              <w:rPr>
                <w:rFonts w:ascii="Arial" w:hAnsi="Arial" w:cs="Arial"/>
                <w:sz w:val="22"/>
                <w:szCs w:val="22"/>
              </w:rPr>
            </w:pPr>
          </w:p>
          <w:p w14:paraId="77B3860E" w14:textId="77777777" w:rsidR="00D658E5" w:rsidRPr="00335F49" w:rsidRDefault="00D658E5" w:rsidP="00C47621">
            <w:pPr>
              <w:shd w:val="clear" w:color="auto" w:fill="FFFFFF" w:themeFill="background1"/>
              <w:jc w:val="both"/>
              <w:rPr>
                <w:rFonts w:ascii="Arial" w:hAnsi="Arial" w:cs="Arial"/>
                <w:sz w:val="22"/>
                <w:szCs w:val="22"/>
              </w:rPr>
            </w:pPr>
          </w:p>
          <w:p w14:paraId="3D2AC99D" w14:textId="77777777" w:rsidR="00D658E5" w:rsidRPr="00335F49" w:rsidRDefault="00D658E5" w:rsidP="00C47621">
            <w:pPr>
              <w:shd w:val="clear" w:color="auto" w:fill="FFFFFF" w:themeFill="background1"/>
              <w:jc w:val="both"/>
              <w:rPr>
                <w:rFonts w:ascii="Arial" w:hAnsi="Arial" w:cs="Arial"/>
                <w:sz w:val="22"/>
                <w:szCs w:val="22"/>
              </w:rPr>
            </w:pPr>
          </w:p>
          <w:p w14:paraId="2D854FB2" w14:textId="77777777" w:rsidR="00D658E5" w:rsidRPr="00335F49" w:rsidRDefault="00D658E5" w:rsidP="00C47621">
            <w:pPr>
              <w:shd w:val="clear" w:color="auto" w:fill="FFFFFF" w:themeFill="background1"/>
              <w:jc w:val="both"/>
              <w:rPr>
                <w:rFonts w:ascii="Arial" w:hAnsi="Arial" w:cs="Arial"/>
                <w:sz w:val="22"/>
                <w:szCs w:val="22"/>
              </w:rPr>
            </w:pPr>
          </w:p>
          <w:p w14:paraId="6E4F3A53" w14:textId="77777777" w:rsidR="00D658E5" w:rsidRPr="00335F49" w:rsidRDefault="00D658E5" w:rsidP="00C47621">
            <w:pPr>
              <w:shd w:val="clear" w:color="auto" w:fill="FFFFFF" w:themeFill="background1"/>
              <w:jc w:val="both"/>
              <w:rPr>
                <w:rFonts w:ascii="Arial" w:hAnsi="Arial" w:cs="Arial"/>
                <w:sz w:val="22"/>
                <w:szCs w:val="22"/>
              </w:rPr>
            </w:pPr>
          </w:p>
          <w:p w14:paraId="707D7A1C" w14:textId="77777777" w:rsidR="00D658E5" w:rsidRPr="00335F49" w:rsidRDefault="00D658E5" w:rsidP="00C47621">
            <w:pPr>
              <w:shd w:val="clear" w:color="auto" w:fill="FFFFFF" w:themeFill="background1"/>
              <w:jc w:val="both"/>
              <w:rPr>
                <w:rFonts w:ascii="Arial" w:hAnsi="Arial" w:cs="Arial"/>
                <w:sz w:val="22"/>
                <w:szCs w:val="22"/>
              </w:rPr>
            </w:pPr>
          </w:p>
          <w:p w14:paraId="18C27D09" w14:textId="77777777" w:rsidR="00D658E5" w:rsidRPr="00335F49" w:rsidRDefault="00D658E5" w:rsidP="00C47621">
            <w:pPr>
              <w:shd w:val="clear" w:color="auto" w:fill="FFFFFF" w:themeFill="background1"/>
              <w:jc w:val="both"/>
              <w:rPr>
                <w:rFonts w:ascii="Arial" w:hAnsi="Arial" w:cs="Arial"/>
                <w:sz w:val="22"/>
                <w:szCs w:val="22"/>
              </w:rPr>
            </w:pPr>
          </w:p>
          <w:p w14:paraId="7843754B" w14:textId="77777777" w:rsidR="00D658E5" w:rsidRPr="00335F49" w:rsidRDefault="00D658E5" w:rsidP="00C47621">
            <w:pPr>
              <w:shd w:val="clear" w:color="auto" w:fill="FFFFFF" w:themeFill="background1"/>
              <w:jc w:val="both"/>
              <w:rPr>
                <w:rFonts w:ascii="Arial" w:hAnsi="Arial" w:cs="Arial"/>
                <w:sz w:val="22"/>
                <w:szCs w:val="22"/>
              </w:rPr>
            </w:pPr>
          </w:p>
          <w:p w14:paraId="4EF7B2D5" w14:textId="77777777" w:rsidR="00D658E5" w:rsidRPr="00335F49" w:rsidRDefault="00D658E5" w:rsidP="00C47621">
            <w:pPr>
              <w:shd w:val="clear" w:color="auto" w:fill="FFFFFF" w:themeFill="background1"/>
              <w:jc w:val="both"/>
              <w:rPr>
                <w:rFonts w:ascii="Arial" w:hAnsi="Arial" w:cs="Arial"/>
                <w:sz w:val="22"/>
                <w:szCs w:val="22"/>
              </w:rPr>
            </w:pPr>
          </w:p>
          <w:p w14:paraId="0F94877F" w14:textId="77777777" w:rsidR="00D658E5" w:rsidRPr="00335F49" w:rsidRDefault="00D658E5" w:rsidP="00C47621">
            <w:pPr>
              <w:shd w:val="clear" w:color="auto" w:fill="FFFFFF" w:themeFill="background1"/>
              <w:jc w:val="both"/>
              <w:rPr>
                <w:rFonts w:ascii="Arial" w:hAnsi="Arial" w:cs="Arial"/>
                <w:sz w:val="22"/>
                <w:szCs w:val="22"/>
              </w:rPr>
            </w:pPr>
          </w:p>
          <w:p w14:paraId="501EDF1D" w14:textId="77777777" w:rsidR="00D658E5" w:rsidRPr="00335F49" w:rsidRDefault="00D658E5" w:rsidP="00C47621">
            <w:pPr>
              <w:shd w:val="clear" w:color="auto" w:fill="FFFFFF" w:themeFill="background1"/>
              <w:jc w:val="both"/>
              <w:rPr>
                <w:rFonts w:ascii="Arial" w:hAnsi="Arial" w:cs="Arial"/>
                <w:sz w:val="22"/>
                <w:szCs w:val="22"/>
              </w:rPr>
            </w:pPr>
          </w:p>
          <w:p w14:paraId="4B623C6B" w14:textId="77777777" w:rsidR="00D658E5" w:rsidRPr="00335F49" w:rsidRDefault="00D658E5" w:rsidP="00C47621">
            <w:pPr>
              <w:shd w:val="clear" w:color="auto" w:fill="FFFFFF" w:themeFill="background1"/>
              <w:jc w:val="both"/>
              <w:rPr>
                <w:rFonts w:ascii="Arial" w:hAnsi="Arial" w:cs="Arial"/>
                <w:sz w:val="22"/>
                <w:szCs w:val="22"/>
              </w:rPr>
            </w:pPr>
          </w:p>
          <w:p w14:paraId="12B4A965" w14:textId="77777777" w:rsidR="00D658E5" w:rsidRPr="00335F49" w:rsidRDefault="00D658E5" w:rsidP="00C47621">
            <w:pPr>
              <w:shd w:val="clear" w:color="auto" w:fill="FFFFFF" w:themeFill="background1"/>
              <w:jc w:val="both"/>
              <w:rPr>
                <w:rFonts w:ascii="Arial" w:hAnsi="Arial" w:cs="Arial"/>
                <w:sz w:val="22"/>
                <w:szCs w:val="22"/>
              </w:rPr>
            </w:pPr>
          </w:p>
          <w:p w14:paraId="37D336F9" w14:textId="77777777" w:rsidR="00D658E5" w:rsidRPr="00335F49" w:rsidRDefault="00D658E5" w:rsidP="00C47621">
            <w:pPr>
              <w:shd w:val="clear" w:color="auto" w:fill="FFFFFF" w:themeFill="background1"/>
              <w:jc w:val="both"/>
              <w:rPr>
                <w:rFonts w:ascii="Arial" w:hAnsi="Arial" w:cs="Arial"/>
                <w:sz w:val="22"/>
                <w:szCs w:val="22"/>
              </w:rPr>
            </w:pPr>
          </w:p>
          <w:p w14:paraId="3CF0B989" w14:textId="77777777" w:rsidR="00D658E5" w:rsidRPr="00335F49" w:rsidRDefault="00D658E5" w:rsidP="00C47621">
            <w:pPr>
              <w:shd w:val="clear" w:color="auto" w:fill="FFFFFF" w:themeFill="background1"/>
              <w:tabs>
                <w:tab w:val="left" w:pos="714"/>
              </w:tabs>
              <w:jc w:val="both"/>
              <w:rPr>
                <w:rFonts w:ascii="Arial" w:hAnsi="Arial" w:cs="Arial"/>
                <w:sz w:val="22"/>
                <w:szCs w:val="22"/>
              </w:rPr>
            </w:pPr>
            <w:r w:rsidRPr="00335F49">
              <w:rPr>
                <w:rFonts w:ascii="Arial" w:hAnsi="Arial" w:cs="Arial"/>
                <w:sz w:val="22"/>
                <w:szCs w:val="22"/>
              </w:rPr>
              <w:tab/>
            </w:r>
          </w:p>
          <w:p w14:paraId="7A0A96C1" w14:textId="77777777" w:rsidR="00D658E5" w:rsidRPr="00335F49" w:rsidRDefault="00D658E5" w:rsidP="00C47621">
            <w:pPr>
              <w:shd w:val="clear" w:color="auto" w:fill="FFFFFF" w:themeFill="background1"/>
              <w:jc w:val="both"/>
              <w:rPr>
                <w:rFonts w:ascii="Arial" w:hAnsi="Arial" w:cs="Arial"/>
                <w:sz w:val="22"/>
                <w:szCs w:val="22"/>
              </w:rPr>
            </w:pPr>
          </w:p>
          <w:p w14:paraId="03467017" w14:textId="77777777" w:rsidR="00D658E5" w:rsidRPr="00335F49" w:rsidRDefault="00D658E5" w:rsidP="00C47621">
            <w:pPr>
              <w:shd w:val="clear" w:color="auto" w:fill="FFFFFF" w:themeFill="background1"/>
              <w:jc w:val="both"/>
              <w:rPr>
                <w:rFonts w:ascii="Arial" w:hAnsi="Arial" w:cs="Arial"/>
                <w:sz w:val="22"/>
                <w:szCs w:val="22"/>
              </w:rPr>
            </w:pPr>
          </w:p>
          <w:p w14:paraId="4046CD24" w14:textId="77777777" w:rsidR="00D658E5" w:rsidRPr="00335F49" w:rsidRDefault="00D658E5" w:rsidP="00C47621">
            <w:pPr>
              <w:shd w:val="clear" w:color="auto" w:fill="FFFFFF" w:themeFill="background1"/>
              <w:jc w:val="both"/>
              <w:rPr>
                <w:rFonts w:ascii="Arial" w:hAnsi="Arial" w:cs="Arial"/>
                <w:sz w:val="22"/>
                <w:szCs w:val="22"/>
              </w:rPr>
            </w:pPr>
          </w:p>
          <w:p w14:paraId="7738AD0D" w14:textId="77777777" w:rsidR="00D658E5" w:rsidRPr="00335F49" w:rsidRDefault="00D658E5" w:rsidP="00C47621">
            <w:pPr>
              <w:shd w:val="clear" w:color="auto" w:fill="FFFFFF" w:themeFill="background1"/>
              <w:jc w:val="both"/>
              <w:rPr>
                <w:rFonts w:ascii="Arial" w:hAnsi="Arial" w:cs="Arial"/>
                <w:sz w:val="22"/>
                <w:szCs w:val="22"/>
              </w:rPr>
            </w:pPr>
          </w:p>
          <w:p w14:paraId="5453CDCC" w14:textId="77777777" w:rsidR="00D658E5" w:rsidRPr="00335F49" w:rsidRDefault="00D658E5" w:rsidP="00C47621">
            <w:pPr>
              <w:shd w:val="clear" w:color="auto" w:fill="FFFFFF" w:themeFill="background1"/>
              <w:jc w:val="both"/>
              <w:rPr>
                <w:rFonts w:ascii="Arial" w:hAnsi="Arial" w:cs="Arial"/>
                <w:sz w:val="22"/>
                <w:szCs w:val="22"/>
              </w:rPr>
            </w:pPr>
          </w:p>
          <w:p w14:paraId="2E0AF18A" w14:textId="77777777" w:rsidR="00D658E5" w:rsidRPr="00335F49" w:rsidRDefault="00D658E5" w:rsidP="00C47621">
            <w:pPr>
              <w:shd w:val="clear" w:color="auto" w:fill="FFFFFF" w:themeFill="background1"/>
              <w:jc w:val="both"/>
              <w:rPr>
                <w:rFonts w:ascii="Arial" w:hAnsi="Arial" w:cs="Arial"/>
                <w:sz w:val="22"/>
                <w:szCs w:val="22"/>
              </w:rPr>
            </w:pPr>
          </w:p>
          <w:p w14:paraId="74E0FA38" w14:textId="77777777" w:rsidR="00D658E5" w:rsidRPr="00335F49" w:rsidRDefault="00D658E5" w:rsidP="00C47621">
            <w:pPr>
              <w:shd w:val="clear" w:color="auto" w:fill="FFFFFF" w:themeFill="background1"/>
              <w:jc w:val="both"/>
              <w:rPr>
                <w:rFonts w:ascii="Arial" w:hAnsi="Arial" w:cs="Arial"/>
                <w:sz w:val="22"/>
                <w:szCs w:val="22"/>
              </w:rPr>
            </w:pPr>
          </w:p>
          <w:p w14:paraId="75EC344C" w14:textId="77777777" w:rsidR="00D658E5" w:rsidRPr="00335F49" w:rsidRDefault="00D658E5" w:rsidP="00C47621">
            <w:pPr>
              <w:shd w:val="clear" w:color="auto" w:fill="FFFFFF" w:themeFill="background1"/>
              <w:jc w:val="both"/>
              <w:rPr>
                <w:rFonts w:ascii="Arial" w:hAnsi="Arial" w:cs="Arial"/>
                <w:sz w:val="22"/>
                <w:szCs w:val="22"/>
              </w:rPr>
            </w:pPr>
          </w:p>
          <w:p w14:paraId="019F2E7D" w14:textId="77777777" w:rsidR="00D658E5" w:rsidRPr="00335F49" w:rsidRDefault="00D658E5" w:rsidP="00C47621">
            <w:pPr>
              <w:shd w:val="clear" w:color="auto" w:fill="FFFFFF" w:themeFill="background1"/>
              <w:jc w:val="both"/>
              <w:rPr>
                <w:rFonts w:ascii="Arial" w:hAnsi="Arial" w:cs="Arial"/>
                <w:sz w:val="22"/>
                <w:szCs w:val="22"/>
              </w:rPr>
            </w:pPr>
          </w:p>
          <w:p w14:paraId="52C73405" w14:textId="77777777" w:rsidR="00D658E5" w:rsidRPr="00335F49" w:rsidRDefault="00D658E5" w:rsidP="00C47621">
            <w:pPr>
              <w:shd w:val="clear" w:color="auto" w:fill="FFFFFF" w:themeFill="background1"/>
              <w:jc w:val="both"/>
              <w:rPr>
                <w:rFonts w:ascii="Arial" w:hAnsi="Arial" w:cs="Arial"/>
                <w:sz w:val="22"/>
                <w:szCs w:val="22"/>
              </w:rPr>
            </w:pPr>
          </w:p>
          <w:p w14:paraId="3F239004" w14:textId="77777777" w:rsidR="00D658E5" w:rsidRPr="00335F49" w:rsidRDefault="00D658E5" w:rsidP="00C47621">
            <w:pPr>
              <w:shd w:val="clear" w:color="auto" w:fill="FFFFFF" w:themeFill="background1"/>
              <w:jc w:val="both"/>
              <w:rPr>
                <w:rFonts w:ascii="Arial" w:hAnsi="Arial" w:cs="Arial"/>
                <w:sz w:val="22"/>
                <w:szCs w:val="22"/>
              </w:rPr>
            </w:pPr>
          </w:p>
          <w:p w14:paraId="5258B37B" w14:textId="77777777" w:rsidR="00D658E5" w:rsidRPr="00335F49" w:rsidRDefault="00D658E5" w:rsidP="00C47621">
            <w:pPr>
              <w:shd w:val="clear" w:color="auto" w:fill="FFFFFF" w:themeFill="background1"/>
              <w:jc w:val="both"/>
              <w:rPr>
                <w:rFonts w:ascii="Arial" w:hAnsi="Arial" w:cs="Arial"/>
                <w:sz w:val="22"/>
                <w:szCs w:val="22"/>
              </w:rPr>
            </w:pPr>
          </w:p>
          <w:p w14:paraId="2FEA6135" w14:textId="77777777" w:rsidR="00D658E5" w:rsidRPr="00335F49" w:rsidRDefault="00D658E5" w:rsidP="00C47621">
            <w:pPr>
              <w:shd w:val="clear" w:color="auto" w:fill="FFFFFF" w:themeFill="background1"/>
              <w:jc w:val="both"/>
              <w:rPr>
                <w:rFonts w:ascii="Arial" w:hAnsi="Arial" w:cs="Arial"/>
                <w:sz w:val="22"/>
                <w:szCs w:val="22"/>
              </w:rPr>
            </w:pPr>
          </w:p>
          <w:p w14:paraId="4D9FFAD5" w14:textId="77777777" w:rsidR="00D658E5" w:rsidRPr="00335F49" w:rsidRDefault="00D658E5" w:rsidP="00C47621">
            <w:pPr>
              <w:shd w:val="clear" w:color="auto" w:fill="FFFFFF" w:themeFill="background1"/>
              <w:jc w:val="both"/>
              <w:rPr>
                <w:rFonts w:ascii="Arial" w:hAnsi="Arial" w:cs="Arial"/>
                <w:sz w:val="22"/>
                <w:szCs w:val="22"/>
              </w:rPr>
            </w:pPr>
          </w:p>
          <w:p w14:paraId="0D668949" w14:textId="77777777" w:rsidR="00D658E5" w:rsidRPr="00335F49" w:rsidRDefault="00D658E5" w:rsidP="00C47621">
            <w:pPr>
              <w:shd w:val="clear" w:color="auto" w:fill="FFFFFF" w:themeFill="background1"/>
              <w:jc w:val="both"/>
              <w:rPr>
                <w:rFonts w:ascii="Arial" w:hAnsi="Arial" w:cs="Arial"/>
                <w:sz w:val="22"/>
                <w:szCs w:val="22"/>
              </w:rPr>
            </w:pPr>
          </w:p>
          <w:p w14:paraId="31AD6912" w14:textId="77777777" w:rsidR="00D658E5" w:rsidRPr="00335F49" w:rsidRDefault="00D658E5" w:rsidP="00C47621">
            <w:pPr>
              <w:shd w:val="clear" w:color="auto" w:fill="FFFFFF" w:themeFill="background1"/>
              <w:contextualSpacing/>
              <w:jc w:val="both"/>
              <w:rPr>
                <w:rFonts w:ascii="Arial" w:hAnsi="Arial" w:cs="Arial"/>
                <w:sz w:val="22"/>
                <w:szCs w:val="22"/>
              </w:rPr>
            </w:pPr>
          </w:p>
          <w:p w14:paraId="64A4B02D" w14:textId="77777777" w:rsidR="00D658E5" w:rsidRPr="00335F49" w:rsidRDefault="00D658E5" w:rsidP="00C47621">
            <w:pPr>
              <w:shd w:val="clear" w:color="auto" w:fill="FFFFFF" w:themeFill="background1"/>
              <w:contextualSpacing/>
              <w:jc w:val="both"/>
              <w:rPr>
                <w:rFonts w:ascii="Arial" w:hAnsi="Arial" w:cs="Arial"/>
                <w:sz w:val="22"/>
                <w:szCs w:val="22"/>
              </w:rPr>
            </w:pPr>
          </w:p>
          <w:p w14:paraId="1D07A9FB" w14:textId="77777777" w:rsidR="00D658E5" w:rsidRPr="00335F49" w:rsidRDefault="00D658E5" w:rsidP="00C47621">
            <w:pPr>
              <w:shd w:val="clear" w:color="auto" w:fill="FFFFFF" w:themeFill="background1"/>
              <w:contextualSpacing/>
              <w:jc w:val="both"/>
              <w:rPr>
                <w:rFonts w:ascii="Arial" w:hAnsi="Arial" w:cs="Arial"/>
                <w:sz w:val="22"/>
                <w:szCs w:val="22"/>
              </w:rPr>
            </w:pPr>
          </w:p>
          <w:p w14:paraId="4A10D0C8" w14:textId="77777777" w:rsidR="00D658E5" w:rsidRPr="00335F49" w:rsidRDefault="00D658E5" w:rsidP="00337A13">
            <w:pPr>
              <w:shd w:val="clear" w:color="auto" w:fill="FFFFFF" w:themeFill="background1"/>
              <w:contextualSpacing/>
              <w:jc w:val="both"/>
              <w:rPr>
                <w:rFonts w:ascii="Arial" w:hAnsi="Arial" w:cs="Arial"/>
                <w:sz w:val="22"/>
                <w:szCs w:val="22"/>
              </w:rPr>
            </w:pPr>
          </w:p>
        </w:tc>
        <w:tc>
          <w:tcPr>
            <w:tcW w:w="9214" w:type="dxa"/>
            <w:tcMar>
              <w:top w:w="144" w:type="dxa"/>
              <w:left w:w="115" w:type="dxa"/>
              <w:bottom w:w="144" w:type="dxa"/>
              <w:right w:w="115" w:type="dxa"/>
            </w:tcMar>
          </w:tcPr>
          <w:p w14:paraId="02267741" w14:textId="77777777" w:rsidR="00D658E5" w:rsidRPr="00335F49" w:rsidRDefault="00D658E5" w:rsidP="009B26A0">
            <w:pPr>
              <w:numPr>
                <w:ilvl w:val="0"/>
                <w:numId w:val="86"/>
              </w:numPr>
              <w:shd w:val="clear" w:color="auto" w:fill="FFFFFF" w:themeFill="background1"/>
              <w:autoSpaceDE w:val="0"/>
              <w:autoSpaceDN w:val="0"/>
              <w:adjustRightInd w:val="0"/>
              <w:ind w:left="879" w:hanging="850"/>
              <w:jc w:val="both"/>
              <w:rPr>
                <w:rFonts w:ascii="Arial" w:hAnsi="Arial" w:cs="Arial"/>
                <w:sz w:val="22"/>
                <w:szCs w:val="22"/>
              </w:rPr>
            </w:pPr>
            <w:r w:rsidRPr="00335F49">
              <w:rPr>
                <w:rFonts w:ascii="Arial" w:hAnsi="Arial" w:cs="Arial"/>
                <w:sz w:val="22"/>
                <w:szCs w:val="22"/>
              </w:rPr>
              <w:t xml:space="preserve">Moulded case circuit breakers (MCCBs) shall be provided when called for as specified. The MCCBs shall conform to the latest applicable standards. </w:t>
            </w:r>
          </w:p>
          <w:p w14:paraId="18B9AFFD" w14:textId="77777777" w:rsidR="00D658E5" w:rsidRPr="00335F49" w:rsidRDefault="00D658E5" w:rsidP="00337A13">
            <w:pPr>
              <w:shd w:val="clear" w:color="auto" w:fill="FFFFFF" w:themeFill="background1"/>
              <w:autoSpaceDE w:val="0"/>
              <w:autoSpaceDN w:val="0"/>
              <w:adjustRightInd w:val="0"/>
              <w:ind w:left="879" w:hanging="850"/>
              <w:jc w:val="both"/>
              <w:rPr>
                <w:rFonts w:ascii="Arial" w:hAnsi="Arial" w:cs="Arial"/>
                <w:sz w:val="22"/>
                <w:szCs w:val="22"/>
              </w:rPr>
            </w:pPr>
          </w:p>
          <w:p w14:paraId="26A1394E" w14:textId="5F3284AB" w:rsidR="00D658E5" w:rsidRPr="00335F49" w:rsidRDefault="00D658E5" w:rsidP="009B26A0">
            <w:pPr>
              <w:numPr>
                <w:ilvl w:val="0"/>
                <w:numId w:val="86"/>
              </w:numPr>
              <w:shd w:val="clear" w:color="auto" w:fill="FFFFFF" w:themeFill="background1"/>
              <w:autoSpaceDE w:val="0"/>
              <w:autoSpaceDN w:val="0"/>
              <w:adjustRightInd w:val="0"/>
              <w:ind w:left="879" w:hanging="850"/>
              <w:jc w:val="both"/>
              <w:rPr>
                <w:rFonts w:ascii="Arial" w:hAnsi="Arial" w:cs="Arial"/>
                <w:sz w:val="22"/>
                <w:szCs w:val="22"/>
              </w:rPr>
            </w:pPr>
            <w:r w:rsidRPr="00335F49">
              <w:rPr>
                <w:rFonts w:ascii="Arial" w:hAnsi="Arial" w:cs="Arial"/>
                <w:sz w:val="22"/>
                <w:szCs w:val="22"/>
              </w:rPr>
              <w:t>MCCBs in AC circuits shall be of 3 pole type</w:t>
            </w:r>
            <w:r w:rsidR="00370C9F" w:rsidRPr="00335F49">
              <w:rPr>
                <w:rFonts w:ascii="Arial" w:hAnsi="Arial" w:cs="Arial"/>
                <w:sz w:val="22"/>
                <w:szCs w:val="22"/>
              </w:rPr>
              <w:t xml:space="preserve"> for 3 wire system and 4 pole type for all 3-Ph and neutral system</w:t>
            </w:r>
            <w:r w:rsidRPr="00335F49">
              <w:rPr>
                <w:rFonts w:ascii="Arial" w:hAnsi="Arial" w:cs="Arial"/>
                <w:sz w:val="22"/>
                <w:szCs w:val="22"/>
              </w:rPr>
              <w:t xml:space="preserve">. The ON, OFF and TRIP positions of the MCCB shall be clearly indicated and visible to the operator. Operating handle for operating MCCBs from door of board shall be provided. </w:t>
            </w:r>
          </w:p>
          <w:p w14:paraId="12203F41" w14:textId="77777777" w:rsidR="00D658E5" w:rsidRPr="00335F49" w:rsidRDefault="00D658E5" w:rsidP="00337A13">
            <w:pPr>
              <w:shd w:val="clear" w:color="auto" w:fill="FFFFFF" w:themeFill="background1"/>
              <w:autoSpaceDE w:val="0"/>
              <w:autoSpaceDN w:val="0"/>
              <w:adjustRightInd w:val="0"/>
              <w:ind w:left="879" w:hanging="850"/>
              <w:jc w:val="both"/>
              <w:rPr>
                <w:rFonts w:ascii="Arial" w:hAnsi="Arial" w:cs="Arial"/>
                <w:sz w:val="22"/>
                <w:szCs w:val="22"/>
              </w:rPr>
            </w:pPr>
          </w:p>
          <w:p w14:paraId="7A2752E3" w14:textId="4A261DFF" w:rsidR="00D658E5" w:rsidRPr="00335F49" w:rsidRDefault="00D658E5" w:rsidP="009B26A0">
            <w:pPr>
              <w:numPr>
                <w:ilvl w:val="0"/>
                <w:numId w:val="86"/>
              </w:numPr>
              <w:shd w:val="clear" w:color="auto" w:fill="FFFFFF" w:themeFill="background1"/>
              <w:autoSpaceDE w:val="0"/>
              <w:autoSpaceDN w:val="0"/>
              <w:adjustRightInd w:val="0"/>
              <w:ind w:left="879" w:hanging="850"/>
              <w:jc w:val="both"/>
              <w:rPr>
                <w:rFonts w:ascii="Arial" w:hAnsi="Arial" w:cs="Arial"/>
                <w:sz w:val="22"/>
                <w:szCs w:val="22"/>
              </w:rPr>
            </w:pPr>
            <w:r w:rsidRPr="00335F49">
              <w:rPr>
                <w:rFonts w:ascii="Arial" w:hAnsi="Arial" w:cs="Arial"/>
                <w:sz w:val="22"/>
                <w:szCs w:val="22"/>
              </w:rPr>
              <w:t>MCCB shall be fixed type module, air break type, having trip free mechanism with quick make and quick break type contacts. MCCB of identical ratings shall be physically and electrically interchangeable. MCCB shall be provided with 1 NO and 1NC auxiliary contacts</w:t>
            </w:r>
            <w:r w:rsidR="00010031" w:rsidRPr="00335F49">
              <w:rPr>
                <w:rFonts w:ascii="Arial" w:hAnsi="Arial" w:cs="Arial"/>
                <w:sz w:val="22"/>
                <w:szCs w:val="22"/>
              </w:rPr>
              <w:t xml:space="preserve"> wired up to TB.</w:t>
            </w:r>
          </w:p>
          <w:p w14:paraId="51A3CA19" w14:textId="77777777" w:rsidR="00D658E5" w:rsidRPr="00335F49" w:rsidRDefault="00D658E5" w:rsidP="00337A13">
            <w:pPr>
              <w:shd w:val="clear" w:color="auto" w:fill="FFFFFF" w:themeFill="background1"/>
              <w:autoSpaceDE w:val="0"/>
              <w:autoSpaceDN w:val="0"/>
              <w:adjustRightInd w:val="0"/>
              <w:ind w:left="879" w:hanging="850"/>
              <w:jc w:val="both"/>
              <w:rPr>
                <w:rFonts w:ascii="Arial" w:hAnsi="Arial" w:cs="Arial"/>
                <w:sz w:val="22"/>
                <w:szCs w:val="22"/>
              </w:rPr>
            </w:pPr>
          </w:p>
          <w:p w14:paraId="138CEFD6" w14:textId="77777777" w:rsidR="00D658E5" w:rsidRPr="00335F49" w:rsidRDefault="00D658E5" w:rsidP="009B26A0">
            <w:pPr>
              <w:numPr>
                <w:ilvl w:val="0"/>
                <w:numId w:val="86"/>
              </w:numPr>
              <w:shd w:val="clear" w:color="auto" w:fill="FFFFFF" w:themeFill="background1"/>
              <w:autoSpaceDE w:val="0"/>
              <w:autoSpaceDN w:val="0"/>
              <w:adjustRightInd w:val="0"/>
              <w:ind w:left="879" w:hanging="850"/>
              <w:jc w:val="both"/>
              <w:rPr>
                <w:rFonts w:ascii="Arial" w:hAnsi="Arial" w:cs="Arial"/>
                <w:sz w:val="22"/>
                <w:szCs w:val="22"/>
              </w:rPr>
            </w:pPr>
            <w:r w:rsidRPr="00335F49">
              <w:rPr>
                <w:rFonts w:ascii="Arial" w:hAnsi="Arial" w:cs="Arial"/>
                <w:sz w:val="22"/>
                <w:szCs w:val="22"/>
              </w:rPr>
              <w:t xml:space="preserve">The instantaneous short circuit release shall be so chosen by the Supplier as to operate at a current in excess of the peak motor inrush current and a range of settings shall be provided for the Owner’s selection. </w:t>
            </w:r>
          </w:p>
          <w:p w14:paraId="20D9948C" w14:textId="77777777" w:rsidR="00D658E5" w:rsidRPr="00335F49" w:rsidRDefault="00D658E5" w:rsidP="00337A13">
            <w:pPr>
              <w:shd w:val="clear" w:color="auto" w:fill="FFFFFF" w:themeFill="background1"/>
              <w:autoSpaceDE w:val="0"/>
              <w:autoSpaceDN w:val="0"/>
              <w:adjustRightInd w:val="0"/>
              <w:ind w:left="879" w:hanging="850"/>
              <w:jc w:val="both"/>
              <w:rPr>
                <w:rFonts w:ascii="Arial" w:hAnsi="Arial" w:cs="Arial"/>
                <w:sz w:val="22"/>
                <w:szCs w:val="22"/>
              </w:rPr>
            </w:pPr>
          </w:p>
          <w:p w14:paraId="5624945A" w14:textId="77777777" w:rsidR="00D658E5" w:rsidRPr="00335F49" w:rsidRDefault="00D658E5" w:rsidP="009B26A0">
            <w:pPr>
              <w:numPr>
                <w:ilvl w:val="0"/>
                <w:numId w:val="86"/>
              </w:numPr>
              <w:shd w:val="clear" w:color="auto" w:fill="FFFFFF" w:themeFill="background1"/>
              <w:autoSpaceDE w:val="0"/>
              <w:autoSpaceDN w:val="0"/>
              <w:adjustRightInd w:val="0"/>
              <w:ind w:left="879" w:hanging="850"/>
              <w:jc w:val="both"/>
              <w:rPr>
                <w:rFonts w:ascii="Arial" w:hAnsi="Arial" w:cs="Arial"/>
                <w:sz w:val="22"/>
                <w:szCs w:val="22"/>
              </w:rPr>
            </w:pPr>
            <w:r w:rsidRPr="00335F49">
              <w:rPr>
                <w:rFonts w:ascii="Arial" w:hAnsi="Arial" w:cs="Arial"/>
                <w:sz w:val="22"/>
                <w:szCs w:val="22"/>
              </w:rPr>
              <w:t>MCCB / MPCB terminals shall be shrouded and designed to receive cable lugs for cable sizes relevant to circuit ratings. Extended cable terminal arrangement for higher size cable may also be offered.</w:t>
            </w:r>
          </w:p>
          <w:p w14:paraId="545C2433" w14:textId="77777777" w:rsidR="00D658E5" w:rsidRPr="00335F49" w:rsidRDefault="00D658E5" w:rsidP="00337A13">
            <w:pPr>
              <w:shd w:val="clear" w:color="auto" w:fill="FFFFFF" w:themeFill="background1"/>
              <w:autoSpaceDE w:val="0"/>
              <w:autoSpaceDN w:val="0"/>
              <w:adjustRightInd w:val="0"/>
              <w:ind w:left="879" w:hanging="850"/>
              <w:jc w:val="both"/>
              <w:rPr>
                <w:rFonts w:ascii="Arial" w:hAnsi="Arial" w:cs="Arial"/>
                <w:sz w:val="22"/>
                <w:szCs w:val="22"/>
              </w:rPr>
            </w:pPr>
          </w:p>
          <w:p w14:paraId="6DE59AC1" w14:textId="4474A144" w:rsidR="00D658E5" w:rsidRPr="00335F49" w:rsidRDefault="00D658E5" w:rsidP="009B26A0">
            <w:pPr>
              <w:numPr>
                <w:ilvl w:val="0"/>
                <w:numId w:val="86"/>
              </w:numPr>
              <w:shd w:val="clear" w:color="auto" w:fill="FFFFFF" w:themeFill="background1"/>
              <w:autoSpaceDE w:val="0"/>
              <w:autoSpaceDN w:val="0"/>
              <w:adjustRightInd w:val="0"/>
              <w:ind w:left="879" w:hanging="850"/>
              <w:jc w:val="both"/>
              <w:rPr>
                <w:rFonts w:ascii="Arial" w:hAnsi="Arial" w:cs="Arial"/>
                <w:sz w:val="22"/>
                <w:szCs w:val="22"/>
              </w:rPr>
            </w:pPr>
            <w:r w:rsidRPr="00335F49">
              <w:rPr>
                <w:rFonts w:ascii="Arial" w:hAnsi="Arial" w:cs="Arial"/>
                <w:sz w:val="22"/>
                <w:szCs w:val="22"/>
              </w:rPr>
              <w:t>MCCB / MPCB shall have inbuilt front adjustable releases (overload &amp; short circuit) and shall have adjustable earth fault protection unit also. The protection settings shall have suitable range to achieve the required time &amp; current settings. LED indications shall also be provided for faults, MCCB status (on/off etc)</w:t>
            </w:r>
          </w:p>
          <w:p w14:paraId="57A52E95" w14:textId="77777777" w:rsidR="00330948" w:rsidRPr="00335F49" w:rsidRDefault="00330948" w:rsidP="00330948">
            <w:pPr>
              <w:pStyle w:val="ListParagraph"/>
              <w:rPr>
                <w:rFonts w:ascii="Arial" w:hAnsi="Arial" w:cs="Arial"/>
                <w:sz w:val="22"/>
                <w:szCs w:val="22"/>
              </w:rPr>
            </w:pPr>
          </w:p>
          <w:p w14:paraId="65143295" w14:textId="76F8DDD2" w:rsidR="00D658E5" w:rsidRPr="00335F49" w:rsidRDefault="00D658E5" w:rsidP="00330948">
            <w:pPr>
              <w:numPr>
                <w:ilvl w:val="0"/>
                <w:numId w:val="86"/>
              </w:numPr>
              <w:shd w:val="clear" w:color="auto" w:fill="FFFFFF" w:themeFill="background1"/>
              <w:autoSpaceDE w:val="0"/>
              <w:autoSpaceDN w:val="0"/>
              <w:adjustRightInd w:val="0"/>
              <w:ind w:left="879" w:hanging="850"/>
              <w:jc w:val="both"/>
              <w:rPr>
                <w:rFonts w:ascii="Arial" w:hAnsi="Arial" w:cs="Arial"/>
                <w:sz w:val="22"/>
                <w:szCs w:val="22"/>
              </w:rPr>
            </w:pPr>
            <w:r w:rsidRPr="00335F49">
              <w:rPr>
                <w:rFonts w:ascii="Arial" w:hAnsi="Arial" w:cs="Arial"/>
                <w:sz w:val="22"/>
                <w:szCs w:val="22"/>
              </w:rPr>
              <w:t>The MPCB’s shall be in generally similar to that of MCCB’s in all the features mentioned above.</w:t>
            </w:r>
          </w:p>
          <w:p w14:paraId="1B07B790" w14:textId="77777777" w:rsidR="00330948" w:rsidRPr="00335F49" w:rsidRDefault="00330948" w:rsidP="00330948">
            <w:pPr>
              <w:pStyle w:val="ListParagraph"/>
              <w:rPr>
                <w:rFonts w:ascii="Arial" w:hAnsi="Arial" w:cs="Arial"/>
                <w:sz w:val="22"/>
                <w:szCs w:val="22"/>
              </w:rPr>
            </w:pPr>
          </w:p>
          <w:p w14:paraId="52E55DE3" w14:textId="1219BED2" w:rsidR="00D658E5" w:rsidRPr="00335F49" w:rsidRDefault="00D658E5" w:rsidP="009B26A0">
            <w:pPr>
              <w:numPr>
                <w:ilvl w:val="0"/>
                <w:numId w:val="86"/>
              </w:numPr>
              <w:shd w:val="clear" w:color="auto" w:fill="FFFFFF" w:themeFill="background1"/>
              <w:autoSpaceDE w:val="0"/>
              <w:autoSpaceDN w:val="0"/>
              <w:adjustRightInd w:val="0"/>
              <w:ind w:left="879" w:hanging="850"/>
              <w:jc w:val="both"/>
              <w:rPr>
                <w:rFonts w:ascii="Arial" w:hAnsi="Arial" w:cs="Arial"/>
                <w:sz w:val="22"/>
                <w:szCs w:val="22"/>
              </w:rPr>
            </w:pPr>
            <w:r w:rsidRPr="00335F49">
              <w:rPr>
                <w:rFonts w:ascii="Arial" w:hAnsi="Arial" w:cs="Arial"/>
                <w:sz w:val="22"/>
                <w:szCs w:val="22"/>
              </w:rPr>
              <w:t xml:space="preserve">MCCBs/MPCBs shall be provided with overload thermal release setting range </w:t>
            </w:r>
            <w:r w:rsidR="00096B7B" w:rsidRPr="00335F49">
              <w:rPr>
                <w:rFonts w:ascii="Arial" w:hAnsi="Arial" w:cs="Arial"/>
                <w:sz w:val="22"/>
                <w:szCs w:val="22"/>
              </w:rPr>
              <w:t>of 50</w:t>
            </w:r>
            <w:r w:rsidRPr="00335F49">
              <w:rPr>
                <w:rFonts w:ascii="Arial" w:hAnsi="Arial" w:cs="Arial"/>
                <w:sz w:val="22"/>
                <w:szCs w:val="22"/>
              </w:rPr>
              <w:t xml:space="preserve">% to 100% of rated current and adjustable short circuit magnetic release of 5 to 10 times rated current. </w:t>
            </w:r>
          </w:p>
          <w:p w14:paraId="02FFB346" w14:textId="77777777" w:rsidR="00330948" w:rsidRPr="00335F49" w:rsidRDefault="00330948" w:rsidP="00330948">
            <w:pPr>
              <w:pStyle w:val="ListParagraph"/>
              <w:rPr>
                <w:rFonts w:ascii="Arial" w:hAnsi="Arial" w:cs="Arial"/>
                <w:sz w:val="22"/>
                <w:szCs w:val="22"/>
              </w:rPr>
            </w:pPr>
          </w:p>
          <w:p w14:paraId="279AF843" w14:textId="77777777" w:rsidR="00330948" w:rsidRPr="00335F49" w:rsidRDefault="00D658E5" w:rsidP="00AD61B0">
            <w:pPr>
              <w:numPr>
                <w:ilvl w:val="0"/>
                <w:numId w:val="86"/>
              </w:numPr>
              <w:shd w:val="clear" w:color="auto" w:fill="FFFFFF" w:themeFill="background1"/>
              <w:autoSpaceDE w:val="0"/>
              <w:autoSpaceDN w:val="0"/>
              <w:adjustRightInd w:val="0"/>
              <w:ind w:left="879" w:hanging="850"/>
              <w:jc w:val="both"/>
              <w:rPr>
                <w:rFonts w:ascii="Arial" w:hAnsi="Arial" w:cs="Arial"/>
                <w:sz w:val="22"/>
                <w:szCs w:val="22"/>
              </w:rPr>
            </w:pPr>
            <w:r w:rsidRPr="00335F49">
              <w:rPr>
                <w:rFonts w:ascii="Arial" w:hAnsi="Arial" w:cs="Arial"/>
                <w:sz w:val="22"/>
                <w:szCs w:val="22"/>
              </w:rPr>
              <w:t>The DC circuits shall be provided with DC MCCB / MCBs.</w:t>
            </w:r>
          </w:p>
          <w:p w14:paraId="7F32E433" w14:textId="77777777" w:rsidR="00330948" w:rsidRPr="00335F49" w:rsidRDefault="00330948" w:rsidP="00330948">
            <w:pPr>
              <w:pStyle w:val="ListParagraph"/>
              <w:rPr>
                <w:rFonts w:ascii="Arial" w:hAnsi="Arial" w:cs="Arial"/>
                <w:sz w:val="22"/>
                <w:szCs w:val="22"/>
              </w:rPr>
            </w:pPr>
          </w:p>
          <w:p w14:paraId="3F9B63F5" w14:textId="79A0C463" w:rsidR="00D658E5" w:rsidRPr="00335F49" w:rsidRDefault="00D658E5" w:rsidP="00AD61B0">
            <w:pPr>
              <w:numPr>
                <w:ilvl w:val="0"/>
                <w:numId w:val="86"/>
              </w:numPr>
              <w:shd w:val="clear" w:color="auto" w:fill="FFFFFF" w:themeFill="background1"/>
              <w:autoSpaceDE w:val="0"/>
              <w:autoSpaceDN w:val="0"/>
              <w:adjustRightInd w:val="0"/>
              <w:ind w:left="879" w:hanging="850"/>
              <w:jc w:val="both"/>
              <w:rPr>
                <w:rFonts w:ascii="Arial" w:hAnsi="Arial" w:cs="Arial"/>
                <w:sz w:val="22"/>
                <w:szCs w:val="22"/>
              </w:rPr>
            </w:pPr>
            <w:r w:rsidRPr="00335F49">
              <w:rPr>
                <w:rFonts w:ascii="Arial" w:hAnsi="Arial" w:cs="Arial"/>
                <w:sz w:val="22"/>
                <w:szCs w:val="22"/>
              </w:rPr>
              <w:t>MCCBs/MPCBs shall have following accessories and features:</w:t>
            </w:r>
          </w:p>
          <w:p w14:paraId="47567376" w14:textId="77777777" w:rsidR="00D658E5" w:rsidRPr="00335F49" w:rsidRDefault="00D658E5" w:rsidP="009B26A0">
            <w:pPr>
              <w:pStyle w:val="ListParagraph"/>
              <w:numPr>
                <w:ilvl w:val="0"/>
                <w:numId w:val="384"/>
              </w:numPr>
              <w:shd w:val="clear" w:color="auto" w:fill="FFFFFF" w:themeFill="background1"/>
              <w:ind w:left="1446" w:hanging="283"/>
              <w:jc w:val="both"/>
              <w:rPr>
                <w:rFonts w:ascii="Arial" w:hAnsi="Arial" w:cs="Arial"/>
                <w:sz w:val="22"/>
                <w:szCs w:val="22"/>
              </w:rPr>
            </w:pPr>
            <w:r w:rsidRPr="00335F49">
              <w:rPr>
                <w:rFonts w:ascii="Arial" w:hAnsi="Arial" w:cs="Arial"/>
                <w:sz w:val="22"/>
                <w:szCs w:val="22"/>
              </w:rPr>
              <w:t xml:space="preserve">Shunt trip release  </w:t>
            </w:r>
          </w:p>
          <w:p w14:paraId="5A985E51" w14:textId="77777777" w:rsidR="00D658E5" w:rsidRPr="00335F49" w:rsidRDefault="00D658E5" w:rsidP="009B26A0">
            <w:pPr>
              <w:pStyle w:val="ListParagraph"/>
              <w:numPr>
                <w:ilvl w:val="0"/>
                <w:numId w:val="384"/>
              </w:numPr>
              <w:shd w:val="clear" w:color="auto" w:fill="FFFFFF" w:themeFill="background1"/>
              <w:ind w:left="1446" w:hanging="283"/>
              <w:jc w:val="both"/>
              <w:rPr>
                <w:rFonts w:ascii="Arial" w:hAnsi="Arial" w:cs="Arial"/>
                <w:sz w:val="22"/>
                <w:szCs w:val="22"/>
              </w:rPr>
            </w:pPr>
            <w:r w:rsidRPr="00335F49">
              <w:rPr>
                <w:rFonts w:ascii="Arial" w:hAnsi="Arial" w:cs="Arial"/>
                <w:sz w:val="22"/>
                <w:szCs w:val="22"/>
              </w:rPr>
              <w:t>Auxiliary contact set of 1 NO + 1 NC</w:t>
            </w:r>
          </w:p>
          <w:p w14:paraId="22672B36" w14:textId="37F66470" w:rsidR="00D658E5" w:rsidRPr="00335F49" w:rsidRDefault="00D658E5" w:rsidP="009B26A0">
            <w:pPr>
              <w:pStyle w:val="ListParagraph"/>
              <w:numPr>
                <w:ilvl w:val="0"/>
                <w:numId w:val="384"/>
              </w:numPr>
              <w:shd w:val="clear" w:color="auto" w:fill="FFFFFF" w:themeFill="background1"/>
              <w:ind w:left="1446" w:hanging="283"/>
              <w:jc w:val="both"/>
              <w:rPr>
                <w:rFonts w:ascii="Arial" w:hAnsi="Arial" w:cs="Arial"/>
                <w:sz w:val="22"/>
                <w:szCs w:val="22"/>
              </w:rPr>
            </w:pPr>
            <w:r w:rsidRPr="00335F49">
              <w:rPr>
                <w:rFonts w:ascii="Arial" w:hAnsi="Arial" w:cs="Arial"/>
                <w:sz w:val="22"/>
                <w:szCs w:val="22"/>
              </w:rPr>
              <w:t xml:space="preserve">Fault </w:t>
            </w:r>
            <w:r w:rsidR="00486129" w:rsidRPr="00335F49">
              <w:rPr>
                <w:rFonts w:ascii="Arial" w:hAnsi="Arial" w:cs="Arial"/>
                <w:sz w:val="22"/>
                <w:szCs w:val="22"/>
              </w:rPr>
              <w:t>signalling</w:t>
            </w:r>
            <w:r w:rsidRPr="00335F49">
              <w:rPr>
                <w:rFonts w:ascii="Arial" w:hAnsi="Arial" w:cs="Arial"/>
                <w:sz w:val="22"/>
                <w:szCs w:val="22"/>
              </w:rPr>
              <w:t xml:space="preserve"> contact set of 1 NO + 1 NC</w:t>
            </w:r>
          </w:p>
          <w:p w14:paraId="6AF16BAA" w14:textId="77777777" w:rsidR="00D658E5" w:rsidRPr="00335F49" w:rsidRDefault="00D658E5" w:rsidP="009B26A0">
            <w:pPr>
              <w:pStyle w:val="ListParagraph"/>
              <w:numPr>
                <w:ilvl w:val="0"/>
                <w:numId w:val="384"/>
              </w:numPr>
              <w:shd w:val="clear" w:color="auto" w:fill="FFFFFF" w:themeFill="background1"/>
              <w:ind w:left="1446" w:hanging="283"/>
              <w:jc w:val="both"/>
              <w:rPr>
                <w:rFonts w:ascii="Arial" w:hAnsi="Arial" w:cs="Arial"/>
                <w:sz w:val="22"/>
                <w:szCs w:val="22"/>
              </w:rPr>
            </w:pPr>
            <w:r w:rsidRPr="00335F49">
              <w:rPr>
                <w:rFonts w:ascii="Arial" w:hAnsi="Arial" w:cs="Arial"/>
                <w:sz w:val="22"/>
                <w:szCs w:val="22"/>
              </w:rPr>
              <w:t>Insulation shields to isolate the connection between each pole</w:t>
            </w:r>
          </w:p>
          <w:p w14:paraId="4ABC49AD" w14:textId="77777777" w:rsidR="00D658E5" w:rsidRPr="00335F49" w:rsidRDefault="00D658E5" w:rsidP="009B26A0">
            <w:pPr>
              <w:pStyle w:val="ListParagraph"/>
              <w:numPr>
                <w:ilvl w:val="0"/>
                <w:numId w:val="384"/>
              </w:numPr>
              <w:shd w:val="clear" w:color="auto" w:fill="FFFFFF" w:themeFill="background1"/>
              <w:ind w:left="1446" w:hanging="283"/>
              <w:jc w:val="both"/>
              <w:rPr>
                <w:rFonts w:ascii="Arial" w:hAnsi="Arial" w:cs="Arial"/>
                <w:sz w:val="22"/>
                <w:szCs w:val="22"/>
              </w:rPr>
            </w:pPr>
            <w:r w:rsidRPr="00335F49">
              <w:rPr>
                <w:rFonts w:ascii="Arial" w:hAnsi="Arial" w:cs="Arial"/>
                <w:sz w:val="22"/>
                <w:szCs w:val="22"/>
              </w:rPr>
              <w:t>Finger protection plate to prevent accidental contact</w:t>
            </w:r>
          </w:p>
          <w:p w14:paraId="3463417F" w14:textId="77777777" w:rsidR="00D658E5" w:rsidRPr="00335F49" w:rsidRDefault="00D658E5" w:rsidP="009B26A0">
            <w:pPr>
              <w:pStyle w:val="ListParagraph"/>
              <w:numPr>
                <w:ilvl w:val="0"/>
                <w:numId w:val="384"/>
              </w:numPr>
              <w:shd w:val="clear" w:color="auto" w:fill="FFFFFF" w:themeFill="background1"/>
              <w:ind w:left="1446" w:hanging="283"/>
              <w:jc w:val="both"/>
              <w:rPr>
                <w:rFonts w:ascii="Arial" w:hAnsi="Arial" w:cs="Arial"/>
                <w:sz w:val="22"/>
                <w:szCs w:val="22"/>
              </w:rPr>
            </w:pPr>
            <w:r w:rsidRPr="00335F49">
              <w:rPr>
                <w:rFonts w:ascii="Arial" w:hAnsi="Arial" w:cs="Arial"/>
                <w:sz w:val="22"/>
                <w:szCs w:val="22"/>
              </w:rPr>
              <w:t>The compartment door shall be interlocked with handle of MCCB/MPCB.</w:t>
            </w:r>
          </w:p>
          <w:p w14:paraId="1993A8EF" w14:textId="35086DD1" w:rsidR="00D658E5" w:rsidRPr="00335F49" w:rsidRDefault="00D658E5" w:rsidP="009B26A0">
            <w:pPr>
              <w:pStyle w:val="ListParagraph"/>
              <w:numPr>
                <w:ilvl w:val="0"/>
                <w:numId w:val="384"/>
              </w:numPr>
              <w:shd w:val="clear" w:color="auto" w:fill="FFFFFF" w:themeFill="background1"/>
              <w:ind w:left="1446" w:hanging="283"/>
              <w:jc w:val="both"/>
              <w:rPr>
                <w:rFonts w:ascii="Arial" w:hAnsi="Arial" w:cs="Arial"/>
                <w:sz w:val="22"/>
                <w:szCs w:val="22"/>
              </w:rPr>
            </w:pPr>
            <w:r w:rsidRPr="00335F49">
              <w:rPr>
                <w:rFonts w:ascii="Arial" w:hAnsi="Arial" w:cs="Arial"/>
                <w:sz w:val="22"/>
                <w:szCs w:val="22"/>
              </w:rPr>
              <w:t>OEM supplied Interphase Barriers, shrouds, spreader terminal etc.</w:t>
            </w:r>
          </w:p>
          <w:p w14:paraId="50C49A76" w14:textId="77777777" w:rsidR="00D658E5" w:rsidRPr="00335F49" w:rsidRDefault="00D658E5" w:rsidP="009B26A0">
            <w:pPr>
              <w:numPr>
                <w:ilvl w:val="0"/>
                <w:numId w:val="84"/>
              </w:numPr>
              <w:shd w:val="clear" w:color="auto" w:fill="FFFFFF" w:themeFill="background1"/>
              <w:spacing w:before="120" w:line="276" w:lineRule="auto"/>
              <w:ind w:left="594" w:hanging="567"/>
              <w:jc w:val="both"/>
              <w:rPr>
                <w:rFonts w:ascii="Arial" w:hAnsi="Arial" w:cs="Arial"/>
                <w:b/>
                <w:bCs/>
                <w:sz w:val="22"/>
                <w:szCs w:val="22"/>
              </w:rPr>
            </w:pPr>
            <w:r w:rsidRPr="00335F49">
              <w:rPr>
                <w:rFonts w:ascii="Arial" w:hAnsi="Arial" w:cs="Arial"/>
                <w:b/>
                <w:bCs/>
                <w:sz w:val="22"/>
                <w:szCs w:val="22"/>
              </w:rPr>
              <w:t>Miniature Circuit Breaker (MCB):</w:t>
            </w:r>
          </w:p>
          <w:p w14:paraId="21667F34" w14:textId="77777777" w:rsidR="00D658E5" w:rsidRPr="00335F49" w:rsidRDefault="00D658E5" w:rsidP="00337A13">
            <w:pPr>
              <w:shd w:val="clear" w:color="auto" w:fill="FFFFFF" w:themeFill="background1"/>
              <w:autoSpaceDE w:val="0"/>
              <w:autoSpaceDN w:val="0"/>
              <w:adjustRightInd w:val="0"/>
              <w:spacing w:after="240"/>
              <w:ind w:left="594" w:firstLine="2"/>
              <w:jc w:val="both"/>
              <w:rPr>
                <w:rFonts w:ascii="Arial" w:hAnsi="Arial" w:cs="Arial"/>
                <w:b/>
                <w:bCs/>
                <w:sz w:val="22"/>
                <w:szCs w:val="22"/>
              </w:rPr>
            </w:pPr>
            <w:r w:rsidRPr="00335F49">
              <w:rPr>
                <w:rFonts w:ascii="Arial" w:hAnsi="Arial" w:cs="Arial"/>
                <w:sz w:val="22"/>
                <w:szCs w:val="22"/>
              </w:rPr>
              <w:t xml:space="preserve">Miniature circuit breaker (MCB) shall conform to IEC 898 and IS 8828. MCB shall be provided with thermo-magnetic type release for over current and short circuit protection. </w:t>
            </w:r>
            <w:r w:rsidRPr="00335F49">
              <w:rPr>
                <w:rFonts w:ascii="Arial" w:hAnsi="Arial" w:cs="Arial"/>
                <w:sz w:val="22"/>
                <w:szCs w:val="22"/>
              </w:rPr>
              <w:lastRenderedPageBreak/>
              <w:t>The MCB shall have breaking capacity not less than 10kA. MCB’s are to be mounted on DIN channel only.</w:t>
            </w:r>
          </w:p>
          <w:p w14:paraId="214A6FDE" w14:textId="77777777" w:rsidR="00330948" w:rsidRPr="00335F49" w:rsidRDefault="00D658E5" w:rsidP="00096B7B">
            <w:pPr>
              <w:shd w:val="clear" w:color="auto" w:fill="FFFFFF" w:themeFill="background1"/>
              <w:autoSpaceDE w:val="0"/>
              <w:autoSpaceDN w:val="0"/>
              <w:adjustRightInd w:val="0"/>
              <w:spacing w:after="240"/>
              <w:ind w:left="594" w:firstLine="2"/>
              <w:jc w:val="both"/>
              <w:rPr>
                <w:rFonts w:ascii="Arial" w:hAnsi="Arial" w:cs="Arial"/>
                <w:sz w:val="22"/>
                <w:szCs w:val="22"/>
              </w:rPr>
            </w:pPr>
            <w:r w:rsidRPr="00335F49">
              <w:rPr>
                <w:rFonts w:ascii="Arial" w:hAnsi="Arial" w:cs="Arial"/>
                <w:sz w:val="22"/>
                <w:szCs w:val="22"/>
              </w:rPr>
              <w:t xml:space="preserve">The operating handle shall </w:t>
            </w:r>
            <w:r w:rsidR="00330948" w:rsidRPr="00335F49">
              <w:rPr>
                <w:rFonts w:ascii="Arial" w:hAnsi="Arial" w:cs="Arial"/>
                <w:sz w:val="22"/>
                <w:szCs w:val="22"/>
              </w:rPr>
              <w:t>ha</w:t>
            </w:r>
            <w:r w:rsidRPr="00335F49">
              <w:rPr>
                <w:rFonts w:ascii="Arial" w:hAnsi="Arial" w:cs="Arial"/>
                <w:sz w:val="22"/>
                <w:szCs w:val="22"/>
              </w:rPr>
              <w:t>ve a clear trip indication</w:t>
            </w:r>
            <w:r w:rsidR="00330948" w:rsidRPr="00335F49">
              <w:rPr>
                <w:rFonts w:ascii="Arial" w:hAnsi="Arial" w:cs="Arial"/>
                <w:sz w:val="22"/>
                <w:szCs w:val="22"/>
              </w:rPr>
              <w:t>.</w:t>
            </w:r>
          </w:p>
          <w:p w14:paraId="266E576E" w14:textId="3FB25B75" w:rsidR="00D658E5" w:rsidRPr="00335F49" w:rsidRDefault="00D658E5" w:rsidP="00330948">
            <w:pPr>
              <w:numPr>
                <w:ilvl w:val="0"/>
                <w:numId w:val="84"/>
              </w:numPr>
              <w:shd w:val="clear" w:color="auto" w:fill="FFFFFF" w:themeFill="background1"/>
              <w:spacing w:before="120" w:line="276" w:lineRule="auto"/>
              <w:ind w:left="594" w:hanging="567"/>
              <w:jc w:val="both"/>
              <w:rPr>
                <w:rFonts w:ascii="Arial" w:hAnsi="Arial" w:cs="Arial"/>
                <w:sz w:val="22"/>
                <w:szCs w:val="22"/>
              </w:rPr>
            </w:pPr>
            <w:r w:rsidRPr="00335F49">
              <w:rPr>
                <w:rFonts w:ascii="Arial" w:hAnsi="Arial" w:cs="Arial"/>
                <w:sz w:val="22"/>
                <w:szCs w:val="22"/>
              </w:rPr>
              <w:t>Contactor, overload relay, switches, meter &amp; instruments transformers, push button, indicating lamp etc</w:t>
            </w:r>
            <w:r w:rsidRPr="00335F49">
              <w:rPr>
                <w:rFonts w:ascii="Arial" w:hAnsi="Arial" w:cs="Arial"/>
                <w:sz w:val="22"/>
                <w:szCs w:val="22"/>
                <w:shd w:val="clear" w:color="auto" w:fill="FFFFFF" w:themeFill="background1"/>
              </w:rPr>
              <w:t xml:space="preserve">. shall be in line </w:t>
            </w:r>
            <w:r w:rsidRPr="00335F49">
              <w:rPr>
                <w:rFonts w:ascii="Arial" w:hAnsi="Arial" w:cs="Arial"/>
                <w:sz w:val="22"/>
                <w:szCs w:val="22"/>
              </w:rPr>
              <w:t>with</w:t>
            </w:r>
            <w:r w:rsidRPr="00335F49">
              <w:rPr>
                <w:rFonts w:ascii="Arial" w:hAnsi="Arial" w:cs="Arial"/>
                <w:sz w:val="22"/>
                <w:szCs w:val="22"/>
                <w:shd w:val="clear" w:color="auto" w:fill="FFFFFF" w:themeFill="background1"/>
              </w:rPr>
              <w:t xml:space="preserve"> standard industrial practices and as per IS /IEC standard only and </w:t>
            </w:r>
            <w:r w:rsidRPr="00335F49">
              <w:rPr>
                <w:rFonts w:ascii="Arial" w:hAnsi="Arial" w:cs="Arial"/>
                <w:sz w:val="22"/>
                <w:szCs w:val="22"/>
              </w:rPr>
              <w:t>make</w:t>
            </w:r>
            <w:r w:rsidRPr="00335F49">
              <w:rPr>
                <w:rFonts w:ascii="Arial" w:hAnsi="Arial" w:cs="Arial"/>
                <w:sz w:val="22"/>
                <w:szCs w:val="22"/>
                <w:shd w:val="clear" w:color="auto" w:fill="FFFFFF" w:themeFill="background1"/>
              </w:rPr>
              <w:t xml:space="preserve"> and type shall be finalised as per system requirement during detail engineering.</w:t>
            </w:r>
          </w:p>
        </w:tc>
      </w:tr>
    </w:tbl>
    <w:p w14:paraId="0ABA6D65" w14:textId="77777777" w:rsidR="00D658E5" w:rsidRPr="00335F49" w:rsidRDefault="00D658E5" w:rsidP="009B26A0">
      <w:pPr>
        <w:numPr>
          <w:ilvl w:val="0"/>
          <w:numId w:val="460"/>
        </w:numPr>
        <w:shd w:val="clear" w:color="auto" w:fill="FFFFFF" w:themeFill="background1"/>
        <w:spacing w:before="120" w:line="276" w:lineRule="auto"/>
        <w:ind w:left="-180" w:hanging="450"/>
        <w:contextualSpacing/>
        <w:jc w:val="both"/>
        <w:rPr>
          <w:rFonts w:ascii="Arial" w:hAnsi="Arial" w:cs="Arial"/>
          <w:b/>
          <w:sz w:val="22"/>
          <w:szCs w:val="22"/>
        </w:rPr>
      </w:pPr>
      <w:r w:rsidRPr="00335F49">
        <w:rPr>
          <w:rFonts w:ascii="Arial" w:hAnsi="Arial" w:cs="Arial"/>
          <w:b/>
          <w:sz w:val="22"/>
          <w:szCs w:val="22"/>
        </w:rPr>
        <w:lastRenderedPageBreak/>
        <w:t>Technical Parameters</w:t>
      </w:r>
    </w:p>
    <w:p w14:paraId="2D037803" w14:textId="77777777" w:rsidR="00D658E5" w:rsidRPr="00335F49" w:rsidRDefault="00D658E5" w:rsidP="00C47621">
      <w:pPr>
        <w:shd w:val="clear" w:color="auto" w:fill="FFFFFF" w:themeFill="background1"/>
        <w:spacing w:before="120" w:line="276" w:lineRule="auto"/>
        <w:ind w:left="-180"/>
        <w:contextualSpacing/>
        <w:jc w:val="both"/>
        <w:rPr>
          <w:rFonts w:ascii="Arial" w:hAnsi="Arial" w:cs="Arial"/>
          <w:b/>
          <w:sz w:val="22"/>
          <w:szCs w:val="22"/>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3"/>
        <w:gridCol w:w="4157"/>
        <w:gridCol w:w="900"/>
        <w:gridCol w:w="3420"/>
      </w:tblGrid>
      <w:tr w:rsidR="00335F49" w:rsidRPr="00335F49" w14:paraId="56D0B4AA" w14:textId="77777777" w:rsidTr="009B78B2">
        <w:trPr>
          <w:trHeight w:val="417"/>
          <w:tblHeader/>
          <w:jc w:val="center"/>
        </w:trPr>
        <w:tc>
          <w:tcPr>
            <w:tcW w:w="1063" w:type="dxa"/>
            <w:vAlign w:val="center"/>
          </w:tcPr>
          <w:p w14:paraId="791FC708" w14:textId="77777777" w:rsidR="00D658E5" w:rsidRPr="00335F49" w:rsidRDefault="00D658E5" w:rsidP="00C47621">
            <w:pPr>
              <w:shd w:val="clear" w:color="auto" w:fill="FFFFFF" w:themeFill="background1"/>
              <w:spacing w:before="60" w:line="276" w:lineRule="auto"/>
              <w:jc w:val="both"/>
              <w:rPr>
                <w:rFonts w:ascii="Arial" w:hAnsi="Arial" w:cs="Arial"/>
                <w:b/>
                <w:sz w:val="22"/>
                <w:szCs w:val="22"/>
              </w:rPr>
            </w:pPr>
            <w:r w:rsidRPr="00335F49">
              <w:rPr>
                <w:rFonts w:ascii="Arial" w:hAnsi="Arial" w:cs="Arial"/>
                <w:b/>
                <w:sz w:val="22"/>
                <w:szCs w:val="22"/>
              </w:rPr>
              <w:t>Sl. No.</w:t>
            </w:r>
          </w:p>
        </w:tc>
        <w:tc>
          <w:tcPr>
            <w:tcW w:w="4157" w:type="dxa"/>
            <w:vAlign w:val="center"/>
          </w:tcPr>
          <w:p w14:paraId="532363BC" w14:textId="77777777" w:rsidR="00D658E5" w:rsidRPr="00335F49" w:rsidRDefault="00D658E5" w:rsidP="00C47621">
            <w:pPr>
              <w:pStyle w:val="Heading2"/>
              <w:shd w:val="clear" w:color="auto" w:fill="FFFFFF" w:themeFill="background1"/>
              <w:spacing w:after="0" w:line="276" w:lineRule="auto"/>
              <w:jc w:val="both"/>
              <w:rPr>
                <w:rFonts w:cs="Arial"/>
                <w:color w:val="auto"/>
                <w:sz w:val="22"/>
                <w:szCs w:val="22"/>
              </w:rPr>
            </w:pPr>
            <w:r w:rsidRPr="00335F49">
              <w:rPr>
                <w:rFonts w:cs="Arial"/>
                <w:color w:val="auto"/>
                <w:sz w:val="22"/>
                <w:szCs w:val="22"/>
              </w:rPr>
              <w:t>Description</w:t>
            </w:r>
          </w:p>
        </w:tc>
        <w:tc>
          <w:tcPr>
            <w:tcW w:w="900" w:type="dxa"/>
            <w:vAlign w:val="center"/>
          </w:tcPr>
          <w:p w14:paraId="0FB5F772" w14:textId="77777777" w:rsidR="00D658E5" w:rsidRPr="00335F49" w:rsidRDefault="00D658E5" w:rsidP="00C47621">
            <w:pPr>
              <w:shd w:val="clear" w:color="auto" w:fill="FFFFFF" w:themeFill="background1"/>
              <w:spacing w:before="60" w:line="276" w:lineRule="auto"/>
              <w:jc w:val="both"/>
              <w:rPr>
                <w:rFonts w:ascii="Arial" w:hAnsi="Arial" w:cs="Arial"/>
                <w:b/>
                <w:sz w:val="22"/>
                <w:szCs w:val="22"/>
              </w:rPr>
            </w:pPr>
            <w:r w:rsidRPr="00335F49">
              <w:rPr>
                <w:rFonts w:ascii="Arial" w:hAnsi="Arial" w:cs="Arial"/>
                <w:b/>
                <w:sz w:val="22"/>
                <w:szCs w:val="22"/>
              </w:rPr>
              <w:t>Unit</w:t>
            </w:r>
          </w:p>
        </w:tc>
        <w:tc>
          <w:tcPr>
            <w:tcW w:w="3420" w:type="dxa"/>
            <w:vAlign w:val="center"/>
          </w:tcPr>
          <w:p w14:paraId="52E28337" w14:textId="77777777" w:rsidR="00D658E5" w:rsidRPr="00335F49" w:rsidRDefault="00D658E5" w:rsidP="00C47621">
            <w:pPr>
              <w:shd w:val="clear" w:color="auto" w:fill="FFFFFF" w:themeFill="background1"/>
              <w:spacing w:before="60" w:line="276" w:lineRule="auto"/>
              <w:jc w:val="both"/>
              <w:rPr>
                <w:rFonts w:ascii="Arial" w:hAnsi="Arial" w:cs="Arial"/>
                <w:b/>
                <w:sz w:val="22"/>
                <w:szCs w:val="22"/>
              </w:rPr>
            </w:pPr>
            <w:r w:rsidRPr="00335F49">
              <w:rPr>
                <w:rFonts w:ascii="Arial" w:hAnsi="Arial" w:cs="Arial"/>
                <w:b/>
                <w:sz w:val="22"/>
                <w:szCs w:val="22"/>
              </w:rPr>
              <w:t>Requirements</w:t>
            </w:r>
          </w:p>
        </w:tc>
      </w:tr>
      <w:tr w:rsidR="00335F49" w:rsidRPr="00335F49" w14:paraId="30D46820" w14:textId="77777777" w:rsidTr="009B78B2">
        <w:trPr>
          <w:trHeight w:val="335"/>
          <w:jc w:val="center"/>
        </w:trPr>
        <w:tc>
          <w:tcPr>
            <w:tcW w:w="1063" w:type="dxa"/>
            <w:vAlign w:val="center"/>
          </w:tcPr>
          <w:p w14:paraId="1FAFB5E0" w14:textId="77777777" w:rsidR="00D658E5" w:rsidRPr="00335F49" w:rsidRDefault="00D658E5" w:rsidP="009B26A0">
            <w:pPr>
              <w:numPr>
                <w:ilvl w:val="0"/>
                <w:numId w:val="85"/>
              </w:numPr>
              <w:shd w:val="clear" w:color="auto" w:fill="FFFFFF" w:themeFill="background1"/>
              <w:spacing w:before="60" w:line="276" w:lineRule="auto"/>
              <w:jc w:val="both"/>
              <w:rPr>
                <w:rFonts w:ascii="Arial" w:hAnsi="Arial" w:cs="Arial"/>
                <w:sz w:val="22"/>
                <w:szCs w:val="22"/>
              </w:rPr>
            </w:pPr>
          </w:p>
        </w:tc>
        <w:tc>
          <w:tcPr>
            <w:tcW w:w="4157" w:type="dxa"/>
            <w:vAlign w:val="center"/>
          </w:tcPr>
          <w:p w14:paraId="32E11D3B"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Type</w:t>
            </w:r>
          </w:p>
        </w:tc>
        <w:tc>
          <w:tcPr>
            <w:tcW w:w="900" w:type="dxa"/>
            <w:vAlign w:val="center"/>
          </w:tcPr>
          <w:p w14:paraId="012B2586"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w:t>
            </w:r>
          </w:p>
        </w:tc>
        <w:tc>
          <w:tcPr>
            <w:tcW w:w="3420" w:type="dxa"/>
          </w:tcPr>
          <w:p w14:paraId="6F4B24EC" w14:textId="48C3CD19" w:rsidR="00D658E5" w:rsidRPr="00335F49" w:rsidRDefault="00D658E5" w:rsidP="00C47621">
            <w:pPr>
              <w:pStyle w:val="Heading9"/>
              <w:shd w:val="clear" w:color="auto" w:fill="FFFFFF" w:themeFill="background1"/>
              <w:spacing w:before="60" w:line="276" w:lineRule="auto"/>
              <w:ind w:right="-108"/>
              <w:jc w:val="both"/>
              <w:rPr>
                <w:rFonts w:ascii="Arial" w:hAnsi="Arial" w:cs="Arial"/>
                <w:i w:val="0"/>
                <w:iCs w:val="0"/>
                <w:color w:val="auto"/>
                <w:sz w:val="22"/>
                <w:szCs w:val="22"/>
              </w:rPr>
            </w:pPr>
            <w:r w:rsidRPr="00335F49">
              <w:rPr>
                <w:rFonts w:ascii="Arial" w:hAnsi="Arial" w:cs="Arial"/>
                <w:i w:val="0"/>
                <w:iCs w:val="0"/>
                <w:color w:val="auto"/>
                <w:sz w:val="22"/>
                <w:szCs w:val="22"/>
              </w:rPr>
              <w:t>Floor mounted, Free standing, single</w:t>
            </w:r>
            <w:r w:rsidRPr="00335F49">
              <w:rPr>
                <w:rFonts w:ascii="Arial" w:hAnsi="Arial" w:cs="Arial"/>
                <w:i w:val="0"/>
                <w:iCs w:val="0"/>
                <w:color w:val="auto"/>
                <w:sz w:val="22"/>
                <w:szCs w:val="22"/>
                <w:shd w:val="clear" w:color="auto" w:fill="FFFFFF" w:themeFill="background1"/>
              </w:rPr>
              <w:t>/double</w:t>
            </w:r>
            <w:r w:rsidRPr="00335F49">
              <w:rPr>
                <w:rFonts w:ascii="Arial" w:hAnsi="Arial" w:cs="Arial"/>
                <w:i w:val="0"/>
                <w:iCs w:val="0"/>
                <w:color w:val="auto"/>
                <w:sz w:val="22"/>
                <w:szCs w:val="22"/>
              </w:rPr>
              <w:t xml:space="preserve"> front</w:t>
            </w:r>
            <w:r w:rsidR="00370C9F" w:rsidRPr="00335F49">
              <w:rPr>
                <w:rFonts w:ascii="Arial" w:hAnsi="Arial" w:cs="Arial"/>
                <w:i w:val="0"/>
                <w:iCs w:val="0"/>
                <w:color w:val="auto"/>
                <w:sz w:val="22"/>
                <w:szCs w:val="22"/>
              </w:rPr>
              <w:t>, compartmentalised</w:t>
            </w:r>
            <w:r w:rsidRPr="00335F49">
              <w:rPr>
                <w:rFonts w:ascii="Arial" w:hAnsi="Arial" w:cs="Arial"/>
                <w:i w:val="0"/>
                <w:iCs w:val="0"/>
                <w:color w:val="auto"/>
                <w:sz w:val="22"/>
                <w:szCs w:val="22"/>
              </w:rPr>
              <w:t>.</w:t>
            </w:r>
          </w:p>
        </w:tc>
      </w:tr>
      <w:tr w:rsidR="00335F49" w:rsidRPr="00335F49" w14:paraId="67430246" w14:textId="77777777" w:rsidTr="009B78B2">
        <w:trPr>
          <w:trHeight w:val="335"/>
          <w:jc w:val="center"/>
        </w:trPr>
        <w:tc>
          <w:tcPr>
            <w:tcW w:w="1063" w:type="dxa"/>
            <w:vAlign w:val="center"/>
          </w:tcPr>
          <w:p w14:paraId="5FAB5257" w14:textId="77777777" w:rsidR="00D658E5" w:rsidRPr="00335F49" w:rsidRDefault="00D658E5" w:rsidP="009B26A0">
            <w:pPr>
              <w:numPr>
                <w:ilvl w:val="0"/>
                <w:numId w:val="85"/>
              </w:numPr>
              <w:shd w:val="clear" w:color="auto" w:fill="FFFFFF" w:themeFill="background1"/>
              <w:spacing w:before="60" w:line="276" w:lineRule="auto"/>
              <w:jc w:val="both"/>
              <w:rPr>
                <w:rFonts w:ascii="Arial" w:hAnsi="Arial" w:cs="Arial"/>
                <w:sz w:val="22"/>
                <w:szCs w:val="22"/>
              </w:rPr>
            </w:pPr>
          </w:p>
        </w:tc>
        <w:tc>
          <w:tcPr>
            <w:tcW w:w="4157" w:type="dxa"/>
          </w:tcPr>
          <w:p w14:paraId="4A82AEB8"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Fully draw out / Semi-draw out / Fixed</w:t>
            </w:r>
          </w:p>
        </w:tc>
        <w:tc>
          <w:tcPr>
            <w:tcW w:w="900" w:type="dxa"/>
            <w:vAlign w:val="center"/>
          </w:tcPr>
          <w:p w14:paraId="12759DE4" w14:textId="77777777" w:rsidR="00D658E5" w:rsidRPr="00335F49" w:rsidRDefault="00D658E5" w:rsidP="00C47621">
            <w:pPr>
              <w:shd w:val="clear" w:color="auto" w:fill="FFFFFF" w:themeFill="background1"/>
              <w:spacing w:before="60" w:line="276" w:lineRule="auto"/>
              <w:jc w:val="both"/>
              <w:rPr>
                <w:rFonts w:ascii="Arial" w:hAnsi="Arial" w:cs="Arial"/>
                <w:bCs/>
                <w:sz w:val="22"/>
                <w:szCs w:val="22"/>
              </w:rPr>
            </w:pPr>
            <w:r w:rsidRPr="00335F49">
              <w:rPr>
                <w:rFonts w:ascii="Arial" w:hAnsi="Arial" w:cs="Arial"/>
                <w:bCs/>
                <w:sz w:val="22"/>
                <w:szCs w:val="22"/>
              </w:rPr>
              <w:t>-</w:t>
            </w:r>
          </w:p>
        </w:tc>
        <w:tc>
          <w:tcPr>
            <w:tcW w:w="3420" w:type="dxa"/>
          </w:tcPr>
          <w:p w14:paraId="4536ED86" w14:textId="77777777" w:rsidR="00D658E5" w:rsidRPr="00335F49" w:rsidRDefault="00D658E5" w:rsidP="00C47621">
            <w:pPr>
              <w:pStyle w:val="Heading9"/>
              <w:shd w:val="clear" w:color="auto" w:fill="FFFFFF" w:themeFill="background1"/>
              <w:spacing w:before="60" w:line="276" w:lineRule="auto"/>
              <w:ind w:right="-18"/>
              <w:jc w:val="both"/>
              <w:rPr>
                <w:rFonts w:ascii="Arial" w:hAnsi="Arial" w:cs="Arial"/>
                <w:i w:val="0"/>
                <w:iCs w:val="0"/>
                <w:color w:val="auto"/>
                <w:sz w:val="22"/>
                <w:szCs w:val="22"/>
              </w:rPr>
            </w:pPr>
            <w:r w:rsidRPr="00335F49">
              <w:rPr>
                <w:rFonts w:ascii="Arial" w:hAnsi="Arial" w:cs="Arial"/>
                <w:i w:val="0"/>
                <w:iCs w:val="0"/>
                <w:color w:val="auto"/>
                <w:sz w:val="22"/>
                <w:szCs w:val="22"/>
              </w:rPr>
              <w:t>Fixed</w:t>
            </w:r>
          </w:p>
        </w:tc>
      </w:tr>
      <w:tr w:rsidR="00335F49" w:rsidRPr="00335F49" w14:paraId="45650B6D" w14:textId="77777777" w:rsidTr="009B78B2">
        <w:trPr>
          <w:trHeight w:val="335"/>
          <w:jc w:val="center"/>
        </w:trPr>
        <w:tc>
          <w:tcPr>
            <w:tcW w:w="1063" w:type="dxa"/>
            <w:vAlign w:val="center"/>
          </w:tcPr>
          <w:p w14:paraId="10BB140B" w14:textId="77777777" w:rsidR="00D658E5" w:rsidRPr="00335F49" w:rsidRDefault="00D658E5" w:rsidP="009B26A0">
            <w:pPr>
              <w:numPr>
                <w:ilvl w:val="0"/>
                <w:numId w:val="85"/>
              </w:numPr>
              <w:shd w:val="clear" w:color="auto" w:fill="FFFFFF" w:themeFill="background1"/>
              <w:spacing w:before="60" w:line="276" w:lineRule="auto"/>
              <w:jc w:val="both"/>
              <w:rPr>
                <w:rFonts w:ascii="Arial" w:hAnsi="Arial" w:cs="Arial"/>
                <w:sz w:val="22"/>
                <w:szCs w:val="22"/>
              </w:rPr>
            </w:pPr>
          </w:p>
        </w:tc>
        <w:tc>
          <w:tcPr>
            <w:tcW w:w="4157" w:type="dxa"/>
          </w:tcPr>
          <w:p w14:paraId="73FCB0F3"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 xml:space="preserve">Installation </w:t>
            </w:r>
          </w:p>
        </w:tc>
        <w:tc>
          <w:tcPr>
            <w:tcW w:w="900" w:type="dxa"/>
            <w:vAlign w:val="center"/>
          </w:tcPr>
          <w:p w14:paraId="401D5B01" w14:textId="77777777" w:rsidR="00D658E5" w:rsidRPr="00335F49" w:rsidRDefault="00D658E5" w:rsidP="00C47621">
            <w:pPr>
              <w:shd w:val="clear" w:color="auto" w:fill="FFFFFF" w:themeFill="background1"/>
              <w:spacing w:before="60" w:line="276" w:lineRule="auto"/>
              <w:jc w:val="both"/>
              <w:rPr>
                <w:rFonts w:ascii="Arial" w:hAnsi="Arial" w:cs="Arial"/>
                <w:bCs/>
                <w:sz w:val="22"/>
                <w:szCs w:val="22"/>
              </w:rPr>
            </w:pPr>
            <w:r w:rsidRPr="00335F49">
              <w:rPr>
                <w:rFonts w:ascii="Arial" w:hAnsi="Arial" w:cs="Arial"/>
                <w:bCs/>
                <w:sz w:val="22"/>
                <w:szCs w:val="22"/>
              </w:rPr>
              <w:t>-</w:t>
            </w:r>
          </w:p>
        </w:tc>
        <w:tc>
          <w:tcPr>
            <w:tcW w:w="3420" w:type="dxa"/>
          </w:tcPr>
          <w:p w14:paraId="0758F863" w14:textId="77777777" w:rsidR="00623F7D" w:rsidRPr="00335F49" w:rsidRDefault="0015468B" w:rsidP="00C47621">
            <w:pPr>
              <w:pStyle w:val="Heading9"/>
              <w:shd w:val="clear" w:color="auto" w:fill="FFFFFF" w:themeFill="background1"/>
              <w:spacing w:before="60" w:line="276" w:lineRule="auto"/>
              <w:ind w:right="-18"/>
              <w:jc w:val="both"/>
              <w:rPr>
                <w:rFonts w:ascii="Arial" w:hAnsi="Arial" w:cs="Arial"/>
                <w:i w:val="0"/>
                <w:iCs w:val="0"/>
                <w:color w:val="auto"/>
                <w:sz w:val="22"/>
                <w:szCs w:val="22"/>
                <w:lang w:val="en-US"/>
              </w:rPr>
            </w:pPr>
            <w:r w:rsidRPr="00335F49">
              <w:rPr>
                <w:rFonts w:ascii="Arial" w:hAnsi="Arial" w:cs="Arial"/>
                <w:i w:val="0"/>
                <w:iCs w:val="0"/>
                <w:color w:val="auto"/>
                <w:sz w:val="22"/>
                <w:szCs w:val="22"/>
                <w:lang w:val="en-US"/>
              </w:rPr>
              <w:t>L</w:t>
            </w:r>
            <w:r w:rsidR="00623F7D" w:rsidRPr="00335F49">
              <w:rPr>
                <w:rFonts w:ascii="Arial" w:hAnsi="Arial" w:cs="Arial"/>
                <w:i w:val="0"/>
                <w:iCs w:val="0"/>
                <w:color w:val="auto"/>
                <w:sz w:val="22"/>
                <w:szCs w:val="22"/>
                <w:lang w:val="en-US"/>
              </w:rPr>
              <w:t>T</w:t>
            </w:r>
            <w:r w:rsidRPr="00335F49">
              <w:rPr>
                <w:rFonts w:ascii="Arial" w:hAnsi="Arial" w:cs="Arial"/>
                <w:i w:val="0"/>
                <w:iCs w:val="0"/>
                <w:color w:val="auto"/>
                <w:sz w:val="22"/>
                <w:szCs w:val="22"/>
                <w:lang w:val="en-US"/>
              </w:rPr>
              <w:t xml:space="preserve"> switchboard, PDB,</w:t>
            </w:r>
            <w:r w:rsidR="00623F7D" w:rsidRPr="00335F49">
              <w:rPr>
                <w:rFonts w:ascii="Arial" w:hAnsi="Arial" w:cs="Arial"/>
                <w:i w:val="0"/>
                <w:iCs w:val="0"/>
                <w:color w:val="auto"/>
                <w:sz w:val="22"/>
                <w:szCs w:val="22"/>
                <w:lang w:val="en-US"/>
              </w:rPr>
              <w:t xml:space="preserve"> LDB</w:t>
            </w:r>
            <w:r w:rsidRPr="00335F49">
              <w:rPr>
                <w:rFonts w:ascii="Arial" w:hAnsi="Arial" w:cs="Arial"/>
                <w:i w:val="0"/>
                <w:iCs w:val="0"/>
                <w:color w:val="auto"/>
                <w:sz w:val="22"/>
                <w:szCs w:val="22"/>
                <w:lang w:val="en-US"/>
              </w:rPr>
              <w:t xml:space="preserve"> </w:t>
            </w:r>
            <w:r w:rsidR="00623F7D" w:rsidRPr="00335F49">
              <w:rPr>
                <w:rFonts w:ascii="Arial" w:hAnsi="Arial" w:cs="Arial"/>
                <w:i w:val="0"/>
                <w:iCs w:val="0"/>
                <w:color w:val="auto"/>
                <w:sz w:val="22"/>
                <w:szCs w:val="22"/>
                <w:lang w:val="en-US"/>
              </w:rPr>
              <w:t xml:space="preserve"> </w:t>
            </w:r>
            <w:r w:rsidR="00D658E5" w:rsidRPr="00335F49">
              <w:rPr>
                <w:rFonts w:ascii="Arial" w:hAnsi="Arial" w:cs="Arial"/>
                <w:i w:val="0"/>
                <w:iCs w:val="0"/>
                <w:color w:val="auto"/>
                <w:sz w:val="22"/>
                <w:szCs w:val="22"/>
                <w:lang w:val="en-US"/>
              </w:rPr>
              <w:t>Indoor</w:t>
            </w:r>
            <w:r w:rsidR="00623F7D" w:rsidRPr="00335F49">
              <w:rPr>
                <w:rFonts w:ascii="Arial" w:hAnsi="Arial" w:cs="Arial"/>
                <w:i w:val="0"/>
                <w:iCs w:val="0"/>
                <w:color w:val="auto"/>
                <w:sz w:val="22"/>
                <w:szCs w:val="22"/>
                <w:lang w:val="en-US"/>
              </w:rPr>
              <w:t xml:space="preserve"> </w:t>
            </w:r>
          </w:p>
          <w:p w14:paraId="4139119A" w14:textId="4B7BCFFE" w:rsidR="00D658E5" w:rsidRPr="00335F49" w:rsidRDefault="00623F7D" w:rsidP="00C47621">
            <w:pPr>
              <w:pStyle w:val="Heading9"/>
              <w:shd w:val="clear" w:color="auto" w:fill="FFFFFF" w:themeFill="background1"/>
              <w:spacing w:before="60" w:line="276" w:lineRule="auto"/>
              <w:ind w:right="-18"/>
              <w:jc w:val="both"/>
              <w:rPr>
                <w:rFonts w:ascii="Arial" w:hAnsi="Arial" w:cs="Arial"/>
                <w:i w:val="0"/>
                <w:iCs w:val="0"/>
                <w:color w:val="auto"/>
                <w:sz w:val="22"/>
                <w:szCs w:val="22"/>
                <w:lang w:val="en-US"/>
              </w:rPr>
            </w:pPr>
            <w:r w:rsidRPr="00335F49">
              <w:rPr>
                <w:rFonts w:ascii="Arial" w:hAnsi="Arial" w:cs="Arial"/>
                <w:i w:val="0"/>
                <w:iCs w:val="0"/>
                <w:color w:val="auto"/>
                <w:sz w:val="22"/>
                <w:szCs w:val="22"/>
                <w:lang w:val="en-US"/>
              </w:rPr>
              <w:t>and for other panels installation location will be decided in detail engineering as per owners requirement</w:t>
            </w:r>
            <w:r w:rsidR="00D658E5" w:rsidRPr="00335F49">
              <w:rPr>
                <w:rFonts w:ascii="Arial" w:hAnsi="Arial" w:cs="Arial"/>
                <w:i w:val="0"/>
                <w:iCs w:val="0"/>
                <w:color w:val="auto"/>
                <w:sz w:val="22"/>
                <w:szCs w:val="22"/>
                <w:lang w:val="en-US"/>
              </w:rPr>
              <w:t xml:space="preserve"> </w:t>
            </w:r>
          </w:p>
        </w:tc>
      </w:tr>
      <w:tr w:rsidR="00335F49" w:rsidRPr="00335F49" w14:paraId="1F5BC945" w14:textId="77777777" w:rsidTr="009B78B2">
        <w:trPr>
          <w:trHeight w:val="325"/>
          <w:jc w:val="center"/>
        </w:trPr>
        <w:tc>
          <w:tcPr>
            <w:tcW w:w="1063" w:type="dxa"/>
            <w:vMerge w:val="restart"/>
            <w:vAlign w:val="center"/>
          </w:tcPr>
          <w:p w14:paraId="50741D34" w14:textId="77777777" w:rsidR="00D658E5" w:rsidRPr="00335F49" w:rsidRDefault="00D658E5" w:rsidP="009B26A0">
            <w:pPr>
              <w:numPr>
                <w:ilvl w:val="0"/>
                <w:numId w:val="85"/>
              </w:numPr>
              <w:shd w:val="clear" w:color="auto" w:fill="FFFFFF" w:themeFill="background1"/>
              <w:spacing w:before="60" w:line="276" w:lineRule="auto"/>
              <w:jc w:val="both"/>
              <w:rPr>
                <w:rFonts w:ascii="Arial" w:hAnsi="Arial" w:cs="Arial"/>
                <w:sz w:val="22"/>
                <w:szCs w:val="22"/>
              </w:rPr>
            </w:pPr>
          </w:p>
        </w:tc>
        <w:tc>
          <w:tcPr>
            <w:tcW w:w="4157" w:type="dxa"/>
          </w:tcPr>
          <w:p w14:paraId="11912E1C"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 xml:space="preserve">System Parameters </w:t>
            </w:r>
          </w:p>
        </w:tc>
        <w:tc>
          <w:tcPr>
            <w:tcW w:w="900" w:type="dxa"/>
            <w:vAlign w:val="center"/>
          </w:tcPr>
          <w:p w14:paraId="09A28FF6" w14:textId="77777777" w:rsidR="00D658E5" w:rsidRPr="00335F49" w:rsidRDefault="00D658E5" w:rsidP="00C47621">
            <w:pPr>
              <w:shd w:val="clear" w:color="auto" w:fill="FFFFFF" w:themeFill="background1"/>
              <w:spacing w:before="60" w:line="276" w:lineRule="auto"/>
              <w:jc w:val="both"/>
              <w:rPr>
                <w:rFonts w:ascii="Arial" w:hAnsi="Arial" w:cs="Arial"/>
                <w:bCs/>
                <w:sz w:val="22"/>
                <w:szCs w:val="22"/>
              </w:rPr>
            </w:pPr>
            <w:r w:rsidRPr="00335F49">
              <w:rPr>
                <w:rFonts w:ascii="Arial" w:hAnsi="Arial" w:cs="Arial"/>
                <w:bCs/>
                <w:sz w:val="22"/>
                <w:szCs w:val="22"/>
              </w:rPr>
              <w:t>-</w:t>
            </w:r>
          </w:p>
        </w:tc>
        <w:tc>
          <w:tcPr>
            <w:tcW w:w="3420" w:type="dxa"/>
          </w:tcPr>
          <w:p w14:paraId="3C799527" w14:textId="77777777" w:rsidR="00D658E5" w:rsidRPr="00335F49" w:rsidRDefault="00D658E5" w:rsidP="00C47621">
            <w:pPr>
              <w:shd w:val="clear" w:color="auto" w:fill="FFFFFF" w:themeFill="background1"/>
              <w:spacing w:before="60" w:line="276" w:lineRule="auto"/>
              <w:jc w:val="both"/>
              <w:rPr>
                <w:rFonts w:ascii="Arial" w:hAnsi="Arial" w:cs="Arial"/>
                <w:sz w:val="22"/>
                <w:szCs w:val="22"/>
                <w:lang w:val="en-US" w:eastAsia="x-none"/>
              </w:rPr>
            </w:pPr>
          </w:p>
        </w:tc>
      </w:tr>
      <w:tr w:rsidR="00335F49" w:rsidRPr="00335F49" w14:paraId="7DC1CC04" w14:textId="77777777" w:rsidTr="009B78B2">
        <w:trPr>
          <w:trHeight w:val="322"/>
          <w:jc w:val="center"/>
        </w:trPr>
        <w:tc>
          <w:tcPr>
            <w:tcW w:w="1063" w:type="dxa"/>
            <w:vMerge/>
            <w:vAlign w:val="center"/>
          </w:tcPr>
          <w:p w14:paraId="1F451637"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p>
        </w:tc>
        <w:tc>
          <w:tcPr>
            <w:tcW w:w="4157" w:type="dxa"/>
          </w:tcPr>
          <w:p w14:paraId="3871EDA9"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 xml:space="preserve">Main system </w:t>
            </w:r>
          </w:p>
        </w:tc>
        <w:tc>
          <w:tcPr>
            <w:tcW w:w="900" w:type="dxa"/>
            <w:vAlign w:val="center"/>
          </w:tcPr>
          <w:p w14:paraId="05B73049" w14:textId="77777777" w:rsidR="00D658E5" w:rsidRPr="00335F49" w:rsidRDefault="00D658E5" w:rsidP="00C47621">
            <w:pPr>
              <w:shd w:val="clear" w:color="auto" w:fill="FFFFFF" w:themeFill="background1"/>
              <w:spacing w:before="60" w:line="276" w:lineRule="auto"/>
              <w:jc w:val="both"/>
              <w:rPr>
                <w:rFonts w:ascii="Arial" w:hAnsi="Arial" w:cs="Arial"/>
                <w:bCs/>
                <w:sz w:val="22"/>
                <w:szCs w:val="22"/>
              </w:rPr>
            </w:pPr>
            <w:r w:rsidRPr="00335F49">
              <w:rPr>
                <w:rFonts w:ascii="Arial" w:hAnsi="Arial" w:cs="Arial"/>
                <w:bCs/>
                <w:sz w:val="22"/>
                <w:szCs w:val="22"/>
              </w:rPr>
              <w:t>-</w:t>
            </w:r>
          </w:p>
        </w:tc>
        <w:tc>
          <w:tcPr>
            <w:tcW w:w="3420" w:type="dxa"/>
          </w:tcPr>
          <w:p w14:paraId="5FC4035C" w14:textId="0F8B7A61" w:rsidR="00D658E5" w:rsidRPr="00335F49" w:rsidRDefault="00D658E5" w:rsidP="00C47621">
            <w:pPr>
              <w:pStyle w:val="Heading9"/>
              <w:shd w:val="clear" w:color="auto" w:fill="FFFFFF" w:themeFill="background1"/>
              <w:spacing w:before="60" w:line="276" w:lineRule="auto"/>
              <w:ind w:right="-18"/>
              <w:jc w:val="both"/>
              <w:rPr>
                <w:rFonts w:ascii="Arial" w:hAnsi="Arial" w:cs="Arial"/>
                <w:i w:val="0"/>
                <w:iCs w:val="0"/>
                <w:color w:val="auto"/>
                <w:sz w:val="22"/>
                <w:szCs w:val="22"/>
                <w:lang w:val="en-US"/>
              </w:rPr>
            </w:pPr>
            <w:r w:rsidRPr="00335F49">
              <w:rPr>
                <w:rFonts w:ascii="Arial" w:hAnsi="Arial" w:cs="Arial"/>
                <w:i w:val="0"/>
                <w:iCs w:val="0"/>
                <w:color w:val="auto"/>
                <w:sz w:val="22"/>
                <w:szCs w:val="22"/>
                <w:lang w:val="en-US"/>
              </w:rPr>
              <w:t>3</w:t>
            </w:r>
            <w:r w:rsidR="00486129" w:rsidRPr="00335F49">
              <w:rPr>
                <w:rFonts w:ascii="Arial" w:hAnsi="Arial" w:cs="Arial"/>
                <w:i w:val="0"/>
                <w:iCs w:val="0"/>
                <w:color w:val="auto"/>
                <w:sz w:val="22"/>
                <w:szCs w:val="22"/>
                <w:lang w:val="en-US"/>
              </w:rPr>
              <w:t>ph, 4</w:t>
            </w:r>
            <w:r w:rsidRPr="00335F49">
              <w:rPr>
                <w:rFonts w:ascii="Arial" w:hAnsi="Arial" w:cs="Arial"/>
                <w:i w:val="0"/>
                <w:iCs w:val="0"/>
                <w:color w:val="auto"/>
                <w:sz w:val="22"/>
                <w:szCs w:val="22"/>
                <w:lang w:val="en-US"/>
              </w:rPr>
              <w:t xml:space="preserve"> wire</w:t>
            </w:r>
          </w:p>
        </w:tc>
      </w:tr>
      <w:tr w:rsidR="00335F49" w:rsidRPr="00335F49" w14:paraId="350699CE" w14:textId="77777777" w:rsidTr="009B78B2">
        <w:trPr>
          <w:trHeight w:val="322"/>
          <w:jc w:val="center"/>
        </w:trPr>
        <w:tc>
          <w:tcPr>
            <w:tcW w:w="1063" w:type="dxa"/>
            <w:vMerge/>
            <w:vAlign w:val="center"/>
          </w:tcPr>
          <w:p w14:paraId="0EBCAF5D"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p>
        </w:tc>
        <w:tc>
          <w:tcPr>
            <w:tcW w:w="4157" w:type="dxa"/>
          </w:tcPr>
          <w:p w14:paraId="77A04AA3"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Rated operational voltage</w:t>
            </w:r>
          </w:p>
        </w:tc>
        <w:tc>
          <w:tcPr>
            <w:tcW w:w="900" w:type="dxa"/>
            <w:vAlign w:val="center"/>
          </w:tcPr>
          <w:p w14:paraId="5B5C56D5" w14:textId="77777777" w:rsidR="00D658E5" w:rsidRPr="00335F49" w:rsidRDefault="00D658E5" w:rsidP="00C47621">
            <w:pPr>
              <w:shd w:val="clear" w:color="auto" w:fill="FFFFFF" w:themeFill="background1"/>
              <w:spacing w:before="60" w:line="276" w:lineRule="auto"/>
              <w:jc w:val="both"/>
              <w:rPr>
                <w:rFonts w:ascii="Arial" w:hAnsi="Arial" w:cs="Arial"/>
                <w:bCs/>
                <w:sz w:val="22"/>
                <w:szCs w:val="22"/>
              </w:rPr>
            </w:pPr>
            <w:r w:rsidRPr="00335F49">
              <w:rPr>
                <w:rFonts w:ascii="Arial" w:hAnsi="Arial" w:cs="Arial"/>
                <w:bCs/>
                <w:sz w:val="22"/>
                <w:szCs w:val="22"/>
              </w:rPr>
              <w:t>V</w:t>
            </w:r>
          </w:p>
        </w:tc>
        <w:tc>
          <w:tcPr>
            <w:tcW w:w="3420" w:type="dxa"/>
          </w:tcPr>
          <w:p w14:paraId="007C20E5" w14:textId="77777777" w:rsidR="00D658E5" w:rsidRPr="00335F49" w:rsidRDefault="00D658E5" w:rsidP="00C47621">
            <w:pPr>
              <w:pStyle w:val="Heading9"/>
              <w:shd w:val="clear" w:color="auto" w:fill="FFFFFF" w:themeFill="background1"/>
              <w:spacing w:before="60" w:line="276" w:lineRule="auto"/>
              <w:ind w:right="-18"/>
              <w:jc w:val="both"/>
              <w:rPr>
                <w:rFonts w:ascii="Arial" w:hAnsi="Arial" w:cs="Arial"/>
                <w:i w:val="0"/>
                <w:iCs w:val="0"/>
                <w:color w:val="auto"/>
                <w:sz w:val="22"/>
                <w:szCs w:val="22"/>
                <w:lang w:val="en-US"/>
              </w:rPr>
            </w:pPr>
            <w:r w:rsidRPr="00335F49">
              <w:rPr>
                <w:rFonts w:ascii="Arial" w:hAnsi="Arial" w:cs="Arial"/>
                <w:i w:val="0"/>
                <w:iCs w:val="0"/>
                <w:color w:val="auto"/>
                <w:sz w:val="22"/>
                <w:szCs w:val="22"/>
                <w:lang w:val="en-US"/>
              </w:rPr>
              <w:t>415V</w:t>
            </w:r>
          </w:p>
        </w:tc>
      </w:tr>
      <w:tr w:rsidR="00335F49" w:rsidRPr="00335F49" w14:paraId="2DDCF823" w14:textId="77777777" w:rsidTr="009B78B2">
        <w:trPr>
          <w:trHeight w:val="322"/>
          <w:jc w:val="center"/>
        </w:trPr>
        <w:tc>
          <w:tcPr>
            <w:tcW w:w="1063" w:type="dxa"/>
            <w:vMerge/>
            <w:vAlign w:val="center"/>
          </w:tcPr>
          <w:p w14:paraId="5947388C"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p>
        </w:tc>
        <w:tc>
          <w:tcPr>
            <w:tcW w:w="4157" w:type="dxa"/>
          </w:tcPr>
          <w:p w14:paraId="1C51277E"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Impulse withstand voltage</w:t>
            </w:r>
          </w:p>
        </w:tc>
        <w:tc>
          <w:tcPr>
            <w:tcW w:w="900" w:type="dxa"/>
            <w:vAlign w:val="center"/>
          </w:tcPr>
          <w:p w14:paraId="7064D9A6" w14:textId="77777777" w:rsidR="00D658E5" w:rsidRPr="00335F49" w:rsidRDefault="00D658E5" w:rsidP="00C47621">
            <w:pPr>
              <w:shd w:val="clear" w:color="auto" w:fill="FFFFFF" w:themeFill="background1"/>
              <w:spacing w:before="60" w:line="276" w:lineRule="auto"/>
              <w:jc w:val="both"/>
              <w:rPr>
                <w:rFonts w:ascii="Arial" w:hAnsi="Arial" w:cs="Arial"/>
                <w:bCs/>
                <w:sz w:val="22"/>
                <w:szCs w:val="22"/>
              </w:rPr>
            </w:pPr>
            <w:r w:rsidRPr="00335F49">
              <w:rPr>
                <w:rFonts w:ascii="Arial" w:hAnsi="Arial" w:cs="Arial"/>
                <w:bCs/>
                <w:sz w:val="22"/>
                <w:szCs w:val="22"/>
              </w:rPr>
              <w:t>V</w:t>
            </w:r>
          </w:p>
        </w:tc>
        <w:tc>
          <w:tcPr>
            <w:tcW w:w="3420" w:type="dxa"/>
          </w:tcPr>
          <w:p w14:paraId="67FE9D14" w14:textId="77777777" w:rsidR="00D658E5" w:rsidRPr="00335F49" w:rsidRDefault="00D658E5" w:rsidP="00C47621">
            <w:pPr>
              <w:pStyle w:val="Heading9"/>
              <w:shd w:val="clear" w:color="auto" w:fill="FFFFFF" w:themeFill="background1"/>
              <w:spacing w:before="60" w:line="276" w:lineRule="auto"/>
              <w:ind w:right="-18"/>
              <w:jc w:val="both"/>
              <w:rPr>
                <w:rFonts w:ascii="Arial" w:hAnsi="Arial" w:cs="Arial"/>
                <w:i w:val="0"/>
                <w:iCs w:val="0"/>
                <w:color w:val="auto"/>
                <w:sz w:val="22"/>
                <w:szCs w:val="22"/>
                <w:lang w:val="en-US"/>
              </w:rPr>
            </w:pPr>
            <w:r w:rsidRPr="00335F49">
              <w:rPr>
                <w:rFonts w:ascii="Arial" w:hAnsi="Arial" w:cs="Arial"/>
                <w:i w:val="0"/>
                <w:iCs w:val="0"/>
                <w:color w:val="auto"/>
                <w:sz w:val="22"/>
                <w:szCs w:val="22"/>
                <w:lang w:val="en-US"/>
              </w:rPr>
              <w:t>As per IEC</w:t>
            </w:r>
          </w:p>
        </w:tc>
      </w:tr>
      <w:tr w:rsidR="00335F49" w:rsidRPr="00335F49" w14:paraId="37AFF27F" w14:textId="77777777" w:rsidTr="009B78B2">
        <w:trPr>
          <w:trHeight w:val="322"/>
          <w:jc w:val="center"/>
        </w:trPr>
        <w:tc>
          <w:tcPr>
            <w:tcW w:w="1063" w:type="dxa"/>
            <w:vMerge/>
            <w:vAlign w:val="center"/>
          </w:tcPr>
          <w:p w14:paraId="11281176"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p>
        </w:tc>
        <w:tc>
          <w:tcPr>
            <w:tcW w:w="4157" w:type="dxa"/>
          </w:tcPr>
          <w:p w14:paraId="49329EEE"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Dry frequency withstand voltage</w:t>
            </w:r>
          </w:p>
        </w:tc>
        <w:tc>
          <w:tcPr>
            <w:tcW w:w="900" w:type="dxa"/>
            <w:vAlign w:val="center"/>
          </w:tcPr>
          <w:p w14:paraId="3607D9BE" w14:textId="77777777" w:rsidR="00D658E5" w:rsidRPr="00335F49" w:rsidRDefault="00D658E5" w:rsidP="00C47621">
            <w:pPr>
              <w:shd w:val="clear" w:color="auto" w:fill="FFFFFF" w:themeFill="background1"/>
              <w:spacing w:before="60" w:line="276" w:lineRule="auto"/>
              <w:jc w:val="both"/>
              <w:rPr>
                <w:rFonts w:ascii="Arial" w:hAnsi="Arial" w:cs="Arial"/>
                <w:bCs/>
                <w:sz w:val="22"/>
                <w:szCs w:val="22"/>
              </w:rPr>
            </w:pPr>
            <w:r w:rsidRPr="00335F49">
              <w:rPr>
                <w:rFonts w:ascii="Arial" w:hAnsi="Arial" w:cs="Arial"/>
                <w:bCs/>
                <w:sz w:val="22"/>
                <w:szCs w:val="22"/>
              </w:rPr>
              <w:t>V</w:t>
            </w:r>
          </w:p>
        </w:tc>
        <w:tc>
          <w:tcPr>
            <w:tcW w:w="3420" w:type="dxa"/>
          </w:tcPr>
          <w:p w14:paraId="66391A39" w14:textId="77777777" w:rsidR="00D658E5" w:rsidRPr="00335F49" w:rsidRDefault="00D658E5" w:rsidP="00C47621">
            <w:pPr>
              <w:pStyle w:val="Heading9"/>
              <w:shd w:val="clear" w:color="auto" w:fill="FFFFFF" w:themeFill="background1"/>
              <w:spacing w:before="60" w:line="276" w:lineRule="auto"/>
              <w:ind w:right="-18"/>
              <w:jc w:val="both"/>
              <w:rPr>
                <w:rFonts w:ascii="Arial" w:hAnsi="Arial" w:cs="Arial"/>
                <w:i w:val="0"/>
                <w:iCs w:val="0"/>
                <w:color w:val="auto"/>
                <w:sz w:val="22"/>
                <w:szCs w:val="22"/>
              </w:rPr>
            </w:pPr>
            <w:r w:rsidRPr="00335F49">
              <w:rPr>
                <w:rFonts w:ascii="Arial" w:hAnsi="Arial" w:cs="Arial"/>
                <w:i w:val="0"/>
                <w:iCs w:val="0"/>
                <w:color w:val="auto"/>
                <w:sz w:val="22"/>
                <w:szCs w:val="22"/>
                <w:lang w:val="en-US"/>
              </w:rPr>
              <w:t>As per IEC</w:t>
            </w:r>
          </w:p>
        </w:tc>
      </w:tr>
      <w:tr w:rsidR="00335F49" w:rsidRPr="00335F49" w14:paraId="4568B4A6" w14:textId="77777777" w:rsidTr="009B78B2">
        <w:trPr>
          <w:trHeight w:val="322"/>
          <w:jc w:val="center"/>
        </w:trPr>
        <w:tc>
          <w:tcPr>
            <w:tcW w:w="1063" w:type="dxa"/>
            <w:vMerge/>
            <w:vAlign w:val="center"/>
          </w:tcPr>
          <w:p w14:paraId="73F6BA4A"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p>
        </w:tc>
        <w:tc>
          <w:tcPr>
            <w:tcW w:w="4157" w:type="dxa"/>
          </w:tcPr>
          <w:p w14:paraId="5B55A603"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Earthing system</w:t>
            </w:r>
          </w:p>
        </w:tc>
        <w:tc>
          <w:tcPr>
            <w:tcW w:w="900" w:type="dxa"/>
            <w:vAlign w:val="center"/>
          </w:tcPr>
          <w:p w14:paraId="7FCEA81D" w14:textId="77777777" w:rsidR="00D658E5" w:rsidRPr="00335F49" w:rsidRDefault="00D658E5" w:rsidP="00C47621">
            <w:pPr>
              <w:shd w:val="clear" w:color="auto" w:fill="FFFFFF" w:themeFill="background1"/>
              <w:spacing w:before="60" w:line="276" w:lineRule="auto"/>
              <w:jc w:val="both"/>
              <w:rPr>
                <w:rFonts w:ascii="Arial" w:hAnsi="Arial" w:cs="Arial"/>
                <w:bCs/>
                <w:sz w:val="22"/>
                <w:szCs w:val="22"/>
              </w:rPr>
            </w:pPr>
            <w:r w:rsidRPr="00335F49">
              <w:rPr>
                <w:rFonts w:ascii="Arial" w:hAnsi="Arial" w:cs="Arial"/>
                <w:bCs/>
                <w:sz w:val="22"/>
                <w:szCs w:val="22"/>
              </w:rPr>
              <w:t>-</w:t>
            </w:r>
          </w:p>
        </w:tc>
        <w:tc>
          <w:tcPr>
            <w:tcW w:w="3420" w:type="dxa"/>
          </w:tcPr>
          <w:p w14:paraId="3614575F" w14:textId="77777777" w:rsidR="00D658E5" w:rsidRPr="00335F49" w:rsidRDefault="00D658E5" w:rsidP="00C47621">
            <w:pPr>
              <w:pStyle w:val="Heading9"/>
              <w:shd w:val="clear" w:color="auto" w:fill="FFFFFF" w:themeFill="background1"/>
              <w:spacing w:before="60" w:line="276" w:lineRule="auto"/>
              <w:ind w:right="-18"/>
              <w:jc w:val="both"/>
              <w:rPr>
                <w:rFonts w:ascii="Arial" w:hAnsi="Arial" w:cs="Arial"/>
                <w:i w:val="0"/>
                <w:iCs w:val="0"/>
                <w:color w:val="auto"/>
                <w:sz w:val="22"/>
                <w:szCs w:val="22"/>
                <w:lang w:val="en-US"/>
              </w:rPr>
            </w:pPr>
            <w:r w:rsidRPr="00335F49">
              <w:rPr>
                <w:rFonts w:ascii="Arial" w:hAnsi="Arial" w:cs="Arial"/>
                <w:i w:val="0"/>
                <w:iCs w:val="0"/>
                <w:color w:val="auto"/>
                <w:sz w:val="22"/>
                <w:szCs w:val="22"/>
                <w:lang w:val="en-US"/>
              </w:rPr>
              <w:t>Solid earthing</w:t>
            </w:r>
          </w:p>
        </w:tc>
      </w:tr>
      <w:tr w:rsidR="00335F49" w:rsidRPr="00335F49" w14:paraId="5845BD48" w14:textId="77777777" w:rsidTr="009B78B2">
        <w:trPr>
          <w:trHeight w:val="458"/>
          <w:jc w:val="center"/>
        </w:trPr>
        <w:tc>
          <w:tcPr>
            <w:tcW w:w="1063" w:type="dxa"/>
            <w:vAlign w:val="center"/>
          </w:tcPr>
          <w:p w14:paraId="5CE715AD" w14:textId="77777777" w:rsidR="00D658E5" w:rsidRPr="00335F49" w:rsidRDefault="00D658E5" w:rsidP="009B26A0">
            <w:pPr>
              <w:numPr>
                <w:ilvl w:val="0"/>
                <w:numId w:val="85"/>
              </w:numPr>
              <w:shd w:val="clear" w:color="auto" w:fill="FFFFFF" w:themeFill="background1"/>
              <w:spacing w:before="60" w:line="276" w:lineRule="auto"/>
              <w:jc w:val="both"/>
              <w:rPr>
                <w:rFonts w:ascii="Arial" w:hAnsi="Arial" w:cs="Arial"/>
                <w:sz w:val="22"/>
                <w:szCs w:val="22"/>
              </w:rPr>
            </w:pPr>
          </w:p>
        </w:tc>
        <w:tc>
          <w:tcPr>
            <w:tcW w:w="4157" w:type="dxa"/>
          </w:tcPr>
          <w:p w14:paraId="283771BB"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Sheet steel thickness</w:t>
            </w:r>
          </w:p>
        </w:tc>
        <w:tc>
          <w:tcPr>
            <w:tcW w:w="900" w:type="dxa"/>
          </w:tcPr>
          <w:p w14:paraId="7212CB47"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mm</w:t>
            </w:r>
          </w:p>
        </w:tc>
        <w:tc>
          <w:tcPr>
            <w:tcW w:w="3420" w:type="dxa"/>
          </w:tcPr>
          <w:p w14:paraId="560D5369" w14:textId="77777777" w:rsidR="00D658E5" w:rsidRPr="00335F49" w:rsidRDefault="00D658E5" w:rsidP="00C47621">
            <w:pPr>
              <w:pStyle w:val="Heading9"/>
              <w:shd w:val="clear" w:color="auto" w:fill="FFFFFF" w:themeFill="background1"/>
              <w:spacing w:before="60" w:line="276" w:lineRule="auto"/>
              <w:ind w:right="-18"/>
              <w:jc w:val="both"/>
              <w:rPr>
                <w:rFonts w:ascii="Arial" w:hAnsi="Arial" w:cs="Arial"/>
                <w:i w:val="0"/>
                <w:iCs w:val="0"/>
                <w:color w:val="auto"/>
                <w:sz w:val="22"/>
                <w:szCs w:val="22"/>
              </w:rPr>
            </w:pPr>
            <w:r w:rsidRPr="00335F49">
              <w:rPr>
                <w:rFonts w:ascii="Arial" w:hAnsi="Arial" w:cs="Arial"/>
                <w:i w:val="0"/>
                <w:iCs w:val="0"/>
                <w:color w:val="auto"/>
                <w:sz w:val="22"/>
                <w:szCs w:val="22"/>
                <w:lang w:val="en-AU"/>
              </w:rPr>
              <w:t>2.0</w:t>
            </w:r>
          </w:p>
        </w:tc>
      </w:tr>
      <w:tr w:rsidR="00335F49" w:rsidRPr="00335F49" w14:paraId="5D9605ED" w14:textId="77777777" w:rsidTr="009B78B2">
        <w:trPr>
          <w:trHeight w:val="335"/>
          <w:jc w:val="center"/>
        </w:trPr>
        <w:tc>
          <w:tcPr>
            <w:tcW w:w="1063" w:type="dxa"/>
            <w:vAlign w:val="center"/>
          </w:tcPr>
          <w:p w14:paraId="067B60B5" w14:textId="77777777" w:rsidR="00D658E5" w:rsidRPr="00335F49" w:rsidRDefault="00D658E5" w:rsidP="009B26A0">
            <w:pPr>
              <w:numPr>
                <w:ilvl w:val="0"/>
                <w:numId w:val="85"/>
              </w:numPr>
              <w:shd w:val="clear" w:color="auto" w:fill="FFFFFF" w:themeFill="background1"/>
              <w:spacing w:before="60" w:line="276" w:lineRule="auto"/>
              <w:jc w:val="both"/>
              <w:rPr>
                <w:rFonts w:ascii="Arial" w:hAnsi="Arial" w:cs="Arial"/>
                <w:sz w:val="22"/>
                <w:szCs w:val="22"/>
              </w:rPr>
            </w:pPr>
          </w:p>
        </w:tc>
        <w:tc>
          <w:tcPr>
            <w:tcW w:w="4157" w:type="dxa"/>
          </w:tcPr>
          <w:p w14:paraId="4639A24C" w14:textId="77777777" w:rsidR="00D658E5" w:rsidRPr="00335F49" w:rsidRDefault="00D658E5" w:rsidP="00C47621">
            <w:pPr>
              <w:pStyle w:val="Header"/>
              <w:shd w:val="clear" w:color="auto" w:fill="FFFFFF" w:themeFill="background1"/>
              <w:tabs>
                <w:tab w:val="clear" w:pos="4320"/>
                <w:tab w:val="clear" w:pos="8640"/>
              </w:tabs>
              <w:spacing w:before="60" w:line="276" w:lineRule="auto"/>
              <w:jc w:val="both"/>
              <w:rPr>
                <w:rFonts w:ascii="Arial" w:hAnsi="Arial" w:cs="Arial"/>
                <w:sz w:val="22"/>
                <w:szCs w:val="22"/>
                <w:lang w:val="en-US"/>
              </w:rPr>
            </w:pPr>
            <w:r w:rsidRPr="00335F49">
              <w:rPr>
                <w:rFonts w:ascii="Arial" w:hAnsi="Arial" w:cs="Arial"/>
                <w:sz w:val="22"/>
                <w:szCs w:val="22"/>
                <w:lang w:val="en-US"/>
              </w:rPr>
              <w:t xml:space="preserve">Paint shade </w:t>
            </w:r>
          </w:p>
        </w:tc>
        <w:tc>
          <w:tcPr>
            <w:tcW w:w="900" w:type="dxa"/>
          </w:tcPr>
          <w:p w14:paraId="2C140D56"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w:t>
            </w:r>
          </w:p>
        </w:tc>
        <w:tc>
          <w:tcPr>
            <w:tcW w:w="3420" w:type="dxa"/>
            <w:shd w:val="clear" w:color="auto" w:fill="FFFFFF" w:themeFill="background1"/>
          </w:tcPr>
          <w:p w14:paraId="185059E9" w14:textId="7321FCFA" w:rsidR="00D658E5" w:rsidRPr="00335F49" w:rsidRDefault="00D658E5" w:rsidP="00C47621">
            <w:pPr>
              <w:pStyle w:val="Header"/>
              <w:shd w:val="clear" w:color="auto" w:fill="FFFFFF" w:themeFill="background1"/>
              <w:spacing w:before="60" w:line="276" w:lineRule="auto"/>
              <w:jc w:val="both"/>
              <w:rPr>
                <w:rFonts w:ascii="Arial" w:hAnsi="Arial" w:cs="Arial"/>
                <w:sz w:val="22"/>
                <w:szCs w:val="22"/>
                <w:lang w:val="en-US"/>
              </w:rPr>
            </w:pPr>
            <w:r w:rsidRPr="00335F49">
              <w:rPr>
                <w:rFonts w:ascii="Arial" w:hAnsi="Arial" w:cs="Arial"/>
                <w:sz w:val="22"/>
                <w:szCs w:val="22"/>
                <w:lang w:val="en-US"/>
              </w:rPr>
              <w:t xml:space="preserve">RAL 7035 </w:t>
            </w:r>
            <w:r w:rsidR="00844723" w:rsidRPr="00335F49">
              <w:rPr>
                <w:rFonts w:ascii="Arial" w:hAnsi="Arial" w:cs="Arial"/>
                <w:sz w:val="22"/>
                <w:szCs w:val="22"/>
              </w:rPr>
              <w:t xml:space="preserve">for external and White for internal  </w:t>
            </w:r>
            <w:r w:rsidRPr="00335F49">
              <w:rPr>
                <w:rFonts w:ascii="Arial" w:hAnsi="Arial" w:cs="Arial"/>
                <w:sz w:val="22"/>
                <w:szCs w:val="22"/>
                <w:lang w:val="en-US"/>
              </w:rPr>
              <w:t xml:space="preserve">as per </w:t>
            </w:r>
            <w:r w:rsidR="0000591D" w:rsidRPr="00335F49">
              <w:rPr>
                <w:rFonts w:ascii="Arial" w:hAnsi="Arial" w:cs="Arial"/>
                <w:sz w:val="22"/>
                <w:szCs w:val="22"/>
                <w:lang w:val="en-US"/>
              </w:rPr>
              <w:t>C5-M</w:t>
            </w:r>
            <w:r w:rsidR="00844723" w:rsidRPr="00335F49">
              <w:rPr>
                <w:rFonts w:ascii="Arial" w:hAnsi="Arial" w:cs="Arial"/>
                <w:sz w:val="22"/>
                <w:szCs w:val="22"/>
              </w:rPr>
              <w:t xml:space="preserve"> for outdoor</w:t>
            </w:r>
            <w:r w:rsidRPr="00335F49">
              <w:rPr>
                <w:rFonts w:ascii="Arial" w:hAnsi="Arial" w:cs="Arial"/>
                <w:sz w:val="22"/>
                <w:szCs w:val="22"/>
                <w:lang w:val="en-US"/>
              </w:rPr>
              <w:t xml:space="preserve"> </w:t>
            </w:r>
            <w:r w:rsidRPr="00335F49">
              <w:rPr>
                <w:rFonts w:ascii="Arial" w:hAnsi="Arial" w:cs="Arial"/>
                <w:sz w:val="22"/>
                <w:szCs w:val="22"/>
                <w:shd w:val="clear" w:color="auto" w:fill="FFFFFF" w:themeFill="background1"/>
                <w:lang w:val="en-US"/>
              </w:rPr>
              <w:t xml:space="preserve">/ C4-M </w:t>
            </w:r>
            <w:r w:rsidR="00844723" w:rsidRPr="00335F49">
              <w:rPr>
                <w:rFonts w:ascii="Arial" w:hAnsi="Arial" w:cs="Arial"/>
                <w:sz w:val="22"/>
                <w:szCs w:val="22"/>
                <w:shd w:val="clear" w:color="auto" w:fill="FFFFFF" w:themeFill="background1"/>
                <w:lang w:val="en-US"/>
              </w:rPr>
              <w:t xml:space="preserve">for indoor </w:t>
            </w:r>
            <w:r w:rsidRPr="00335F49">
              <w:rPr>
                <w:rFonts w:ascii="Arial" w:hAnsi="Arial" w:cs="Arial"/>
                <w:sz w:val="22"/>
                <w:szCs w:val="22"/>
                <w:shd w:val="clear" w:color="auto" w:fill="FFFFFF" w:themeFill="background1"/>
                <w:lang w:val="en-US"/>
              </w:rPr>
              <w:t>specifications</w:t>
            </w:r>
          </w:p>
        </w:tc>
      </w:tr>
      <w:tr w:rsidR="00335F49" w:rsidRPr="00335F49" w14:paraId="3A0E6639" w14:textId="77777777" w:rsidTr="009B78B2">
        <w:trPr>
          <w:trHeight w:val="335"/>
          <w:jc w:val="center"/>
        </w:trPr>
        <w:tc>
          <w:tcPr>
            <w:tcW w:w="1063" w:type="dxa"/>
            <w:vAlign w:val="center"/>
          </w:tcPr>
          <w:p w14:paraId="5F6E3D79" w14:textId="77777777" w:rsidR="00D658E5" w:rsidRPr="00335F49" w:rsidRDefault="00D658E5" w:rsidP="009B26A0">
            <w:pPr>
              <w:numPr>
                <w:ilvl w:val="0"/>
                <w:numId w:val="85"/>
              </w:numPr>
              <w:shd w:val="clear" w:color="auto" w:fill="FFFFFF" w:themeFill="background1"/>
              <w:spacing w:before="60" w:line="276" w:lineRule="auto"/>
              <w:jc w:val="both"/>
              <w:rPr>
                <w:rFonts w:ascii="Arial" w:hAnsi="Arial" w:cs="Arial"/>
                <w:sz w:val="22"/>
                <w:szCs w:val="22"/>
              </w:rPr>
            </w:pPr>
          </w:p>
        </w:tc>
        <w:tc>
          <w:tcPr>
            <w:tcW w:w="4157" w:type="dxa"/>
          </w:tcPr>
          <w:p w14:paraId="233925C6"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Busbar continuous rating</w:t>
            </w:r>
          </w:p>
        </w:tc>
        <w:tc>
          <w:tcPr>
            <w:tcW w:w="900" w:type="dxa"/>
          </w:tcPr>
          <w:p w14:paraId="626AD619"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A</w:t>
            </w:r>
          </w:p>
        </w:tc>
        <w:tc>
          <w:tcPr>
            <w:tcW w:w="3420" w:type="dxa"/>
          </w:tcPr>
          <w:p w14:paraId="37A46DA0" w14:textId="77777777" w:rsidR="00D658E5" w:rsidRPr="00335F49" w:rsidRDefault="00D658E5" w:rsidP="00C47621">
            <w:pPr>
              <w:pStyle w:val="Heading9"/>
              <w:shd w:val="clear" w:color="auto" w:fill="FFFFFF" w:themeFill="background1"/>
              <w:spacing w:before="60" w:line="276" w:lineRule="auto"/>
              <w:ind w:right="-18"/>
              <w:jc w:val="both"/>
              <w:rPr>
                <w:rFonts w:ascii="Arial" w:hAnsi="Arial" w:cs="Arial"/>
                <w:i w:val="0"/>
                <w:iCs w:val="0"/>
                <w:color w:val="auto"/>
                <w:sz w:val="22"/>
                <w:szCs w:val="22"/>
                <w:lang w:val="en-US"/>
              </w:rPr>
            </w:pPr>
            <w:r w:rsidRPr="00335F49">
              <w:rPr>
                <w:rFonts w:ascii="Arial" w:hAnsi="Arial" w:cs="Arial"/>
                <w:i w:val="0"/>
                <w:iCs w:val="0"/>
                <w:color w:val="auto"/>
                <w:sz w:val="22"/>
                <w:szCs w:val="22"/>
                <w:lang w:val="en-US"/>
              </w:rPr>
              <w:t>As per system requirement</w:t>
            </w:r>
          </w:p>
        </w:tc>
      </w:tr>
      <w:tr w:rsidR="00335F49" w:rsidRPr="00335F49" w14:paraId="07B073EA" w14:textId="77777777" w:rsidTr="009B78B2">
        <w:trPr>
          <w:trHeight w:val="335"/>
          <w:jc w:val="center"/>
        </w:trPr>
        <w:tc>
          <w:tcPr>
            <w:tcW w:w="1063" w:type="dxa"/>
            <w:vAlign w:val="center"/>
          </w:tcPr>
          <w:p w14:paraId="55745D0A" w14:textId="77777777" w:rsidR="00D658E5" w:rsidRPr="00335F49" w:rsidRDefault="00D658E5" w:rsidP="009B26A0">
            <w:pPr>
              <w:numPr>
                <w:ilvl w:val="0"/>
                <w:numId w:val="85"/>
              </w:numPr>
              <w:shd w:val="clear" w:color="auto" w:fill="FFFFFF" w:themeFill="background1"/>
              <w:spacing w:before="60" w:line="276" w:lineRule="auto"/>
              <w:jc w:val="both"/>
              <w:rPr>
                <w:rFonts w:ascii="Arial" w:hAnsi="Arial" w:cs="Arial"/>
                <w:sz w:val="22"/>
                <w:szCs w:val="22"/>
              </w:rPr>
            </w:pPr>
          </w:p>
        </w:tc>
        <w:tc>
          <w:tcPr>
            <w:tcW w:w="4157" w:type="dxa"/>
          </w:tcPr>
          <w:p w14:paraId="6C223BA5"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Short time rating, (1-sec)</w:t>
            </w:r>
          </w:p>
        </w:tc>
        <w:tc>
          <w:tcPr>
            <w:tcW w:w="900" w:type="dxa"/>
          </w:tcPr>
          <w:p w14:paraId="7857222C"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kA</w:t>
            </w:r>
          </w:p>
        </w:tc>
        <w:tc>
          <w:tcPr>
            <w:tcW w:w="3420" w:type="dxa"/>
          </w:tcPr>
          <w:p w14:paraId="41C6EE4A" w14:textId="5408FD77" w:rsidR="00D658E5" w:rsidRPr="00335F49" w:rsidRDefault="00D658E5" w:rsidP="00C47621">
            <w:pPr>
              <w:pStyle w:val="Heading9"/>
              <w:shd w:val="clear" w:color="auto" w:fill="FFFFFF" w:themeFill="background1"/>
              <w:spacing w:before="60" w:line="276" w:lineRule="auto"/>
              <w:ind w:right="-18"/>
              <w:jc w:val="both"/>
              <w:rPr>
                <w:rFonts w:ascii="Arial" w:hAnsi="Arial" w:cs="Arial"/>
                <w:i w:val="0"/>
                <w:iCs w:val="0"/>
                <w:color w:val="auto"/>
                <w:sz w:val="22"/>
                <w:szCs w:val="22"/>
                <w:lang w:val="en-US"/>
              </w:rPr>
            </w:pPr>
            <w:r w:rsidRPr="00335F49">
              <w:rPr>
                <w:rFonts w:ascii="Arial" w:hAnsi="Arial" w:cs="Arial"/>
                <w:i w:val="0"/>
                <w:iCs w:val="0"/>
                <w:color w:val="auto"/>
                <w:sz w:val="22"/>
                <w:szCs w:val="22"/>
                <w:lang w:val="en-US"/>
              </w:rPr>
              <w:t xml:space="preserve"> As per</w:t>
            </w:r>
            <w:r w:rsidR="00623F7D" w:rsidRPr="00335F49">
              <w:rPr>
                <w:rFonts w:ascii="Arial" w:hAnsi="Arial" w:cs="Arial"/>
                <w:i w:val="0"/>
                <w:iCs w:val="0"/>
                <w:color w:val="auto"/>
                <w:sz w:val="22"/>
                <w:szCs w:val="22"/>
                <w:lang w:val="en-US"/>
              </w:rPr>
              <w:t xml:space="preserve"> maximum fault level </w:t>
            </w:r>
            <w:r w:rsidRPr="00335F49">
              <w:rPr>
                <w:rFonts w:ascii="Arial" w:hAnsi="Arial" w:cs="Arial"/>
                <w:i w:val="0"/>
                <w:iCs w:val="0"/>
                <w:color w:val="auto"/>
                <w:sz w:val="22"/>
                <w:szCs w:val="22"/>
                <w:lang w:val="en-US"/>
              </w:rPr>
              <w:t xml:space="preserve"> </w:t>
            </w:r>
          </w:p>
        </w:tc>
      </w:tr>
      <w:tr w:rsidR="00335F49" w:rsidRPr="00335F49" w14:paraId="1826E9CF" w14:textId="77777777" w:rsidTr="009B78B2">
        <w:trPr>
          <w:trHeight w:val="335"/>
          <w:jc w:val="center"/>
        </w:trPr>
        <w:tc>
          <w:tcPr>
            <w:tcW w:w="1063" w:type="dxa"/>
            <w:vAlign w:val="center"/>
          </w:tcPr>
          <w:p w14:paraId="175B821F" w14:textId="77777777" w:rsidR="00D658E5" w:rsidRPr="00335F49" w:rsidRDefault="00D658E5" w:rsidP="009B26A0">
            <w:pPr>
              <w:numPr>
                <w:ilvl w:val="0"/>
                <w:numId w:val="85"/>
              </w:numPr>
              <w:shd w:val="clear" w:color="auto" w:fill="FFFFFF" w:themeFill="background1"/>
              <w:spacing w:before="60" w:line="276" w:lineRule="auto"/>
              <w:jc w:val="both"/>
              <w:rPr>
                <w:rFonts w:ascii="Arial" w:hAnsi="Arial" w:cs="Arial"/>
                <w:sz w:val="22"/>
                <w:szCs w:val="22"/>
              </w:rPr>
            </w:pPr>
          </w:p>
        </w:tc>
        <w:tc>
          <w:tcPr>
            <w:tcW w:w="4157" w:type="dxa"/>
          </w:tcPr>
          <w:p w14:paraId="2C9B95E3"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 xml:space="preserve">Incomer &amp; Outgoing terminals </w:t>
            </w:r>
          </w:p>
        </w:tc>
        <w:tc>
          <w:tcPr>
            <w:tcW w:w="900" w:type="dxa"/>
          </w:tcPr>
          <w:p w14:paraId="67D1E8E6"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p>
        </w:tc>
        <w:tc>
          <w:tcPr>
            <w:tcW w:w="3420" w:type="dxa"/>
          </w:tcPr>
          <w:p w14:paraId="7AE0ABAC" w14:textId="77777777" w:rsidR="00D658E5" w:rsidRPr="00335F49" w:rsidRDefault="00D658E5" w:rsidP="00C47621">
            <w:pPr>
              <w:pStyle w:val="Heading9"/>
              <w:shd w:val="clear" w:color="auto" w:fill="FFFFFF" w:themeFill="background1"/>
              <w:spacing w:before="60" w:line="276" w:lineRule="auto"/>
              <w:ind w:right="-18"/>
              <w:jc w:val="both"/>
              <w:rPr>
                <w:rFonts w:ascii="Arial" w:hAnsi="Arial" w:cs="Arial"/>
                <w:i w:val="0"/>
                <w:iCs w:val="0"/>
                <w:color w:val="auto"/>
                <w:sz w:val="22"/>
                <w:szCs w:val="22"/>
                <w:lang w:val="en-US"/>
              </w:rPr>
            </w:pPr>
            <w:r w:rsidRPr="00335F49">
              <w:rPr>
                <w:rFonts w:ascii="Arial" w:hAnsi="Arial" w:cs="Arial"/>
                <w:i w:val="0"/>
                <w:iCs w:val="0"/>
                <w:color w:val="auto"/>
                <w:sz w:val="22"/>
                <w:szCs w:val="22"/>
              </w:rPr>
              <w:t xml:space="preserve">As </w:t>
            </w:r>
            <w:r w:rsidRPr="00335F49">
              <w:rPr>
                <w:rFonts w:ascii="Arial" w:hAnsi="Arial" w:cs="Arial"/>
                <w:i w:val="0"/>
                <w:iCs w:val="0"/>
                <w:color w:val="auto"/>
                <w:sz w:val="22"/>
                <w:szCs w:val="22"/>
                <w:shd w:val="clear" w:color="auto" w:fill="FFFFFF" w:themeFill="background1"/>
              </w:rPr>
              <w:t xml:space="preserve">per </w:t>
            </w:r>
            <w:r w:rsidRPr="00335F49">
              <w:rPr>
                <w:rFonts w:ascii="Arial" w:hAnsi="Arial" w:cs="Arial"/>
                <w:i w:val="0"/>
                <w:iCs w:val="0"/>
                <w:color w:val="auto"/>
                <w:sz w:val="22"/>
                <w:szCs w:val="22"/>
                <w:shd w:val="clear" w:color="auto" w:fill="FFFFFF" w:themeFill="background1"/>
                <w:lang w:val="en-US"/>
              </w:rPr>
              <w:t>system requirements</w:t>
            </w:r>
          </w:p>
        </w:tc>
      </w:tr>
      <w:tr w:rsidR="00335F49" w:rsidRPr="00335F49" w14:paraId="3ED8AD0C" w14:textId="77777777" w:rsidTr="009B78B2">
        <w:trPr>
          <w:trHeight w:val="335"/>
          <w:jc w:val="center"/>
        </w:trPr>
        <w:tc>
          <w:tcPr>
            <w:tcW w:w="1063" w:type="dxa"/>
            <w:vAlign w:val="center"/>
          </w:tcPr>
          <w:p w14:paraId="27E47BA6" w14:textId="77777777" w:rsidR="00D658E5" w:rsidRPr="00335F49" w:rsidRDefault="00D658E5" w:rsidP="009B26A0">
            <w:pPr>
              <w:numPr>
                <w:ilvl w:val="0"/>
                <w:numId w:val="85"/>
              </w:numPr>
              <w:shd w:val="clear" w:color="auto" w:fill="FFFFFF" w:themeFill="background1"/>
              <w:spacing w:before="60" w:line="276" w:lineRule="auto"/>
              <w:jc w:val="both"/>
              <w:rPr>
                <w:rFonts w:ascii="Arial" w:hAnsi="Arial" w:cs="Arial"/>
                <w:sz w:val="22"/>
                <w:szCs w:val="22"/>
              </w:rPr>
            </w:pPr>
          </w:p>
        </w:tc>
        <w:tc>
          <w:tcPr>
            <w:tcW w:w="4157" w:type="dxa"/>
          </w:tcPr>
          <w:p w14:paraId="036853CB"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 xml:space="preserve">Clearance in air </w:t>
            </w:r>
          </w:p>
          <w:p w14:paraId="546346F8" w14:textId="77777777" w:rsidR="00D658E5" w:rsidRPr="00335F49" w:rsidRDefault="00D658E5" w:rsidP="009B26A0">
            <w:pPr>
              <w:numPr>
                <w:ilvl w:val="0"/>
                <w:numId w:val="83"/>
              </w:num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Between poles</w:t>
            </w:r>
          </w:p>
          <w:p w14:paraId="7FA68915" w14:textId="77777777" w:rsidR="00D658E5" w:rsidRPr="00335F49" w:rsidRDefault="00D658E5" w:rsidP="009B26A0">
            <w:pPr>
              <w:numPr>
                <w:ilvl w:val="0"/>
                <w:numId w:val="83"/>
              </w:num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Between pole and earth</w:t>
            </w:r>
          </w:p>
        </w:tc>
        <w:tc>
          <w:tcPr>
            <w:tcW w:w="900" w:type="dxa"/>
            <w:vAlign w:val="center"/>
          </w:tcPr>
          <w:p w14:paraId="32E5E789"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p>
          <w:p w14:paraId="38F044D1"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mm</w:t>
            </w:r>
          </w:p>
          <w:p w14:paraId="748CDBCA"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mm</w:t>
            </w:r>
          </w:p>
        </w:tc>
        <w:tc>
          <w:tcPr>
            <w:tcW w:w="3420" w:type="dxa"/>
          </w:tcPr>
          <w:p w14:paraId="5AD8DABA" w14:textId="77777777" w:rsidR="00D658E5" w:rsidRPr="00335F49" w:rsidRDefault="00D658E5" w:rsidP="00C47621">
            <w:pPr>
              <w:pStyle w:val="Heading9"/>
              <w:shd w:val="clear" w:color="auto" w:fill="FFFFFF" w:themeFill="background1"/>
              <w:spacing w:before="60" w:line="276" w:lineRule="auto"/>
              <w:ind w:right="-18"/>
              <w:jc w:val="both"/>
              <w:rPr>
                <w:rFonts w:ascii="Arial" w:hAnsi="Arial" w:cs="Arial"/>
                <w:i w:val="0"/>
                <w:iCs w:val="0"/>
                <w:color w:val="auto"/>
                <w:sz w:val="22"/>
                <w:szCs w:val="22"/>
              </w:rPr>
            </w:pPr>
          </w:p>
          <w:p w14:paraId="4C4C05A2" w14:textId="77777777" w:rsidR="00D658E5" w:rsidRPr="00335F49" w:rsidRDefault="00D658E5" w:rsidP="00C47621">
            <w:pPr>
              <w:pStyle w:val="Heading9"/>
              <w:shd w:val="clear" w:color="auto" w:fill="FFFFFF" w:themeFill="background1"/>
              <w:spacing w:before="60" w:line="276" w:lineRule="auto"/>
              <w:ind w:right="-18"/>
              <w:jc w:val="both"/>
              <w:rPr>
                <w:rFonts w:ascii="Arial" w:hAnsi="Arial" w:cs="Arial"/>
                <w:i w:val="0"/>
                <w:iCs w:val="0"/>
                <w:color w:val="auto"/>
                <w:sz w:val="22"/>
                <w:szCs w:val="22"/>
              </w:rPr>
            </w:pPr>
            <w:r w:rsidRPr="00335F49">
              <w:rPr>
                <w:rFonts w:ascii="Arial" w:hAnsi="Arial" w:cs="Arial"/>
                <w:i w:val="0"/>
                <w:iCs w:val="0"/>
                <w:color w:val="auto"/>
                <w:sz w:val="22"/>
                <w:szCs w:val="22"/>
              </w:rPr>
              <w:t>25</w:t>
            </w:r>
          </w:p>
          <w:p w14:paraId="1B80FF8E"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20</w:t>
            </w:r>
          </w:p>
        </w:tc>
      </w:tr>
      <w:tr w:rsidR="00335F49" w:rsidRPr="00335F49" w14:paraId="2EBE4F1B" w14:textId="77777777" w:rsidTr="009B78B2">
        <w:trPr>
          <w:trHeight w:val="335"/>
          <w:jc w:val="center"/>
        </w:trPr>
        <w:tc>
          <w:tcPr>
            <w:tcW w:w="1063" w:type="dxa"/>
            <w:vAlign w:val="center"/>
          </w:tcPr>
          <w:p w14:paraId="1973839F" w14:textId="77777777" w:rsidR="00D658E5" w:rsidRPr="00335F49" w:rsidRDefault="00D658E5" w:rsidP="009B26A0">
            <w:pPr>
              <w:numPr>
                <w:ilvl w:val="0"/>
                <w:numId w:val="85"/>
              </w:numPr>
              <w:shd w:val="clear" w:color="auto" w:fill="FFFFFF" w:themeFill="background1"/>
              <w:spacing w:before="60" w:line="276" w:lineRule="auto"/>
              <w:jc w:val="both"/>
              <w:rPr>
                <w:rFonts w:ascii="Arial" w:hAnsi="Arial" w:cs="Arial"/>
                <w:sz w:val="22"/>
                <w:szCs w:val="22"/>
              </w:rPr>
            </w:pPr>
          </w:p>
        </w:tc>
        <w:tc>
          <w:tcPr>
            <w:tcW w:w="4157" w:type="dxa"/>
          </w:tcPr>
          <w:p w14:paraId="7F8D3191"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Degree of protection provided by the enclosure</w:t>
            </w:r>
          </w:p>
        </w:tc>
        <w:tc>
          <w:tcPr>
            <w:tcW w:w="900" w:type="dxa"/>
            <w:vAlign w:val="center"/>
          </w:tcPr>
          <w:p w14:paraId="66B37A77"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w:t>
            </w:r>
          </w:p>
        </w:tc>
        <w:tc>
          <w:tcPr>
            <w:tcW w:w="3420" w:type="dxa"/>
          </w:tcPr>
          <w:p w14:paraId="629A78BD" w14:textId="77777777" w:rsidR="00623F7D" w:rsidRPr="00335F49" w:rsidRDefault="00D658E5" w:rsidP="00C47621">
            <w:pPr>
              <w:pStyle w:val="Heading9"/>
              <w:shd w:val="clear" w:color="auto" w:fill="FFFFFF" w:themeFill="background1"/>
              <w:spacing w:before="60" w:line="276" w:lineRule="auto"/>
              <w:ind w:right="-18"/>
              <w:jc w:val="both"/>
              <w:rPr>
                <w:rFonts w:ascii="Arial" w:hAnsi="Arial" w:cs="Arial"/>
                <w:i w:val="0"/>
                <w:iCs w:val="0"/>
                <w:color w:val="auto"/>
                <w:sz w:val="22"/>
                <w:szCs w:val="22"/>
                <w:lang w:val="en-US"/>
              </w:rPr>
            </w:pPr>
            <w:r w:rsidRPr="00335F49">
              <w:rPr>
                <w:rFonts w:ascii="Arial" w:hAnsi="Arial" w:cs="Arial"/>
                <w:i w:val="0"/>
                <w:iCs w:val="0"/>
                <w:color w:val="auto"/>
                <w:sz w:val="22"/>
                <w:szCs w:val="22"/>
              </w:rPr>
              <w:t>IP</w:t>
            </w:r>
            <w:r w:rsidRPr="00335F49">
              <w:rPr>
                <w:rFonts w:ascii="Arial" w:hAnsi="Arial" w:cs="Arial"/>
                <w:i w:val="0"/>
                <w:iCs w:val="0"/>
                <w:color w:val="auto"/>
                <w:sz w:val="22"/>
                <w:szCs w:val="22"/>
                <w:shd w:val="clear" w:color="auto" w:fill="FFFFFF" w:themeFill="background1"/>
                <w:lang w:val="en-US"/>
              </w:rPr>
              <w:t>4</w:t>
            </w:r>
            <w:r w:rsidR="004B7895" w:rsidRPr="00335F49">
              <w:rPr>
                <w:rFonts w:ascii="Arial" w:hAnsi="Arial" w:cs="Arial"/>
                <w:i w:val="0"/>
                <w:iCs w:val="0"/>
                <w:color w:val="auto"/>
                <w:sz w:val="22"/>
                <w:szCs w:val="22"/>
                <w:shd w:val="clear" w:color="auto" w:fill="FFFFFF" w:themeFill="background1"/>
                <w:lang w:val="en-US"/>
              </w:rPr>
              <w:t>2</w:t>
            </w:r>
            <w:r w:rsidRPr="00335F49">
              <w:rPr>
                <w:rFonts w:ascii="Arial" w:hAnsi="Arial" w:cs="Arial"/>
                <w:i w:val="0"/>
                <w:iCs w:val="0"/>
                <w:color w:val="auto"/>
                <w:sz w:val="22"/>
                <w:szCs w:val="22"/>
                <w:shd w:val="clear" w:color="auto" w:fill="FFFFFF" w:themeFill="background1"/>
                <w:lang w:val="en-US"/>
              </w:rPr>
              <w:t xml:space="preserve"> </w:t>
            </w:r>
            <w:r w:rsidRPr="00335F49">
              <w:rPr>
                <w:rFonts w:ascii="Arial" w:hAnsi="Arial" w:cs="Arial"/>
                <w:i w:val="0"/>
                <w:iCs w:val="0"/>
                <w:color w:val="auto"/>
                <w:sz w:val="22"/>
                <w:szCs w:val="22"/>
                <w:lang w:val="en-US"/>
              </w:rPr>
              <w:t xml:space="preserve">for indoor </w:t>
            </w:r>
          </w:p>
          <w:p w14:paraId="0E6E0B90" w14:textId="3CDD33DD" w:rsidR="00D658E5" w:rsidRPr="00335F49" w:rsidRDefault="00D658E5" w:rsidP="00C47621">
            <w:pPr>
              <w:pStyle w:val="Heading9"/>
              <w:shd w:val="clear" w:color="auto" w:fill="FFFFFF" w:themeFill="background1"/>
              <w:spacing w:before="60" w:line="276" w:lineRule="auto"/>
              <w:ind w:right="-18"/>
              <w:jc w:val="both"/>
              <w:rPr>
                <w:rFonts w:ascii="Arial" w:hAnsi="Arial" w:cs="Arial"/>
                <w:i w:val="0"/>
                <w:iCs w:val="0"/>
                <w:color w:val="auto"/>
                <w:sz w:val="22"/>
                <w:szCs w:val="22"/>
                <w:lang w:val="en-US"/>
              </w:rPr>
            </w:pPr>
            <w:r w:rsidRPr="00335F49">
              <w:rPr>
                <w:rFonts w:ascii="Arial" w:hAnsi="Arial" w:cs="Arial"/>
                <w:i w:val="0"/>
                <w:iCs w:val="0"/>
                <w:color w:val="auto"/>
                <w:sz w:val="22"/>
                <w:szCs w:val="22"/>
                <w:lang w:val="en-US"/>
              </w:rPr>
              <w:t xml:space="preserve"> IP 55 </w:t>
            </w:r>
            <w:r w:rsidR="00623F7D" w:rsidRPr="00335F49">
              <w:rPr>
                <w:rFonts w:ascii="Arial" w:hAnsi="Arial" w:cs="Arial"/>
                <w:i w:val="0"/>
                <w:iCs w:val="0"/>
                <w:color w:val="auto"/>
                <w:sz w:val="22"/>
                <w:szCs w:val="22"/>
                <w:lang w:val="en-US"/>
              </w:rPr>
              <w:t xml:space="preserve">or Better with extended canopy </w:t>
            </w:r>
            <w:r w:rsidRPr="00335F49">
              <w:rPr>
                <w:rFonts w:ascii="Arial" w:hAnsi="Arial" w:cs="Arial"/>
                <w:i w:val="0"/>
                <w:iCs w:val="0"/>
                <w:color w:val="auto"/>
                <w:sz w:val="22"/>
                <w:szCs w:val="22"/>
                <w:lang w:val="en-US"/>
              </w:rPr>
              <w:t xml:space="preserve">for outdoor </w:t>
            </w:r>
          </w:p>
        </w:tc>
      </w:tr>
      <w:tr w:rsidR="00335F49" w:rsidRPr="00335F49" w14:paraId="2B22D8A1" w14:textId="77777777" w:rsidTr="009B78B2">
        <w:trPr>
          <w:trHeight w:val="230"/>
          <w:jc w:val="center"/>
        </w:trPr>
        <w:tc>
          <w:tcPr>
            <w:tcW w:w="1063" w:type="dxa"/>
            <w:vAlign w:val="center"/>
          </w:tcPr>
          <w:p w14:paraId="55ED96B3" w14:textId="77777777" w:rsidR="00D658E5" w:rsidRPr="00335F49" w:rsidRDefault="00D658E5" w:rsidP="009B26A0">
            <w:pPr>
              <w:numPr>
                <w:ilvl w:val="0"/>
                <w:numId w:val="85"/>
              </w:numPr>
              <w:shd w:val="clear" w:color="auto" w:fill="FFFFFF" w:themeFill="background1"/>
              <w:spacing w:before="60" w:line="276" w:lineRule="auto"/>
              <w:jc w:val="both"/>
              <w:rPr>
                <w:rFonts w:ascii="Arial" w:hAnsi="Arial" w:cs="Arial"/>
                <w:sz w:val="22"/>
                <w:szCs w:val="22"/>
              </w:rPr>
            </w:pPr>
          </w:p>
        </w:tc>
        <w:tc>
          <w:tcPr>
            <w:tcW w:w="4157" w:type="dxa"/>
          </w:tcPr>
          <w:p w14:paraId="16BB2D58"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Earth busbar size</w:t>
            </w:r>
          </w:p>
        </w:tc>
        <w:tc>
          <w:tcPr>
            <w:tcW w:w="900" w:type="dxa"/>
            <w:vAlign w:val="center"/>
          </w:tcPr>
          <w:p w14:paraId="25C7340E" w14:textId="77777777" w:rsidR="00D658E5" w:rsidRPr="00335F49" w:rsidRDefault="00D658E5" w:rsidP="00C47621">
            <w:pPr>
              <w:shd w:val="clear" w:color="auto" w:fill="FFFFFF" w:themeFill="background1"/>
              <w:spacing w:before="60" w:line="276" w:lineRule="auto"/>
              <w:ind w:left="-108" w:right="-108"/>
              <w:jc w:val="both"/>
              <w:rPr>
                <w:rFonts w:ascii="Arial" w:hAnsi="Arial" w:cs="Arial"/>
                <w:sz w:val="22"/>
                <w:szCs w:val="22"/>
              </w:rPr>
            </w:pPr>
            <w:r w:rsidRPr="00335F49">
              <w:rPr>
                <w:rFonts w:ascii="Arial" w:hAnsi="Arial" w:cs="Arial"/>
                <w:sz w:val="22"/>
                <w:szCs w:val="22"/>
              </w:rPr>
              <w:t>sq.mm</w:t>
            </w:r>
          </w:p>
        </w:tc>
        <w:tc>
          <w:tcPr>
            <w:tcW w:w="3420" w:type="dxa"/>
          </w:tcPr>
          <w:p w14:paraId="6624C192" w14:textId="6B0EE48A" w:rsidR="00D658E5" w:rsidRPr="00335F49" w:rsidRDefault="00D658E5" w:rsidP="00C47621">
            <w:pPr>
              <w:pStyle w:val="Heading9"/>
              <w:shd w:val="clear" w:color="auto" w:fill="FFFFFF" w:themeFill="background1"/>
              <w:spacing w:before="60" w:line="276" w:lineRule="auto"/>
              <w:ind w:right="-18"/>
              <w:jc w:val="both"/>
              <w:rPr>
                <w:rFonts w:ascii="Arial" w:hAnsi="Arial" w:cs="Arial"/>
                <w:i w:val="0"/>
                <w:iCs w:val="0"/>
                <w:color w:val="auto"/>
                <w:sz w:val="22"/>
                <w:szCs w:val="22"/>
              </w:rPr>
            </w:pPr>
            <w:r w:rsidRPr="00335F49">
              <w:rPr>
                <w:rFonts w:ascii="Arial" w:hAnsi="Arial" w:cs="Arial"/>
                <w:i w:val="0"/>
                <w:iCs w:val="0"/>
                <w:color w:val="auto"/>
                <w:sz w:val="22"/>
                <w:szCs w:val="22"/>
                <w:lang w:val="en-US"/>
              </w:rPr>
              <w:t xml:space="preserve">As per </w:t>
            </w:r>
            <w:r w:rsidR="00623F7D" w:rsidRPr="00335F49">
              <w:rPr>
                <w:rFonts w:ascii="Arial" w:hAnsi="Arial" w:cs="Arial"/>
                <w:i w:val="0"/>
                <w:iCs w:val="0"/>
                <w:color w:val="auto"/>
                <w:sz w:val="22"/>
                <w:szCs w:val="22"/>
                <w:lang w:val="en-US"/>
              </w:rPr>
              <w:t>maximum fault level</w:t>
            </w:r>
          </w:p>
        </w:tc>
      </w:tr>
      <w:tr w:rsidR="00335F49" w:rsidRPr="00335F49" w14:paraId="015A1344" w14:textId="77777777" w:rsidTr="009B78B2">
        <w:trPr>
          <w:trHeight w:val="294"/>
          <w:jc w:val="center"/>
        </w:trPr>
        <w:tc>
          <w:tcPr>
            <w:tcW w:w="1063" w:type="dxa"/>
            <w:vAlign w:val="center"/>
          </w:tcPr>
          <w:p w14:paraId="72DD631D" w14:textId="77777777" w:rsidR="00D658E5" w:rsidRPr="00335F49" w:rsidRDefault="00D658E5" w:rsidP="009B26A0">
            <w:pPr>
              <w:numPr>
                <w:ilvl w:val="0"/>
                <w:numId w:val="85"/>
              </w:numPr>
              <w:shd w:val="clear" w:color="auto" w:fill="FFFFFF" w:themeFill="background1"/>
              <w:spacing w:before="60" w:line="276" w:lineRule="auto"/>
              <w:jc w:val="both"/>
              <w:rPr>
                <w:rFonts w:ascii="Arial" w:hAnsi="Arial" w:cs="Arial"/>
                <w:sz w:val="22"/>
                <w:szCs w:val="22"/>
              </w:rPr>
            </w:pPr>
          </w:p>
        </w:tc>
        <w:tc>
          <w:tcPr>
            <w:tcW w:w="4157" w:type="dxa"/>
          </w:tcPr>
          <w:p w14:paraId="32304C71"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LED indication lamps provided for incoming feeder</w:t>
            </w:r>
          </w:p>
        </w:tc>
        <w:tc>
          <w:tcPr>
            <w:tcW w:w="900" w:type="dxa"/>
          </w:tcPr>
          <w:p w14:paraId="01F15D1A"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w:t>
            </w:r>
          </w:p>
        </w:tc>
        <w:tc>
          <w:tcPr>
            <w:tcW w:w="3420" w:type="dxa"/>
          </w:tcPr>
          <w:p w14:paraId="238D5DF4" w14:textId="77777777" w:rsidR="00D658E5" w:rsidRPr="00335F49" w:rsidRDefault="00D658E5" w:rsidP="00C47621">
            <w:pPr>
              <w:pStyle w:val="Heading9"/>
              <w:shd w:val="clear" w:color="auto" w:fill="FFFFFF" w:themeFill="background1"/>
              <w:spacing w:before="60" w:line="276" w:lineRule="auto"/>
              <w:ind w:right="-18"/>
              <w:jc w:val="both"/>
              <w:rPr>
                <w:rFonts w:ascii="Arial" w:hAnsi="Arial" w:cs="Arial"/>
                <w:i w:val="0"/>
                <w:iCs w:val="0"/>
                <w:color w:val="auto"/>
                <w:sz w:val="22"/>
                <w:szCs w:val="22"/>
              </w:rPr>
            </w:pPr>
            <w:r w:rsidRPr="00335F49">
              <w:rPr>
                <w:rFonts w:ascii="Arial" w:hAnsi="Arial" w:cs="Arial"/>
                <w:i w:val="0"/>
                <w:iCs w:val="0"/>
                <w:color w:val="auto"/>
                <w:sz w:val="22"/>
                <w:szCs w:val="22"/>
              </w:rPr>
              <w:t>Required</w:t>
            </w:r>
          </w:p>
        </w:tc>
      </w:tr>
      <w:tr w:rsidR="00335F49" w:rsidRPr="00335F49" w14:paraId="41BF898D" w14:textId="77777777" w:rsidTr="009B78B2">
        <w:trPr>
          <w:trHeight w:val="476"/>
          <w:jc w:val="center"/>
        </w:trPr>
        <w:tc>
          <w:tcPr>
            <w:tcW w:w="1063" w:type="dxa"/>
            <w:vAlign w:val="center"/>
          </w:tcPr>
          <w:p w14:paraId="77A1D5F7" w14:textId="77777777" w:rsidR="00D658E5" w:rsidRPr="00335F49" w:rsidRDefault="00D658E5" w:rsidP="009B26A0">
            <w:pPr>
              <w:numPr>
                <w:ilvl w:val="0"/>
                <w:numId w:val="85"/>
              </w:numPr>
              <w:shd w:val="clear" w:color="auto" w:fill="FFFFFF" w:themeFill="background1"/>
              <w:spacing w:before="60" w:line="276" w:lineRule="auto"/>
              <w:jc w:val="both"/>
              <w:rPr>
                <w:rFonts w:ascii="Arial" w:hAnsi="Arial" w:cs="Arial"/>
                <w:sz w:val="22"/>
                <w:szCs w:val="22"/>
              </w:rPr>
            </w:pPr>
          </w:p>
        </w:tc>
        <w:tc>
          <w:tcPr>
            <w:tcW w:w="4157" w:type="dxa"/>
          </w:tcPr>
          <w:p w14:paraId="169A62C4" w14:textId="0B5D5BE4"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 xml:space="preserve">Space heater, illumination </w:t>
            </w:r>
          </w:p>
        </w:tc>
        <w:tc>
          <w:tcPr>
            <w:tcW w:w="900" w:type="dxa"/>
          </w:tcPr>
          <w:p w14:paraId="3BCBA5C9"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w:t>
            </w:r>
          </w:p>
        </w:tc>
        <w:tc>
          <w:tcPr>
            <w:tcW w:w="3420" w:type="dxa"/>
          </w:tcPr>
          <w:p w14:paraId="0EA3ECC9" w14:textId="77777777" w:rsidR="00D658E5" w:rsidRPr="00335F49" w:rsidRDefault="00D658E5" w:rsidP="00C47621">
            <w:pPr>
              <w:pStyle w:val="Heading9"/>
              <w:shd w:val="clear" w:color="auto" w:fill="FFFFFF" w:themeFill="background1"/>
              <w:spacing w:before="60" w:line="276" w:lineRule="auto"/>
              <w:ind w:right="-18"/>
              <w:jc w:val="both"/>
              <w:rPr>
                <w:rFonts w:ascii="Arial" w:hAnsi="Arial" w:cs="Arial"/>
                <w:i w:val="0"/>
                <w:iCs w:val="0"/>
                <w:color w:val="auto"/>
                <w:sz w:val="22"/>
                <w:szCs w:val="22"/>
              </w:rPr>
            </w:pPr>
            <w:r w:rsidRPr="00335F49">
              <w:rPr>
                <w:rFonts w:ascii="Arial" w:hAnsi="Arial" w:cs="Arial"/>
                <w:i w:val="0"/>
                <w:iCs w:val="0"/>
                <w:color w:val="auto"/>
                <w:sz w:val="22"/>
                <w:szCs w:val="22"/>
              </w:rPr>
              <w:t>Required</w:t>
            </w:r>
          </w:p>
        </w:tc>
      </w:tr>
      <w:tr w:rsidR="00335F49" w:rsidRPr="00335F49" w14:paraId="45934EA5" w14:textId="77777777" w:rsidTr="009B78B2">
        <w:trPr>
          <w:cantSplit/>
          <w:trHeight w:val="429"/>
          <w:jc w:val="center"/>
        </w:trPr>
        <w:tc>
          <w:tcPr>
            <w:tcW w:w="1063" w:type="dxa"/>
            <w:vAlign w:val="center"/>
          </w:tcPr>
          <w:p w14:paraId="6C0CB857" w14:textId="77777777" w:rsidR="00D658E5" w:rsidRPr="00335F49" w:rsidRDefault="00D658E5" w:rsidP="009B26A0">
            <w:pPr>
              <w:numPr>
                <w:ilvl w:val="0"/>
                <w:numId w:val="85"/>
              </w:numPr>
              <w:shd w:val="clear" w:color="auto" w:fill="FFFFFF" w:themeFill="background1"/>
              <w:spacing w:before="60" w:line="276" w:lineRule="auto"/>
              <w:jc w:val="both"/>
              <w:rPr>
                <w:rFonts w:ascii="Arial" w:hAnsi="Arial" w:cs="Arial"/>
                <w:sz w:val="22"/>
                <w:szCs w:val="22"/>
              </w:rPr>
            </w:pPr>
          </w:p>
        </w:tc>
        <w:tc>
          <w:tcPr>
            <w:tcW w:w="4157" w:type="dxa"/>
          </w:tcPr>
          <w:p w14:paraId="3F08E4CE" w14:textId="77777777" w:rsidR="00D658E5" w:rsidRPr="00335F49" w:rsidRDefault="00D658E5" w:rsidP="00C47621">
            <w:pPr>
              <w:shd w:val="clear" w:color="auto" w:fill="FFFFFF" w:themeFill="background1"/>
              <w:spacing w:before="60" w:line="276" w:lineRule="auto"/>
              <w:ind w:right="-108"/>
              <w:jc w:val="both"/>
              <w:rPr>
                <w:rFonts w:ascii="Arial" w:hAnsi="Arial" w:cs="Arial"/>
                <w:sz w:val="22"/>
                <w:szCs w:val="22"/>
              </w:rPr>
            </w:pPr>
            <w:r w:rsidRPr="00335F49">
              <w:rPr>
                <w:rFonts w:ascii="Arial" w:hAnsi="Arial" w:cs="Arial"/>
                <w:sz w:val="22"/>
                <w:szCs w:val="22"/>
              </w:rPr>
              <w:t>Illumination with LED lamp provided</w:t>
            </w:r>
          </w:p>
        </w:tc>
        <w:tc>
          <w:tcPr>
            <w:tcW w:w="900" w:type="dxa"/>
          </w:tcPr>
          <w:p w14:paraId="533E8EC6"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w:t>
            </w:r>
          </w:p>
        </w:tc>
        <w:tc>
          <w:tcPr>
            <w:tcW w:w="3420" w:type="dxa"/>
          </w:tcPr>
          <w:p w14:paraId="21F816E7" w14:textId="77777777" w:rsidR="00D658E5" w:rsidRPr="00335F49" w:rsidRDefault="00D658E5" w:rsidP="00C47621">
            <w:pPr>
              <w:pStyle w:val="Heading9"/>
              <w:shd w:val="clear" w:color="auto" w:fill="FFFFFF" w:themeFill="background1"/>
              <w:spacing w:before="60" w:line="276" w:lineRule="auto"/>
              <w:ind w:right="-18"/>
              <w:jc w:val="both"/>
              <w:rPr>
                <w:rFonts w:ascii="Arial" w:hAnsi="Arial" w:cs="Arial"/>
                <w:i w:val="0"/>
                <w:iCs w:val="0"/>
                <w:color w:val="auto"/>
                <w:sz w:val="22"/>
                <w:szCs w:val="22"/>
              </w:rPr>
            </w:pPr>
            <w:r w:rsidRPr="00335F49">
              <w:rPr>
                <w:rFonts w:ascii="Arial" w:hAnsi="Arial" w:cs="Arial"/>
                <w:i w:val="0"/>
                <w:iCs w:val="0"/>
                <w:color w:val="auto"/>
                <w:sz w:val="22"/>
                <w:szCs w:val="22"/>
              </w:rPr>
              <w:t>Required</w:t>
            </w:r>
          </w:p>
        </w:tc>
      </w:tr>
      <w:tr w:rsidR="00335F49" w:rsidRPr="00335F49" w14:paraId="3CB20472" w14:textId="77777777" w:rsidTr="009B78B2">
        <w:trPr>
          <w:trHeight w:val="219"/>
          <w:jc w:val="center"/>
        </w:trPr>
        <w:tc>
          <w:tcPr>
            <w:tcW w:w="1063" w:type="dxa"/>
            <w:vAlign w:val="center"/>
          </w:tcPr>
          <w:p w14:paraId="3F3CE8A8" w14:textId="77777777" w:rsidR="00D658E5" w:rsidRPr="00335F49" w:rsidRDefault="00D658E5" w:rsidP="009B26A0">
            <w:pPr>
              <w:numPr>
                <w:ilvl w:val="0"/>
                <w:numId w:val="85"/>
              </w:numPr>
              <w:shd w:val="clear" w:color="auto" w:fill="FFFFFF" w:themeFill="background1"/>
              <w:spacing w:before="60" w:line="276" w:lineRule="auto"/>
              <w:jc w:val="both"/>
              <w:rPr>
                <w:rFonts w:ascii="Arial" w:hAnsi="Arial" w:cs="Arial"/>
                <w:sz w:val="22"/>
                <w:szCs w:val="22"/>
              </w:rPr>
            </w:pPr>
          </w:p>
        </w:tc>
        <w:tc>
          <w:tcPr>
            <w:tcW w:w="4157" w:type="dxa"/>
          </w:tcPr>
          <w:p w14:paraId="1EB65145" w14:textId="1430832C" w:rsidR="00D658E5" w:rsidRPr="00335F49" w:rsidRDefault="00623F7D"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 xml:space="preserve">6+16 </w:t>
            </w:r>
            <w:r w:rsidR="00D658E5" w:rsidRPr="00335F49">
              <w:rPr>
                <w:rFonts w:ascii="Arial" w:hAnsi="Arial" w:cs="Arial"/>
                <w:sz w:val="22"/>
                <w:szCs w:val="22"/>
              </w:rPr>
              <w:t>A, 5 pin sockets provided</w:t>
            </w:r>
          </w:p>
        </w:tc>
        <w:tc>
          <w:tcPr>
            <w:tcW w:w="900" w:type="dxa"/>
          </w:tcPr>
          <w:p w14:paraId="53588E8B"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w:t>
            </w:r>
          </w:p>
        </w:tc>
        <w:tc>
          <w:tcPr>
            <w:tcW w:w="3420" w:type="dxa"/>
          </w:tcPr>
          <w:p w14:paraId="07615978" w14:textId="77777777" w:rsidR="00D658E5" w:rsidRPr="00335F49" w:rsidRDefault="00D658E5" w:rsidP="00C47621">
            <w:pPr>
              <w:pStyle w:val="Heading9"/>
              <w:shd w:val="clear" w:color="auto" w:fill="FFFFFF" w:themeFill="background1"/>
              <w:spacing w:before="60" w:line="276" w:lineRule="auto"/>
              <w:ind w:right="-18"/>
              <w:jc w:val="both"/>
              <w:rPr>
                <w:rFonts w:ascii="Arial" w:hAnsi="Arial" w:cs="Arial"/>
                <w:i w:val="0"/>
                <w:iCs w:val="0"/>
                <w:color w:val="auto"/>
                <w:sz w:val="22"/>
                <w:szCs w:val="22"/>
              </w:rPr>
            </w:pPr>
            <w:r w:rsidRPr="00335F49">
              <w:rPr>
                <w:rFonts w:ascii="Arial" w:hAnsi="Arial" w:cs="Arial"/>
                <w:i w:val="0"/>
                <w:iCs w:val="0"/>
                <w:color w:val="auto"/>
                <w:sz w:val="22"/>
                <w:szCs w:val="22"/>
              </w:rPr>
              <w:t>Required</w:t>
            </w:r>
          </w:p>
        </w:tc>
      </w:tr>
      <w:tr w:rsidR="00335F49" w:rsidRPr="00335F49" w14:paraId="09652013" w14:textId="77777777" w:rsidTr="009B78B2">
        <w:trPr>
          <w:trHeight w:val="219"/>
          <w:jc w:val="center"/>
        </w:trPr>
        <w:tc>
          <w:tcPr>
            <w:tcW w:w="1063" w:type="dxa"/>
            <w:vAlign w:val="center"/>
          </w:tcPr>
          <w:p w14:paraId="14615791" w14:textId="77777777" w:rsidR="00D658E5" w:rsidRPr="00335F49" w:rsidRDefault="00D658E5" w:rsidP="009B26A0">
            <w:pPr>
              <w:numPr>
                <w:ilvl w:val="0"/>
                <w:numId w:val="85"/>
              </w:numPr>
              <w:shd w:val="clear" w:color="auto" w:fill="FFFFFF" w:themeFill="background1"/>
              <w:spacing w:before="60" w:line="276" w:lineRule="auto"/>
              <w:jc w:val="both"/>
              <w:rPr>
                <w:rFonts w:ascii="Arial" w:hAnsi="Arial" w:cs="Arial"/>
                <w:sz w:val="22"/>
                <w:szCs w:val="22"/>
              </w:rPr>
            </w:pPr>
          </w:p>
        </w:tc>
        <w:tc>
          <w:tcPr>
            <w:tcW w:w="4157" w:type="dxa"/>
          </w:tcPr>
          <w:p w14:paraId="75691A75" w14:textId="476B5FBF" w:rsidR="00D658E5" w:rsidRPr="00335F49" w:rsidRDefault="00623F7D" w:rsidP="00C47621">
            <w:pPr>
              <w:shd w:val="clear" w:color="auto" w:fill="FFFFFF" w:themeFill="background1"/>
              <w:tabs>
                <w:tab w:val="left" w:pos="3232"/>
              </w:tabs>
              <w:spacing w:before="60" w:line="276" w:lineRule="auto"/>
              <w:jc w:val="both"/>
              <w:rPr>
                <w:rFonts w:ascii="Arial" w:hAnsi="Arial" w:cs="Arial"/>
                <w:sz w:val="22"/>
                <w:szCs w:val="22"/>
              </w:rPr>
            </w:pPr>
            <w:r w:rsidRPr="00335F49">
              <w:rPr>
                <w:rFonts w:ascii="Arial" w:hAnsi="Arial" w:cs="Arial"/>
                <w:sz w:val="22"/>
                <w:szCs w:val="22"/>
              </w:rPr>
              <w:t xml:space="preserve">Four pole </w:t>
            </w:r>
            <w:r w:rsidR="00D658E5" w:rsidRPr="00335F49">
              <w:rPr>
                <w:rFonts w:ascii="Arial" w:hAnsi="Arial" w:cs="Arial"/>
                <w:sz w:val="22"/>
                <w:szCs w:val="22"/>
              </w:rPr>
              <w:t>Surge protection provided</w:t>
            </w:r>
            <w:r w:rsidR="00D658E5" w:rsidRPr="00335F49">
              <w:rPr>
                <w:rFonts w:ascii="Arial" w:hAnsi="Arial" w:cs="Arial"/>
                <w:sz w:val="22"/>
                <w:szCs w:val="22"/>
              </w:rPr>
              <w:tab/>
            </w:r>
          </w:p>
        </w:tc>
        <w:tc>
          <w:tcPr>
            <w:tcW w:w="900" w:type="dxa"/>
          </w:tcPr>
          <w:p w14:paraId="5C28F0F7"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w:t>
            </w:r>
          </w:p>
        </w:tc>
        <w:tc>
          <w:tcPr>
            <w:tcW w:w="3420" w:type="dxa"/>
          </w:tcPr>
          <w:p w14:paraId="29B11451" w14:textId="77777777" w:rsidR="00D658E5" w:rsidRPr="00335F49" w:rsidRDefault="00D658E5" w:rsidP="00C47621">
            <w:pPr>
              <w:pStyle w:val="Heading9"/>
              <w:shd w:val="clear" w:color="auto" w:fill="FFFFFF" w:themeFill="background1"/>
              <w:spacing w:before="60" w:line="276" w:lineRule="auto"/>
              <w:ind w:right="-18"/>
              <w:jc w:val="both"/>
              <w:rPr>
                <w:rFonts w:ascii="Arial" w:hAnsi="Arial" w:cs="Arial"/>
                <w:i w:val="0"/>
                <w:iCs w:val="0"/>
                <w:color w:val="auto"/>
                <w:sz w:val="22"/>
                <w:szCs w:val="22"/>
              </w:rPr>
            </w:pPr>
            <w:r w:rsidRPr="00335F49">
              <w:rPr>
                <w:rFonts w:ascii="Arial" w:hAnsi="Arial" w:cs="Arial"/>
                <w:i w:val="0"/>
                <w:iCs w:val="0"/>
                <w:color w:val="auto"/>
                <w:sz w:val="22"/>
                <w:szCs w:val="22"/>
              </w:rPr>
              <w:t>Required</w:t>
            </w:r>
          </w:p>
        </w:tc>
      </w:tr>
      <w:tr w:rsidR="00335F49" w:rsidRPr="00335F49" w14:paraId="43498968" w14:textId="77777777" w:rsidTr="009B78B2">
        <w:trPr>
          <w:trHeight w:val="219"/>
          <w:jc w:val="center"/>
        </w:trPr>
        <w:tc>
          <w:tcPr>
            <w:tcW w:w="1063" w:type="dxa"/>
            <w:vAlign w:val="center"/>
          </w:tcPr>
          <w:p w14:paraId="078C38AC" w14:textId="77777777" w:rsidR="00D658E5" w:rsidRPr="00335F49" w:rsidRDefault="00D658E5" w:rsidP="009B26A0">
            <w:pPr>
              <w:numPr>
                <w:ilvl w:val="0"/>
                <w:numId w:val="85"/>
              </w:numPr>
              <w:shd w:val="clear" w:color="auto" w:fill="FFFFFF" w:themeFill="background1"/>
              <w:spacing w:before="60" w:line="276" w:lineRule="auto"/>
              <w:jc w:val="both"/>
              <w:rPr>
                <w:rFonts w:ascii="Arial" w:hAnsi="Arial" w:cs="Arial"/>
                <w:sz w:val="22"/>
                <w:szCs w:val="22"/>
              </w:rPr>
            </w:pPr>
          </w:p>
        </w:tc>
        <w:tc>
          <w:tcPr>
            <w:tcW w:w="4157" w:type="dxa"/>
          </w:tcPr>
          <w:p w14:paraId="2966C1B4" w14:textId="77777777" w:rsidR="00D658E5" w:rsidRPr="00335F49" w:rsidRDefault="00D658E5" w:rsidP="00C47621">
            <w:pPr>
              <w:shd w:val="clear" w:color="auto" w:fill="FFFFFF" w:themeFill="background1"/>
              <w:tabs>
                <w:tab w:val="left" w:pos="3232"/>
              </w:tabs>
              <w:spacing w:before="60" w:line="276" w:lineRule="auto"/>
              <w:jc w:val="both"/>
              <w:rPr>
                <w:rFonts w:ascii="Arial" w:hAnsi="Arial" w:cs="Arial"/>
                <w:sz w:val="22"/>
                <w:szCs w:val="22"/>
              </w:rPr>
            </w:pPr>
            <w:r w:rsidRPr="00335F49">
              <w:rPr>
                <w:rFonts w:ascii="Arial" w:hAnsi="Arial" w:cs="Arial"/>
                <w:sz w:val="22"/>
                <w:szCs w:val="22"/>
              </w:rPr>
              <w:t xml:space="preserve">Shunt trip for incomer MCCB </w:t>
            </w:r>
          </w:p>
        </w:tc>
        <w:tc>
          <w:tcPr>
            <w:tcW w:w="900" w:type="dxa"/>
          </w:tcPr>
          <w:p w14:paraId="6621D81A"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w:t>
            </w:r>
          </w:p>
        </w:tc>
        <w:tc>
          <w:tcPr>
            <w:tcW w:w="3420" w:type="dxa"/>
          </w:tcPr>
          <w:p w14:paraId="3B6C42C0" w14:textId="77777777" w:rsidR="00D658E5" w:rsidRPr="00335F49" w:rsidRDefault="00D658E5" w:rsidP="00C47621">
            <w:pPr>
              <w:pStyle w:val="Heading9"/>
              <w:shd w:val="clear" w:color="auto" w:fill="FFFFFF" w:themeFill="background1"/>
              <w:spacing w:before="60" w:line="276" w:lineRule="auto"/>
              <w:ind w:right="-18"/>
              <w:jc w:val="both"/>
              <w:rPr>
                <w:rFonts w:ascii="Arial" w:hAnsi="Arial" w:cs="Arial"/>
                <w:i w:val="0"/>
                <w:iCs w:val="0"/>
                <w:color w:val="auto"/>
                <w:sz w:val="22"/>
                <w:szCs w:val="22"/>
              </w:rPr>
            </w:pPr>
            <w:r w:rsidRPr="00335F49">
              <w:rPr>
                <w:rFonts w:ascii="Arial" w:hAnsi="Arial" w:cs="Arial"/>
                <w:i w:val="0"/>
                <w:iCs w:val="0"/>
                <w:color w:val="auto"/>
                <w:sz w:val="22"/>
                <w:szCs w:val="22"/>
              </w:rPr>
              <w:t>Required</w:t>
            </w:r>
          </w:p>
        </w:tc>
      </w:tr>
      <w:tr w:rsidR="00335F49" w:rsidRPr="00335F49" w14:paraId="48EA0E46" w14:textId="77777777" w:rsidTr="009B78B2">
        <w:trPr>
          <w:trHeight w:val="219"/>
          <w:jc w:val="center"/>
        </w:trPr>
        <w:tc>
          <w:tcPr>
            <w:tcW w:w="1063" w:type="dxa"/>
            <w:vAlign w:val="center"/>
          </w:tcPr>
          <w:p w14:paraId="77292375" w14:textId="77777777" w:rsidR="00D658E5" w:rsidRPr="00335F49" w:rsidRDefault="00D658E5" w:rsidP="009B26A0">
            <w:pPr>
              <w:numPr>
                <w:ilvl w:val="0"/>
                <w:numId w:val="85"/>
              </w:numPr>
              <w:shd w:val="clear" w:color="auto" w:fill="FFFFFF" w:themeFill="background1"/>
              <w:spacing w:before="60" w:line="276" w:lineRule="auto"/>
              <w:jc w:val="both"/>
              <w:rPr>
                <w:rFonts w:ascii="Arial" w:hAnsi="Arial" w:cs="Arial"/>
                <w:sz w:val="22"/>
                <w:szCs w:val="22"/>
              </w:rPr>
            </w:pPr>
          </w:p>
        </w:tc>
        <w:tc>
          <w:tcPr>
            <w:tcW w:w="4157" w:type="dxa"/>
          </w:tcPr>
          <w:p w14:paraId="0042470E" w14:textId="416629B4" w:rsidR="00D658E5" w:rsidRPr="00335F49" w:rsidRDefault="00D658E5" w:rsidP="00C47621">
            <w:pPr>
              <w:shd w:val="clear" w:color="auto" w:fill="FFFFFF" w:themeFill="background1"/>
              <w:tabs>
                <w:tab w:val="left" w:pos="3232"/>
              </w:tabs>
              <w:spacing w:before="60" w:line="276" w:lineRule="auto"/>
              <w:jc w:val="both"/>
              <w:rPr>
                <w:rFonts w:ascii="Arial" w:hAnsi="Arial" w:cs="Arial"/>
                <w:sz w:val="22"/>
                <w:szCs w:val="22"/>
              </w:rPr>
            </w:pPr>
            <w:r w:rsidRPr="00335F49">
              <w:rPr>
                <w:rFonts w:ascii="Arial" w:hAnsi="Arial" w:cs="Arial"/>
                <w:sz w:val="22"/>
                <w:szCs w:val="22"/>
              </w:rPr>
              <w:t>Multifunction meter with CT</w:t>
            </w:r>
            <w:r w:rsidR="004B7895" w:rsidRPr="00335F49">
              <w:rPr>
                <w:rFonts w:ascii="Arial" w:hAnsi="Arial" w:cs="Arial"/>
                <w:sz w:val="22"/>
                <w:szCs w:val="22"/>
              </w:rPr>
              <w:t>s</w:t>
            </w:r>
            <w:r w:rsidRPr="00335F49">
              <w:rPr>
                <w:rFonts w:ascii="Arial" w:hAnsi="Arial" w:cs="Arial"/>
                <w:sz w:val="22"/>
                <w:szCs w:val="22"/>
              </w:rPr>
              <w:t xml:space="preserve"> (Accuracy class 0.5s or better)</w:t>
            </w:r>
          </w:p>
        </w:tc>
        <w:tc>
          <w:tcPr>
            <w:tcW w:w="900" w:type="dxa"/>
          </w:tcPr>
          <w:p w14:paraId="09AC87D5"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w:t>
            </w:r>
          </w:p>
        </w:tc>
        <w:tc>
          <w:tcPr>
            <w:tcW w:w="3420" w:type="dxa"/>
          </w:tcPr>
          <w:p w14:paraId="3AE39C25" w14:textId="77777777" w:rsidR="00D658E5" w:rsidRPr="00335F49" w:rsidRDefault="00D658E5" w:rsidP="00C47621">
            <w:pPr>
              <w:pStyle w:val="Heading9"/>
              <w:shd w:val="clear" w:color="auto" w:fill="FFFFFF" w:themeFill="background1"/>
              <w:spacing w:before="60" w:line="276" w:lineRule="auto"/>
              <w:ind w:right="-18"/>
              <w:jc w:val="both"/>
              <w:rPr>
                <w:rFonts w:ascii="Arial" w:hAnsi="Arial" w:cs="Arial"/>
                <w:i w:val="0"/>
                <w:iCs w:val="0"/>
                <w:color w:val="auto"/>
                <w:sz w:val="22"/>
                <w:szCs w:val="22"/>
              </w:rPr>
            </w:pPr>
            <w:r w:rsidRPr="00335F49">
              <w:rPr>
                <w:rFonts w:ascii="Arial" w:hAnsi="Arial" w:cs="Arial"/>
                <w:i w:val="0"/>
                <w:iCs w:val="0"/>
                <w:color w:val="auto"/>
                <w:sz w:val="22"/>
                <w:szCs w:val="22"/>
              </w:rPr>
              <w:t>Required</w:t>
            </w:r>
          </w:p>
        </w:tc>
      </w:tr>
      <w:tr w:rsidR="00335F49" w:rsidRPr="00335F49" w14:paraId="2E2B4747" w14:textId="77777777" w:rsidTr="009B78B2">
        <w:trPr>
          <w:trHeight w:val="219"/>
          <w:jc w:val="center"/>
        </w:trPr>
        <w:tc>
          <w:tcPr>
            <w:tcW w:w="1063" w:type="dxa"/>
            <w:vAlign w:val="center"/>
          </w:tcPr>
          <w:p w14:paraId="563271FD" w14:textId="77777777" w:rsidR="00D658E5" w:rsidRPr="00335F49" w:rsidRDefault="00D658E5" w:rsidP="009B26A0">
            <w:pPr>
              <w:numPr>
                <w:ilvl w:val="0"/>
                <w:numId w:val="85"/>
              </w:numPr>
              <w:shd w:val="clear" w:color="auto" w:fill="FFFFFF" w:themeFill="background1"/>
              <w:spacing w:before="60" w:line="276" w:lineRule="auto"/>
              <w:jc w:val="both"/>
              <w:rPr>
                <w:rFonts w:ascii="Arial" w:hAnsi="Arial" w:cs="Arial"/>
                <w:sz w:val="22"/>
                <w:szCs w:val="22"/>
              </w:rPr>
            </w:pPr>
          </w:p>
        </w:tc>
        <w:tc>
          <w:tcPr>
            <w:tcW w:w="4157" w:type="dxa"/>
          </w:tcPr>
          <w:p w14:paraId="684BD997" w14:textId="69F20168" w:rsidR="00D658E5" w:rsidRPr="00335F49" w:rsidRDefault="00D658E5" w:rsidP="00C47621">
            <w:pPr>
              <w:shd w:val="clear" w:color="auto" w:fill="FFFFFF" w:themeFill="background1"/>
              <w:tabs>
                <w:tab w:val="left" w:pos="3232"/>
              </w:tabs>
              <w:spacing w:before="60" w:line="276" w:lineRule="auto"/>
              <w:jc w:val="both"/>
              <w:rPr>
                <w:rFonts w:ascii="Arial" w:hAnsi="Arial" w:cs="Arial"/>
                <w:sz w:val="22"/>
                <w:szCs w:val="22"/>
              </w:rPr>
            </w:pPr>
            <w:r w:rsidRPr="00335F49">
              <w:rPr>
                <w:rFonts w:ascii="Arial" w:hAnsi="Arial" w:cs="Arial"/>
                <w:b/>
                <w:bCs/>
                <w:caps/>
                <w:sz w:val="22"/>
                <w:szCs w:val="22"/>
              </w:rPr>
              <w:t>MCCB</w:t>
            </w:r>
          </w:p>
        </w:tc>
        <w:tc>
          <w:tcPr>
            <w:tcW w:w="900" w:type="dxa"/>
          </w:tcPr>
          <w:p w14:paraId="40E75829"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p>
        </w:tc>
        <w:tc>
          <w:tcPr>
            <w:tcW w:w="3420" w:type="dxa"/>
          </w:tcPr>
          <w:p w14:paraId="062E02BA" w14:textId="77777777" w:rsidR="00D658E5" w:rsidRPr="00335F49" w:rsidRDefault="00D658E5" w:rsidP="00C47621">
            <w:pPr>
              <w:pStyle w:val="Heading9"/>
              <w:shd w:val="clear" w:color="auto" w:fill="FFFFFF" w:themeFill="background1"/>
              <w:spacing w:before="60" w:line="276" w:lineRule="auto"/>
              <w:ind w:right="-18"/>
              <w:jc w:val="both"/>
              <w:rPr>
                <w:rFonts w:ascii="Arial" w:hAnsi="Arial" w:cs="Arial"/>
                <w:i w:val="0"/>
                <w:iCs w:val="0"/>
                <w:color w:val="auto"/>
                <w:sz w:val="22"/>
                <w:szCs w:val="22"/>
              </w:rPr>
            </w:pPr>
          </w:p>
        </w:tc>
      </w:tr>
      <w:tr w:rsidR="00335F49" w:rsidRPr="00335F49" w14:paraId="0B6CF952" w14:textId="77777777" w:rsidTr="009B78B2">
        <w:trPr>
          <w:trHeight w:val="219"/>
          <w:jc w:val="center"/>
        </w:trPr>
        <w:tc>
          <w:tcPr>
            <w:tcW w:w="1063" w:type="dxa"/>
            <w:vAlign w:val="center"/>
          </w:tcPr>
          <w:p w14:paraId="4D5A40FD" w14:textId="77777777" w:rsidR="00D658E5" w:rsidRPr="00335F49" w:rsidRDefault="00D658E5" w:rsidP="00C47621">
            <w:pPr>
              <w:shd w:val="clear" w:color="auto" w:fill="FFFFFF" w:themeFill="background1"/>
              <w:spacing w:before="60" w:line="276" w:lineRule="auto"/>
              <w:ind w:left="720"/>
              <w:jc w:val="both"/>
              <w:rPr>
                <w:rFonts w:ascii="Arial" w:hAnsi="Arial" w:cs="Arial"/>
                <w:sz w:val="22"/>
                <w:szCs w:val="22"/>
              </w:rPr>
            </w:pPr>
          </w:p>
        </w:tc>
        <w:tc>
          <w:tcPr>
            <w:tcW w:w="4157" w:type="dxa"/>
          </w:tcPr>
          <w:p w14:paraId="1A7C0DB8" w14:textId="77777777" w:rsidR="00D658E5" w:rsidRPr="00335F49" w:rsidRDefault="00D658E5" w:rsidP="009B26A0">
            <w:pPr>
              <w:numPr>
                <w:ilvl w:val="0"/>
                <w:numId w:val="87"/>
              </w:num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Voltage, frequency &amp; no. of phases</w:t>
            </w:r>
          </w:p>
        </w:tc>
        <w:tc>
          <w:tcPr>
            <w:tcW w:w="900" w:type="dxa"/>
          </w:tcPr>
          <w:p w14:paraId="2426FD39"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w:t>
            </w:r>
          </w:p>
        </w:tc>
        <w:tc>
          <w:tcPr>
            <w:tcW w:w="3420" w:type="dxa"/>
          </w:tcPr>
          <w:p w14:paraId="06CD4216"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415 V, 50 Hz &amp; 3 PH</w:t>
            </w:r>
          </w:p>
        </w:tc>
      </w:tr>
      <w:tr w:rsidR="00335F49" w:rsidRPr="00335F49" w14:paraId="5D7CED2D" w14:textId="77777777" w:rsidTr="009B78B2">
        <w:trPr>
          <w:trHeight w:val="219"/>
          <w:jc w:val="center"/>
        </w:trPr>
        <w:tc>
          <w:tcPr>
            <w:tcW w:w="1063" w:type="dxa"/>
            <w:vAlign w:val="center"/>
          </w:tcPr>
          <w:p w14:paraId="6EA58286" w14:textId="77777777" w:rsidR="00D658E5" w:rsidRPr="00335F49" w:rsidRDefault="00D658E5" w:rsidP="00C47621">
            <w:pPr>
              <w:shd w:val="clear" w:color="auto" w:fill="FFFFFF" w:themeFill="background1"/>
              <w:spacing w:before="60" w:line="276" w:lineRule="auto"/>
              <w:ind w:left="720"/>
              <w:jc w:val="both"/>
              <w:rPr>
                <w:rFonts w:ascii="Arial" w:hAnsi="Arial" w:cs="Arial"/>
                <w:sz w:val="22"/>
                <w:szCs w:val="22"/>
              </w:rPr>
            </w:pPr>
          </w:p>
        </w:tc>
        <w:tc>
          <w:tcPr>
            <w:tcW w:w="4157" w:type="dxa"/>
          </w:tcPr>
          <w:p w14:paraId="5E8D304F" w14:textId="77777777" w:rsidR="00D658E5" w:rsidRPr="00335F49" w:rsidRDefault="00D658E5" w:rsidP="009B26A0">
            <w:pPr>
              <w:numPr>
                <w:ilvl w:val="0"/>
                <w:numId w:val="87"/>
              </w:num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Rated operating duty</w:t>
            </w:r>
          </w:p>
        </w:tc>
        <w:tc>
          <w:tcPr>
            <w:tcW w:w="900" w:type="dxa"/>
          </w:tcPr>
          <w:p w14:paraId="69833A9C"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w:t>
            </w:r>
          </w:p>
        </w:tc>
        <w:tc>
          <w:tcPr>
            <w:tcW w:w="3420" w:type="dxa"/>
          </w:tcPr>
          <w:p w14:paraId="6A6C72CC"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As per IS</w:t>
            </w:r>
          </w:p>
        </w:tc>
      </w:tr>
      <w:tr w:rsidR="00335F49" w:rsidRPr="00335F49" w14:paraId="610B7FF7" w14:textId="77777777" w:rsidTr="009B78B2">
        <w:trPr>
          <w:trHeight w:val="219"/>
          <w:jc w:val="center"/>
        </w:trPr>
        <w:tc>
          <w:tcPr>
            <w:tcW w:w="1063" w:type="dxa"/>
            <w:vAlign w:val="center"/>
          </w:tcPr>
          <w:p w14:paraId="1CA3B4DC" w14:textId="77777777" w:rsidR="004B7895" w:rsidRPr="00335F49" w:rsidRDefault="004B7895" w:rsidP="00C47621">
            <w:pPr>
              <w:shd w:val="clear" w:color="auto" w:fill="FFFFFF" w:themeFill="background1"/>
              <w:spacing w:before="60" w:line="276" w:lineRule="auto"/>
              <w:ind w:left="720"/>
              <w:jc w:val="both"/>
              <w:rPr>
                <w:rFonts w:ascii="Arial" w:hAnsi="Arial" w:cs="Arial"/>
                <w:sz w:val="22"/>
                <w:szCs w:val="22"/>
              </w:rPr>
            </w:pPr>
          </w:p>
        </w:tc>
        <w:tc>
          <w:tcPr>
            <w:tcW w:w="4157" w:type="dxa"/>
          </w:tcPr>
          <w:p w14:paraId="4F5E29C6" w14:textId="77777777" w:rsidR="004B7895" w:rsidRPr="00335F49" w:rsidRDefault="004B7895" w:rsidP="009B26A0">
            <w:pPr>
              <w:numPr>
                <w:ilvl w:val="0"/>
                <w:numId w:val="87"/>
              </w:num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Rated ultimate breaking capacity (Icu) at 415 V, 0.25 PF</w:t>
            </w:r>
          </w:p>
        </w:tc>
        <w:tc>
          <w:tcPr>
            <w:tcW w:w="900" w:type="dxa"/>
          </w:tcPr>
          <w:p w14:paraId="6A756034" w14:textId="77777777" w:rsidR="004B7895" w:rsidRPr="00335F49" w:rsidRDefault="004B789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kA (rms)</w:t>
            </w:r>
          </w:p>
        </w:tc>
        <w:tc>
          <w:tcPr>
            <w:tcW w:w="3420" w:type="dxa"/>
          </w:tcPr>
          <w:p w14:paraId="33F88B79" w14:textId="39973A27" w:rsidR="004B7895" w:rsidRPr="00335F49" w:rsidRDefault="004B789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lang w:val="en-US"/>
              </w:rPr>
              <w:t xml:space="preserve">As per </w:t>
            </w:r>
            <w:r w:rsidR="00623F7D" w:rsidRPr="00335F49">
              <w:rPr>
                <w:rFonts w:ascii="Arial" w:hAnsi="Arial" w:cs="Arial"/>
                <w:sz w:val="22"/>
                <w:szCs w:val="22"/>
                <w:lang w:val="en-US"/>
              </w:rPr>
              <w:t>maximum fault level</w:t>
            </w:r>
          </w:p>
        </w:tc>
      </w:tr>
      <w:tr w:rsidR="00335F49" w:rsidRPr="00335F49" w14:paraId="69627C68" w14:textId="77777777" w:rsidTr="009B78B2">
        <w:trPr>
          <w:trHeight w:val="219"/>
          <w:jc w:val="center"/>
        </w:trPr>
        <w:tc>
          <w:tcPr>
            <w:tcW w:w="1063" w:type="dxa"/>
            <w:vAlign w:val="center"/>
          </w:tcPr>
          <w:p w14:paraId="11390CDC" w14:textId="77777777" w:rsidR="004B7895" w:rsidRPr="00335F49" w:rsidRDefault="004B7895" w:rsidP="00C47621">
            <w:pPr>
              <w:shd w:val="clear" w:color="auto" w:fill="FFFFFF" w:themeFill="background1"/>
              <w:spacing w:before="60" w:line="276" w:lineRule="auto"/>
              <w:ind w:left="720"/>
              <w:jc w:val="both"/>
              <w:rPr>
                <w:rFonts w:ascii="Arial" w:hAnsi="Arial" w:cs="Arial"/>
                <w:sz w:val="22"/>
                <w:szCs w:val="22"/>
              </w:rPr>
            </w:pPr>
          </w:p>
        </w:tc>
        <w:tc>
          <w:tcPr>
            <w:tcW w:w="4157" w:type="dxa"/>
          </w:tcPr>
          <w:p w14:paraId="54AF1D80" w14:textId="77777777" w:rsidR="004B7895" w:rsidRPr="00335F49" w:rsidRDefault="004B7895" w:rsidP="009B26A0">
            <w:pPr>
              <w:numPr>
                <w:ilvl w:val="0"/>
                <w:numId w:val="87"/>
              </w:num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Rated service breaking capacity (Ics) at 415 V, 0.25 PF</w:t>
            </w:r>
          </w:p>
        </w:tc>
        <w:tc>
          <w:tcPr>
            <w:tcW w:w="900" w:type="dxa"/>
          </w:tcPr>
          <w:p w14:paraId="5D0B9F93" w14:textId="77777777" w:rsidR="004B7895" w:rsidRPr="00335F49" w:rsidRDefault="004B789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kA (rms)</w:t>
            </w:r>
          </w:p>
        </w:tc>
        <w:tc>
          <w:tcPr>
            <w:tcW w:w="3420" w:type="dxa"/>
          </w:tcPr>
          <w:p w14:paraId="21F5AFB5" w14:textId="41242A9F" w:rsidR="004B7895" w:rsidRPr="00335F49" w:rsidRDefault="004B789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lang w:val="en-US"/>
              </w:rPr>
              <w:t xml:space="preserve">As per </w:t>
            </w:r>
            <w:r w:rsidR="00623F7D" w:rsidRPr="00335F49">
              <w:rPr>
                <w:rFonts w:ascii="Arial" w:hAnsi="Arial" w:cs="Arial"/>
                <w:sz w:val="22"/>
                <w:szCs w:val="22"/>
                <w:lang w:val="en-US"/>
              </w:rPr>
              <w:t>maximum fault level</w:t>
            </w:r>
          </w:p>
        </w:tc>
      </w:tr>
      <w:tr w:rsidR="00335F49" w:rsidRPr="00335F49" w14:paraId="6151C23A" w14:textId="77777777" w:rsidTr="009B78B2">
        <w:trPr>
          <w:trHeight w:val="219"/>
          <w:jc w:val="center"/>
        </w:trPr>
        <w:tc>
          <w:tcPr>
            <w:tcW w:w="1063" w:type="dxa"/>
            <w:vAlign w:val="center"/>
          </w:tcPr>
          <w:p w14:paraId="024B90D4" w14:textId="77777777" w:rsidR="004B7895" w:rsidRPr="00335F49" w:rsidRDefault="004B7895" w:rsidP="00C47621">
            <w:pPr>
              <w:shd w:val="clear" w:color="auto" w:fill="FFFFFF" w:themeFill="background1"/>
              <w:spacing w:before="60" w:line="276" w:lineRule="auto"/>
              <w:ind w:left="720"/>
              <w:jc w:val="both"/>
              <w:rPr>
                <w:rFonts w:ascii="Arial" w:hAnsi="Arial" w:cs="Arial"/>
                <w:sz w:val="22"/>
                <w:szCs w:val="22"/>
              </w:rPr>
            </w:pPr>
          </w:p>
        </w:tc>
        <w:tc>
          <w:tcPr>
            <w:tcW w:w="4157" w:type="dxa"/>
          </w:tcPr>
          <w:p w14:paraId="27FFCFD6" w14:textId="77777777" w:rsidR="004B7895" w:rsidRPr="00335F49" w:rsidRDefault="004B7895" w:rsidP="009B26A0">
            <w:pPr>
              <w:numPr>
                <w:ilvl w:val="0"/>
                <w:numId w:val="87"/>
              </w:num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Rated making current</w:t>
            </w:r>
          </w:p>
        </w:tc>
        <w:tc>
          <w:tcPr>
            <w:tcW w:w="900" w:type="dxa"/>
          </w:tcPr>
          <w:p w14:paraId="1BD50EC7" w14:textId="77777777" w:rsidR="004B7895" w:rsidRPr="00335F49" w:rsidRDefault="004B789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kA (Peak)</w:t>
            </w:r>
          </w:p>
        </w:tc>
        <w:tc>
          <w:tcPr>
            <w:tcW w:w="3420" w:type="dxa"/>
          </w:tcPr>
          <w:p w14:paraId="57A49E17" w14:textId="5FCBC5D4" w:rsidR="004B7895" w:rsidRPr="00335F49" w:rsidRDefault="004B789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lang w:val="en-US"/>
              </w:rPr>
              <w:t xml:space="preserve">As per </w:t>
            </w:r>
            <w:r w:rsidR="00623F7D" w:rsidRPr="00335F49">
              <w:rPr>
                <w:rFonts w:ascii="Arial" w:hAnsi="Arial" w:cs="Arial"/>
                <w:sz w:val="22"/>
                <w:szCs w:val="22"/>
                <w:lang w:val="en-US"/>
              </w:rPr>
              <w:t>maximum fault level</w:t>
            </w:r>
          </w:p>
        </w:tc>
      </w:tr>
      <w:tr w:rsidR="00335F49" w:rsidRPr="00335F49" w14:paraId="11CFCC3E" w14:textId="77777777" w:rsidTr="009B78B2">
        <w:trPr>
          <w:trHeight w:val="219"/>
          <w:jc w:val="center"/>
        </w:trPr>
        <w:tc>
          <w:tcPr>
            <w:tcW w:w="1063" w:type="dxa"/>
            <w:vAlign w:val="center"/>
          </w:tcPr>
          <w:p w14:paraId="6A43C72F" w14:textId="77777777" w:rsidR="00D658E5" w:rsidRPr="00335F49" w:rsidRDefault="00D658E5" w:rsidP="009B26A0">
            <w:pPr>
              <w:numPr>
                <w:ilvl w:val="0"/>
                <w:numId w:val="85"/>
              </w:numPr>
              <w:shd w:val="clear" w:color="auto" w:fill="FFFFFF" w:themeFill="background1"/>
              <w:spacing w:before="60" w:line="276" w:lineRule="auto"/>
              <w:jc w:val="both"/>
              <w:rPr>
                <w:rFonts w:ascii="Arial" w:hAnsi="Arial" w:cs="Arial"/>
                <w:sz w:val="22"/>
                <w:szCs w:val="22"/>
              </w:rPr>
            </w:pPr>
          </w:p>
        </w:tc>
        <w:tc>
          <w:tcPr>
            <w:tcW w:w="4157" w:type="dxa"/>
          </w:tcPr>
          <w:p w14:paraId="453D420C"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 xml:space="preserve">Releases required </w:t>
            </w:r>
          </w:p>
        </w:tc>
        <w:tc>
          <w:tcPr>
            <w:tcW w:w="900" w:type="dxa"/>
          </w:tcPr>
          <w:p w14:paraId="5A1B9662" w14:textId="77777777" w:rsidR="00D658E5" w:rsidRPr="00335F49" w:rsidRDefault="00D658E5" w:rsidP="00C47621">
            <w:pPr>
              <w:shd w:val="clear" w:color="auto" w:fill="FFFFFF" w:themeFill="background1"/>
              <w:spacing w:before="60" w:line="276" w:lineRule="auto"/>
              <w:ind w:left="-65"/>
              <w:jc w:val="both"/>
              <w:rPr>
                <w:rFonts w:ascii="Arial" w:hAnsi="Arial" w:cs="Arial"/>
                <w:sz w:val="22"/>
                <w:szCs w:val="22"/>
              </w:rPr>
            </w:pPr>
          </w:p>
        </w:tc>
        <w:tc>
          <w:tcPr>
            <w:tcW w:w="3420" w:type="dxa"/>
          </w:tcPr>
          <w:p w14:paraId="6F650723"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p>
        </w:tc>
      </w:tr>
      <w:tr w:rsidR="00D658E5" w:rsidRPr="00335F49" w14:paraId="09ED1430" w14:textId="77777777" w:rsidTr="009B78B2">
        <w:trPr>
          <w:trHeight w:val="219"/>
          <w:jc w:val="center"/>
        </w:trPr>
        <w:tc>
          <w:tcPr>
            <w:tcW w:w="1063" w:type="dxa"/>
            <w:vAlign w:val="center"/>
          </w:tcPr>
          <w:p w14:paraId="6BDB2A2E" w14:textId="77777777" w:rsidR="00D658E5" w:rsidRPr="00335F49" w:rsidRDefault="00D658E5" w:rsidP="00C47621">
            <w:pPr>
              <w:shd w:val="clear" w:color="auto" w:fill="FFFFFF" w:themeFill="background1"/>
              <w:spacing w:before="60" w:line="276" w:lineRule="auto"/>
              <w:ind w:left="720"/>
              <w:jc w:val="both"/>
              <w:rPr>
                <w:rFonts w:ascii="Arial" w:hAnsi="Arial" w:cs="Arial"/>
                <w:sz w:val="22"/>
                <w:szCs w:val="22"/>
              </w:rPr>
            </w:pPr>
          </w:p>
        </w:tc>
        <w:tc>
          <w:tcPr>
            <w:tcW w:w="4157" w:type="dxa"/>
          </w:tcPr>
          <w:p w14:paraId="51EE27BD" w14:textId="77777777" w:rsidR="00D658E5" w:rsidRPr="00335F49" w:rsidRDefault="00D658E5" w:rsidP="009B26A0">
            <w:pPr>
              <w:numPr>
                <w:ilvl w:val="0"/>
                <w:numId w:val="88"/>
              </w:num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 xml:space="preserve">Over-load inverse time, short circuit and earth fault  </w:t>
            </w:r>
          </w:p>
        </w:tc>
        <w:tc>
          <w:tcPr>
            <w:tcW w:w="900" w:type="dxa"/>
          </w:tcPr>
          <w:p w14:paraId="38774F68" w14:textId="77777777" w:rsidR="00D658E5" w:rsidRPr="00335F49" w:rsidRDefault="00D658E5" w:rsidP="00C47621">
            <w:pPr>
              <w:shd w:val="clear" w:color="auto" w:fill="FFFFFF" w:themeFill="background1"/>
              <w:spacing w:before="60" w:line="276" w:lineRule="auto"/>
              <w:ind w:left="-65"/>
              <w:jc w:val="both"/>
              <w:rPr>
                <w:rFonts w:ascii="Arial" w:hAnsi="Arial" w:cs="Arial"/>
                <w:sz w:val="22"/>
                <w:szCs w:val="22"/>
              </w:rPr>
            </w:pPr>
            <w:r w:rsidRPr="00335F49">
              <w:rPr>
                <w:rFonts w:ascii="Arial" w:hAnsi="Arial" w:cs="Arial"/>
                <w:sz w:val="22"/>
                <w:szCs w:val="22"/>
              </w:rPr>
              <w:t>Yes/No</w:t>
            </w:r>
          </w:p>
        </w:tc>
        <w:tc>
          <w:tcPr>
            <w:tcW w:w="3420" w:type="dxa"/>
          </w:tcPr>
          <w:p w14:paraId="542E2923" w14:textId="77777777" w:rsidR="00D658E5" w:rsidRPr="00335F49" w:rsidRDefault="00D658E5" w:rsidP="00C47621">
            <w:pPr>
              <w:shd w:val="clear" w:color="auto" w:fill="FFFFFF" w:themeFill="background1"/>
              <w:spacing w:before="60" w:line="276" w:lineRule="auto"/>
              <w:jc w:val="both"/>
              <w:rPr>
                <w:rFonts w:ascii="Arial" w:hAnsi="Arial" w:cs="Arial"/>
                <w:sz w:val="22"/>
                <w:szCs w:val="22"/>
              </w:rPr>
            </w:pPr>
            <w:r w:rsidRPr="00335F49">
              <w:rPr>
                <w:rFonts w:ascii="Arial" w:hAnsi="Arial" w:cs="Arial"/>
                <w:sz w:val="22"/>
                <w:szCs w:val="22"/>
              </w:rPr>
              <w:t>Yes</w:t>
            </w:r>
          </w:p>
        </w:tc>
      </w:tr>
    </w:tbl>
    <w:p w14:paraId="672C1B33" w14:textId="77777777" w:rsidR="00D658E5" w:rsidRPr="00335F49" w:rsidRDefault="00D658E5" w:rsidP="00C47621">
      <w:pPr>
        <w:pStyle w:val="Runningtext"/>
        <w:shd w:val="clear" w:color="auto" w:fill="FFFFFF" w:themeFill="background1"/>
        <w:spacing w:after="0" w:line="276" w:lineRule="auto"/>
        <w:ind w:left="0"/>
        <w:rPr>
          <w:rFonts w:ascii="Arial" w:hAnsi="Arial" w:cs="Arial"/>
          <w:color w:val="auto"/>
          <w:sz w:val="22"/>
          <w:lang w:val="en-IN"/>
        </w:rPr>
      </w:pPr>
    </w:p>
    <w:p w14:paraId="221C6259" w14:textId="77777777" w:rsidR="00D658E5" w:rsidRPr="00335F49" w:rsidRDefault="00D658E5" w:rsidP="009B26A0">
      <w:pPr>
        <w:numPr>
          <w:ilvl w:val="0"/>
          <w:numId w:val="460"/>
        </w:numPr>
        <w:shd w:val="clear" w:color="auto" w:fill="FFFFFF" w:themeFill="background1"/>
        <w:spacing w:before="120" w:line="276" w:lineRule="auto"/>
        <w:ind w:left="270" w:hanging="540"/>
        <w:contextualSpacing/>
        <w:jc w:val="both"/>
        <w:rPr>
          <w:rFonts w:ascii="Arial" w:hAnsi="Arial" w:cs="Arial"/>
          <w:sz w:val="22"/>
          <w:szCs w:val="22"/>
        </w:rPr>
      </w:pPr>
      <w:r w:rsidRPr="00335F49">
        <w:rPr>
          <w:rFonts w:ascii="Arial" w:hAnsi="Arial" w:cs="Arial"/>
          <w:b/>
          <w:sz w:val="22"/>
          <w:szCs w:val="22"/>
        </w:rPr>
        <w:t>Tests</w:t>
      </w:r>
    </w:p>
    <w:p w14:paraId="35F5BC9C" w14:textId="77777777" w:rsidR="00D658E5" w:rsidRPr="00335F49" w:rsidRDefault="00D658E5" w:rsidP="009B26A0">
      <w:pPr>
        <w:pStyle w:val="ListParagraph"/>
        <w:numPr>
          <w:ilvl w:val="0"/>
          <w:numId w:val="621"/>
        </w:numPr>
        <w:shd w:val="clear" w:color="auto" w:fill="FFFFFF" w:themeFill="background1"/>
        <w:autoSpaceDE w:val="0"/>
        <w:autoSpaceDN w:val="0"/>
        <w:adjustRightInd w:val="0"/>
        <w:spacing w:before="120" w:line="276" w:lineRule="auto"/>
        <w:ind w:left="851" w:hanging="491"/>
        <w:jc w:val="both"/>
        <w:rPr>
          <w:rFonts w:ascii="Arial" w:hAnsi="Arial" w:cs="Arial"/>
          <w:b/>
          <w:sz w:val="22"/>
          <w:szCs w:val="22"/>
          <w:u w:val="single"/>
        </w:rPr>
      </w:pPr>
      <w:r w:rsidRPr="00335F49">
        <w:rPr>
          <w:rFonts w:ascii="Arial" w:hAnsi="Arial" w:cs="Arial"/>
          <w:b/>
          <w:sz w:val="22"/>
          <w:szCs w:val="22"/>
          <w:u w:val="single"/>
        </w:rPr>
        <w:t xml:space="preserve">Routine tests </w:t>
      </w:r>
    </w:p>
    <w:p w14:paraId="2F518311" w14:textId="77777777" w:rsidR="00D658E5" w:rsidRPr="00335F49" w:rsidRDefault="00D658E5" w:rsidP="005E1DF3">
      <w:pPr>
        <w:pStyle w:val="Default"/>
        <w:shd w:val="clear" w:color="auto" w:fill="FFFFFF" w:themeFill="background1"/>
        <w:spacing w:before="120" w:line="276" w:lineRule="auto"/>
        <w:ind w:left="851"/>
        <w:jc w:val="both"/>
        <w:rPr>
          <w:color w:val="auto"/>
          <w:sz w:val="22"/>
          <w:szCs w:val="22"/>
        </w:rPr>
      </w:pPr>
      <w:r w:rsidRPr="00335F49">
        <w:rPr>
          <w:color w:val="auto"/>
          <w:sz w:val="22"/>
          <w:szCs w:val="22"/>
        </w:rPr>
        <w:t xml:space="preserve">All routine tests shall be carried out as per applicable standards but not limited to following: </w:t>
      </w:r>
    </w:p>
    <w:p w14:paraId="651DE735" w14:textId="77777777" w:rsidR="00D658E5" w:rsidRPr="00335F49" w:rsidRDefault="00D658E5" w:rsidP="009B26A0">
      <w:pPr>
        <w:pStyle w:val="Default"/>
        <w:numPr>
          <w:ilvl w:val="0"/>
          <w:numId w:val="622"/>
        </w:numPr>
        <w:shd w:val="clear" w:color="auto" w:fill="FFFFFF" w:themeFill="background1"/>
        <w:spacing w:before="120" w:line="276" w:lineRule="auto"/>
        <w:ind w:left="1418" w:hanging="567"/>
        <w:jc w:val="both"/>
        <w:rPr>
          <w:color w:val="auto"/>
          <w:sz w:val="22"/>
          <w:szCs w:val="22"/>
        </w:rPr>
      </w:pPr>
      <w:r w:rsidRPr="00335F49">
        <w:rPr>
          <w:color w:val="auto"/>
          <w:sz w:val="22"/>
          <w:szCs w:val="22"/>
        </w:rPr>
        <w:lastRenderedPageBreak/>
        <w:t>IR test before and after HV test</w:t>
      </w:r>
    </w:p>
    <w:p w14:paraId="473BD9C2" w14:textId="77777777" w:rsidR="00D658E5" w:rsidRPr="00335F49" w:rsidRDefault="00D658E5" w:rsidP="009B26A0">
      <w:pPr>
        <w:pStyle w:val="Default"/>
        <w:numPr>
          <w:ilvl w:val="0"/>
          <w:numId w:val="622"/>
        </w:numPr>
        <w:shd w:val="clear" w:color="auto" w:fill="FFFFFF" w:themeFill="background1"/>
        <w:spacing w:before="120" w:line="276" w:lineRule="auto"/>
        <w:ind w:left="1418" w:hanging="567"/>
        <w:jc w:val="both"/>
        <w:rPr>
          <w:color w:val="auto"/>
          <w:sz w:val="22"/>
          <w:szCs w:val="22"/>
        </w:rPr>
      </w:pPr>
      <w:r w:rsidRPr="00335F49">
        <w:rPr>
          <w:color w:val="auto"/>
          <w:sz w:val="22"/>
          <w:szCs w:val="22"/>
        </w:rPr>
        <w:t xml:space="preserve">HV test </w:t>
      </w:r>
    </w:p>
    <w:p w14:paraId="5E1DCAD4" w14:textId="77777777" w:rsidR="00D658E5" w:rsidRPr="00335F49" w:rsidRDefault="00D658E5" w:rsidP="009B26A0">
      <w:pPr>
        <w:pStyle w:val="Default"/>
        <w:numPr>
          <w:ilvl w:val="0"/>
          <w:numId w:val="622"/>
        </w:numPr>
        <w:shd w:val="clear" w:color="auto" w:fill="FFFFFF" w:themeFill="background1"/>
        <w:spacing w:before="120" w:line="276" w:lineRule="auto"/>
        <w:ind w:left="1418" w:hanging="567"/>
        <w:jc w:val="both"/>
        <w:rPr>
          <w:color w:val="auto"/>
          <w:sz w:val="22"/>
          <w:szCs w:val="22"/>
        </w:rPr>
      </w:pPr>
      <w:r w:rsidRPr="00335F49">
        <w:rPr>
          <w:color w:val="auto"/>
          <w:sz w:val="22"/>
          <w:szCs w:val="22"/>
        </w:rPr>
        <w:t xml:space="preserve">Mechanical operations / interlocks test </w:t>
      </w:r>
    </w:p>
    <w:p w14:paraId="37FB21AD" w14:textId="77777777" w:rsidR="00D658E5" w:rsidRPr="00335F49" w:rsidRDefault="00D658E5" w:rsidP="009B26A0">
      <w:pPr>
        <w:pStyle w:val="Default"/>
        <w:numPr>
          <w:ilvl w:val="0"/>
          <w:numId w:val="622"/>
        </w:numPr>
        <w:shd w:val="clear" w:color="auto" w:fill="FFFFFF" w:themeFill="background1"/>
        <w:spacing w:before="120" w:line="276" w:lineRule="auto"/>
        <w:ind w:left="1418" w:hanging="567"/>
        <w:jc w:val="both"/>
        <w:rPr>
          <w:color w:val="auto"/>
          <w:sz w:val="22"/>
          <w:szCs w:val="22"/>
        </w:rPr>
      </w:pPr>
      <w:r w:rsidRPr="00335F49">
        <w:rPr>
          <w:color w:val="auto"/>
          <w:sz w:val="22"/>
          <w:szCs w:val="22"/>
        </w:rPr>
        <w:t xml:space="preserve">Functional tests on auxiliaries, Alarms &amp; indications </w:t>
      </w:r>
    </w:p>
    <w:p w14:paraId="3847AA96" w14:textId="77777777" w:rsidR="00D658E5" w:rsidRPr="00335F49" w:rsidRDefault="00D658E5" w:rsidP="00C47621">
      <w:pPr>
        <w:pStyle w:val="Default"/>
        <w:shd w:val="clear" w:color="auto" w:fill="FFFFFF" w:themeFill="background1"/>
        <w:spacing w:before="120" w:line="276" w:lineRule="auto"/>
        <w:jc w:val="both"/>
        <w:rPr>
          <w:color w:val="auto"/>
          <w:sz w:val="22"/>
          <w:szCs w:val="22"/>
        </w:rPr>
      </w:pPr>
    </w:p>
    <w:p w14:paraId="306813EF" w14:textId="77777777" w:rsidR="00D658E5" w:rsidRPr="00335F49" w:rsidRDefault="00D658E5" w:rsidP="009B26A0">
      <w:pPr>
        <w:pStyle w:val="ListParagraph"/>
        <w:numPr>
          <w:ilvl w:val="0"/>
          <w:numId w:val="621"/>
        </w:numPr>
        <w:shd w:val="clear" w:color="auto" w:fill="FFFFFF" w:themeFill="background1"/>
        <w:autoSpaceDE w:val="0"/>
        <w:autoSpaceDN w:val="0"/>
        <w:adjustRightInd w:val="0"/>
        <w:spacing w:before="120" w:line="276" w:lineRule="auto"/>
        <w:ind w:left="851" w:hanging="491"/>
        <w:jc w:val="both"/>
        <w:rPr>
          <w:rFonts w:ascii="Arial" w:hAnsi="Arial" w:cs="Arial"/>
          <w:b/>
          <w:sz w:val="22"/>
          <w:szCs w:val="22"/>
        </w:rPr>
      </w:pPr>
      <w:r w:rsidRPr="00335F49">
        <w:rPr>
          <w:rFonts w:ascii="Arial" w:hAnsi="Arial" w:cs="Arial"/>
          <w:b/>
          <w:sz w:val="22"/>
          <w:szCs w:val="22"/>
          <w:u w:val="single"/>
        </w:rPr>
        <w:t xml:space="preserve">Type tests </w:t>
      </w:r>
    </w:p>
    <w:p w14:paraId="23D190B1" w14:textId="339ABEA1" w:rsidR="00D658E5" w:rsidRPr="00335F49" w:rsidRDefault="00D658E5" w:rsidP="005E1DF3">
      <w:pPr>
        <w:pStyle w:val="Default"/>
        <w:shd w:val="clear" w:color="auto" w:fill="FFFFFF" w:themeFill="background1"/>
        <w:spacing w:before="120" w:line="276" w:lineRule="auto"/>
        <w:ind w:left="851"/>
        <w:jc w:val="both"/>
        <w:rPr>
          <w:color w:val="auto"/>
          <w:sz w:val="22"/>
          <w:szCs w:val="22"/>
        </w:rPr>
      </w:pPr>
      <w:r w:rsidRPr="00335F49">
        <w:rPr>
          <w:color w:val="auto"/>
          <w:sz w:val="22"/>
          <w:szCs w:val="22"/>
        </w:rPr>
        <w:t xml:space="preserve">Type test reports for the switchboard panel of similar rating for the following tests shall be submitted along with the Bid: </w:t>
      </w:r>
    </w:p>
    <w:p w14:paraId="39A89A1D" w14:textId="77777777" w:rsidR="00D658E5" w:rsidRPr="00335F49" w:rsidRDefault="00D658E5" w:rsidP="009B26A0">
      <w:pPr>
        <w:pStyle w:val="Default"/>
        <w:numPr>
          <w:ilvl w:val="0"/>
          <w:numId w:val="623"/>
        </w:numPr>
        <w:shd w:val="clear" w:color="auto" w:fill="FFFFFF" w:themeFill="background1"/>
        <w:spacing w:before="120" w:line="276" w:lineRule="auto"/>
        <w:ind w:left="1418" w:hanging="567"/>
        <w:jc w:val="both"/>
        <w:rPr>
          <w:color w:val="auto"/>
          <w:sz w:val="22"/>
          <w:szCs w:val="22"/>
        </w:rPr>
      </w:pPr>
      <w:r w:rsidRPr="00335F49">
        <w:rPr>
          <w:color w:val="auto"/>
          <w:sz w:val="22"/>
          <w:szCs w:val="22"/>
        </w:rPr>
        <w:t xml:space="preserve">Temperature rise </w:t>
      </w:r>
    </w:p>
    <w:p w14:paraId="142D0CC6" w14:textId="77777777" w:rsidR="00D658E5" w:rsidRPr="00335F49" w:rsidRDefault="00D658E5" w:rsidP="009B26A0">
      <w:pPr>
        <w:pStyle w:val="Default"/>
        <w:numPr>
          <w:ilvl w:val="0"/>
          <w:numId w:val="623"/>
        </w:numPr>
        <w:shd w:val="clear" w:color="auto" w:fill="FFFFFF" w:themeFill="background1"/>
        <w:spacing w:before="120" w:line="276" w:lineRule="auto"/>
        <w:ind w:left="1418" w:hanging="567"/>
        <w:jc w:val="both"/>
        <w:rPr>
          <w:color w:val="auto"/>
          <w:sz w:val="22"/>
          <w:szCs w:val="22"/>
        </w:rPr>
      </w:pPr>
      <w:r w:rsidRPr="00335F49">
        <w:rPr>
          <w:color w:val="auto"/>
          <w:sz w:val="22"/>
          <w:szCs w:val="22"/>
        </w:rPr>
        <w:t xml:space="preserve">Degree of Protection </w:t>
      </w:r>
    </w:p>
    <w:p w14:paraId="1F4FD149" w14:textId="77777777" w:rsidR="00D658E5" w:rsidRPr="00335F49" w:rsidRDefault="00D658E5" w:rsidP="009B26A0">
      <w:pPr>
        <w:pStyle w:val="Default"/>
        <w:numPr>
          <w:ilvl w:val="0"/>
          <w:numId w:val="623"/>
        </w:numPr>
        <w:shd w:val="clear" w:color="auto" w:fill="FFFFFF" w:themeFill="background1"/>
        <w:spacing w:before="120" w:line="276" w:lineRule="auto"/>
        <w:ind w:left="1418" w:hanging="567"/>
        <w:jc w:val="both"/>
        <w:rPr>
          <w:color w:val="auto"/>
          <w:sz w:val="22"/>
          <w:szCs w:val="22"/>
        </w:rPr>
      </w:pPr>
      <w:r w:rsidRPr="00335F49">
        <w:rPr>
          <w:color w:val="auto"/>
          <w:sz w:val="22"/>
          <w:szCs w:val="22"/>
        </w:rPr>
        <w:t xml:space="preserve">Short Circuit </w:t>
      </w:r>
    </w:p>
    <w:p w14:paraId="541CB0B0" w14:textId="77777777" w:rsidR="00D658E5" w:rsidRPr="00335F49" w:rsidRDefault="00D658E5" w:rsidP="009B26A0">
      <w:pPr>
        <w:pStyle w:val="Default"/>
        <w:numPr>
          <w:ilvl w:val="0"/>
          <w:numId w:val="623"/>
        </w:numPr>
        <w:shd w:val="clear" w:color="auto" w:fill="FFFFFF" w:themeFill="background1"/>
        <w:spacing w:before="120" w:line="276" w:lineRule="auto"/>
        <w:ind w:left="1418" w:hanging="567"/>
        <w:jc w:val="both"/>
        <w:rPr>
          <w:color w:val="auto"/>
          <w:sz w:val="22"/>
          <w:szCs w:val="22"/>
        </w:rPr>
      </w:pPr>
      <w:r w:rsidRPr="00335F49">
        <w:rPr>
          <w:color w:val="auto"/>
          <w:sz w:val="22"/>
          <w:szCs w:val="22"/>
        </w:rPr>
        <w:t>Salt spray test for a minimum duration of 500 hrs. (If applicable)</w:t>
      </w:r>
    </w:p>
    <w:p w14:paraId="6BB3419A" w14:textId="77777777" w:rsidR="00D658E5" w:rsidRPr="00335F49" w:rsidRDefault="00D658E5" w:rsidP="00C47621">
      <w:pPr>
        <w:shd w:val="clear" w:color="auto" w:fill="FFFFFF" w:themeFill="background1"/>
        <w:autoSpaceDE w:val="0"/>
        <w:autoSpaceDN w:val="0"/>
        <w:adjustRightInd w:val="0"/>
        <w:spacing w:before="120" w:line="276" w:lineRule="auto"/>
        <w:ind w:left="900"/>
        <w:jc w:val="both"/>
        <w:rPr>
          <w:rFonts w:ascii="Arial" w:hAnsi="Arial" w:cs="Arial"/>
          <w:sz w:val="22"/>
          <w:szCs w:val="22"/>
        </w:rPr>
      </w:pPr>
    </w:p>
    <w:p w14:paraId="56E89FD7" w14:textId="77777777" w:rsidR="00D658E5" w:rsidRPr="00335F49" w:rsidRDefault="00D658E5" w:rsidP="009B26A0">
      <w:pPr>
        <w:numPr>
          <w:ilvl w:val="0"/>
          <w:numId w:val="460"/>
        </w:numPr>
        <w:shd w:val="clear" w:color="auto" w:fill="FFFFFF" w:themeFill="background1"/>
        <w:spacing w:before="120" w:line="276" w:lineRule="auto"/>
        <w:ind w:left="270" w:hanging="540"/>
        <w:contextualSpacing/>
        <w:jc w:val="both"/>
        <w:rPr>
          <w:rFonts w:ascii="Arial" w:hAnsi="Arial" w:cs="Arial"/>
          <w:sz w:val="22"/>
          <w:szCs w:val="22"/>
        </w:rPr>
      </w:pPr>
      <w:r w:rsidRPr="00335F49">
        <w:rPr>
          <w:rFonts w:ascii="Arial" w:hAnsi="Arial" w:cs="Arial"/>
          <w:b/>
          <w:sz w:val="22"/>
          <w:szCs w:val="22"/>
        </w:rPr>
        <w:t>Data to be furnished by vendor after award of contract</w:t>
      </w:r>
    </w:p>
    <w:p w14:paraId="3548CE5A" w14:textId="77777777" w:rsidR="00D658E5" w:rsidRPr="00335F49" w:rsidRDefault="00D658E5" w:rsidP="009B26A0">
      <w:pPr>
        <w:pStyle w:val="Runningtext"/>
        <w:numPr>
          <w:ilvl w:val="0"/>
          <w:numId w:val="625"/>
        </w:numPr>
        <w:shd w:val="clear" w:color="auto" w:fill="FFFFFF" w:themeFill="background1"/>
        <w:spacing w:after="0" w:line="276" w:lineRule="auto"/>
        <w:ind w:left="851" w:hanging="567"/>
        <w:rPr>
          <w:rFonts w:ascii="Arial" w:hAnsi="Arial" w:cs="Arial"/>
          <w:b/>
          <w:color w:val="auto"/>
          <w:sz w:val="22"/>
          <w:lang w:val="en-US"/>
        </w:rPr>
      </w:pPr>
      <w:r w:rsidRPr="00335F49">
        <w:rPr>
          <w:rFonts w:ascii="Arial" w:hAnsi="Arial" w:cs="Arial"/>
          <w:b/>
          <w:color w:val="auto"/>
          <w:sz w:val="22"/>
        </w:rPr>
        <w:t>Drawings / Documents for Approval:</w:t>
      </w:r>
    </w:p>
    <w:p w14:paraId="452124F7" w14:textId="77777777" w:rsidR="00D658E5" w:rsidRPr="00335F49" w:rsidRDefault="00D658E5" w:rsidP="009B26A0">
      <w:pPr>
        <w:pStyle w:val="Default"/>
        <w:numPr>
          <w:ilvl w:val="0"/>
          <w:numId w:val="624"/>
        </w:numPr>
        <w:shd w:val="clear" w:color="auto" w:fill="FFFFFF" w:themeFill="background1"/>
        <w:spacing w:before="120" w:line="276" w:lineRule="auto"/>
        <w:ind w:left="1418" w:hanging="567"/>
        <w:jc w:val="both"/>
        <w:rPr>
          <w:color w:val="auto"/>
          <w:sz w:val="22"/>
          <w:szCs w:val="22"/>
        </w:rPr>
      </w:pPr>
      <w:r w:rsidRPr="00335F49">
        <w:rPr>
          <w:color w:val="auto"/>
          <w:sz w:val="22"/>
          <w:szCs w:val="22"/>
        </w:rPr>
        <w:t xml:space="preserve">Engineering Schedule indicating list of drawings, documents, data, test certificates, manuals, etc. to be submitted by the Bidder together with dates of submissions and category of approval i.e. for approval or for reference. </w:t>
      </w:r>
    </w:p>
    <w:p w14:paraId="23940281" w14:textId="2FFBCDD2" w:rsidR="00D658E5" w:rsidRPr="00335F49" w:rsidRDefault="00D658E5" w:rsidP="009B26A0">
      <w:pPr>
        <w:pStyle w:val="Default"/>
        <w:numPr>
          <w:ilvl w:val="0"/>
          <w:numId w:val="624"/>
        </w:numPr>
        <w:shd w:val="clear" w:color="auto" w:fill="FFFFFF" w:themeFill="background1"/>
        <w:spacing w:before="120" w:line="276" w:lineRule="auto"/>
        <w:ind w:left="1418" w:hanging="567"/>
        <w:jc w:val="both"/>
        <w:rPr>
          <w:color w:val="auto"/>
          <w:sz w:val="22"/>
          <w:szCs w:val="22"/>
        </w:rPr>
      </w:pPr>
      <w:r w:rsidRPr="00335F49">
        <w:rPr>
          <w:color w:val="auto"/>
          <w:sz w:val="22"/>
          <w:szCs w:val="22"/>
        </w:rPr>
        <w:t xml:space="preserve">GA &amp; </w:t>
      </w:r>
      <w:r w:rsidR="003629E3" w:rsidRPr="00335F49">
        <w:rPr>
          <w:color w:val="auto"/>
          <w:sz w:val="22"/>
          <w:szCs w:val="22"/>
        </w:rPr>
        <w:t>Cross-sectional</w:t>
      </w:r>
      <w:r w:rsidRPr="00335F49">
        <w:rPr>
          <w:color w:val="auto"/>
          <w:sz w:val="22"/>
          <w:szCs w:val="22"/>
        </w:rPr>
        <w:t xml:space="preserve"> drawings.</w:t>
      </w:r>
    </w:p>
    <w:p w14:paraId="0030E27D" w14:textId="77777777" w:rsidR="00D658E5" w:rsidRPr="00335F49" w:rsidRDefault="00D658E5" w:rsidP="009B26A0">
      <w:pPr>
        <w:pStyle w:val="Default"/>
        <w:numPr>
          <w:ilvl w:val="0"/>
          <w:numId w:val="624"/>
        </w:numPr>
        <w:shd w:val="clear" w:color="auto" w:fill="FFFFFF" w:themeFill="background1"/>
        <w:spacing w:before="120" w:line="276" w:lineRule="auto"/>
        <w:ind w:left="1418" w:hanging="567"/>
        <w:jc w:val="both"/>
        <w:rPr>
          <w:color w:val="auto"/>
          <w:sz w:val="22"/>
          <w:szCs w:val="22"/>
        </w:rPr>
      </w:pPr>
      <w:r w:rsidRPr="00335F49">
        <w:rPr>
          <w:color w:val="auto"/>
          <w:sz w:val="22"/>
          <w:szCs w:val="22"/>
        </w:rPr>
        <w:t>Guaranteed Technical Particulars.</w:t>
      </w:r>
    </w:p>
    <w:p w14:paraId="6E6D7DCB" w14:textId="77777777" w:rsidR="00D658E5" w:rsidRPr="00335F49" w:rsidRDefault="00D658E5" w:rsidP="009B26A0">
      <w:pPr>
        <w:pStyle w:val="Default"/>
        <w:numPr>
          <w:ilvl w:val="0"/>
          <w:numId w:val="624"/>
        </w:numPr>
        <w:shd w:val="clear" w:color="auto" w:fill="FFFFFF" w:themeFill="background1"/>
        <w:spacing w:before="120" w:line="276" w:lineRule="auto"/>
        <w:ind w:left="1418" w:hanging="567"/>
        <w:jc w:val="both"/>
        <w:rPr>
          <w:color w:val="auto"/>
          <w:sz w:val="22"/>
          <w:szCs w:val="22"/>
        </w:rPr>
      </w:pPr>
      <w:r w:rsidRPr="00335F49">
        <w:rPr>
          <w:color w:val="auto"/>
          <w:sz w:val="22"/>
          <w:szCs w:val="22"/>
        </w:rPr>
        <w:t>Single line diagram.</w:t>
      </w:r>
    </w:p>
    <w:p w14:paraId="797FD146" w14:textId="77777777" w:rsidR="00D658E5" w:rsidRPr="00335F49" w:rsidRDefault="00D658E5" w:rsidP="009B26A0">
      <w:pPr>
        <w:pStyle w:val="Default"/>
        <w:numPr>
          <w:ilvl w:val="0"/>
          <w:numId w:val="624"/>
        </w:numPr>
        <w:shd w:val="clear" w:color="auto" w:fill="FFFFFF" w:themeFill="background1"/>
        <w:spacing w:before="120" w:line="276" w:lineRule="auto"/>
        <w:ind w:left="1418" w:hanging="567"/>
        <w:jc w:val="both"/>
        <w:rPr>
          <w:color w:val="auto"/>
          <w:sz w:val="22"/>
          <w:szCs w:val="22"/>
        </w:rPr>
      </w:pPr>
      <w:r w:rsidRPr="00335F49">
        <w:rPr>
          <w:color w:val="auto"/>
          <w:sz w:val="22"/>
          <w:szCs w:val="22"/>
        </w:rPr>
        <w:t>Bill of materials indicated with make, model, type, technical specification, etc. for all equipment / accessories.</w:t>
      </w:r>
    </w:p>
    <w:p w14:paraId="378C74AC" w14:textId="77777777" w:rsidR="00D658E5" w:rsidRPr="00335F49" w:rsidRDefault="00D658E5" w:rsidP="009B26A0">
      <w:pPr>
        <w:pStyle w:val="Default"/>
        <w:numPr>
          <w:ilvl w:val="0"/>
          <w:numId w:val="624"/>
        </w:numPr>
        <w:shd w:val="clear" w:color="auto" w:fill="FFFFFF" w:themeFill="background1"/>
        <w:spacing w:before="120" w:line="276" w:lineRule="auto"/>
        <w:ind w:left="1418" w:hanging="567"/>
        <w:jc w:val="both"/>
        <w:rPr>
          <w:color w:val="auto"/>
          <w:sz w:val="22"/>
          <w:szCs w:val="22"/>
        </w:rPr>
      </w:pPr>
      <w:r w:rsidRPr="00335F49">
        <w:rPr>
          <w:color w:val="auto"/>
          <w:sz w:val="22"/>
          <w:szCs w:val="22"/>
        </w:rPr>
        <w:t xml:space="preserve">Detailed cross-sectional drawings showing all relevant internal details of all equipment / accessories. </w:t>
      </w:r>
    </w:p>
    <w:p w14:paraId="2264C945" w14:textId="77777777" w:rsidR="00D658E5" w:rsidRPr="00335F49" w:rsidRDefault="00D658E5" w:rsidP="009B26A0">
      <w:pPr>
        <w:pStyle w:val="Default"/>
        <w:numPr>
          <w:ilvl w:val="0"/>
          <w:numId w:val="624"/>
        </w:numPr>
        <w:shd w:val="clear" w:color="auto" w:fill="FFFFFF" w:themeFill="background1"/>
        <w:spacing w:before="120" w:line="276" w:lineRule="auto"/>
        <w:ind w:left="1418" w:hanging="567"/>
        <w:jc w:val="both"/>
        <w:rPr>
          <w:color w:val="auto"/>
          <w:sz w:val="22"/>
          <w:szCs w:val="22"/>
        </w:rPr>
      </w:pPr>
      <w:r w:rsidRPr="00335F49">
        <w:rPr>
          <w:color w:val="auto"/>
          <w:sz w:val="22"/>
          <w:szCs w:val="22"/>
        </w:rPr>
        <w:t xml:space="preserve">Drawing showing terminal connection. </w:t>
      </w:r>
    </w:p>
    <w:p w14:paraId="0F8A2D4B" w14:textId="77777777" w:rsidR="00D658E5" w:rsidRPr="00335F49" w:rsidRDefault="00D658E5" w:rsidP="009B26A0">
      <w:pPr>
        <w:pStyle w:val="Default"/>
        <w:numPr>
          <w:ilvl w:val="0"/>
          <w:numId w:val="624"/>
        </w:numPr>
        <w:shd w:val="clear" w:color="auto" w:fill="FFFFFF" w:themeFill="background1"/>
        <w:spacing w:before="120" w:line="276" w:lineRule="auto"/>
        <w:ind w:left="1418" w:hanging="567"/>
        <w:jc w:val="both"/>
        <w:rPr>
          <w:color w:val="auto"/>
          <w:sz w:val="22"/>
          <w:szCs w:val="22"/>
        </w:rPr>
      </w:pPr>
      <w:r w:rsidRPr="00335F49">
        <w:rPr>
          <w:color w:val="auto"/>
          <w:sz w:val="22"/>
          <w:szCs w:val="22"/>
        </w:rPr>
        <w:t xml:space="preserve">Detailed quality assurance plan. </w:t>
      </w:r>
    </w:p>
    <w:p w14:paraId="42F845D3" w14:textId="77777777" w:rsidR="00D658E5" w:rsidRPr="00335F49" w:rsidRDefault="00D658E5" w:rsidP="009B26A0">
      <w:pPr>
        <w:pStyle w:val="Default"/>
        <w:numPr>
          <w:ilvl w:val="0"/>
          <w:numId w:val="624"/>
        </w:numPr>
        <w:shd w:val="clear" w:color="auto" w:fill="FFFFFF" w:themeFill="background1"/>
        <w:spacing w:before="120" w:line="276" w:lineRule="auto"/>
        <w:ind w:left="1418" w:hanging="567"/>
        <w:jc w:val="both"/>
        <w:rPr>
          <w:color w:val="auto"/>
          <w:sz w:val="22"/>
          <w:szCs w:val="22"/>
        </w:rPr>
      </w:pPr>
      <w:r w:rsidRPr="00335F49">
        <w:rPr>
          <w:color w:val="auto"/>
          <w:sz w:val="22"/>
          <w:szCs w:val="22"/>
        </w:rPr>
        <w:t xml:space="preserve">Final test procedures (at shop as well as at site) and Test Set-Up. </w:t>
      </w:r>
    </w:p>
    <w:p w14:paraId="499B969B" w14:textId="77777777" w:rsidR="00D658E5" w:rsidRPr="00335F49" w:rsidRDefault="00D658E5" w:rsidP="009B26A0">
      <w:pPr>
        <w:pStyle w:val="Default"/>
        <w:numPr>
          <w:ilvl w:val="0"/>
          <w:numId w:val="624"/>
        </w:numPr>
        <w:shd w:val="clear" w:color="auto" w:fill="FFFFFF" w:themeFill="background1"/>
        <w:spacing w:before="120" w:line="276" w:lineRule="auto"/>
        <w:ind w:left="1418" w:hanging="567"/>
        <w:jc w:val="both"/>
        <w:rPr>
          <w:color w:val="auto"/>
          <w:sz w:val="22"/>
          <w:szCs w:val="22"/>
        </w:rPr>
      </w:pPr>
      <w:r w:rsidRPr="00335F49">
        <w:rPr>
          <w:color w:val="auto"/>
          <w:sz w:val="22"/>
          <w:szCs w:val="22"/>
        </w:rPr>
        <w:t>Design calculations (wherever necessary) to prove the adequacy of the equipment offered.</w:t>
      </w:r>
    </w:p>
    <w:p w14:paraId="70ED81D0" w14:textId="77777777" w:rsidR="00D658E5" w:rsidRPr="00335F49" w:rsidRDefault="00D658E5" w:rsidP="009B26A0">
      <w:pPr>
        <w:pStyle w:val="Default"/>
        <w:numPr>
          <w:ilvl w:val="0"/>
          <w:numId w:val="624"/>
        </w:numPr>
        <w:shd w:val="clear" w:color="auto" w:fill="FFFFFF" w:themeFill="background1"/>
        <w:spacing w:before="120" w:line="276" w:lineRule="auto"/>
        <w:ind w:left="1418" w:hanging="567"/>
        <w:jc w:val="both"/>
        <w:rPr>
          <w:color w:val="auto"/>
          <w:sz w:val="22"/>
          <w:szCs w:val="22"/>
        </w:rPr>
      </w:pPr>
      <w:r w:rsidRPr="00335F49">
        <w:rPr>
          <w:color w:val="auto"/>
          <w:sz w:val="22"/>
          <w:szCs w:val="22"/>
        </w:rPr>
        <w:t xml:space="preserve">Any other drawings / documents considered necessary. </w:t>
      </w:r>
    </w:p>
    <w:p w14:paraId="6299E9AB" w14:textId="77777777" w:rsidR="00D658E5" w:rsidRPr="00335F49" w:rsidRDefault="00D658E5" w:rsidP="009B26A0">
      <w:pPr>
        <w:pStyle w:val="Default"/>
        <w:numPr>
          <w:ilvl w:val="0"/>
          <w:numId w:val="624"/>
        </w:numPr>
        <w:shd w:val="clear" w:color="auto" w:fill="FFFFFF" w:themeFill="background1"/>
        <w:spacing w:before="120" w:line="276" w:lineRule="auto"/>
        <w:ind w:left="1418" w:hanging="567"/>
        <w:jc w:val="both"/>
        <w:rPr>
          <w:color w:val="auto"/>
          <w:sz w:val="22"/>
          <w:szCs w:val="22"/>
        </w:rPr>
      </w:pPr>
      <w:r w:rsidRPr="00335F49">
        <w:rPr>
          <w:color w:val="auto"/>
          <w:sz w:val="22"/>
          <w:szCs w:val="22"/>
        </w:rPr>
        <w:lastRenderedPageBreak/>
        <w:t>The manufacturer is to furnish a detailed QAP and MQAP as per standard / CEA regulations/guidance indicating the practice and procedure along with relevant supporting documents.</w:t>
      </w:r>
    </w:p>
    <w:p w14:paraId="45A62E8C" w14:textId="77777777" w:rsidR="00D658E5" w:rsidRPr="00335F49" w:rsidRDefault="00D658E5" w:rsidP="009B26A0">
      <w:pPr>
        <w:pStyle w:val="Runningtext"/>
        <w:numPr>
          <w:ilvl w:val="0"/>
          <w:numId w:val="625"/>
        </w:numPr>
        <w:shd w:val="clear" w:color="auto" w:fill="FFFFFF" w:themeFill="background1"/>
        <w:spacing w:after="0" w:line="276" w:lineRule="auto"/>
        <w:ind w:left="851" w:hanging="567"/>
        <w:rPr>
          <w:rFonts w:ascii="Arial" w:hAnsi="Arial" w:cs="Arial"/>
          <w:b/>
          <w:color w:val="auto"/>
          <w:sz w:val="22"/>
        </w:rPr>
      </w:pPr>
      <w:r w:rsidRPr="00335F49">
        <w:rPr>
          <w:rFonts w:ascii="Arial" w:hAnsi="Arial" w:cs="Arial"/>
          <w:b/>
          <w:color w:val="auto"/>
          <w:sz w:val="22"/>
        </w:rPr>
        <w:t>Drawings / Documents for Information:</w:t>
      </w:r>
    </w:p>
    <w:p w14:paraId="13547A24" w14:textId="77777777" w:rsidR="00D658E5" w:rsidRPr="00335F49" w:rsidRDefault="00D658E5" w:rsidP="009B26A0">
      <w:pPr>
        <w:pStyle w:val="Default"/>
        <w:numPr>
          <w:ilvl w:val="0"/>
          <w:numId w:val="626"/>
        </w:numPr>
        <w:shd w:val="clear" w:color="auto" w:fill="FFFFFF" w:themeFill="background1"/>
        <w:spacing w:before="120" w:line="276" w:lineRule="auto"/>
        <w:jc w:val="both"/>
        <w:rPr>
          <w:color w:val="auto"/>
          <w:sz w:val="22"/>
          <w:szCs w:val="22"/>
        </w:rPr>
      </w:pPr>
      <w:r w:rsidRPr="00335F49">
        <w:rPr>
          <w:color w:val="auto"/>
          <w:sz w:val="22"/>
          <w:szCs w:val="22"/>
        </w:rPr>
        <w:t>Type test certificates valid for as per regulation for all equipment / accessories being supplied under this contract.</w:t>
      </w:r>
    </w:p>
    <w:p w14:paraId="2ADE8348" w14:textId="77777777" w:rsidR="00D658E5" w:rsidRPr="00335F49" w:rsidRDefault="00D658E5" w:rsidP="009B26A0">
      <w:pPr>
        <w:pStyle w:val="Default"/>
        <w:numPr>
          <w:ilvl w:val="0"/>
          <w:numId w:val="626"/>
        </w:numPr>
        <w:shd w:val="clear" w:color="auto" w:fill="FFFFFF" w:themeFill="background1"/>
        <w:spacing w:before="120" w:line="276" w:lineRule="auto"/>
        <w:jc w:val="both"/>
        <w:rPr>
          <w:color w:val="auto"/>
          <w:sz w:val="22"/>
          <w:szCs w:val="22"/>
        </w:rPr>
      </w:pPr>
      <w:r w:rsidRPr="00335F49">
        <w:rPr>
          <w:color w:val="auto"/>
          <w:sz w:val="22"/>
          <w:szCs w:val="22"/>
        </w:rPr>
        <w:t>Instruction Manuals.</w:t>
      </w:r>
    </w:p>
    <w:p w14:paraId="355F3095" w14:textId="77777777" w:rsidR="00D658E5" w:rsidRPr="00335F49" w:rsidRDefault="00D658E5" w:rsidP="00C47621">
      <w:pPr>
        <w:pStyle w:val="Default"/>
        <w:shd w:val="clear" w:color="auto" w:fill="FFFFFF" w:themeFill="background1"/>
        <w:spacing w:before="120" w:line="276" w:lineRule="auto"/>
        <w:ind w:left="1560"/>
        <w:jc w:val="both"/>
        <w:rPr>
          <w:color w:val="auto"/>
          <w:sz w:val="22"/>
          <w:szCs w:val="22"/>
        </w:rPr>
      </w:pPr>
    </w:p>
    <w:p w14:paraId="448932FC" w14:textId="5E75CE21" w:rsidR="0051307B" w:rsidRPr="00335F49" w:rsidRDefault="0051307B" w:rsidP="00C47621">
      <w:pPr>
        <w:jc w:val="both"/>
        <w:rPr>
          <w:rFonts w:ascii="Arial" w:hAnsi="Arial" w:cs="Arial"/>
          <w:sz w:val="22"/>
          <w:szCs w:val="22"/>
        </w:rPr>
      </w:pPr>
    </w:p>
    <w:p w14:paraId="6871A6FF" w14:textId="6B206AC3" w:rsidR="0051307B" w:rsidRPr="00335F49" w:rsidRDefault="0051307B" w:rsidP="00C47621">
      <w:pPr>
        <w:jc w:val="both"/>
        <w:rPr>
          <w:rFonts w:ascii="Arial" w:hAnsi="Arial" w:cs="Arial"/>
          <w:sz w:val="22"/>
          <w:szCs w:val="22"/>
        </w:rPr>
      </w:pPr>
    </w:p>
    <w:p w14:paraId="55ACAAC8" w14:textId="5C20A2E1" w:rsidR="0051307B" w:rsidRPr="00335F49" w:rsidRDefault="0051307B" w:rsidP="00C47621">
      <w:pPr>
        <w:jc w:val="both"/>
        <w:rPr>
          <w:rFonts w:ascii="Arial" w:hAnsi="Arial" w:cs="Arial"/>
          <w:sz w:val="22"/>
          <w:szCs w:val="22"/>
        </w:rPr>
      </w:pPr>
    </w:p>
    <w:p w14:paraId="6B1584FA" w14:textId="339B5299" w:rsidR="0051307B" w:rsidRPr="00335F49" w:rsidRDefault="0051307B" w:rsidP="00C47621">
      <w:pPr>
        <w:jc w:val="both"/>
        <w:rPr>
          <w:rFonts w:ascii="Arial" w:hAnsi="Arial" w:cs="Arial"/>
          <w:sz w:val="22"/>
          <w:szCs w:val="22"/>
        </w:rPr>
      </w:pPr>
    </w:p>
    <w:p w14:paraId="68BC8116" w14:textId="522FE3CF" w:rsidR="0051307B" w:rsidRPr="00335F49" w:rsidRDefault="0051307B" w:rsidP="00C47621">
      <w:pPr>
        <w:jc w:val="both"/>
        <w:rPr>
          <w:rFonts w:ascii="Arial" w:hAnsi="Arial" w:cs="Arial"/>
          <w:sz w:val="22"/>
          <w:szCs w:val="22"/>
        </w:rPr>
      </w:pPr>
    </w:p>
    <w:p w14:paraId="12435AFD" w14:textId="3D0646C5" w:rsidR="007A56BC" w:rsidRPr="00335F49" w:rsidRDefault="007A56BC" w:rsidP="00C47621">
      <w:pPr>
        <w:jc w:val="both"/>
        <w:rPr>
          <w:rFonts w:ascii="Arial" w:hAnsi="Arial" w:cs="Arial"/>
          <w:sz w:val="22"/>
          <w:szCs w:val="22"/>
        </w:rPr>
      </w:pPr>
    </w:p>
    <w:p w14:paraId="34D5C983" w14:textId="6C607E61" w:rsidR="00C6210B" w:rsidRPr="00335F49" w:rsidRDefault="00C6210B" w:rsidP="00C47621">
      <w:pPr>
        <w:jc w:val="both"/>
        <w:rPr>
          <w:rFonts w:ascii="Arial" w:hAnsi="Arial" w:cs="Arial"/>
          <w:sz w:val="22"/>
          <w:szCs w:val="22"/>
        </w:rPr>
      </w:pPr>
      <w:r w:rsidRPr="00335F49">
        <w:rPr>
          <w:rFonts w:ascii="Arial" w:hAnsi="Arial" w:cs="Arial"/>
          <w:sz w:val="22"/>
          <w:szCs w:val="22"/>
        </w:rPr>
        <w:br w:type="page"/>
      </w:r>
    </w:p>
    <w:p w14:paraId="4CDD3F68" w14:textId="77777777" w:rsidR="007A56BC" w:rsidRPr="00335F49" w:rsidRDefault="007A56BC" w:rsidP="00C47621">
      <w:pPr>
        <w:jc w:val="both"/>
        <w:rPr>
          <w:rFonts w:ascii="Arial" w:hAnsi="Arial" w:cs="Arial"/>
          <w:sz w:val="22"/>
          <w:szCs w:val="22"/>
        </w:rPr>
      </w:pPr>
    </w:p>
    <w:p w14:paraId="0CA31938" w14:textId="680B3416" w:rsidR="007A56BC" w:rsidRPr="00335F49" w:rsidRDefault="007A56BC" w:rsidP="00C47621">
      <w:pPr>
        <w:jc w:val="both"/>
        <w:rPr>
          <w:rFonts w:ascii="Arial" w:hAnsi="Arial" w:cs="Arial"/>
          <w:sz w:val="22"/>
          <w:szCs w:val="22"/>
        </w:rPr>
      </w:pPr>
    </w:p>
    <w:p w14:paraId="490AD66D" w14:textId="3FD0F35B" w:rsidR="00403374" w:rsidRPr="00335F49" w:rsidRDefault="00403374" w:rsidP="00C47621">
      <w:pPr>
        <w:jc w:val="both"/>
        <w:rPr>
          <w:rFonts w:ascii="Arial" w:hAnsi="Arial" w:cs="Arial"/>
          <w:sz w:val="22"/>
          <w:szCs w:val="22"/>
        </w:rPr>
      </w:pPr>
    </w:p>
    <w:p w14:paraId="1AFD32AE" w14:textId="679B297C" w:rsidR="0061042F" w:rsidRPr="00335F49" w:rsidRDefault="0061042F" w:rsidP="00F01BC9">
      <w:pPr>
        <w:pStyle w:val="Heading2"/>
        <w:ind w:firstLine="553"/>
        <w:jc w:val="both"/>
        <w:rPr>
          <w:rFonts w:cs="Arial"/>
          <w:color w:val="auto"/>
          <w:sz w:val="22"/>
          <w:szCs w:val="22"/>
        </w:rPr>
      </w:pPr>
      <w:bookmarkStart w:id="20" w:name="_B5_–_UPS"/>
      <w:bookmarkStart w:id="21" w:name="_Ref134964459"/>
      <w:bookmarkEnd w:id="20"/>
      <w:r w:rsidRPr="00335F49">
        <w:rPr>
          <w:rFonts w:cs="Arial"/>
          <w:color w:val="auto"/>
          <w:sz w:val="22"/>
          <w:szCs w:val="22"/>
        </w:rPr>
        <w:t>B5 – UPS AND UPS DISTRIBUTION BOARD</w:t>
      </w:r>
      <w:bookmarkEnd w:id="21"/>
      <w:r w:rsidRPr="00335F49">
        <w:rPr>
          <w:rFonts w:cs="Arial"/>
          <w:color w:val="auto"/>
          <w:sz w:val="22"/>
          <w:szCs w:val="22"/>
        </w:rPr>
        <w:t xml:space="preserve">  </w:t>
      </w:r>
    </w:p>
    <w:p w14:paraId="7E8DFA33" w14:textId="77777777" w:rsidR="0061042F" w:rsidRPr="00335F49" w:rsidRDefault="0061042F" w:rsidP="00C47621">
      <w:pPr>
        <w:jc w:val="both"/>
        <w:rPr>
          <w:rFonts w:ascii="Arial" w:hAnsi="Arial" w:cs="Arial"/>
          <w:sz w:val="22"/>
          <w:szCs w:val="22"/>
        </w:rPr>
      </w:pPr>
    </w:p>
    <w:tbl>
      <w:tblPr>
        <w:tblW w:w="9782" w:type="dxa"/>
        <w:tblInd w:w="-426" w:type="dxa"/>
        <w:tblLayout w:type="fixed"/>
        <w:tblLook w:val="04A0" w:firstRow="1" w:lastRow="0" w:firstColumn="1" w:lastColumn="0" w:noHBand="0" w:noVBand="1"/>
      </w:tblPr>
      <w:tblGrid>
        <w:gridCol w:w="948"/>
        <w:gridCol w:w="2070"/>
        <w:gridCol w:w="6764"/>
      </w:tblGrid>
      <w:tr w:rsidR="00335F49" w:rsidRPr="00335F49" w14:paraId="76EB18A8" w14:textId="77777777" w:rsidTr="006733ED">
        <w:trPr>
          <w:trHeight w:val="16"/>
        </w:trPr>
        <w:tc>
          <w:tcPr>
            <w:tcW w:w="948" w:type="dxa"/>
          </w:tcPr>
          <w:p w14:paraId="27C47130" w14:textId="77777777" w:rsidR="0061042F" w:rsidRPr="00335F49" w:rsidRDefault="0061042F" w:rsidP="009B26A0">
            <w:pPr>
              <w:numPr>
                <w:ilvl w:val="0"/>
                <w:numId w:val="96"/>
              </w:numPr>
              <w:spacing w:before="60" w:after="60"/>
              <w:ind w:left="53" w:hanging="53"/>
              <w:contextualSpacing/>
              <w:jc w:val="both"/>
              <w:rPr>
                <w:rFonts w:ascii="Arial" w:hAnsi="Arial" w:cs="Arial"/>
                <w:sz w:val="22"/>
                <w:szCs w:val="22"/>
              </w:rPr>
            </w:pPr>
          </w:p>
        </w:tc>
        <w:tc>
          <w:tcPr>
            <w:tcW w:w="8834" w:type="dxa"/>
            <w:gridSpan w:val="2"/>
            <w:tcMar>
              <w:top w:w="144" w:type="dxa"/>
              <w:left w:w="115" w:type="dxa"/>
              <w:bottom w:w="144" w:type="dxa"/>
              <w:right w:w="115" w:type="dxa"/>
            </w:tcMar>
          </w:tcPr>
          <w:p w14:paraId="3636FF40" w14:textId="77777777" w:rsidR="0061042F" w:rsidRPr="00335F49" w:rsidRDefault="0061042F" w:rsidP="00C47621">
            <w:pPr>
              <w:spacing w:before="60" w:after="60"/>
              <w:jc w:val="both"/>
              <w:rPr>
                <w:rFonts w:ascii="Arial" w:hAnsi="Arial" w:cs="Arial"/>
                <w:b/>
                <w:sz w:val="22"/>
                <w:szCs w:val="22"/>
              </w:rPr>
            </w:pPr>
            <w:r w:rsidRPr="00335F49">
              <w:rPr>
                <w:rFonts w:ascii="Arial" w:hAnsi="Arial" w:cs="Arial"/>
                <w:b/>
                <w:sz w:val="22"/>
                <w:szCs w:val="22"/>
              </w:rPr>
              <w:t>UPS &amp; UPS Distribution Board</w:t>
            </w:r>
          </w:p>
        </w:tc>
      </w:tr>
      <w:tr w:rsidR="00335F49" w:rsidRPr="00335F49" w14:paraId="3C9D944A" w14:textId="77777777" w:rsidTr="006733ED">
        <w:trPr>
          <w:trHeight w:val="675"/>
        </w:trPr>
        <w:tc>
          <w:tcPr>
            <w:tcW w:w="948" w:type="dxa"/>
          </w:tcPr>
          <w:p w14:paraId="341DE024" w14:textId="77777777" w:rsidR="0061042F" w:rsidRPr="00335F49" w:rsidRDefault="0061042F" w:rsidP="00376C92">
            <w:pPr>
              <w:spacing w:before="60" w:after="60"/>
              <w:ind w:left="53"/>
              <w:contextualSpacing/>
              <w:jc w:val="both"/>
              <w:rPr>
                <w:rFonts w:ascii="Arial" w:hAnsi="Arial" w:cs="Arial"/>
                <w:sz w:val="22"/>
                <w:szCs w:val="22"/>
              </w:rPr>
            </w:pPr>
          </w:p>
        </w:tc>
        <w:tc>
          <w:tcPr>
            <w:tcW w:w="8834" w:type="dxa"/>
            <w:gridSpan w:val="2"/>
            <w:tcMar>
              <w:top w:w="144" w:type="dxa"/>
              <w:left w:w="115" w:type="dxa"/>
              <w:bottom w:w="144" w:type="dxa"/>
              <w:right w:w="115" w:type="dxa"/>
            </w:tcMar>
          </w:tcPr>
          <w:p w14:paraId="792C8956"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 xml:space="preserve">The design, material, construction, manufacture, performance, inspection, and testing of UPS shall comply with all latest versions of standards, statutes, regulations and safety codes in the locality where the equipment is proposed to be installed. </w:t>
            </w:r>
          </w:p>
        </w:tc>
      </w:tr>
      <w:tr w:rsidR="00335F49" w:rsidRPr="00335F49" w14:paraId="442D2310" w14:textId="77777777" w:rsidTr="006733ED">
        <w:trPr>
          <w:trHeight w:val="315"/>
        </w:trPr>
        <w:tc>
          <w:tcPr>
            <w:tcW w:w="948" w:type="dxa"/>
          </w:tcPr>
          <w:p w14:paraId="044EB207" w14:textId="77777777" w:rsidR="0061042F" w:rsidRPr="00335F49" w:rsidRDefault="0061042F" w:rsidP="009B26A0">
            <w:pPr>
              <w:numPr>
                <w:ilvl w:val="0"/>
                <w:numId w:val="96"/>
              </w:numPr>
              <w:spacing w:before="60" w:after="60"/>
              <w:ind w:left="53" w:hanging="59"/>
              <w:contextualSpacing/>
              <w:jc w:val="both"/>
              <w:rPr>
                <w:rFonts w:ascii="Arial" w:hAnsi="Arial" w:cs="Arial"/>
                <w:sz w:val="22"/>
                <w:szCs w:val="22"/>
              </w:rPr>
            </w:pPr>
          </w:p>
        </w:tc>
        <w:tc>
          <w:tcPr>
            <w:tcW w:w="8834" w:type="dxa"/>
            <w:gridSpan w:val="2"/>
            <w:tcBorders>
              <w:bottom w:val="single" w:sz="4" w:space="0" w:color="auto"/>
            </w:tcBorders>
            <w:tcMar>
              <w:top w:w="144" w:type="dxa"/>
              <w:left w:w="115" w:type="dxa"/>
              <w:bottom w:w="144" w:type="dxa"/>
              <w:right w:w="115" w:type="dxa"/>
            </w:tcMar>
          </w:tcPr>
          <w:p w14:paraId="5A107389" w14:textId="77777777" w:rsidR="0061042F" w:rsidRPr="00335F49" w:rsidRDefault="0061042F" w:rsidP="00C47621">
            <w:pPr>
              <w:spacing w:before="60" w:after="60"/>
              <w:jc w:val="both"/>
              <w:rPr>
                <w:rFonts w:ascii="Arial" w:hAnsi="Arial" w:cs="Arial"/>
                <w:b/>
                <w:sz w:val="22"/>
                <w:szCs w:val="22"/>
              </w:rPr>
            </w:pPr>
            <w:r w:rsidRPr="00335F49">
              <w:rPr>
                <w:rFonts w:ascii="Arial" w:hAnsi="Arial" w:cs="Arial"/>
                <w:b/>
                <w:sz w:val="22"/>
                <w:szCs w:val="22"/>
              </w:rPr>
              <w:t>Codes &amp; Standards</w:t>
            </w:r>
          </w:p>
        </w:tc>
      </w:tr>
      <w:tr w:rsidR="00335F49" w:rsidRPr="00335F49" w14:paraId="0B8AF8C1" w14:textId="77777777" w:rsidTr="006733ED">
        <w:trPr>
          <w:trHeight w:val="315"/>
        </w:trPr>
        <w:tc>
          <w:tcPr>
            <w:tcW w:w="948" w:type="dxa"/>
            <w:tcBorders>
              <w:right w:val="single" w:sz="4" w:space="0" w:color="auto"/>
            </w:tcBorders>
          </w:tcPr>
          <w:p w14:paraId="12A703EB" w14:textId="77777777" w:rsidR="0061042F" w:rsidRPr="00335F49" w:rsidRDefault="0061042F" w:rsidP="00C47621">
            <w:pPr>
              <w:ind w:left="540"/>
              <w:contextualSpacing/>
              <w:jc w:val="both"/>
              <w:rPr>
                <w:rFonts w:ascii="Arial" w:hAnsi="Arial" w:cs="Arial"/>
                <w:sz w:val="22"/>
                <w:szCs w:val="22"/>
              </w:rPr>
            </w:pPr>
          </w:p>
        </w:tc>
        <w:tc>
          <w:tcPr>
            <w:tcW w:w="20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C4DFF73" w14:textId="77777777" w:rsidR="0061042F" w:rsidRPr="00335F49" w:rsidRDefault="0061042F" w:rsidP="00C47621">
            <w:pPr>
              <w:pStyle w:val="TableParagraph"/>
              <w:spacing w:line="276" w:lineRule="auto"/>
              <w:ind w:left="-90"/>
              <w:jc w:val="both"/>
              <w:rPr>
                <w:b/>
              </w:rPr>
            </w:pPr>
            <w:r w:rsidRPr="00335F49">
              <w:rPr>
                <w:b/>
              </w:rPr>
              <w:t>Codes</w:t>
            </w:r>
          </w:p>
        </w:tc>
        <w:tc>
          <w:tcPr>
            <w:tcW w:w="6764" w:type="dxa"/>
            <w:tcBorders>
              <w:top w:val="single" w:sz="4" w:space="0" w:color="auto"/>
              <w:left w:val="single" w:sz="4" w:space="0" w:color="auto"/>
              <w:bottom w:val="single" w:sz="4" w:space="0" w:color="auto"/>
              <w:right w:val="single" w:sz="4" w:space="0" w:color="auto"/>
            </w:tcBorders>
          </w:tcPr>
          <w:p w14:paraId="474DB7A4" w14:textId="77777777" w:rsidR="0061042F" w:rsidRPr="00335F49" w:rsidRDefault="0061042F" w:rsidP="00C47621">
            <w:pPr>
              <w:pStyle w:val="TableParagraph"/>
              <w:spacing w:line="276" w:lineRule="auto"/>
              <w:ind w:left="386" w:right="488"/>
              <w:jc w:val="both"/>
              <w:rPr>
                <w:b/>
              </w:rPr>
            </w:pPr>
            <w:r w:rsidRPr="00335F49">
              <w:rPr>
                <w:b/>
              </w:rPr>
              <w:t>Description</w:t>
            </w:r>
          </w:p>
        </w:tc>
      </w:tr>
      <w:tr w:rsidR="00335F49" w:rsidRPr="00335F49" w14:paraId="6019615D" w14:textId="77777777" w:rsidTr="006733ED">
        <w:trPr>
          <w:trHeight w:val="315"/>
        </w:trPr>
        <w:tc>
          <w:tcPr>
            <w:tcW w:w="948" w:type="dxa"/>
            <w:tcBorders>
              <w:right w:val="single" w:sz="4" w:space="0" w:color="auto"/>
            </w:tcBorders>
          </w:tcPr>
          <w:p w14:paraId="6D75C659" w14:textId="77777777" w:rsidR="0061042F" w:rsidRPr="00335F49" w:rsidRDefault="0061042F" w:rsidP="00C47621">
            <w:pPr>
              <w:ind w:left="540"/>
              <w:contextualSpacing/>
              <w:jc w:val="both"/>
              <w:rPr>
                <w:rFonts w:ascii="Arial" w:hAnsi="Arial" w:cs="Arial"/>
                <w:sz w:val="22"/>
                <w:szCs w:val="22"/>
              </w:rPr>
            </w:pPr>
          </w:p>
        </w:tc>
        <w:tc>
          <w:tcPr>
            <w:tcW w:w="20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A47340D" w14:textId="77777777" w:rsidR="0061042F" w:rsidRPr="00335F49" w:rsidRDefault="0061042F" w:rsidP="00C47621">
            <w:pPr>
              <w:pStyle w:val="TableParagraph"/>
              <w:spacing w:line="276" w:lineRule="auto"/>
              <w:ind w:left="-90"/>
              <w:jc w:val="both"/>
            </w:pPr>
            <w:r w:rsidRPr="00335F49">
              <w:t>IS 16242/ IEC 62040-3</w:t>
            </w:r>
          </w:p>
        </w:tc>
        <w:tc>
          <w:tcPr>
            <w:tcW w:w="6764" w:type="dxa"/>
            <w:tcBorders>
              <w:top w:val="single" w:sz="4" w:space="0" w:color="auto"/>
              <w:left w:val="single" w:sz="4" w:space="0" w:color="auto"/>
              <w:bottom w:val="single" w:sz="4" w:space="0" w:color="auto"/>
              <w:right w:val="single" w:sz="4" w:space="0" w:color="auto"/>
            </w:tcBorders>
          </w:tcPr>
          <w:p w14:paraId="78A4A9F7" w14:textId="77777777" w:rsidR="0061042F" w:rsidRPr="00335F49" w:rsidRDefault="0061042F" w:rsidP="00C47621">
            <w:pPr>
              <w:pStyle w:val="TableParagraph"/>
              <w:spacing w:line="276" w:lineRule="auto"/>
              <w:ind w:right="488"/>
              <w:jc w:val="both"/>
            </w:pPr>
            <w:r w:rsidRPr="00335F49">
              <w:t>Uninterruptible Power Systems (UPS)</w:t>
            </w:r>
          </w:p>
        </w:tc>
      </w:tr>
      <w:tr w:rsidR="00335F49" w:rsidRPr="00335F49" w14:paraId="34CECB08" w14:textId="77777777" w:rsidTr="006733ED">
        <w:trPr>
          <w:trHeight w:val="315"/>
        </w:trPr>
        <w:tc>
          <w:tcPr>
            <w:tcW w:w="948" w:type="dxa"/>
            <w:tcBorders>
              <w:right w:val="single" w:sz="4" w:space="0" w:color="auto"/>
            </w:tcBorders>
          </w:tcPr>
          <w:p w14:paraId="48B917B5" w14:textId="77777777" w:rsidR="0061042F" w:rsidRPr="00335F49" w:rsidRDefault="0061042F" w:rsidP="00C47621">
            <w:pPr>
              <w:ind w:left="540"/>
              <w:contextualSpacing/>
              <w:jc w:val="both"/>
              <w:rPr>
                <w:rFonts w:ascii="Arial" w:hAnsi="Arial" w:cs="Arial"/>
                <w:sz w:val="22"/>
                <w:szCs w:val="22"/>
              </w:rPr>
            </w:pPr>
          </w:p>
        </w:tc>
        <w:tc>
          <w:tcPr>
            <w:tcW w:w="20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FCF5C4F" w14:textId="77777777" w:rsidR="0061042F" w:rsidRPr="00335F49" w:rsidRDefault="0061042F" w:rsidP="00C47621">
            <w:pPr>
              <w:pStyle w:val="TableParagraph"/>
              <w:spacing w:line="276" w:lineRule="auto"/>
              <w:jc w:val="both"/>
            </w:pPr>
            <w:r w:rsidRPr="00335F49">
              <w:t>IEC 60529</w:t>
            </w:r>
          </w:p>
        </w:tc>
        <w:tc>
          <w:tcPr>
            <w:tcW w:w="6764" w:type="dxa"/>
            <w:tcBorders>
              <w:top w:val="single" w:sz="4" w:space="0" w:color="auto"/>
              <w:left w:val="single" w:sz="4" w:space="0" w:color="auto"/>
              <w:bottom w:val="single" w:sz="4" w:space="0" w:color="auto"/>
              <w:right w:val="single" w:sz="4" w:space="0" w:color="auto"/>
            </w:tcBorders>
          </w:tcPr>
          <w:p w14:paraId="51152F92" w14:textId="77777777" w:rsidR="0061042F" w:rsidRPr="00335F49" w:rsidRDefault="0061042F" w:rsidP="00C47621">
            <w:pPr>
              <w:autoSpaceDE w:val="0"/>
              <w:autoSpaceDN w:val="0"/>
              <w:adjustRightInd w:val="0"/>
              <w:jc w:val="both"/>
              <w:rPr>
                <w:rFonts w:ascii="Arial" w:hAnsi="Arial" w:cs="Arial"/>
                <w:sz w:val="22"/>
                <w:szCs w:val="22"/>
              </w:rPr>
            </w:pPr>
            <w:r w:rsidRPr="00335F49">
              <w:rPr>
                <w:rFonts w:ascii="Arial" w:hAnsi="Arial" w:cs="Arial"/>
                <w:sz w:val="22"/>
                <w:szCs w:val="22"/>
              </w:rPr>
              <w:t>Degrees of protection provide by enclosures (IP Code)</w:t>
            </w:r>
          </w:p>
        </w:tc>
      </w:tr>
      <w:tr w:rsidR="00335F49" w:rsidRPr="00335F49" w14:paraId="3AC2D23D" w14:textId="77777777" w:rsidTr="006733ED">
        <w:trPr>
          <w:trHeight w:val="315"/>
        </w:trPr>
        <w:tc>
          <w:tcPr>
            <w:tcW w:w="948" w:type="dxa"/>
            <w:tcBorders>
              <w:right w:val="single" w:sz="4" w:space="0" w:color="auto"/>
            </w:tcBorders>
          </w:tcPr>
          <w:p w14:paraId="7C4FC752" w14:textId="77777777" w:rsidR="0061042F" w:rsidRPr="00335F49" w:rsidRDefault="0061042F" w:rsidP="00C47621">
            <w:pPr>
              <w:ind w:left="540"/>
              <w:contextualSpacing/>
              <w:jc w:val="both"/>
              <w:rPr>
                <w:rFonts w:ascii="Arial" w:hAnsi="Arial" w:cs="Arial"/>
                <w:sz w:val="22"/>
                <w:szCs w:val="22"/>
              </w:rPr>
            </w:pPr>
          </w:p>
        </w:tc>
        <w:tc>
          <w:tcPr>
            <w:tcW w:w="20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B9E97B1" w14:textId="77777777" w:rsidR="0061042F" w:rsidRPr="00335F49" w:rsidRDefault="0061042F" w:rsidP="00C47621">
            <w:pPr>
              <w:pStyle w:val="TableParagraph"/>
              <w:spacing w:line="276" w:lineRule="auto"/>
              <w:jc w:val="both"/>
            </w:pPr>
            <w:r w:rsidRPr="00335F49">
              <w:t>IEC 60417</w:t>
            </w:r>
          </w:p>
        </w:tc>
        <w:tc>
          <w:tcPr>
            <w:tcW w:w="6764" w:type="dxa"/>
            <w:tcBorders>
              <w:top w:val="single" w:sz="4" w:space="0" w:color="auto"/>
              <w:left w:val="single" w:sz="4" w:space="0" w:color="auto"/>
              <w:bottom w:val="single" w:sz="4" w:space="0" w:color="auto"/>
              <w:right w:val="single" w:sz="4" w:space="0" w:color="auto"/>
            </w:tcBorders>
          </w:tcPr>
          <w:p w14:paraId="2E2E215E" w14:textId="77777777" w:rsidR="0061042F" w:rsidRPr="00335F49" w:rsidRDefault="0061042F" w:rsidP="00C47621">
            <w:pPr>
              <w:autoSpaceDE w:val="0"/>
              <w:autoSpaceDN w:val="0"/>
              <w:adjustRightInd w:val="0"/>
              <w:jc w:val="both"/>
              <w:rPr>
                <w:rFonts w:ascii="Arial" w:hAnsi="Arial" w:cs="Arial"/>
                <w:sz w:val="22"/>
                <w:szCs w:val="22"/>
              </w:rPr>
            </w:pPr>
            <w:r w:rsidRPr="00335F49">
              <w:rPr>
                <w:rFonts w:ascii="Arial" w:hAnsi="Arial" w:cs="Arial"/>
                <w:sz w:val="22"/>
                <w:szCs w:val="22"/>
              </w:rPr>
              <w:t>Graphical symbols for use on equipment</w:t>
            </w:r>
          </w:p>
        </w:tc>
      </w:tr>
      <w:tr w:rsidR="00335F49" w:rsidRPr="00335F49" w14:paraId="1EA53D85" w14:textId="77777777" w:rsidTr="006733ED">
        <w:trPr>
          <w:trHeight w:val="315"/>
        </w:trPr>
        <w:tc>
          <w:tcPr>
            <w:tcW w:w="948" w:type="dxa"/>
            <w:tcBorders>
              <w:right w:val="single" w:sz="4" w:space="0" w:color="auto"/>
            </w:tcBorders>
          </w:tcPr>
          <w:p w14:paraId="5F0845C0" w14:textId="77777777" w:rsidR="0061042F" w:rsidRPr="00335F49" w:rsidRDefault="0061042F" w:rsidP="00C47621">
            <w:pPr>
              <w:ind w:left="540"/>
              <w:contextualSpacing/>
              <w:jc w:val="both"/>
              <w:rPr>
                <w:rFonts w:ascii="Arial" w:hAnsi="Arial" w:cs="Arial"/>
                <w:sz w:val="22"/>
                <w:szCs w:val="22"/>
              </w:rPr>
            </w:pPr>
          </w:p>
        </w:tc>
        <w:tc>
          <w:tcPr>
            <w:tcW w:w="20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B68BD8D" w14:textId="77777777" w:rsidR="0061042F" w:rsidRPr="00335F49" w:rsidRDefault="0061042F" w:rsidP="00C47621">
            <w:pPr>
              <w:pStyle w:val="TableParagraph"/>
              <w:spacing w:line="276" w:lineRule="auto"/>
              <w:jc w:val="both"/>
            </w:pPr>
            <w:r w:rsidRPr="00335F49">
              <w:t>IEC 61439</w:t>
            </w:r>
          </w:p>
        </w:tc>
        <w:tc>
          <w:tcPr>
            <w:tcW w:w="6764" w:type="dxa"/>
            <w:tcBorders>
              <w:top w:val="single" w:sz="4" w:space="0" w:color="auto"/>
              <w:left w:val="single" w:sz="4" w:space="0" w:color="auto"/>
              <w:bottom w:val="single" w:sz="4" w:space="0" w:color="auto"/>
              <w:right w:val="single" w:sz="4" w:space="0" w:color="auto"/>
            </w:tcBorders>
          </w:tcPr>
          <w:p w14:paraId="5C3CAC27" w14:textId="77777777" w:rsidR="0061042F" w:rsidRPr="00335F49" w:rsidRDefault="0061042F" w:rsidP="00C47621">
            <w:pPr>
              <w:autoSpaceDE w:val="0"/>
              <w:autoSpaceDN w:val="0"/>
              <w:adjustRightInd w:val="0"/>
              <w:jc w:val="both"/>
              <w:rPr>
                <w:rFonts w:ascii="Arial" w:hAnsi="Arial" w:cs="Arial"/>
                <w:sz w:val="22"/>
                <w:szCs w:val="22"/>
              </w:rPr>
            </w:pPr>
            <w:r w:rsidRPr="00335F49">
              <w:rPr>
                <w:rFonts w:ascii="Arial" w:hAnsi="Arial" w:cs="Arial"/>
                <w:sz w:val="22"/>
                <w:szCs w:val="22"/>
              </w:rPr>
              <w:t>Standard for low voltage switchgear and control gear assembly</w:t>
            </w:r>
          </w:p>
        </w:tc>
      </w:tr>
      <w:tr w:rsidR="00335F49" w:rsidRPr="00335F49" w14:paraId="67FFD1B6" w14:textId="77777777" w:rsidTr="006733ED">
        <w:trPr>
          <w:trHeight w:val="315"/>
        </w:trPr>
        <w:tc>
          <w:tcPr>
            <w:tcW w:w="948" w:type="dxa"/>
            <w:tcBorders>
              <w:right w:val="single" w:sz="4" w:space="0" w:color="auto"/>
            </w:tcBorders>
          </w:tcPr>
          <w:p w14:paraId="4435D9A1" w14:textId="77777777" w:rsidR="0061042F" w:rsidRPr="00335F49" w:rsidRDefault="0061042F" w:rsidP="00C47621">
            <w:pPr>
              <w:ind w:left="540"/>
              <w:contextualSpacing/>
              <w:jc w:val="both"/>
              <w:rPr>
                <w:rFonts w:ascii="Arial" w:hAnsi="Arial" w:cs="Arial"/>
                <w:sz w:val="22"/>
                <w:szCs w:val="22"/>
              </w:rPr>
            </w:pPr>
          </w:p>
        </w:tc>
        <w:tc>
          <w:tcPr>
            <w:tcW w:w="20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0EAC5CF" w14:textId="77777777" w:rsidR="0061042F" w:rsidRPr="00335F49" w:rsidRDefault="0061042F" w:rsidP="00C47621">
            <w:pPr>
              <w:pStyle w:val="TableParagraph"/>
              <w:spacing w:line="276" w:lineRule="auto"/>
              <w:jc w:val="both"/>
            </w:pPr>
            <w:r w:rsidRPr="00335F49">
              <w:t>IEC 60755</w:t>
            </w:r>
          </w:p>
        </w:tc>
        <w:tc>
          <w:tcPr>
            <w:tcW w:w="6764" w:type="dxa"/>
            <w:tcBorders>
              <w:top w:val="single" w:sz="4" w:space="0" w:color="auto"/>
              <w:left w:val="single" w:sz="4" w:space="0" w:color="auto"/>
              <w:bottom w:val="single" w:sz="4" w:space="0" w:color="auto"/>
              <w:right w:val="single" w:sz="4" w:space="0" w:color="auto"/>
            </w:tcBorders>
          </w:tcPr>
          <w:p w14:paraId="29B38B9D" w14:textId="77777777" w:rsidR="0061042F" w:rsidRPr="00335F49" w:rsidRDefault="0061042F" w:rsidP="00C47621">
            <w:pPr>
              <w:autoSpaceDE w:val="0"/>
              <w:autoSpaceDN w:val="0"/>
              <w:adjustRightInd w:val="0"/>
              <w:jc w:val="both"/>
              <w:rPr>
                <w:rFonts w:ascii="Arial" w:hAnsi="Arial" w:cs="Arial"/>
                <w:sz w:val="22"/>
                <w:szCs w:val="22"/>
              </w:rPr>
            </w:pPr>
            <w:r w:rsidRPr="00335F49">
              <w:rPr>
                <w:rFonts w:ascii="Arial" w:hAnsi="Arial" w:cs="Arial"/>
                <w:sz w:val="22"/>
                <w:szCs w:val="22"/>
              </w:rPr>
              <w:t>General requirements for residual current operated protective devices</w:t>
            </w:r>
          </w:p>
        </w:tc>
      </w:tr>
      <w:tr w:rsidR="00335F49" w:rsidRPr="00335F49" w14:paraId="028E33D6" w14:textId="77777777" w:rsidTr="006733ED">
        <w:trPr>
          <w:trHeight w:val="315"/>
        </w:trPr>
        <w:tc>
          <w:tcPr>
            <w:tcW w:w="948" w:type="dxa"/>
            <w:tcBorders>
              <w:right w:val="single" w:sz="4" w:space="0" w:color="auto"/>
            </w:tcBorders>
          </w:tcPr>
          <w:p w14:paraId="5C1D1E7D" w14:textId="77777777" w:rsidR="0061042F" w:rsidRPr="00335F49" w:rsidRDefault="0061042F" w:rsidP="00C47621">
            <w:pPr>
              <w:ind w:left="540"/>
              <w:contextualSpacing/>
              <w:jc w:val="both"/>
              <w:rPr>
                <w:rFonts w:ascii="Arial" w:hAnsi="Arial" w:cs="Arial"/>
                <w:sz w:val="22"/>
                <w:szCs w:val="22"/>
              </w:rPr>
            </w:pPr>
          </w:p>
        </w:tc>
        <w:tc>
          <w:tcPr>
            <w:tcW w:w="20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4278669" w14:textId="77777777" w:rsidR="0061042F" w:rsidRPr="00335F49" w:rsidRDefault="0061042F" w:rsidP="00C47621">
            <w:pPr>
              <w:pStyle w:val="TableParagraph"/>
              <w:spacing w:line="276" w:lineRule="auto"/>
              <w:jc w:val="both"/>
            </w:pPr>
            <w:r w:rsidRPr="00335F49">
              <w:t>IEC 61000-2-2</w:t>
            </w:r>
          </w:p>
        </w:tc>
        <w:tc>
          <w:tcPr>
            <w:tcW w:w="6764" w:type="dxa"/>
            <w:tcBorders>
              <w:top w:val="single" w:sz="4" w:space="0" w:color="auto"/>
              <w:left w:val="single" w:sz="4" w:space="0" w:color="auto"/>
              <w:bottom w:val="single" w:sz="4" w:space="0" w:color="auto"/>
              <w:right w:val="single" w:sz="4" w:space="0" w:color="auto"/>
            </w:tcBorders>
          </w:tcPr>
          <w:p w14:paraId="5B5C64A7" w14:textId="77777777" w:rsidR="0061042F" w:rsidRPr="00335F49" w:rsidRDefault="0061042F" w:rsidP="00C47621">
            <w:pPr>
              <w:autoSpaceDE w:val="0"/>
              <w:autoSpaceDN w:val="0"/>
              <w:adjustRightInd w:val="0"/>
              <w:jc w:val="both"/>
              <w:rPr>
                <w:rFonts w:ascii="Arial" w:hAnsi="Arial" w:cs="Arial"/>
                <w:sz w:val="22"/>
                <w:szCs w:val="22"/>
              </w:rPr>
            </w:pPr>
            <w:r w:rsidRPr="00335F49">
              <w:rPr>
                <w:rFonts w:ascii="Arial" w:hAnsi="Arial" w:cs="Arial"/>
                <w:sz w:val="22"/>
                <w:szCs w:val="22"/>
              </w:rPr>
              <w:t>Electromagnetic compatibility (EMC)</w:t>
            </w:r>
          </w:p>
        </w:tc>
      </w:tr>
      <w:tr w:rsidR="00335F49" w:rsidRPr="00335F49" w14:paraId="369860CF" w14:textId="77777777" w:rsidTr="006733ED">
        <w:trPr>
          <w:trHeight w:val="315"/>
        </w:trPr>
        <w:tc>
          <w:tcPr>
            <w:tcW w:w="948" w:type="dxa"/>
            <w:tcBorders>
              <w:right w:val="single" w:sz="4" w:space="0" w:color="auto"/>
            </w:tcBorders>
          </w:tcPr>
          <w:p w14:paraId="24675210" w14:textId="77777777" w:rsidR="0061042F" w:rsidRPr="00335F49" w:rsidRDefault="0061042F" w:rsidP="00C47621">
            <w:pPr>
              <w:ind w:left="540"/>
              <w:contextualSpacing/>
              <w:jc w:val="both"/>
              <w:rPr>
                <w:rFonts w:ascii="Arial" w:hAnsi="Arial" w:cs="Arial"/>
                <w:sz w:val="22"/>
                <w:szCs w:val="22"/>
              </w:rPr>
            </w:pPr>
          </w:p>
        </w:tc>
        <w:tc>
          <w:tcPr>
            <w:tcW w:w="20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AC407EF" w14:textId="77777777" w:rsidR="0061042F" w:rsidRPr="00335F49" w:rsidRDefault="0061042F" w:rsidP="00C47621">
            <w:pPr>
              <w:pStyle w:val="TableParagraph"/>
              <w:spacing w:line="276" w:lineRule="auto"/>
              <w:jc w:val="both"/>
            </w:pPr>
            <w:r w:rsidRPr="00335F49">
              <w:t>IEC 61326-1</w:t>
            </w:r>
          </w:p>
        </w:tc>
        <w:tc>
          <w:tcPr>
            <w:tcW w:w="6764" w:type="dxa"/>
            <w:tcBorders>
              <w:top w:val="single" w:sz="4" w:space="0" w:color="auto"/>
              <w:left w:val="single" w:sz="4" w:space="0" w:color="auto"/>
              <w:bottom w:val="single" w:sz="4" w:space="0" w:color="auto"/>
              <w:right w:val="single" w:sz="4" w:space="0" w:color="auto"/>
            </w:tcBorders>
          </w:tcPr>
          <w:p w14:paraId="3D711751" w14:textId="77777777" w:rsidR="0061042F" w:rsidRPr="00335F49" w:rsidRDefault="0061042F" w:rsidP="00C47621">
            <w:pPr>
              <w:autoSpaceDE w:val="0"/>
              <w:autoSpaceDN w:val="0"/>
              <w:adjustRightInd w:val="0"/>
              <w:jc w:val="both"/>
              <w:rPr>
                <w:rFonts w:ascii="Arial" w:hAnsi="Arial" w:cs="Arial"/>
                <w:sz w:val="22"/>
                <w:szCs w:val="22"/>
              </w:rPr>
            </w:pPr>
            <w:r w:rsidRPr="00335F49">
              <w:rPr>
                <w:rFonts w:ascii="Arial" w:hAnsi="Arial" w:cs="Arial"/>
                <w:sz w:val="22"/>
                <w:szCs w:val="22"/>
              </w:rPr>
              <w:t>Electrical equipment for measurement</w:t>
            </w:r>
          </w:p>
        </w:tc>
      </w:tr>
      <w:tr w:rsidR="00335F49" w:rsidRPr="00335F49" w14:paraId="7C57A26D" w14:textId="77777777" w:rsidTr="006733ED">
        <w:trPr>
          <w:trHeight w:val="315"/>
        </w:trPr>
        <w:tc>
          <w:tcPr>
            <w:tcW w:w="948" w:type="dxa"/>
            <w:tcBorders>
              <w:right w:val="single" w:sz="4" w:space="0" w:color="auto"/>
            </w:tcBorders>
          </w:tcPr>
          <w:p w14:paraId="0EC6ABA3" w14:textId="77777777" w:rsidR="0061042F" w:rsidRPr="00335F49" w:rsidRDefault="0061042F" w:rsidP="00C47621">
            <w:pPr>
              <w:ind w:left="540"/>
              <w:contextualSpacing/>
              <w:jc w:val="both"/>
              <w:rPr>
                <w:rFonts w:ascii="Arial" w:hAnsi="Arial" w:cs="Arial"/>
                <w:sz w:val="22"/>
                <w:szCs w:val="22"/>
              </w:rPr>
            </w:pPr>
          </w:p>
        </w:tc>
        <w:tc>
          <w:tcPr>
            <w:tcW w:w="20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6B335CC" w14:textId="77777777" w:rsidR="0061042F" w:rsidRPr="00335F49" w:rsidRDefault="0061042F" w:rsidP="00C47621">
            <w:pPr>
              <w:pStyle w:val="TableParagraph"/>
              <w:spacing w:line="276" w:lineRule="auto"/>
              <w:jc w:val="both"/>
            </w:pPr>
            <w:r w:rsidRPr="00335F49">
              <w:t>UL 508</w:t>
            </w:r>
          </w:p>
        </w:tc>
        <w:tc>
          <w:tcPr>
            <w:tcW w:w="6764" w:type="dxa"/>
            <w:tcBorders>
              <w:top w:val="single" w:sz="4" w:space="0" w:color="auto"/>
              <w:left w:val="single" w:sz="4" w:space="0" w:color="auto"/>
              <w:bottom w:val="single" w:sz="4" w:space="0" w:color="auto"/>
              <w:right w:val="single" w:sz="4" w:space="0" w:color="auto"/>
            </w:tcBorders>
          </w:tcPr>
          <w:p w14:paraId="5423CC0B" w14:textId="77777777" w:rsidR="0061042F" w:rsidRPr="00335F49" w:rsidRDefault="0061042F" w:rsidP="00C47621">
            <w:pPr>
              <w:autoSpaceDE w:val="0"/>
              <w:autoSpaceDN w:val="0"/>
              <w:adjustRightInd w:val="0"/>
              <w:jc w:val="both"/>
              <w:rPr>
                <w:rFonts w:ascii="Arial" w:hAnsi="Arial" w:cs="Arial"/>
                <w:sz w:val="22"/>
                <w:szCs w:val="22"/>
              </w:rPr>
            </w:pPr>
            <w:r w:rsidRPr="00335F49">
              <w:rPr>
                <w:rFonts w:ascii="Arial" w:hAnsi="Arial" w:cs="Arial"/>
                <w:sz w:val="22"/>
                <w:szCs w:val="22"/>
              </w:rPr>
              <w:t>Standard for Industrial Control equipment</w:t>
            </w:r>
          </w:p>
        </w:tc>
      </w:tr>
      <w:tr w:rsidR="00335F49" w:rsidRPr="00335F49" w14:paraId="7D247ECF" w14:textId="77777777" w:rsidTr="006733ED">
        <w:trPr>
          <w:trHeight w:val="315"/>
        </w:trPr>
        <w:tc>
          <w:tcPr>
            <w:tcW w:w="948" w:type="dxa"/>
            <w:tcBorders>
              <w:right w:val="single" w:sz="4" w:space="0" w:color="auto"/>
            </w:tcBorders>
          </w:tcPr>
          <w:p w14:paraId="48FF2708" w14:textId="77777777" w:rsidR="0061042F" w:rsidRPr="00335F49" w:rsidRDefault="0061042F" w:rsidP="00C47621">
            <w:pPr>
              <w:ind w:left="540"/>
              <w:contextualSpacing/>
              <w:jc w:val="both"/>
              <w:rPr>
                <w:rFonts w:ascii="Arial" w:hAnsi="Arial" w:cs="Arial"/>
                <w:sz w:val="22"/>
                <w:szCs w:val="22"/>
              </w:rPr>
            </w:pPr>
          </w:p>
        </w:tc>
        <w:tc>
          <w:tcPr>
            <w:tcW w:w="20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F894C6C" w14:textId="77777777" w:rsidR="0061042F" w:rsidRPr="00335F49" w:rsidRDefault="0061042F" w:rsidP="00C47621">
            <w:pPr>
              <w:pStyle w:val="TableParagraph"/>
              <w:spacing w:line="276" w:lineRule="auto"/>
              <w:jc w:val="both"/>
            </w:pPr>
            <w:r w:rsidRPr="00335F49">
              <w:t>IEC 60269-6</w:t>
            </w:r>
          </w:p>
        </w:tc>
        <w:tc>
          <w:tcPr>
            <w:tcW w:w="6764" w:type="dxa"/>
            <w:tcBorders>
              <w:top w:val="single" w:sz="4" w:space="0" w:color="auto"/>
              <w:left w:val="single" w:sz="4" w:space="0" w:color="auto"/>
              <w:bottom w:val="single" w:sz="4" w:space="0" w:color="auto"/>
              <w:right w:val="single" w:sz="4" w:space="0" w:color="auto"/>
            </w:tcBorders>
          </w:tcPr>
          <w:p w14:paraId="5145C85D" w14:textId="77777777" w:rsidR="0061042F" w:rsidRPr="00335F49" w:rsidRDefault="0061042F" w:rsidP="00C47621">
            <w:pPr>
              <w:autoSpaceDE w:val="0"/>
              <w:autoSpaceDN w:val="0"/>
              <w:adjustRightInd w:val="0"/>
              <w:jc w:val="both"/>
              <w:rPr>
                <w:rFonts w:ascii="Arial" w:hAnsi="Arial" w:cs="Arial"/>
                <w:sz w:val="22"/>
                <w:szCs w:val="22"/>
              </w:rPr>
            </w:pPr>
            <w:r w:rsidRPr="00335F49">
              <w:rPr>
                <w:rFonts w:ascii="Arial" w:hAnsi="Arial" w:cs="Arial"/>
                <w:sz w:val="22"/>
                <w:szCs w:val="22"/>
              </w:rPr>
              <w:t>Low Voltage Power Fuses</w:t>
            </w:r>
          </w:p>
        </w:tc>
      </w:tr>
      <w:tr w:rsidR="00335F49" w:rsidRPr="00335F49" w14:paraId="63F036EB" w14:textId="77777777" w:rsidTr="006733ED">
        <w:trPr>
          <w:trHeight w:val="315"/>
        </w:trPr>
        <w:tc>
          <w:tcPr>
            <w:tcW w:w="948" w:type="dxa"/>
            <w:tcBorders>
              <w:right w:val="single" w:sz="4" w:space="0" w:color="auto"/>
            </w:tcBorders>
          </w:tcPr>
          <w:p w14:paraId="7C21C208" w14:textId="77777777" w:rsidR="0061042F" w:rsidRPr="00335F49" w:rsidRDefault="0061042F" w:rsidP="00C47621">
            <w:pPr>
              <w:ind w:left="540"/>
              <w:contextualSpacing/>
              <w:jc w:val="both"/>
              <w:rPr>
                <w:rFonts w:ascii="Arial" w:hAnsi="Arial" w:cs="Arial"/>
                <w:sz w:val="22"/>
                <w:szCs w:val="22"/>
              </w:rPr>
            </w:pPr>
          </w:p>
        </w:tc>
        <w:tc>
          <w:tcPr>
            <w:tcW w:w="20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61DB068" w14:textId="77777777" w:rsidR="0061042F" w:rsidRPr="00335F49" w:rsidRDefault="0061042F" w:rsidP="00C47621">
            <w:pPr>
              <w:pStyle w:val="TableParagraph"/>
              <w:spacing w:line="276" w:lineRule="auto"/>
              <w:jc w:val="both"/>
            </w:pPr>
            <w:r w:rsidRPr="00335F49">
              <w:t>IEEE 1184</w:t>
            </w:r>
          </w:p>
        </w:tc>
        <w:tc>
          <w:tcPr>
            <w:tcW w:w="6764" w:type="dxa"/>
            <w:tcBorders>
              <w:top w:val="single" w:sz="4" w:space="0" w:color="auto"/>
              <w:left w:val="single" w:sz="4" w:space="0" w:color="auto"/>
              <w:bottom w:val="single" w:sz="4" w:space="0" w:color="auto"/>
              <w:right w:val="single" w:sz="4" w:space="0" w:color="auto"/>
            </w:tcBorders>
          </w:tcPr>
          <w:p w14:paraId="2C05573B" w14:textId="77777777" w:rsidR="0061042F" w:rsidRPr="00335F49" w:rsidRDefault="0061042F" w:rsidP="00C47621">
            <w:pPr>
              <w:autoSpaceDE w:val="0"/>
              <w:autoSpaceDN w:val="0"/>
              <w:adjustRightInd w:val="0"/>
              <w:jc w:val="both"/>
              <w:rPr>
                <w:rFonts w:ascii="Arial" w:hAnsi="Arial" w:cs="Arial"/>
                <w:sz w:val="22"/>
                <w:szCs w:val="22"/>
              </w:rPr>
            </w:pPr>
            <w:r w:rsidRPr="00335F49">
              <w:rPr>
                <w:rFonts w:ascii="Arial" w:hAnsi="Arial" w:cs="Arial"/>
                <w:sz w:val="22"/>
                <w:szCs w:val="22"/>
              </w:rPr>
              <w:t>Guide for Batteries for Uninterruptible Power Supply Systems</w:t>
            </w:r>
          </w:p>
        </w:tc>
      </w:tr>
    </w:tbl>
    <w:p w14:paraId="1177AFF6" w14:textId="77777777" w:rsidR="0061042F" w:rsidRPr="00335F49" w:rsidRDefault="0061042F" w:rsidP="00C47621">
      <w:pPr>
        <w:jc w:val="both"/>
        <w:rPr>
          <w:rFonts w:ascii="Arial" w:hAnsi="Arial" w:cs="Arial"/>
          <w:sz w:val="22"/>
          <w:szCs w:val="22"/>
        </w:rPr>
      </w:pPr>
    </w:p>
    <w:tbl>
      <w:tblPr>
        <w:tblW w:w="10161" w:type="dxa"/>
        <w:tblInd w:w="-522" w:type="dxa"/>
        <w:tblLayout w:type="fixed"/>
        <w:tblLook w:val="04A0" w:firstRow="1" w:lastRow="0" w:firstColumn="1" w:lastColumn="0" w:noHBand="0" w:noVBand="1"/>
      </w:tblPr>
      <w:tblGrid>
        <w:gridCol w:w="1170"/>
        <w:gridCol w:w="8991"/>
      </w:tblGrid>
      <w:tr w:rsidR="00335F49" w:rsidRPr="00335F49" w14:paraId="1CDA3933" w14:textId="77777777" w:rsidTr="00376C92">
        <w:trPr>
          <w:trHeight w:val="16"/>
        </w:trPr>
        <w:tc>
          <w:tcPr>
            <w:tcW w:w="1170" w:type="dxa"/>
          </w:tcPr>
          <w:p w14:paraId="5E917D9F" w14:textId="77777777" w:rsidR="0061042F" w:rsidRPr="00335F49" w:rsidRDefault="0061042F" w:rsidP="009B26A0">
            <w:pPr>
              <w:numPr>
                <w:ilvl w:val="0"/>
                <w:numId w:val="96"/>
              </w:numPr>
              <w:spacing w:before="60" w:after="60"/>
              <w:ind w:left="53" w:firstLine="83"/>
              <w:contextualSpacing/>
              <w:jc w:val="both"/>
              <w:rPr>
                <w:rFonts w:ascii="Arial" w:hAnsi="Arial" w:cs="Arial"/>
                <w:sz w:val="22"/>
                <w:szCs w:val="22"/>
              </w:rPr>
            </w:pPr>
          </w:p>
        </w:tc>
        <w:tc>
          <w:tcPr>
            <w:tcW w:w="8991" w:type="dxa"/>
            <w:tcMar>
              <w:top w:w="144" w:type="dxa"/>
              <w:left w:w="115" w:type="dxa"/>
              <w:bottom w:w="144" w:type="dxa"/>
              <w:right w:w="115" w:type="dxa"/>
            </w:tcMar>
          </w:tcPr>
          <w:p w14:paraId="0E8D2ECE" w14:textId="77777777" w:rsidR="0061042F" w:rsidRPr="00335F49" w:rsidRDefault="0061042F" w:rsidP="00376C92">
            <w:pPr>
              <w:spacing w:before="60" w:after="60"/>
              <w:ind w:left="655" w:hanging="567"/>
              <w:contextualSpacing/>
              <w:jc w:val="both"/>
              <w:rPr>
                <w:rFonts w:ascii="Arial" w:hAnsi="Arial" w:cs="Arial"/>
                <w:b/>
                <w:bCs/>
                <w:sz w:val="22"/>
                <w:szCs w:val="22"/>
                <w:lang w:val="en-AU"/>
              </w:rPr>
            </w:pPr>
            <w:r w:rsidRPr="00335F49">
              <w:rPr>
                <w:rFonts w:ascii="Arial" w:hAnsi="Arial" w:cs="Arial"/>
                <w:b/>
                <w:bCs/>
                <w:sz w:val="22"/>
                <w:szCs w:val="22"/>
                <w:lang w:val="en-AU"/>
              </w:rPr>
              <w:t>Design Criteria and Technical requirements</w:t>
            </w:r>
          </w:p>
          <w:p w14:paraId="594959D8" w14:textId="77777777" w:rsidR="0061042F" w:rsidRPr="00335F49" w:rsidRDefault="0061042F" w:rsidP="00376C92">
            <w:pPr>
              <w:spacing w:before="60" w:after="60"/>
              <w:ind w:left="655" w:hanging="567"/>
              <w:contextualSpacing/>
              <w:jc w:val="both"/>
              <w:rPr>
                <w:rFonts w:ascii="Arial" w:hAnsi="Arial" w:cs="Arial"/>
                <w:sz w:val="22"/>
                <w:szCs w:val="22"/>
                <w:lang w:val="en-AU"/>
              </w:rPr>
            </w:pPr>
          </w:p>
          <w:p w14:paraId="6E089878" w14:textId="7B6B8E5B" w:rsidR="0061042F" w:rsidRPr="00335F49" w:rsidRDefault="0061042F" w:rsidP="009B26A0">
            <w:pPr>
              <w:pStyle w:val="ListParagraph"/>
              <w:numPr>
                <w:ilvl w:val="0"/>
                <w:numId w:val="461"/>
              </w:numPr>
              <w:autoSpaceDE w:val="0"/>
              <w:autoSpaceDN w:val="0"/>
              <w:adjustRightInd w:val="0"/>
              <w:spacing w:before="60" w:after="60"/>
              <w:ind w:left="655" w:hanging="567"/>
              <w:contextualSpacing w:val="0"/>
              <w:jc w:val="both"/>
              <w:rPr>
                <w:rFonts w:ascii="Arial" w:hAnsi="Arial" w:cs="Arial"/>
                <w:sz w:val="22"/>
                <w:szCs w:val="22"/>
                <w:lang w:val="en-AU"/>
              </w:rPr>
            </w:pPr>
            <w:r w:rsidRPr="00335F49">
              <w:rPr>
                <w:rFonts w:ascii="Arial" w:hAnsi="Arial" w:cs="Arial"/>
                <w:sz w:val="22"/>
                <w:szCs w:val="22"/>
                <w:lang w:val="en-AU"/>
              </w:rPr>
              <w:t>The UPS system</w:t>
            </w:r>
            <w:r w:rsidR="002A53B4" w:rsidRPr="00335F49">
              <w:rPr>
                <w:rFonts w:ascii="Arial" w:hAnsi="Arial" w:cs="Arial"/>
                <w:sz w:val="22"/>
                <w:szCs w:val="22"/>
                <w:lang w:val="en-AU"/>
              </w:rPr>
              <w:t>s</w:t>
            </w:r>
            <w:r w:rsidRPr="00335F49">
              <w:rPr>
                <w:rFonts w:ascii="Arial" w:hAnsi="Arial" w:cs="Arial"/>
                <w:sz w:val="22"/>
                <w:szCs w:val="22"/>
                <w:lang w:val="en-AU"/>
              </w:rPr>
              <w:t xml:space="preserve"> shall be designed to meet the auxiliary power requirements in respective Inverter stations</w:t>
            </w:r>
            <w:r w:rsidR="002A53B4" w:rsidRPr="00335F49">
              <w:rPr>
                <w:rFonts w:ascii="Arial" w:hAnsi="Arial" w:cs="Arial"/>
                <w:sz w:val="22"/>
                <w:szCs w:val="22"/>
                <w:lang w:val="en-AU"/>
              </w:rPr>
              <w:t xml:space="preserve">, </w:t>
            </w:r>
            <w:r w:rsidRPr="00335F49">
              <w:rPr>
                <w:rFonts w:ascii="Arial" w:hAnsi="Arial" w:cs="Arial"/>
                <w:sz w:val="22"/>
                <w:szCs w:val="22"/>
                <w:lang w:val="en-AU"/>
              </w:rPr>
              <w:t>Sub-pooling stations</w:t>
            </w:r>
            <w:r w:rsidR="002A53B4" w:rsidRPr="00335F49">
              <w:rPr>
                <w:rFonts w:ascii="Arial" w:hAnsi="Arial" w:cs="Arial"/>
                <w:sz w:val="22"/>
                <w:szCs w:val="22"/>
                <w:lang w:val="en-AU"/>
              </w:rPr>
              <w:t xml:space="preserve"> and PV Plant SCADA, monitoring and Spare room Buildings (each for </w:t>
            </w:r>
            <w:r w:rsidR="00DC1BF3" w:rsidRPr="00335F49">
              <w:rPr>
                <w:rFonts w:ascii="Arial" w:hAnsi="Arial" w:cs="Arial"/>
                <w:sz w:val="22"/>
                <w:szCs w:val="22"/>
                <w:lang w:val="en-AU"/>
              </w:rPr>
              <w:t>1x</w:t>
            </w:r>
            <w:r w:rsidR="002A53B4" w:rsidRPr="00335F49">
              <w:rPr>
                <w:rFonts w:ascii="Arial" w:hAnsi="Arial" w:cs="Arial"/>
                <w:sz w:val="22"/>
                <w:szCs w:val="22"/>
                <w:lang w:val="en-AU"/>
              </w:rPr>
              <w:t xml:space="preserve">300 </w:t>
            </w:r>
            <w:r w:rsidR="00DC1BF3" w:rsidRPr="00335F49">
              <w:rPr>
                <w:rFonts w:ascii="Arial" w:hAnsi="Arial" w:cs="Arial"/>
                <w:sz w:val="22"/>
                <w:szCs w:val="22"/>
                <w:lang w:val="en-AU"/>
              </w:rPr>
              <w:t xml:space="preserve">and 1x200 </w:t>
            </w:r>
            <w:r w:rsidR="002A53B4" w:rsidRPr="00335F49">
              <w:rPr>
                <w:rFonts w:ascii="Arial" w:hAnsi="Arial" w:cs="Arial"/>
                <w:sz w:val="22"/>
                <w:szCs w:val="22"/>
                <w:lang w:val="en-AU"/>
              </w:rPr>
              <w:t>MW)</w:t>
            </w:r>
            <w:r w:rsidRPr="00335F49">
              <w:rPr>
                <w:rFonts w:ascii="Arial" w:hAnsi="Arial" w:cs="Arial"/>
                <w:sz w:val="22"/>
                <w:szCs w:val="22"/>
                <w:lang w:val="en-AU"/>
              </w:rPr>
              <w:t xml:space="preserve">. </w:t>
            </w:r>
          </w:p>
          <w:p w14:paraId="0B7C7A17" w14:textId="62E5C03F" w:rsidR="00E35BA4" w:rsidRPr="00335F49" w:rsidRDefault="00E35BA4" w:rsidP="009B26A0">
            <w:pPr>
              <w:pStyle w:val="ListParagraph"/>
              <w:numPr>
                <w:ilvl w:val="0"/>
                <w:numId w:val="461"/>
              </w:numPr>
              <w:autoSpaceDE w:val="0"/>
              <w:autoSpaceDN w:val="0"/>
              <w:adjustRightInd w:val="0"/>
              <w:spacing w:before="60" w:after="60"/>
              <w:ind w:left="655" w:hanging="567"/>
              <w:contextualSpacing w:val="0"/>
              <w:jc w:val="both"/>
              <w:rPr>
                <w:rFonts w:ascii="Arial" w:hAnsi="Arial" w:cs="Arial"/>
                <w:sz w:val="22"/>
                <w:szCs w:val="22"/>
                <w:lang w:val="en-AU"/>
              </w:rPr>
            </w:pPr>
            <w:r w:rsidRPr="00335F49">
              <w:rPr>
                <w:rFonts w:ascii="Arial" w:hAnsi="Arial" w:cs="Arial"/>
                <w:sz w:val="22"/>
                <w:szCs w:val="22"/>
                <w:lang w:val="en-AU"/>
              </w:rPr>
              <w:t xml:space="preserve">For </w:t>
            </w:r>
            <w:r w:rsidR="00423AD5" w:rsidRPr="00335F49">
              <w:rPr>
                <w:rFonts w:ascii="Arial" w:hAnsi="Arial" w:cs="Arial"/>
                <w:sz w:val="22"/>
                <w:szCs w:val="22"/>
                <w:lang w:val="en-AU"/>
              </w:rPr>
              <w:t xml:space="preserve">each </w:t>
            </w:r>
            <w:r w:rsidRPr="00335F49">
              <w:rPr>
                <w:rFonts w:ascii="Arial" w:hAnsi="Arial" w:cs="Arial"/>
                <w:sz w:val="22"/>
                <w:szCs w:val="22"/>
                <w:lang w:val="en-AU"/>
              </w:rPr>
              <w:t>SCADA control room, UPS shall have 2x 100% configuration</w:t>
            </w:r>
            <w:r w:rsidR="00BA6BCF" w:rsidRPr="00335F49">
              <w:rPr>
                <w:rFonts w:ascii="Arial" w:hAnsi="Arial" w:cs="Arial"/>
                <w:sz w:val="22"/>
                <w:szCs w:val="22"/>
                <w:lang w:val="en-AU"/>
              </w:rPr>
              <w:t xml:space="preserve"> including 2X100% battery bank.</w:t>
            </w:r>
            <w:r w:rsidRPr="00335F49">
              <w:rPr>
                <w:rFonts w:ascii="Arial" w:hAnsi="Arial" w:cs="Arial"/>
                <w:sz w:val="22"/>
                <w:szCs w:val="22"/>
                <w:lang w:val="en-AU"/>
              </w:rPr>
              <w:t>.</w:t>
            </w:r>
          </w:p>
          <w:p w14:paraId="69EC3DD6" w14:textId="1006A3B7" w:rsidR="00E35BA4" w:rsidRPr="00335F49" w:rsidRDefault="00E35BA4" w:rsidP="009B26A0">
            <w:pPr>
              <w:pStyle w:val="ListParagraph"/>
              <w:numPr>
                <w:ilvl w:val="0"/>
                <w:numId w:val="461"/>
              </w:numPr>
              <w:autoSpaceDE w:val="0"/>
              <w:autoSpaceDN w:val="0"/>
              <w:adjustRightInd w:val="0"/>
              <w:spacing w:before="60" w:after="60"/>
              <w:ind w:left="655" w:hanging="567"/>
              <w:contextualSpacing w:val="0"/>
              <w:jc w:val="both"/>
              <w:rPr>
                <w:rFonts w:ascii="Arial" w:hAnsi="Arial" w:cs="Arial"/>
                <w:sz w:val="22"/>
                <w:szCs w:val="22"/>
                <w:lang w:val="en-AU"/>
              </w:rPr>
            </w:pPr>
            <w:r w:rsidRPr="00335F49">
              <w:rPr>
                <w:rFonts w:ascii="Arial" w:hAnsi="Arial" w:cs="Arial"/>
                <w:sz w:val="22"/>
                <w:szCs w:val="22"/>
                <w:lang w:val="en-AU"/>
              </w:rPr>
              <w:t xml:space="preserve">For </w:t>
            </w:r>
            <w:r w:rsidR="00423AD5" w:rsidRPr="00335F49">
              <w:rPr>
                <w:rFonts w:ascii="Arial" w:hAnsi="Arial" w:cs="Arial"/>
                <w:sz w:val="22"/>
                <w:szCs w:val="22"/>
                <w:lang w:val="en-AU"/>
              </w:rPr>
              <w:t xml:space="preserve">each </w:t>
            </w:r>
            <w:r w:rsidRPr="00335F49">
              <w:rPr>
                <w:rFonts w:ascii="Arial" w:hAnsi="Arial" w:cs="Arial"/>
                <w:sz w:val="22"/>
                <w:szCs w:val="22"/>
                <w:lang w:val="en-AU"/>
              </w:rPr>
              <w:t xml:space="preserve">Inverter stations and </w:t>
            </w:r>
            <w:r w:rsidR="00423AD5" w:rsidRPr="00335F49">
              <w:rPr>
                <w:rFonts w:ascii="Arial" w:hAnsi="Arial" w:cs="Arial"/>
                <w:sz w:val="22"/>
                <w:szCs w:val="22"/>
                <w:lang w:val="en-AU"/>
              </w:rPr>
              <w:t xml:space="preserve">each </w:t>
            </w:r>
            <w:r w:rsidRPr="00335F49">
              <w:rPr>
                <w:rFonts w:ascii="Arial" w:hAnsi="Arial" w:cs="Arial"/>
                <w:sz w:val="22"/>
                <w:szCs w:val="22"/>
                <w:lang w:val="en-AU"/>
              </w:rPr>
              <w:t xml:space="preserve">Sub pooling stations, </w:t>
            </w:r>
            <w:r w:rsidR="0061042F" w:rsidRPr="00335F49">
              <w:rPr>
                <w:rFonts w:ascii="Arial" w:hAnsi="Arial" w:cs="Arial"/>
                <w:sz w:val="22"/>
                <w:szCs w:val="22"/>
                <w:lang w:val="en-AU"/>
              </w:rPr>
              <w:t>UPS system</w:t>
            </w:r>
            <w:r w:rsidR="002A53B4" w:rsidRPr="00335F49">
              <w:rPr>
                <w:rFonts w:ascii="Arial" w:hAnsi="Arial" w:cs="Arial"/>
                <w:sz w:val="22"/>
                <w:szCs w:val="22"/>
                <w:lang w:val="en-AU"/>
              </w:rPr>
              <w:t>s</w:t>
            </w:r>
            <w:r w:rsidR="0061042F" w:rsidRPr="00335F49">
              <w:rPr>
                <w:rFonts w:ascii="Arial" w:hAnsi="Arial" w:cs="Arial"/>
                <w:sz w:val="22"/>
                <w:szCs w:val="22"/>
                <w:lang w:val="en-AU"/>
              </w:rPr>
              <w:t xml:space="preserve"> shall </w:t>
            </w:r>
            <w:r w:rsidRPr="00335F49">
              <w:rPr>
                <w:rFonts w:ascii="Arial" w:hAnsi="Arial" w:cs="Arial"/>
                <w:sz w:val="22"/>
                <w:szCs w:val="22"/>
                <w:lang w:val="en-AU"/>
              </w:rPr>
              <w:t>have 1</w:t>
            </w:r>
            <w:r w:rsidR="0061042F" w:rsidRPr="00335F49">
              <w:rPr>
                <w:rFonts w:ascii="Arial" w:hAnsi="Arial" w:cs="Arial"/>
                <w:sz w:val="22"/>
                <w:szCs w:val="22"/>
                <w:lang w:val="en-AU"/>
              </w:rPr>
              <w:t xml:space="preserve"> x 100% </w:t>
            </w:r>
            <w:r w:rsidRPr="00335F49">
              <w:rPr>
                <w:rFonts w:ascii="Arial" w:hAnsi="Arial" w:cs="Arial"/>
                <w:sz w:val="22"/>
                <w:szCs w:val="22"/>
                <w:lang w:val="en-AU"/>
              </w:rPr>
              <w:t>configuration.</w:t>
            </w:r>
          </w:p>
          <w:p w14:paraId="5ACE2E1A" w14:textId="79DB427B" w:rsidR="0061042F" w:rsidRPr="00335F49" w:rsidRDefault="00C074BE" w:rsidP="009B26A0">
            <w:pPr>
              <w:pStyle w:val="ListParagraph"/>
              <w:numPr>
                <w:ilvl w:val="0"/>
                <w:numId w:val="461"/>
              </w:numPr>
              <w:autoSpaceDE w:val="0"/>
              <w:autoSpaceDN w:val="0"/>
              <w:adjustRightInd w:val="0"/>
              <w:spacing w:before="60" w:after="60"/>
              <w:ind w:left="655" w:hanging="567"/>
              <w:contextualSpacing w:val="0"/>
              <w:jc w:val="both"/>
              <w:rPr>
                <w:rFonts w:ascii="Arial" w:hAnsi="Arial" w:cs="Arial"/>
                <w:sz w:val="22"/>
                <w:szCs w:val="22"/>
                <w:lang w:val="en-AU"/>
              </w:rPr>
            </w:pPr>
            <w:r w:rsidRPr="00335F49">
              <w:rPr>
                <w:rFonts w:ascii="Arial" w:hAnsi="Arial" w:cs="Arial"/>
                <w:sz w:val="22"/>
                <w:szCs w:val="22"/>
                <w:lang w:val="en-AU"/>
              </w:rPr>
              <w:t>Deleted</w:t>
            </w:r>
            <w:r w:rsidR="0061042F" w:rsidRPr="00335F49">
              <w:rPr>
                <w:rFonts w:ascii="Arial" w:hAnsi="Arial" w:cs="Arial"/>
                <w:sz w:val="22"/>
                <w:szCs w:val="22"/>
                <w:lang w:val="en-AU"/>
              </w:rPr>
              <w:t xml:space="preserve">. </w:t>
            </w:r>
          </w:p>
          <w:p w14:paraId="32CB74B0" w14:textId="77777777" w:rsidR="0061042F" w:rsidRPr="00335F49" w:rsidRDefault="0061042F" w:rsidP="00376C92">
            <w:pPr>
              <w:pStyle w:val="ListParagraph"/>
              <w:autoSpaceDE w:val="0"/>
              <w:autoSpaceDN w:val="0"/>
              <w:adjustRightInd w:val="0"/>
              <w:spacing w:before="60" w:after="60"/>
              <w:ind w:left="655" w:hanging="567"/>
              <w:jc w:val="both"/>
              <w:rPr>
                <w:rFonts w:ascii="Arial" w:hAnsi="Arial" w:cs="Arial"/>
                <w:sz w:val="22"/>
                <w:szCs w:val="22"/>
                <w:lang w:val="en-AU"/>
              </w:rPr>
            </w:pPr>
          </w:p>
          <w:p w14:paraId="4248443A" w14:textId="696C5EB3" w:rsidR="0061042F" w:rsidRPr="00335F49" w:rsidRDefault="0061042F" w:rsidP="009B26A0">
            <w:pPr>
              <w:pStyle w:val="ListParagraph"/>
              <w:numPr>
                <w:ilvl w:val="0"/>
                <w:numId w:val="461"/>
              </w:numPr>
              <w:autoSpaceDE w:val="0"/>
              <w:autoSpaceDN w:val="0"/>
              <w:adjustRightInd w:val="0"/>
              <w:spacing w:before="60" w:after="60"/>
              <w:ind w:left="655" w:hanging="567"/>
              <w:contextualSpacing w:val="0"/>
              <w:jc w:val="both"/>
              <w:rPr>
                <w:rFonts w:ascii="Arial" w:hAnsi="Arial" w:cs="Arial"/>
                <w:sz w:val="22"/>
                <w:szCs w:val="22"/>
                <w:lang w:val="en-AU"/>
              </w:rPr>
            </w:pPr>
            <w:r w:rsidRPr="00335F49">
              <w:rPr>
                <w:rFonts w:ascii="Arial" w:hAnsi="Arial" w:cs="Arial"/>
                <w:sz w:val="22"/>
                <w:szCs w:val="22"/>
                <w:lang w:val="en-AU"/>
              </w:rPr>
              <w:t>During the sizing of UPS, following loads shall be considered (but not limited to).</w:t>
            </w:r>
          </w:p>
          <w:p w14:paraId="46113B05" w14:textId="77777777" w:rsidR="002A53B4" w:rsidRPr="00335F49" w:rsidRDefault="002A53B4" w:rsidP="00376C92">
            <w:pPr>
              <w:pStyle w:val="ListParagraph"/>
              <w:ind w:left="655" w:hanging="567"/>
              <w:jc w:val="both"/>
              <w:rPr>
                <w:rFonts w:ascii="Arial" w:hAnsi="Arial" w:cs="Arial"/>
                <w:sz w:val="22"/>
                <w:szCs w:val="22"/>
                <w:lang w:val="en-AU"/>
              </w:rPr>
            </w:pPr>
          </w:p>
          <w:p w14:paraId="7D79D5EF" w14:textId="013513A6" w:rsidR="002A53B4" w:rsidRPr="00335F49" w:rsidRDefault="002A53B4" w:rsidP="009B26A0">
            <w:pPr>
              <w:pStyle w:val="ListParagraph"/>
              <w:numPr>
                <w:ilvl w:val="0"/>
                <w:numId w:val="462"/>
              </w:numPr>
              <w:autoSpaceDE w:val="0"/>
              <w:autoSpaceDN w:val="0"/>
              <w:adjustRightInd w:val="0"/>
              <w:spacing w:before="60" w:after="60"/>
              <w:ind w:left="1078" w:hanging="425"/>
              <w:contextualSpacing w:val="0"/>
              <w:jc w:val="both"/>
              <w:rPr>
                <w:rFonts w:ascii="Arial" w:hAnsi="Arial" w:cs="Arial"/>
                <w:sz w:val="22"/>
                <w:szCs w:val="22"/>
                <w:lang w:val="en-AU"/>
              </w:rPr>
            </w:pPr>
            <w:r w:rsidRPr="00335F49">
              <w:rPr>
                <w:rFonts w:ascii="Arial" w:hAnsi="Arial" w:cs="Arial"/>
                <w:sz w:val="22"/>
                <w:szCs w:val="22"/>
                <w:lang w:val="en-AU"/>
              </w:rPr>
              <w:t>UPS for Inverter Station</w:t>
            </w:r>
          </w:p>
          <w:p w14:paraId="33988A6F" w14:textId="3A953BE8" w:rsidR="002A53B4" w:rsidRPr="00335F49" w:rsidRDefault="002A53B4" w:rsidP="009B26A0">
            <w:pPr>
              <w:pStyle w:val="ListParagraph"/>
              <w:numPr>
                <w:ilvl w:val="2"/>
                <w:numId w:val="462"/>
              </w:numPr>
              <w:autoSpaceDE w:val="0"/>
              <w:autoSpaceDN w:val="0"/>
              <w:adjustRightInd w:val="0"/>
              <w:spacing w:before="60" w:after="60"/>
              <w:ind w:left="1929" w:hanging="567"/>
              <w:jc w:val="both"/>
              <w:rPr>
                <w:rFonts w:ascii="Arial" w:hAnsi="Arial" w:cs="Arial"/>
                <w:sz w:val="22"/>
                <w:szCs w:val="22"/>
                <w:lang w:val="en-AU"/>
              </w:rPr>
            </w:pPr>
            <w:r w:rsidRPr="00335F49">
              <w:rPr>
                <w:rFonts w:ascii="Arial" w:hAnsi="Arial" w:cs="Arial"/>
                <w:sz w:val="22"/>
                <w:szCs w:val="22"/>
                <w:lang w:val="en-AU"/>
              </w:rPr>
              <w:t>Data Logger</w:t>
            </w:r>
          </w:p>
          <w:p w14:paraId="7E038F53" w14:textId="472190F5" w:rsidR="002A53B4" w:rsidRPr="00335F49" w:rsidRDefault="002A53B4" w:rsidP="009B26A0">
            <w:pPr>
              <w:pStyle w:val="ListParagraph"/>
              <w:numPr>
                <w:ilvl w:val="2"/>
                <w:numId w:val="462"/>
              </w:numPr>
              <w:autoSpaceDE w:val="0"/>
              <w:autoSpaceDN w:val="0"/>
              <w:adjustRightInd w:val="0"/>
              <w:spacing w:before="60" w:after="60"/>
              <w:ind w:left="1929" w:hanging="567"/>
              <w:jc w:val="both"/>
              <w:rPr>
                <w:rFonts w:ascii="Arial" w:hAnsi="Arial" w:cs="Arial"/>
                <w:sz w:val="22"/>
                <w:szCs w:val="22"/>
                <w:lang w:val="en-AU"/>
              </w:rPr>
            </w:pPr>
            <w:r w:rsidRPr="00335F49">
              <w:rPr>
                <w:rFonts w:ascii="Arial" w:hAnsi="Arial" w:cs="Arial"/>
                <w:sz w:val="22"/>
                <w:szCs w:val="22"/>
                <w:lang w:val="en-AU"/>
              </w:rPr>
              <w:t>Fire protection and alarm system</w:t>
            </w:r>
            <w:r w:rsidR="00BA6BCF" w:rsidRPr="00335F49">
              <w:rPr>
                <w:rFonts w:ascii="Arial" w:hAnsi="Arial" w:cs="Arial"/>
                <w:sz w:val="22"/>
                <w:szCs w:val="22"/>
                <w:lang w:val="en-AU"/>
              </w:rPr>
              <w:t xml:space="preserve"> and NIFPS</w:t>
            </w:r>
          </w:p>
          <w:p w14:paraId="699E5C89" w14:textId="77777777" w:rsidR="002A53B4" w:rsidRPr="00335F49" w:rsidRDefault="002A53B4" w:rsidP="009B26A0">
            <w:pPr>
              <w:pStyle w:val="ListParagraph"/>
              <w:numPr>
                <w:ilvl w:val="2"/>
                <w:numId w:val="462"/>
              </w:numPr>
              <w:autoSpaceDE w:val="0"/>
              <w:autoSpaceDN w:val="0"/>
              <w:adjustRightInd w:val="0"/>
              <w:spacing w:before="60" w:after="60"/>
              <w:ind w:left="1929" w:hanging="567"/>
              <w:jc w:val="both"/>
              <w:rPr>
                <w:rFonts w:ascii="Arial" w:hAnsi="Arial" w:cs="Arial"/>
                <w:sz w:val="22"/>
                <w:szCs w:val="22"/>
                <w:lang w:val="en-AU"/>
              </w:rPr>
            </w:pPr>
            <w:r w:rsidRPr="00335F49">
              <w:rPr>
                <w:rFonts w:ascii="Arial" w:hAnsi="Arial" w:cs="Arial"/>
                <w:sz w:val="22"/>
                <w:szCs w:val="22"/>
                <w:lang w:val="en-AU"/>
              </w:rPr>
              <w:t xml:space="preserve">CCTV </w:t>
            </w:r>
          </w:p>
          <w:p w14:paraId="7B50D77F" w14:textId="77777777" w:rsidR="002A53B4" w:rsidRPr="00335F49" w:rsidRDefault="002A53B4" w:rsidP="009B26A0">
            <w:pPr>
              <w:pStyle w:val="ListParagraph"/>
              <w:numPr>
                <w:ilvl w:val="2"/>
                <w:numId w:val="462"/>
              </w:numPr>
              <w:autoSpaceDE w:val="0"/>
              <w:autoSpaceDN w:val="0"/>
              <w:adjustRightInd w:val="0"/>
              <w:spacing w:before="60" w:after="60"/>
              <w:ind w:left="1929" w:hanging="567"/>
              <w:jc w:val="both"/>
              <w:rPr>
                <w:rFonts w:ascii="Arial" w:hAnsi="Arial" w:cs="Arial"/>
                <w:sz w:val="22"/>
                <w:szCs w:val="22"/>
                <w:lang w:val="en-AU"/>
              </w:rPr>
            </w:pPr>
            <w:r w:rsidRPr="00335F49">
              <w:rPr>
                <w:rFonts w:ascii="Arial" w:hAnsi="Arial" w:cs="Arial"/>
                <w:sz w:val="22"/>
                <w:szCs w:val="22"/>
                <w:lang w:val="en-AU"/>
              </w:rPr>
              <w:t xml:space="preserve">Emergency lighting </w:t>
            </w:r>
          </w:p>
          <w:p w14:paraId="67681A45" w14:textId="77777777" w:rsidR="002A53B4" w:rsidRPr="00335F49" w:rsidRDefault="002A53B4" w:rsidP="009B26A0">
            <w:pPr>
              <w:pStyle w:val="ListParagraph"/>
              <w:numPr>
                <w:ilvl w:val="2"/>
                <w:numId w:val="462"/>
              </w:numPr>
              <w:autoSpaceDE w:val="0"/>
              <w:autoSpaceDN w:val="0"/>
              <w:adjustRightInd w:val="0"/>
              <w:spacing w:before="60" w:after="60"/>
              <w:ind w:left="1929" w:hanging="567"/>
              <w:jc w:val="both"/>
              <w:rPr>
                <w:rFonts w:ascii="Arial" w:hAnsi="Arial" w:cs="Arial"/>
                <w:sz w:val="22"/>
                <w:szCs w:val="22"/>
                <w:lang w:val="en-AU"/>
              </w:rPr>
            </w:pPr>
            <w:r w:rsidRPr="00335F49">
              <w:rPr>
                <w:rFonts w:ascii="Arial" w:hAnsi="Arial" w:cs="Arial"/>
                <w:sz w:val="22"/>
                <w:szCs w:val="22"/>
                <w:lang w:val="en-AU"/>
              </w:rPr>
              <w:t>PLC</w:t>
            </w:r>
          </w:p>
          <w:p w14:paraId="1FC4C214" w14:textId="77777777" w:rsidR="002A53B4" w:rsidRPr="00335F49" w:rsidRDefault="002A53B4" w:rsidP="009B26A0">
            <w:pPr>
              <w:pStyle w:val="ListParagraph"/>
              <w:numPr>
                <w:ilvl w:val="2"/>
                <w:numId w:val="462"/>
              </w:numPr>
              <w:autoSpaceDE w:val="0"/>
              <w:autoSpaceDN w:val="0"/>
              <w:adjustRightInd w:val="0"/>
              <w:spacing w:before="60" w:after="60"/>
              <w:ind w:left="1929" w:hanging="567"/>
              <w:jc w:val="both"/>
              <w:rPr>
                <w:rFonts w:ascii="Arial" w:hAnsi="Arial" w:cs="Arial"/>
                <w:sz w:val="22"/>
                <w:szCs w:val="22"/>
                <w:lang w:val="en-AU"/>
              </w:rPr>
            </w:pPr>
            <w:r w:rsidRPr="00335F49">
              <w:rPr>
                <w:rFonts w:ascii="Arial" w:hAnsi="Arial" w:cs="Arial"/>
                <w:sz w:val="22"/>
                <w:szCs w:val="22"/>
                <w:lang w:val="en-AU"/>
              </w:rPr>
              <w:t>Inverter auxiliary supply (if applicable)</w:t>
            </w:r>
          </w:p>
          <w:p w14:paraId="5A563A27" w14:textId="77777777" w:rsidR="002A53B4" w:rsidRPr="00335F49" w:rsidRDefault="002A53B4" w:rsidP="009B26A0">
            <w:pPr>
              <w:pStyle w:val="ListParagraph"/>
              <w:numPr>
                <w:ilvl w:val="2"/>
                <w:numId w:val="462"/>
              </w:numPr>
              <w:autoSpaceDE w:val="0"/>
              <w:autoSpaceDN w:val="0"/>
              <w:adjustRightInd w:val="0"/>
              <w:spacing w:before="60" w:after="60"/>
              <w:ind w:left="1929" w:hanging="567"/>
              <w:jc w:val="both"/>
              <w:rPr>
                <w:rFonts w:ascii="Arial" w:hAnsi="Arial" w:cs="Arial"/>
                <w:sz w:val="22"/>
                <w:szCs w:val="22"/>
                <w:lang w:val="en-AU"/>
              </w:rPr>
            </w:pPr>
            <w:r w:rsidRPr="00335F49">
              <w:rPr>
                <w:rFonts w:ascii="Arial" w:hAnsi="Arial" w:cs="Arial"/>
                <w:sz w:val="22"/>
                <w:szCs w:val="22"/>
                <w:lang w:val="en-AU"/>
              </w:rPr>
              <w:t>WMS</w:t>
            </w:r>
          </w:p>
          <w:p w14:paraId="3901CF8C" w14:textId="77777777" w:rsidR="002A53B4" w:rsidRPr="00335F49" w:rsidRDefault="002A53B4" w:rsidP="009B26A0">
            <w:pPr>
              <w:pStyle w:val="ListParagraph"/>
              <w:numPr>
                <w:ilvl w:val="2"/>
                <w:numId w:val="462"/>
              </w:numPr>
              <w:autoSpaceDE w:val="0"/>
              <w:autoSpaceDN w:val="0"/>
              <w:adjustRightInd w:val="0"/>
              <w:spacing w:before="60" w:after="60"/>
              <w:ind w:left="1929" w:hanging="567"/>
              <w:jc w:val="both"/>
              <w:rPr>
                <w:rFonts w:ascii="Arial" w:hAnsi="Arial" w:cs="Arial"/>
                <w:sz w:val="22"/>
                <w:szCs w:val="22"/>
                <w:lang w:val="en-AU"/>
              </w:rPr>
            </w:pPr>
            <w:r w:rsidRPr="00335F49">
              <w:rPr>
                <w:rFonts w:ascii="Arial" w:hAnsi="Arial" w:cs="Arial"/>
                <w:sz w:val="22"/>
                <w:szCs w:val="22"/>
                <w:lang w:val="en-AU"/>
              </w:rPr>
              <w:t>Inverter transformer</w:t>
            </w:r>
          </w:p>
          <w:p w14:paraId="1583FE7C" w14:textId="1198AEA6" w:rsidR="002A53B4" w:rsidRPr="00335F49" w:rsidRDefault="002A53B4" w:rsidP="009B26A0">
            <w:pPr>
              <w:pStyle w:val="ListParagraph"/>
              <w:numPr>
                <w:ilvl w:val="2"/>
                <w:numId w:val="462"/>
              </w:numPr>
              <w:autoSpaceDE w:val="0"/>
              <w:autoSpaceDN w:val="0"/>
              <w:adjustRightInd w:val="0"/>
              <w:spacing w:before="60" w:after="60"/>
              <w:ind w:left="1929" w:hanging="567"/>
              <w:jc w:val="both"/>
              <w:rPr>
                <w:rFonts w:ascii="Arial" w:hAnsi="Arial" w:cs="Arial"/>
                <w:sz w:val="22"/>
                <w:szCs w:val="22"/>
                <w:lang w:val="en-AU"/>
              </w:rPr>
            </w:pPr>
            <w:r w:rsidRPr="00335F49">
              <w:rPr>
                <w:rFonts w:ascii="Arial" w:hAnsi="Arial" w:cs="Arial"/>
                <w:sz w:val="22"/>
                <w:szCs w:val="22"/>
                <w:lang w:val="en-AU"/>
              </w:rPr>
              <w:t xml:space="preserve">ICOG </w:t>
            </w:r>
          </w:p>
          <w:p w14:paraId="03C69F9C" w14:textId="77777777" w:rsidR="002A53B4" w:rsidRPr="00335F49" w:rsidRDefault="002A53B4" w:rsidP="009B26A0">
            <w:pPr>
              <w:pStyle w:val="ListParagraph"/>
              <w:numPr>
                <w:ilvl w:val="2"/>
                <w:numId w:val="462"/>
              </w:numPr>
              <w:autoSpaceDE w:val="0"/>
              <w:autoSpaceDN w:val="0"/>
              <w:adjustRightInd w:val="0"/>
              <w:spacing w:before="60" w:after="60"/>
              <w:ind w:left="1929" w:hanging="567"/>
              <w:jc w:val="both"/>
              <w:rPr>
                <w:rFonts w:ascii="Arial" w:hAnsi="Arial" w:cs="Arial"/>
                <w:sz w:val="22"/>
                <w:szCs w:val="22"/>
                <w:lang w:val="en-AU"/>
              </w:rPr>
            </w:pPr>
            <w:r w:rsidRPr="00335F49">
              <w:rPr>
                <w:rFonts w:ascii="Arial" w:hAnsi="Arial" w:cs="Arial"/>
                <w:sz w:val="22"/>
                <w:szCs w:val="22"/>
                <w:lang w:val="en-AU"/>
              </w:rPr>
              <w:t>Module washing system (if applicable)</w:t>
            </w:r>
          </w:p>
          <w:p w14:paraId="591CCA6D" w14:textId="2CBDAED3" w:rsidR="002A53B4" w:rsidRPr="00335F49" w:rsidRDefault="002A53B4" w:rsidP="009B26A0">
            <w:pPr>
              <w:pStyle w:val="ListParagraph"/>
              <w:numPr>
                <w:ilvl w:val="2"/>
                <w:numId w:val="462"/>
              </w:numPr>
              <w:autoSpaceDE w:val="0"/>
              <w:autoSpaceDN w:val="0"/>
              <w:adjustRightInd w:val="0"/>
              <w:spacing w:before="60" w:after="60"/>
              <w:ind w:left="1929" w:hanging="567"/>
              <w:jc w:val="both"/>
              <w:rPr>
                <w:rFonts w:ascii="Arial" w:hAnsi="Arial" w:cs="Arial"/>
                <w:sz w:val="22"/>
                <w:szCs w:val="22"/>
                <w:lang w:val="en-AU"/>
              </w:rPr>
            </w:pPr>
            <w:r w:rsidRPr="00335F49">
              <w:rPr>
                <w:rFonts w:ascii="Arial" w:hAnsi="Arial" w:cs="Arial"/>
                <w:sz w:val="22"/>
                <w:szCs w:val="22"/>
                <w:lang w:val="en-AU"/>
              </w:rPr>
              <w:t>Single Axis Tracker controller (Bidder to provide backup power from the UPS of inverter room as required)</w:t>
            </w:r>
          </w:p>
          <w:p w14:paraId="03E89399" w14:textId="587F2E4D" w:rsidR="00D5249F" w:rsidRPr="00335F49" w:rsidRDefault="00D5249F" w:rsidP="009B26A0">
            <w:pPr>
              <w:pStyle w:val="ListParagraph"/>
              <w:numPr>
                <w:ilvl w:val="2"/>
                <w:numId w:val="462"/>
              </w:numPr>
              <w:autoSpaceDE w:val="0"/>
              <w:autoSpaceDN w:val="0"/>
              <w:adjustRightInd w:val="0"/>
              <w:spacing w:before="60" w:after="60"/>
              <w:ind w:left="1929" w:hanging="567"/>
              <w:jc w:val="both"/>
              <w:rPr>
                <w:rFonts w:ascii="Arial" w:hAnsi="Arial" w:cs="Arial"/>
                <w:sz w:val="22"/>
                <w:szCs w:val="22"/>
                <w:lang w:val="en-AU"/>
              </w:rPr>
            </w:pPr>
            <w:r w:rsidRPr="00335F49">
              <w:rPr>
                <w:rFonts w:ascii="Arial" w:hAnsi="Arial" w:cs="Arial"/>
                <w:sz w:val="22"/>
                <w:szCs w:val="22"/>
                <w:lang w:val="en-AU"/>
              </w:rPr>
              <w:t>Lightening Arrestor (if applicable)</w:t>
            </w:r>
          </w:p>
          <w:p w14:paraId="33DCB07E" w14:textId="4FD1E1C7" w:rsidR="002A53B4" w:rsidRPr="00335F49" w:rsidRDefault="002A53B4" w:rsidP="00376C92">
            <w:pPr>
              <w:pStyle w:val="ListParagraph"/>
              <w:autoSpaceDE w:val="0"/>
              <w:autoSpaceDN w:val="0"/>
              <w:adjustRightInd w:val="0"/>
              <w:spacing w:before="60" w:after="60"/>
              <w:ind w:left="655" w:hanging="567"/>
              <w:contextualSpacing w:val="0"/>
              <w:jc w:val="both"/>
              <w:rPr>
                <w:rFonts w:ascii="Arial" w:hAnsi="Arial" w:cs="Arial"/>
                <w:sz w:val="22"/>
                <w:szCs w:val="22"/>
                <w:lang w:val="en-AU"/>
              </w:rPr>
            </w:pPr>
          </w:p>
          <w:p w14:paraId="41CF818F" w14:textId="77777777" w:rsidR="002A53B4" w:rsidRPr="00335F49" w:rsidRDefault="002A53B4" w:rsidP="00376C92">
            <w:pPr>
              <w:pStyle w:val="ListParagraph"/>
              <w:ind w:left="655" w:hanging="567"/>
              <w:jc w:val="both"/>
              <w:rPr>
                <w:rFonts w:ascii="Arial" w:hAnsi="Arial" w:cs="Arial"/>
                <w:sz w:val="22"/>
                <w:szCs w:val="22"/>
                <w:lang w:val="en-AU"/>
              </w:rPr>
            </w:pPr>
          </w:p>
          <w:p w14:paraId="6C3F729C" w14:textId="58DCB0FC" w:rsidR="002A53B4" w:rsidRPr="00335F49" w:rsidRDefault="002A53B4" w:rsidP="009B26A0">
            <w:pPr>
              <w:pStyle w:val="ListParagraph"/>
              <w:numPr>
                <w:ilvl w:val="0"/>
                <w:numId w:val="462"/>
              </w:numPr>
              <w:autoSpaceDE w:val="0"/>
              <w:autoSpaceDN w:val="0"/>
              <w:adjustRightInd w:val="0"/>
              <w:spacing w:before="60" w:after="60"/>
              <w:ind w:left="1078" w:hanging="425"/>
              <w:contextualSpacing w:val="0"/>
              <w:jc w:val="both"/>
              <w:rPr>
                <w:rFonts w:ascii="Arial" w:hAnsi="Arial" w:cs="Arial"/>
                <w:sz w:val="22"/>
                <w:szCs w:val="22"/>
                <w:lang w:val="en-AU"/>
              </w:rPr>
            </w:pPr>
            <w:r w:rsidRPr="00335F49">
              <w:rPr>
                <w:rFonts w:ascii="Arial" w:hAnsi="Arial" w:cs="Arial"/>
                <w:sz w:val="22"/>
                <w:szCs w:val="22"/>
                <w:lang w:val="en-AU"/>
              </w:rPr>
              <w:t>UPS for Sub pooling station</w:t>
            </w:r>
            <w:r w:rsidR="00F94E9A" w:rsidRPr="00335F49">
              <w:rPr>
                <w:rFonts w:ascii="Arial" w:hAnsi="Arial" w:cs="Arial"/>
                <w:sz w:val="22"/>
                <w:szCs w:val="22"/>
                <w:lang w:val="en-AU"/>
              </w:rPr>
              <w:t>/MCR</w:t>
            </w:r>
          </w:p>
          <w:p w14:paraId="22A5E64F" w14:textId="7E615174" w:rsidR="002A53B4" w:rsidRPr="00335F49" w:rsidRDefault="002A53B4" w:rsidP="009B26A0">
            <w:pPr>
              <w:pStyle w:val="ListParagraph"/>
              <w:numPr>
                <w:ilvl w:val="2"/>
                <w:numId w:val="462"/>
              </w:numPr>
              <w:autoSpaceDE w:val="0"/>
              <w:autoSpaceDN w:val="0"/>
              <w:adjustRightInd w:val="0"/>
              <w:spacing w:before="60" w:after="60"/>
              <w:ind w:left="1929" w:hanging="709"/>
              <w:jc w:val="both"/>
              <w:rPr>
                <w:rFonts w:ascii="Arial" w:hAnsi="Arial" w:cs="Arial"/>
                <w:sz w:val="22"/>
                <w:szCs w:val="22"/>
                <w:lang w:val="en-AU"/>
              </w:rPr>
            </w:pPr>
            <w:r w:rsidRPr="00335F49">
              <w:rPr>
                <w:rFonts w:ascii="Arial" w:hAnsi="Arial" w:cs="Arial"/>
                <w:sz w:val="22"/>
                <w:szCs w:val="22"/>
                <w:lang w:val="en-AU"/>
              </w:rPr>
              <w:t xml:space="preserve">Data Logger </w:t>
            </w:r>
          </w:p>
          <w:p w14:paraId="518138FE" w14:textId="77777777" w:rsidR="002A53B4" w:rsidRPr="00335F49" w:rsidRDefault="002A53B4" w:rsidP="009B26A0">
            <w:pPr>
              <w:pStyle w:val="ListParagraph"/>
              <w:numPr>
                <w:ilvl w:val="2"/>
                <w:numId w:val="462"/>
              </w:numPr>
              <w:autoSpaceDE w:val="0"/>
              <w:autoSpaceDN w:val="0"/>
              <w:adjustRightInd w:val="0"/>
              <w:spacing w:before="60" w:after="60"/>
              <w:ind w:left="1929" w:hanging="709"/>
              <w:jc w:val="both"/>
              <w:rPr>
                <w:rFonts w:ascii="Arial" w:hAnsi="Arial" w:cs="Arial"/>
                <w:sz w:val="22"/>
                <w:szCs w:val="22"/>
                <w:lang w:val="en-AU"/>
              </w:rPr>
            </w:pPr>
            <w:r w:rsidRPr="00335F49">
              <w:rPr>
                <w:rFonts w:ascii="Arial" w:hAnsi="Arial" w:cs="Arial"/>
                <w:sz w:val="22"/>
                <w:szCs w:val="22"/>
                <w:lang w:val="en-AU"/>
              </w:rPr>
              <w:t>Fire protection and alarm system</w:t>
            </w:r>
          </w:p>
          <w:p w14:paraId="65744F5F" w14:textId="77777777" w:rsidR="002A53B4" w:rsidRPr="00335F49" w:rsidRDefault="002A53B4" w:rsidP="009B26A0">
            <w:pPr>
              <w:pStyle w:val="ListParagraph"/>
              <w:numPr>
                <w:ilvl w:val="2"/>
                <w:numId w:val="462"/>
              </w:numPr>
              <w:autoSpaceDE w:val="0"/>
              <w:autoSpaceDN w:val="0"/>
              <w:adjustRightInd w:val="0"/>
              <w:spacing w:before="60" w:after="60"/>
              <w:ind w:left="1929" w:hanging="709"/>
              <w:jc w:val="both"/>
              <w:rPr>
                <w:rFonts w:ascii="Arial" w:hAnsi="Arial" w:cs="Arial"/>
                <w:sz w:val="22"/>
                <w:szCs w:val="22"/>
                <w:lang w:val="en-AU"/>
              </w:rPr>
            </w:pPr>
            <w:r w:rsidRPr="00335F49">
              <w:rPr>
                <w:rFonts w:ascii="Arial" w:hAnsi="Arial" w:cs="Arial"/>
                <w:sz w:val="22"/>
                <w:szCs w:val="22"/>
                <w:lang w:val="en-AU"/>
              </w:rPr>
              <w:t xml:space="preserve">CCTV </w:t>
            </w:r>
          </w:p>
          <w:p w14:paraId="3A15ED51" w14:textId="77777777" w:rsidR="002A53B4" w:rsidRPr="00335F49" w:rsidRDefault="002A53B4" w:rsidP="009B26A0">
            <w:pPr>
              <w:pStyle w:val="ListParagraph"/>
              <w:numPr>
                <w:ilvl w:val="2"/>
                <w:numId w:val="462"/>
              </w:numPr>
              <w:autoSpaceDE w:val="0"/>
              <w:autoSpaceDN w:val="0"/>
              <w:adjustRightInd w:val="0"/>
              <w:spacing w:before="60" w:after="60"/>
              <w:ind w:left="1929" w:hanging="709"/>
              <w:jc w:val="both"/>
              <w:rPr>
                <w:rFonts w:ascii="Arial" w:hAnsi="Arial" w:cs="Arial"/>
                <w:sz w:val="22"/>
                <w:szCs w:val="22"/>
                <w:lang w:val="en-AU"/>
              </w:rPr>
            </w:pPr>
            <w:r w:rsidRPr="00335F49">
              <w:rPr>
                <w:rFonts w:ascii="Arial" w:hAnsi="Arial" w:cs="Arial"/>
                <w:sz w:val="22"/>
                <w:szCs w:val="22"/>
                <w:lang w:val="en-AU"/>
              </w:rPr>
              <w:t xml:space="preserve">Emergency lighting </w:t>
            </w:r>
          </w:p>
          <w:p w14:paraId="763E154A" w14:textId="77777777" w:rsidR="002A53B4" w:rsidRPr="00335F49" w:rsidRDefault="002A53B4" w:rsidP="009B26A0">
            <w:pPr>
              <w:pStyle w:val="ListParagraph"/>
              <w:numPr>
                <w:ilvl w:val="2"/>
                <w:numId w:val="462"/>
              </w:numPr>
              <w:autoSpaceDE w:val="0"/>
              <w:autoSpaceDN w:val="0"/>
              <w:adjustRightInd w:val="0"/>
              <w:spacing w:before="60" w:after="60"/>
              <w:ind w:left="1929" w:hanging="709"/>
              <w:jc w:val="both"/>
              <w:rPr>
                <w:rFonts w:ascii="Arial" w:hAnsi="Arial" w:cs="Arial"/>
                <w:sz w:val="22"/>
                <w:szCs w:val="22"/>
                <w:lang w:val="en-AU"/>
              </w:rPr>
            </w:pPr>
            <w:r w:rsidRPr="00335F49">
              <w:rPr>
                <w:rFonts w:ascii="Arial" w:hAnsi="Arial" w:cs="Arial"/>
                <w:sz w:val="22"/>
                <w:szCs w:val="22"/>
                <w:lang w:val="en-AU"/>
              </w:rPr>
              <w:t>PLC</w:t>
            </w:r>
          </w:p>
          <w:p w14:paraId="46C3A20E" w14:textId="77777777" w:rsidR="002A53B4" w:rsidRPr="00335F49" w:rsidRDefault="002A53B4" w:rsidP="009B26A0">
            <w:pPr>
              <w:pStyle w:val="ListParagraph"/>
              <w:numPr>
                <w:ilvl w:val="2"/>
                <w:numId w:val="462"/>
              </w:numPr>
              <w:autoSpaceDE w:val="0"/>
              <w:autoSpaceDN w:val="0"/>
              <w:adjustRightInd w:val="0"/>
              <w:spacing w:before="60" w:after="60"/>
              <w:ind w:left="1929" w:hanging="709"/>
              <w:jc w:val="both"/>
              <w:rPr>
                <w:rFonts w:ascii="Arial" w:hAnsi="Arial" w:cs="Arial"/>
                <w:sz w:val="22"/>
                <w:szCs w:val="22"/>
                <w:lang w:val="en-AU"/>
              </w:rPr>
            </w:pPr>
            <w:r w:rsidRPr="00335F49">
              <w:rPr>
                <w:rFonts w:ascii="Arial" w:hAnsi="Arial" w:cs="Arial"/>
                <w:sz w:val="22"/>
                <w:szCs w:val="22"/>
                <w:lang w:val="en-AU"/>
              </w:rPr>
              <w:t>Inverter auxiliary supply (if applicable)</w:t>
            </w:r>
          </w:p>
          <w:p w14:paraId="5A2CDBC2" w14:textId="05B67D95" w:rsidR="002A53B4" w:rsidRPr="00335F49" w:rsidRDefault="002A53B4" w:rsidP="009B26A0">
            <w:pPr>
              <w:pStyle w:val="ListParagraph"/>
              <w:numPr>
                <w:ilvl w:val="2"/>
                <w:numId w:val="462"/>
              </w:numPr>
              <w:autoSpaceDE w:val="0"/>
              <w:autoSpaceDN w:val="0"/>
              <w:adjustRightInd w:val="0"/>
              <w:spacing w:before="60" w:after="60"/>
              <w:ind w:left="1929" w:hanging="709"/>
              <w:jc w:val="both"/>
              <w:rPr>
                <w:rFonts w:ascii="Arial" w:hAnsi="Arial" w:cs="Arial"/>
                <w:sz w:val="22"/>
                <w:szCs w:val="22"/>
                <w:lang w:val="en-AU"/>
              </w:rPr>
            </w:pPr>
            <w:r w:rsidRPr="00335F49">
              <w:rPr>
                <w:rFonts w:ascii="Arial" w:hAnsi="Arial" w:cs="Arial"/>
                <w:sz w:val="22"/>
                <w:szCs w:val="22"/>
                <w:lang w:val="en-AU"/>
              </w:rPr>
              <w:t>WMS</w:t>
            </w:r>
            <w:r w:rsidR="007160E1" w:rsidRPr="00335F49">
              <w:rPr>
                <w:rFonts w:ascii="Arial" w:hAnsi="Arial" w:cs="Arial"/>
                <w:sz w:val="22"/>
                <w:szCs w:val="22"/>
                <w:lang w:val="en-AU"/>
              </w:rPr>
              <w:t xml:space="preserve"> (if applicable)</w:t>
            </w:r>
          </w:p>
          <w:p w14:paraId="05F7982B" w14:textId="77777777" w:rsidR="002A53B4" w:rsidRPr="00335F49" w:rsidRDefault="002A53B4" w:rsidP="009B26A0">
            <w:pPr>
              <w:pStyle w:val="ListParagraph"/>
              <w:numPr>
                <w:ilvl w:val="2"/>
                <w:numId w:val="462"/>
              </w:numPr>
              <w:autoSpaceDE w:val="0"/>
              <w:autoSpaceDN w:val="0"/>
              <w:adjustRightInd w:val="0"/>
              <w:spacing w:before="60" w:after="60"/>
              <w:ind w:left="1929" w:hanging="709"/>
              <w:jc w:val="both"/>
              <w:rPr>
                <w:rFonts w:ascii="Arial" w:hAnsi="Arial" w:cs="Arial"/>
                <w:sz w:val="22"/>
                <w:szCs w:val="22"/>
                <w:lang w:val="en-AU"/>
              </w:rPr>
            </w:pPr>
            <w:r w:rsidRPr="00335F49">
              <w:rPr>
                <w:rFonts w:ascii="Arial" w:hAnsi="Arial" w:cs="Arial"/>
                <w:sz w:val="22"/>
                <w:szCs w:val="22"/>
                <w:lang w:val="en-AU"/>
              </w:rPr>
              <w:t>Inverter transformer</w:t>
            </w:r>
          </w:p>
          <w:p w14:paraId="06955250" w14:textId="293E8118" w:rsidR="002A53B4" w:rsidRPr="00335F49" w:rsidRDefault="007160E1" w:rsidP="009B26A0">
            <w:pPr>
              <w:pStyle w:val="ListParagraph"/>
              <w:numPr>
                <w:ilvl w:val="2"/>
                <w:numId w:val="462"/>
              </w:numPr>
              <w:autoSpaceDE w:val="0"/>
              <w:autoSpaceDN w:val="0"/>
              <w:adjustRightInd w:val="0"/>
              <w:spacing w:before="60" w:after="60"/>
              <w:ind w:left="1929" w:hanging="709"/>
              <w:jc w:val="both"/>
              <w:rPr>
                <w:rFonts w:ascii="Arial" w:hAnsi="Arial" w:cs="Arial"/>
                <w:sz w:val="22"/>
                <w:szCs w:val="22"/>
                <w:lang w:val="en-AU"/>
              </w:rPr>
            </w:pPr>
            <w:r w:rsidRPr="00335F49">
              <w:rPr>
                <w:rFonts w:ascii="Arial" w:hAnsi="Arial" w:cs="Arial"/>
                <w:sz w:val="22"/>
                <w:szCs w:val="22"/>
                <w:lang w:val="en-AU"/>
              </w:rPr>
              <w:t xml:space="preserve">ICOG (if applicable) &amp; </w:t>
            </w:r>
            <w:r w:rsidR="002A53B4" w:rsidRPr="00335F49">
              <w:rPr>
                <w:rFonts w:ascii="Arial" w:hAnsi="Arial" w:cs="Arial"/>
                <w:sz w:val="22"/>
                <w:szCs w:val="22"/>
                <w:lang w:val="en-AU"/>
              </w:rPr>
              <w:t>Sub pooling panel loads</w:t>
            </w:r>
          </w:p>
          <w:p w14:paraId="5DEB3DB9" w14:textId="18653D09" w:rsidR="00E35BA4" w:rsidRPr="00335F49" w:rsidRDefault="00E35BA4" w:rsidP="009B26A0">
            <w:pPr>
              <w:pStyle w:val="ListParagraph"/>
              <w:numPr>
                <w:ilvl w:val="2"/>
                <w:numId w:val="462"/>
              </w:numPr>
              <w:autoSpaceDE w:val="0"/>
              <w:autoSpaceDN w:val="0"/>
              <w:adjustRightInd w:val="0"/>
              <w:spacing w:before="60" w:after="60"/>
              <w:ind w:left="1929" w:hanging="709"/>
              <w:jc w:val="both"/>
              <w:rPr>
                <w:rFonts w:ascii="Arial" w:hAnsi="Arial" w:cs="Arial"/>
                <w:sz w:val="22"/>
                <w:szCs w:val="22"/>
                <w:lang w:val="en-AU"/>
              </w:rPr>
            </w:pPr>
            <w:r w:rsidRPr="00335F49">
              <w:rPr>
                <w:rFonts w:ascii="Arial" w:hAnsi="Arial" w:cs="Arial"/>
                <w:sz w:val="22"/>
                <w:szCs w:val="22"/>
                <w:lang w:val="en-AU"/>
              </w:rPr>
              <w:t>Modems for ABT metering systems</w:t>
            </w:r>
          </w:p>
          <w:p w14:paraId="29836C61" w14:textId="77777777" w:rsidR="002A53B4" w:rsidRPr="00335F49" w:rsidRDefault="002A53B4" w:rsidP="009B26A0">
            <w:pPr>
              <w:pStyle w:val="ListParagraph"/>
              <w:numPr>
                <w:ilvl w:val="2"/>
                <w:numId w:val="462"/>
              </w:numPr>
              <w:autoSpaceDE w:val="0"/>
              <w:autoSpaceDN w:val="0"/>
              <w:adjustRightInd w:val="0"/>
              <w:spacing w:before="60" w:after="60"/>
              <w:ind w:left="1929" w:hanging="709"/>
              <w:jc w:val="both"/>
              <w:rPr>
                <w:rFonts w:ascii="Arial" w:hAnsi="Arial" w:cs="Arial"/>
                <w:sz w:val="22"/>
                <w:szCs w:val="22"/>
                <w:lang w:val="en-AU"/>
              </w:rPr>
            </w:pPr>
            <w:r w:rsidRPr="00335F49">
              <w:rPr>
                <w:rFonts w:ascii="Arial" w:hAnsi="Arial" w:cs="Arial"/>
                <w:sz w:val="22"/>
                <w:szCs w:val="22"/>
                <w:lang w:val="en-AU"/>
              </w:rPr>
              <w:t>Module washing system (if applicable)</w:t>
            </w:r>
          </w:p>
          <w:p w14:paraId="03AC9496" w14:textId="77777777" w:rsidR="0046524D" w:rsidRPr="00335F49" w:rsidRDefault="002A53B4" w:rsidP="00CC7560">
            <w:pPr>
              <w:pStyle w:val="ListParagraph"/>
              <w:numPr>
                <w:ilvl w:val="2"/>
                <w:numId w:val="462"/>
              </w:numPr>
              <w:autoSpaceDE w:val="0"/>
              <w:autoSpaceDN w:val="0"/>
              <w:adjustRightInd w:val="0"/>
              <w:spacing w:before="60" w:after="60"/>
              <w:ind w:left="1929" w:hanging="709"/>
              <w:jc w:val="both"/>
              <w:rPr>
                <w:rFonts w:ascii="Arial" w:hAnsi="Arial" w:cs="Arial"/>
                <w:sz w:val="22"/>
                <w:szCs w:val="22"/>
                <w:lang w:val="en-AU"/>
              </w:rPr>
            </w:pPr>
            <w:r w:rsidRPr="00335F49">
              <w:rPr>
                <w:rFonts w:ascii="Arial" w:hAnsi="Arial" w:cs="Arial"/>
                <w:sz w:val="22"/>
                <w:szCs w:val="22"/>
                <w:lang w:val="en-AU"/>
              </w:rPr>
              <w:t>Single Axis Tracker controller (Bidder to provide backup power from the UPS of inverter room as required)</w:t>
            </w:r>
            <w:r w:rsidR="007160E1" w:rsidRPr="00335F49">
              <w:rPr>
                <w:rFonts w:ascii="Arial" w:hAnsi="Arial" w:cs="Arial"/>
                <w:sz w:val="22"/>
                <w:szCs w:val="22"/>
                <w:lang w:val="en-AU"/>
              </w:rPr>
              <w:t xml:space="preserve"> (if applicable)</w:t>
            </w:r>
          </w:p>
          <w:p w14:paraId="0A5D37FC" w14:textId="1B75723F" w:rsidR="00867A6C" w:rsidRPr="00335F49" w:rsidRDefault="00867A6C" w:rsidP="00CC7560">
            <w:pPr>
              <w:pStyle w:val="ListParagraph"/>
              <w:numPr>
                <w:ilvl w:val="2"/>
                <w:numId w:val="462"/>
              </w:numPr>
              <w:autoSpaceDE w:val="0"/>
              <w:autoSpaceDN w:val="0"/>
              <w:adjustRightInd w:val="0"/>
              <w:spacing w:before="60" w:after="60"/>
              <w:ind w:left="1929" w:hanging="709"/>
              <w:jc w:val="both"/>
              <w:rPr>
                <w:rFonts w:ascii="Arial" w:hAnsi="Arial" w:cs="Arial"/>
                <w:sz w:val="22"/>
                <w:szCs w:val="22"/>
                <w:lang w:val="en-AU"/>
              </w:rPr>
            </w:pPr>
            <w:r w:rsidRPr="00335F49">
              <w:rPr>
                <w:rFonts w:ascii="Arial" w:hAnsi="Arial" w:cs="Arial"/>
                <w:sz w:val="22"/>
                <w:szCs w:val="22"/>
                <w:lang w:val="en-AU"/>
              </w:rPr>
              <w:t>Lightening Arrestor (if applicable)</w:t>
            </w:r>
          </w:p>
          <w:p w14:paraId="7031EBE2" w14:textId="77777777" w:rsidR="00867A6C" w:rsidRPr="00335F49" w:rsidRDefault="00867A6C" w:rsidP="0046524D">
            <w:pPr>
              <w:pStyle w:val="ListParagraph"/>
              <w:autoSpaceDE w:val="0"/>
              <w:autoSpaceDN w:val="0"/>
              <w:adjustRightInd w:val="0"/>
              <w:spacing w:before="60" w:after="60"/>
              <w:ind w:left="2907"/>
              <w:jc w:val="both"/>
              <w:rPr>
                <w:rFonts w:ascii="Arial" w:hAnsi="Arial" w:cs="Arial"/>
                <w:sz w:val="22"/>
                <w:szCs w:val="22"/>
                <w:lang w:val="en-AU"/>
              </w:rPr>
            </w:pPr>
          </w:p>
          <w:p w14:paraId="024733B3" w14:textId="069C3550" w:rsidR="002A53B4" w:rsidRPr="00335F49" w:rsidRDefault="002A53B4" w:rsidP="00376C92">
            <w:pPr>
              <w:pStyle w:val="ListParagraph"/>
              <w:ind w:left="655" w:hanging="567"/>
              <w:jc w:val="both"/>
              <w:rPr>
                <w:rFonts w:ascii="Arial" w:hAnsi="Arial" w:cs="Arial"/>
                <w:sz w:val="22"/>
                <w:szCs w:val="22"/>
                <w:lang w:val="en-AU"/>
              </w:rPr>
            </w:pPr>
          </w:p>
          <w:p w14:paraId="31B5FBBB" w14:textId="2C9E6759" w:rsidR="002A53B4" w:rsidRPr="00335F49" w:rsidRDefault="002A53B4" w:rsidP="00376C92">
            <w:pPr>
              <w:pStyle w:val="ListParagraph"/>
              <w:ind w:left="655" w:hanging="567"/>
              <w:jc w:val="both"/>
              <w:rPr>
                <w:rFonts w:ascii="Arial" w:hAnsi="Arial" w:cs="Arial"/>
                <w:sz w:val="22"/>
                <w:szCs w:val="22"/>
                <w:lang w:val="en-AU"/>
              </w:rPr>
            </w:pPr>
          </w:p>
          <w:p w14:paraId="53EF8FDB" w14:textId="77777777" w:rsidR="002A53B4" w:rsidRPr="00335F49" w:rsidRDefault="002A53B4" w:rsidP="00376C92">
            <w:pPr>
              <w:pStyle w:val="ListParagraph"/>
              <w:ind w:left="655" w:hanging="567"/>
              <w:jc w:val="both"/>
              <w:rPr>
                <w:rFonts w:ascii="Arial" w:hAnsi="Arial" w:cs="Arial"/>
                <w:sz w:val="22"/>
                <w:szCs w:val="22"/>
                <w:lang w:val="en-AU"/>
              </w:rPr>
            </w:pPr>
          </w:p>
          <w:p w14:paraId="48265993" w14:textId="3F8FACF4" w:rsidR="002A53B4" w:rsidRPr="00335F49" w:rsidRDefault="002A53B4" w:rsidP="009B26A0">
            <w:pPr>
              <w:pStyle w:val="ListParagraph"/>
              <w:numPr>
                <w:ilvl w:val="0"/>
                <w:numId w:val="462"/>
              </w:numPr>
              <w:autoSpaceDE w:val="0"/>
              <w:autoSpaceDN w:val="0"/>
              <w:adjustRightInd w:val="0"/>
              <w:spacing w:before="60" w:after="60"/>
              <w:ind w:left="1078" w:hanging="425"/>
              <w:contextualSpacing w:val="0"/>
              <w:jc w:val="both"/>
              <w:rPr>
                <w:rFonts w:ascii="Arial" w:hAnsi="Arial" w:cs="Arial"/>
                <w:sz w:val="22"/>
                <w:szCs w:val="22"/>
                <w:lang w:val="en-AU"/>
              </w:rPr>
            </w:pPr>
            <w:r w:rsidRPr="00335F49">
              <w:rPr>
                <w:rFonts w:ascii="Arial" w:hAnsi="Arial" w:cs="Arial"/>
                <w:sz w:val="22"/>
                <w:szCs w:val="22"/>
                <w:lang w:val="en-AU"/>
              </w:rPr>
              <w:t>UPS for SCADA and monitoring station</w:t>
            </w:r>
          </w:p>
          <w:p w14:paraId="5F7A6886" w14:textId="77777777" w:rsidR="002A53B4" w:rsidRPr="00335F49" w:rsidRDefault="002A53B4" w:rsidP="009B26A0">
            <w:pPr>
              <w:pStyle w:val="ListParagraph"/>
              <w:numPr>
                <w:ilvl w:val="2"/>
                <w:numId w:val="462"/>
              </w:numPr>
              <w:autoSpaceDE w:val="0"/>
              <w:autoSpaceDN w:val="0"/>
              <w:adjustRightInd w:val="0"/>
              <w:spacing w:before="60" w:after="60"/>
              <w:ind w:left="1929" w:hanging="567"/>
              <w:jc w:val="both"/>
              <w:rPr>
                <w:rFonts w:ascii="Arial" w:hAnsi="Arial" w:cs="Arial"/>
                <w:sz w:val="22"/>
                <w:szCs w:val="22"/>
                <w:lang w:val="en-AU"/>
              </w:rPr>
            </w:pPr>
            <w:r w:rsidRPr="00335F49">
              <w:rPr>
                <w:rFonts w:ascii="Arial" w:hAnsi="Arial" w:cs="Arial"/>
                <w:sz w:val="22"/>
                <w:szCs w:val="22"/>
                <w:lang w:val="en-AU"/>
              </w:rPr>
              <w:t>Data Logger / SCADA</w:t>
            </w:r>
          </w:p>
          <w:p w14:paraId="7608CC52" w14:textId="77777777" w:rsidR="002A53B4" w:rsidRPr="00335F49" w:rsidRDefault="002A53B4" w:rsidP="009B26A0">
            <w:pPr>
              <w:pStyle w:val="ListParagraph"/>
              <w:numPr>
                <w:ilvl w:val="2"/>
                <w:numId w:val="462"/>
              </w:numPr>
              <w:autoSpaceDE w:val="0"/>
              <w:autoSpaceDN w:val="0"/>
              <w:adjustRightInd w:val="0"/>
              <w:spacing w:before="60" w:after="60"/>
              <w:ind w:left="1929" w:hanging="567"/>
              <w:jc w:val="both"/>
              <w:rPr>
                <w:rFonts w:ascii="Arial" w:hAnsi="Arial" w:cs="Arial"/>
                <w:sz w:val="22"/>
                <w:szCs w:val="22"/>
                <w:lang w:val="en-AU"/>
              </w:rPr>
            </w:pPr>
            <w:r w:rsidRPr="00335F49">
              <w:rPr>
                <w:rFonts w:ascii="Arial" w:hAnsi="Arial" w:cs="Arial"/>
                <w:sz w:val="22"/>
                <w:szCs w:val="22"/>
                <w:lang w:val="en-AU"/>
              </w:rPr>
              <w:t>Fire protection and alarm system</w:t>
            </w:r>
          </w:p>
          <w:p w14:paraId="4A93585B" w14:textId="77777777" w:rsidR="002A53B4" w:rsidRPr="00335F49" w:rsidRDefault="002A53B4" w:rsidP="009B26A0">
            <w:pPr>
              <w:pStyle w:val="ListParagraph"/>
              <w:numPr>
                <w:ilvl w:val="2"/>
                <w:numId w:val="462"/>
              </w:numPr>
              <w:autoSpaceDE w:val="0"/>
              <w:autoSpaceDN w:val="0"/>
              <w:adjustRightInd w:val="0"/>
              <w:spacing w:before="60" w:after="60"/>
              <w:ind w:left="1929" w:hanging="567"/>
              <w:jc w:val="both"/>
              <w:rPr>
                <w:rFonts w:ascii="Arial" w:hAnsi="Arial" w:cs="Arial"/>
                <w:sz w:val="22"/>
                <w:szCs w:val="22"/>
                <w:lang w:val="en-AU"/>
              </w:rPr>
            </w:pPr>
            <w:r w:rsidRPr="00335F49">
              <w:rPr>
                <w:rFonts w:ascii="Arial" w:hAnsi="Arial" w:cs="Arial"/>
                <w:sz w:val="22"/>
                <w:szCs w:val="22"/>
                <w:lang w:val="en-AU"/>
              </w:rPr>
              <w:t xml:space="preserve">CCTV </w:t>
            </w:r>
          </w:p>
          <w:p w14:paraId="11B16A90" w14:textId="77777777" w:rsidR="002A53B4" w:rsidRPr="00335F49" w:rsidRDefault="002A53B4" w:rsidP="009B26A0">
            <w:pPr>
              <w:pStyle w:val="ListParagraph"/>
              <w:numPr>
                <w:ilvl w:val="2"/>
                <w:numId w:val="462"/>
              </w:numPr>
              <w:autoSpaceDE w:val="0"/>
              <w:autoSpaceDN w:val="0"/>
              <w:adjustRightInd w:val="0"/>
              <w:spacing w:before="60" w:after="60"/>
              <w:ind w:left="1929" w:hanging="567"/>
              <w:jc w:val="both"/>
              <w:rPr>
                <w:rFonts w:ascii="Arial" w:hAnsi="Arial" w:cs="Arial"/>
                <w:sz w:val="22"/>
                <w:szCs w:val="22"/>
                <w:lang w:val="en-AU"/>
              </w:rPr>
            </w:pPr>
            <w:r w:rsidRPr="00335F49">
              <w:rPr>
                <w:rFonts w:ascii="Arial" w:hAnsi="Arial" w:cs="Arial"/>
                <w:sz w:val="22"/>
                <w:szCs w:val="22"/>
                <w:lang w:val="en-AU"/>
              </w:rPr>
              <w:t xml:space="preserve">Emergency lighting </w:t>
            </w:r>
          </w:p>
          <w:p w14:paraId="5E51BF12" w14:textId="263FAEDE" w:rsidR="002A53B4" w:rsidRPr="00335F49" w:rsidRDefault="002A53B4" w:rsidP="009B26A0">
            <w:pPr>
              <w:pStyle w:val="ListParagraph"/>
              <w:numPr>
                <w:ilvl w:val="2"/>
                <w:numId w:val="462"/>
              </w:numPr>
              <w:autoSpaceDE w:val="0"/>
              <w:autoSpaceDN w:val="0"/>
              <w:adjustRightInd w:val="0"/>
              <w:spacing w:before="60" w:after="60"/>
              <w:ind w:left="1929" w:hanging="567"/>
              <w:jc w:val="both"/>
              <w:rPr>
                <w:rFonts w:ascii="Arial" w:hAnsi="Arial" w:cs="Arial"/>
                <w:sz w:val="22"/>
                <w:szCs w:val="22"/>
                <w:lang w:val="en-AU"/>
              </w:rPr>
            </w:pPr>
            <w:r w:rsidRPr="00335F49">
              <w:rPr>
                <w:rFonts w:ascii="Arial" w:hAnsi="Arial" w:cs="Arial"/>
                <w:sz w:val="22"/>
                <w:szCs w:val="22"/>
                <w:lang w:val="en-AU"/>
              </w:rPr>
              <w:t>PLC</w:t>
            </w:r>
          </w:p>
          <w:p w14:paraId="74243C35" w14:textId="14C9B17A" w:rsidR="007160E1" w:rsidRPr="00335F49" w:rsidRDefault="007160E1" w:rsidP="009B26A0">
            <w:pPr>
              <w:pStyle w:val="ListParagraph"/>
              <w:numPr>
                <w:ilvl w:val="2"/>
                <w:numId w:val="462"/>
              </w:numPr>
              <w:autoSpaceDE w:val="0"/>
              <w:autoSpaceDN w:val="0"/>
              <w:adjustRightInd w:val="0"/>
              <w:spacing w:before="60" w:after="60"/>
              <w:ind w:left="1929" w:hanging="567"/>
              <w:jc w:val="both"/>
              <w:rPr>
                <w:rFonts w:ascii="Arial" w:hAnsi="Arial" w:cs="Arial"/>
                <w:sz w:val="22"/>
                <w:szCs w:val="22"/>
                <w:lang w:val="en-AU"/>
              </w:rPr>
            </w:pPr>
            <w:r w:rsidRPr="00335F49">
              <w:rPr>
                <w:rFonts w:ascii="Arial" w:hAnsi="Arial" w:cs="Arial"/>
                <w:sz w:val="22"/>
                <w:szCs w:val="22"/>
                <w:lang w:val="en-AU"/>
              </w:rPr>
              <w:t>PPC</w:t>
            </w:r>
          </w:p>
          <w:p w14:paraId="2C66F81D" w14:textId="10501E6A" w:rsidR="002A53B4" w:rsidRPr="00335F49" w:rsidRDefault="002A53B4" w:rsidP="009B26A0">
            <w:pPr>
              <w:pStyle w:val="ListParagraph"/>
              <w:numPr>
                <w:ilvl w:val="2"/>
                <w:numId w:val="462"/>
              </w:numPr>
              <w:autoSpaceDE w:val="0"/>
              <w:autoSpaceDN w:val="0"/>
              <w:adjustRightInd w:val="0"/>
              <w:spacing w:before="60" w:after="60"/>
              <w:ind w:left="1929" w:hanging="567"/>
              <w:jc w:val="both"/>
              <w:rPr>
                <w:rFonts w:ascii="Arial" w:hAnsi="Arial" w:cs="Arial"/>
                <w:sz w:val="22"/>
                <w:szCs w:val="22"/>
                <w:lang w:val="en-AU"/>
              </w:rPr>
            </w:pPr>
            <w:r w:rsidRPr="00335F49">
              <w:rPr>
                <w:rFonts w:ascii="Arial" w:hAnsi="Arial" w:cs="Arial"/>
                <w:sz w:val="22"/>
                <w:szCs w:val="22"/>
                <w:lang w:val="en-AU"/>
              </w:rPr>
              <w:t>WMS</w:t>
            </w:r>
            <w:r w:rsidR="007160E1" w:rsidRPr="00335F49">
              <w:rPr>
                <w:rFonts w:ascii="Arial" w:hAnsi="Arial" w:cs="Arial"/>
                <w:sz w:val="22"/>
                <w:szCs w:val="22"/>
                <w:lang w:val="en-AU"/>
              </w:rPr>
              <w:t xml:space="preserve"> (if applicable)</w:t>
            </w:r>
          </w:p>
          <w:p w14:paraId="63C235D7" w14:textId="77777777" w:rsidR="007160E1" w:rsidRPr="00335F49" w:rsidRDefault="007160E1" w:rsidP="00376C92">
            <w:pPr>
              <w:autoSpaceDE w:val="0"/>
              <w:autoSpaceDN w:val="0"/>
              <w:adjustRightInd w:val="0"/>
              <w:spacing w:before="60" w:after="60"/>
              <w:ind w:left="655" w:hanging="567"/>
              <w:jc w:val="both"/>
              <w:rPr>
                <w:rFonts w:ascii="Arial" w:hAnsi="Arial" w:cs="Arial"/>
                <w:sz w:val="22"/>
                <w:szCs w:val="22"/>
                <w:lang w:val="en-AU"/>
              </w:rPr>
            </w:pPr>
          </w:p>
          <w:p w14:paraId="50391982" w14:textId="22D738DC" w:rsidR="002A53B4" w:rsidRPr="00335F49" w:rsidRDefault="002A53B4" w:rsidP="009B26A0">
            <w:pPr>
              <w:pStyle w:val="ListParagraph"/>
              <w:numPr>
                <w:ilvl w:val="0"/>
                <w:numId w:val="462"/>
              </w:numPr>
              <w:autoSpaceDE w:val="0"/>
              <w:autoSpaceDN w:val="0"/>
              <w:adjustRightInd w:val="0"/>
              <w:spacing w:before="60" w:after="60"/>
              <w:ind w:left="1078" w:hanging="425"/>
              <w:contextualSpacing w:val="0"/>
              <w:jc w:val="both"/>
              <w:rPr>
                <w:rFonts w:ascii="Arial" w:hAnsi="Arial" w:cs="Arial"/>
                <w:sz w:val="22"/>
                <w:szCs w:val="22"/>
                <w:lang w:val="en-AU"/>
              </w:rPr>
            </w:pPr>
            <w:r w:rsidRPr="00335F49">
              <w:rPr>
                <w:rFonts w:ascii="Arial" w:hAnsi="Arial" w:cs="Arial"/>
                <w:sz w:val="22"/>
                <w:szCs w:val="22"/>
                <w:lang w:val="en-AU"/>
              </w:rPr>
              <w:t>Any other load as decided during detailed engineering</w:t>
            </w:r>
          </w:p>
          <w:p w14:paraId="2E37B007" w14:textId="77777777" w:rsidR="0061042F" w:rsidRPr="00335F49" w:rsidRDefault="0061042F" w:rsidP="00376C92">
            <w:pPr>
              <w:pStyle w:val="ListParagraph"/>
              <w:autoSpaceDE w:val="0"/>
              <w:autoSpaceDN w:val="0"/>
              <w:adjustRightInd w:val="0"/>
              <w:spacing w:before="60" w:after="60"/>
              <w:ind w:left="655" w:hanging="567"/>
              <w:jc w:val="both"/>
              <w:rPr>
                <w:rFonts w:ascii="Arial" w:hAnsi="Arial" w:cs="Arial"/>
                <w:sz w:val="22"/>
                <w:szCs w:val="22"/>
                <w:lang w:val="en-AU"/>
              </w:rPr>
            </w:pPr>
          </w:p>
          <w:p w14:paraId="2968C500" w14:textId="77777777" w:rsidR="0061042F" w:rsidRPr="00335F49" w:rsidRDefault="0061042F" w:rsidP="009B26A0">
            <w:pPr>
              <w:pStyle w:val="ListParagraph"/>
              <w:numPr>
                <w:ilvl w:val="0"/>
                <w:numId w:val="461"/>
              </w:numPr>
              <w:autoSpaceDE w:val="0"/>
              <w:autoSpaceDN w:val="0"/>
              <w:adjustRightInd w:val="0"/>
              <w:spacing w:before="60" w:after="60"/>
              <w:ind w:left="655" w:hanging="567"/>
              <w:contextualSpacing w:val="0"/>
              <w:jc w:val="both"/>
              <w:rPr>
                <w:rFonts w:ascii="Arial" w:hAnsi="Arial" w:cs="Arial"/>
                <w:sz w:val="22"/>
                <w:szCs w:val="22"/>
                <w:lang w:val="en-AU"/>
              </w:rPr>
            </w:pPr>
            <w:r w:rsidRPr="00335F49">
              <w:rPr>
                <w:rFonts w:ascii="Arial" w:hAnsi="Arial" w:cs="Arial"/>
                <w:sz w:val="22"/>
                <w:szCs w:val="22"/>
                <w:lang w:val="en-AU"/>
              </w:rPr>
              <w:t xml:space="preserve">The charger shall be fed from 415V AC, 50 HZ, 3 phase, 3 wire system. Charger design shall ensure that there is no component failure due to fluctuations of input supply or loss of supply and restoration. </w:t>
            </w:r>
          </w:p>
          <w:p w14:paraId="335A5D47" w14:textId="77777777" w:rsidR="0061042F" w:rsidRPr="00335F49" w:rsidRDefault="0061042F" w:rsidP="00376C92">
            <w:pPr>
              <w:pStyle w:val="ListParagraph"/>
              <w:autoSpaceDE w:val="0"/>
              <w:autoSpaceDN w:val="0"/>
              <w:adjustRightInd w:val="0"/>
              <w:spacing w:before="60" w:after="60"/>
              <w:ind w:left="655" w:hanging="567"/>
              <w:jc w:val="both"/>
              <w:rPr>
                <w:rFonts w:ascii="Arial" w:hAnsi="Arial" w:cs="Arial"/>
                <w:sz w:val="22"/>
                <w:szCs w:val="22"/>
                <w:lang w:val="en-AU"/>
              </w:rPr>
            </w:pPr>
          </w:p>
          <w:p w14:paraId="2CB94330" w14:textId="3F6FD0DD" w:rsidR="0061042F" w:rsidRPr="00335F49" w:rsidRDefault="0061042F" w:rsidP="009B26A0">
            <w:pPr>
              <w:pStyle w:val="ListParagraph"/>
              <w:numPr>
                <w:ilvl w:val="0"/>
                <w:numId w:val="461"/>
              </w:numPr>
              <w:autoSpaceDE w:val="0"/>
              <w:autoSpaceDN w:val="0"/>
              <w:adjustRightInd w:val="0"/>
              <w:spacing w:before="60" w:after="60"/>
              <w:ind w:left="655" w:hanging="567"/>
              <w:contextualSpacing w:val="0"/>
              <w:jc w:val="both"/>
              <w:rPr>
                <w:rFonts w:ascii="Arial" w:hAnsi="Arial" w:cs="Arial"/>
                <w:sz w:val="22"/>
                <w:szCs w:val="22"/>
                <w:lang w:val="en-AU"/>
              </w:rPr>
            </w:pPr>
            <w:r w:rsidRPr="00335F49">
              <w:rPr>
                <w:rFonts w:ascii="Arial" w:hAnsi="Arial" w:cs="Arial"/>
                <w:sz w:val="22"/>
                <w:szCs w:val="22"/>
                <w:lang w:val="en-AU"/>
              </w:rPr>
              <w:t>UPS for Inverter station / blocks</w:t>
            </w:r>
            <w:r w:rsidR="00BA6BCF" w:rsidRPr="00335F49">
              <w:rPr>
                <w:rFonts w:ascii="Arial" w:hAnsi="Arial" w:cs="Arial"/>
                <w:sz w:val="22"/>
                <w:szCs w:val="22"/>
                <w:lang w:val="en-AU"/>
              </w:rPr>
              <w:t xml:space="preserve"> and Control room</w:t>
            </w:r>
            <w:r w:rsidRPr="00335F49">
              <w:rPr>
                <w:rFonts w:ascii="Arial" w:hAnsi="Arial" w:cs="Arial"/>
                <w:sz w:val="22"/>
                <w:szCs w:val="22"/>
                <w:lang w:val="en-AU"/>
              </w:rPr>
              <w:t xml:space="preserve"> shall have battery backup as per latest CEA technical standard respectively</w:t>
            </w:r>
            <w:r w:rsidR="00BA6BCF" w:rsidRPr="00335F49">
              <w:rPr>
                <w:rFonts w:ascii="Arial" w:hAnsi="Arial" w:cs="Arial"/>
                <w:sz w:val="22"/>
                <w:szCs w:val="22"/>
                <w:lang w:val="en-AU"/>
              </w:rPr>
              <w:t xml:space="preserve"> or </w:t>
            </w:r>
            <w:r w:rsidR="00C82243" w:rsidRPr="00335F49">
              <w:rPr>
                <w:rFonts w:ascii="Arial" w:hAnsi="Arial" w:cs="Arial"/>
                <w:sz w:val="22"/>
                <w:szCs w:val="22"/>
                <w:lang w:val="en-AU"/>
              </w:rPr>
              <w:t xml:space="preserve">minimum </w:t>
            </w:r>
            <w:r w:rsidR="00BA6BCF" w:rsidRPr="00335F49">
              <w:rPr>
                <w:rFonts w:ascii="Arial" w:hAnsi="Arial" w:cs="Arial"/>
                <w:sz w:val="22"/>
                <w:szCs w:val="22"/>
                <w:lang w:val="en-AU"/>
              </w:rPr>
              <w:t>2 hours battery backup for each battery bank whichever is higher</w:t>
            </w:r>
            <w:r w:rsidRPr="00335F49">
              <w:rPr>
                <w:rFonts w:ascii="Arial" w:hAnsi="Arial" w:cs="Arial"/>
                <w:sz w:val="22"/>
                <w:szCs w:val="22"/>
                <w:lang w:val="en-AU"/>
              </w:rPr>
              <w:t>.</w:t>
            </w:r>
          </w:p>
          <w:p w14:paraId="73FFCB64" w14:textId="3A18E208" w:rsidR="007160E1" w:rsidRPr="00335F49" w:rsidRDefault="00BA6BCF" w:rsidP="009B26A0">
            <w:pPr>
              <w:pStyle w:val="ListParagraph"/>
              <w:numPr>
                <w:ilvl w:val="0"/>
                <w:numId w:val="461"/>
              </w:numPr>
              <w:autoSpaceDE w:val="0"/>
              <w:autoSpaceDN w:val="0"/>
              <w:adjustRightInd w:val="0"/>
              <w:spacing w:before="60" w:after="60"/>
              <w:ind w:left="655" w:hanging="567"/>
              <w:contextualSpacing w:val="0"/>
              <w:jc w:val="both"/>
              <w:rPr>
                <w:rFonts w:ascii="Arial" w:hAnsi="Arial" w:cs="Arial"/>
                <w:sz w:val="22"/>
                <w:szCs w:val="22"/>
                <w:lang w:val="en-AU"/>
              </w:rPr>
            </w:pPr>
            <w:r w:rsidRPr="00335F49">
              <w:rPr>
                <w:rFonts w:ascii="Arial" w:hAnsi="Arial" w:cs="Arial"/>
                <w:sz w:val="22"/>
                <w:szCs w:val="22"/>
                <w:lang w:val="en-AU"/>
              </w:rPr>
              <w:t>Deleted.</w:t>
            </w:r>
          </w:p>
          <w:p w14:paraId="6DDDE0A3" w14:textId="74690C00" w:rsidR="007160E1" w:rsidRPr="00335F49" w:rsidRDefault="007160E1" w:rsidP="009B26A0">
            <w:pPr>
              <w:pStyle w:val="ListParagraph"/>
              <w:numPr>
                <w:ilvl w:val="0"/>
                <w:numId w:val="461"/>
              </w:numPr>
              <w:autoSpaceDE w:val="0"/>
              <w:autoSpaceDN w:val="0"/>
              <w:adjustRightInd w:val="0"/>
              <w:spacing w:before="60" w:after="60"/>
              <w:ind w:left="655" w:hanging="567"/>
              <w:contextualSpacing w:val="0"/>
              <w:jc w:val="both"/>
              <w:rPr>
                <w:rFonts w:ascii="Arial" w:hAnsi="Arial" w:cs="Arial"/>
                <w:sz w:val="22"/>
                <w:szCs w:val="22"/>
                <w:lang w:val="en-AU"/>
              </w:rPr>
            </w:pPr>
            <w:r w:rsidRPr="00335F49">
              <w:rPr>
                <w:rFonts w:ascii="Arial" w:hAnsi="Arial" w:cs="Arial"/>
                <w:sz w:val="22"/>
                <w:szCs w:val="22"/>
                <w:lang w:val="en-AU"/>
              </w:rPr>
              <w:t>Design</w:t>
            </w:r>
            <w:r w:rsidR="007D5A43" w:rsidRPr="00335F49">
              <w:rPr>
                <w:rFonts w:ascii="Arial" w:hAnsi="Arial" w:cs="Arial"/>
                <w:sz w:val="22"/>
                <w:szCs w:val="22"/>
                <w:lang w:val="en-AU"/>
              </w:rPr>
              <w:t xml:space="preserve"> temperature shall be 50 degree </w:t>
            </w:r>
            <w:r w:rsidR="00423AD5" w:rsidRPr="00335F49">
              <w:rPr>
                <w:rFonts w:ascii="Arial" w:hAnsi="Arial" w:cs="Arial"/>
                <w:sz w:val="22"/>
                <w:szCs w:val="22"/>
                <w:lang w:val="en-AU"/>
              </w:rPr>
              <w:t>centigrade</w:t>
            </w:r>
            <w:r w:rsidR="007D5A43" w:rsidRPr="00335F49">
              <w:rPr>
                <w:rFonts w:ascii="Arial" w:hAnsi="Arial" w:cs="Arial"/>
                <w:sz w:val="22"/>
                <w:szCs w:val="22"/>
                <w:lang w:val="en-AU"/>
              </w:rPr>
              <w:t xml:space="preserve"> or as per CEA guidelines / working committee report whichever is higher.</w:t>
            </w:r>
          </w:p>
          <w:p w14:paraId="7CFE4DD0" w14:textId="77777777" w:rsidR="00376C92" w:rsidRPr="00335F49" w:rsidRDefault="00376C92" w:rsidP="00376C92">
            <w:pPr>
              <w:pStyle w:val="ListParagraph"/>
              <w:autoSpaceDE w:val="0"/>
              <w:autoSpaceDN w:val="0"/>
              <w:adjustRightInd w:val="0"/>
              <w:spacing w:before="60" w:after="60"/>
              <w:ind w:left="655"/>
              <w:contextualSpacing w:val="0"/>
              <w:jc w:val="both"/>
              <w:rPr>
                <w:rFonts w:ascii="Arial" w:hAnsi="Arial" w:cs="Arial"/>
                <w:sz w:val="22"/>
                <w:szCs w:val="22"/>
                <w:lang w:val="en-AU"/>
              </w:rPr>
            </w:pPr>
          </w:p>
          <w:p w14:paraId="48A99519" w14:textId="77777777" w:rsidR="0061042F" w:rsidRPr="00335F49" w:rsidRDefault="0061042F" w:rsidP="009B26A0">
            <w:pPr>
              <w:pStyle w:val="ListParagraph"/>
              <w:numPr>
                <w:ilvl w:val="0"/>
                <w:numId w:val="461"/>
              </w:numPr>
              <w:autoSpaceDE w:val="0"/>
              <w:autoSpaceDN w:val="0"/>
              <w:adjustRightInd w:val="0"/>
              <w:spacing w:before="60" w:after="60"/>
              <w:ind w:left="655" w:hanging="567"/>
              <w:contextualSpacing w:val="0"/>
              <w:jc w:val="both"/>
              <w:rPr>
                <w:rFonts w:ascii="Arial" w:hAnsi="Arial" w:cs="Arial"/>
                <w:sz w:val="22"/>
                <w:szCs w:val="22"/>
                <w:lang w:val="en-AU"/>
              </w:rPr>
            </w:pPr>
            <w:r w:rsidRPr="00335F49">
              <w:rPr>
                <w:rFonts w:ascii="Arial" w:hAnsi="Arial" w:cs="Arial"/>
                <w:sz w:val="22"/>
                <w:szCs w:val="22"/>
                <w:lang w:val="en-AU"/>
              </w:rPr>
              <w:t xml:space="preserve">UPS shall be sized considering 25% margin on full load requirement. Other criteria to be considered for UPS and battery sizing are </w:t>
            </w:r>
          </w:p>
          <w:p w14:paraId="2CC9C370" w14:textId="77777777" w:rsidR="0061042F" w:rsidRPr="00335F49" w:rsidRDefault="0061042F" w:rsidP="009B26A0">
            <w:pPr>
              <w:pStyle w:val="ListParagraph"/>
              <w:numPr>
                <w:ilvl w:val="0"/>
                <w:numId w:val="627"/>
              </w:numPr>
              <w:autoSpaceDE w:val="0"/>
              <w:autoSpaceDN w:val="0"/>
              <w:adjustRightInd w:val="0"/>
              <w:spacing w:before="60" w:after="60"/>
              <w:ind w:left="1503" w:hanging="708"/>
              <w:contextualSpacing w:val="0"/>
              <w:jc w:val="both"/>
              <w:rPr>
                <w:rFonts w:ascii="Arial" w:hAnsi="Arial" w:cs="Arial"/>
                <w:sz w:val="22"/>
                <w:szCs w:val="22"/>
                <w:lang w:val="en-AU"/>
              </w:rPr>
            </w:pPr>
            <w:r w:rsidRPr="00335F49">
              <w:rPr>
                <w:rFonts w:ascii="Arial" w:hAnsi="Arial" w:cs="Arial"/>
                <w:sz w:val="22"/>
                <w:szCs w:val="22"/>
                <w:lang w:val="en-AU"/>
              </w:rPr>
              <w:t>UPS load power factor shall be taken as 0.8 lagging.</w:t>
            </w:r>
          </w:p>
          <w:p w14:paraId="535B73FB" w14:textId="77777777" w:rsidR="0061042F" w:rsidRPr="00335F49" w:rsidRDefault="0061042F" w:rsidP="009B26A0">
            <w:pPr>
              <w:pStyle w:val="ListParagraph"/>
              <w:numPr>
                <w:ilvl w:val="0"/>
                <w:numId w:val="627"/>
              </w:numPr>
              <w:autoSpaceDE w:val="0"/>
              <w:autoSpaceDN w:val="0"/>
              <w:adjustRightInd w:val="0"/>
              <w:spacing w:before="60" w:after="60"/>
              <w:ind w:left="1503" w:hanging="708"/>
              <w:contextualSpacing w:val="0"/>
              <w:jc w:val="both"/>
              <w:rPr>
                <w:rFonts w:ascii="Arial" w:hAnsi="Arial" w:cs="Arial"/>
                <w:sz w:val="22"/>
                <w:szCs w:val="22"/>
                <w:lang w:val="en-AU"/>
              </w:rPr>
            </w:pPr>
            <w:r w:rsidRPr="00335F49">
              <w:rPr>
                <w:rFonts w:ascii="Arial" w:hAnsi="Arial" w:cs="Arial"/>
                <w:sz w:val="22"/>
                <w:szCs w:val="22"/>
                <w:lang w:val="en-AU"/>
              </w:rPr>
              <w:t>UPS efficiency shall be taken as 80%.</w:t>
            </w:r>
          </w:p>
          <w:p w14:paraId="767D4B48" w14:textId="1B8AE5DF" w:rsidR="0061042F" w:rsidRPr="00335F49" w:rsidRDefault="0061042F" w:rsidP="009B26A0">
            <w:pPr>
              <w:pStyle w:val="ListParagraph"/>
              <w:numPr>
                <w:ilvl w:val="0"/>
                <w:numId w:val="627"/>
              </w:numPr>
              <w:autoSpaceDE w:val="0"/>
              <w:autoSpaceDN w:val="0"/>
              <w:adjustRightInd w:val="0"/>
              <w:spacing w:before="60" w:after="60"/>
              <w:ind w:left="1503" w:hanging="708"/>
              <w:contextualSpacing w:val="0"/>
              <w:jc w:val="both"/>
              <w:rPr>
                <w:rFonts w:ascii="Arial" w:hAnsi="Arial" w:cs="Arial"/>
                <w:sz w:val="22"/>
                <w:szCs w:val="22"/>
                <w:lang w:val="en-AU"/>
              </w:rPr>
            </w:pPr>
            <w:r w:rsidRPr="00335F49">
              <w:rPr>
                <w:rFonts w:ascii="Arial" w:hAnsi="Arial" w:cs="Arial"/>
                <w:sz w:val="22"/>
                <w:szCs w:val="22"/>
                <w:lang w:val="en-AU"/>
              </w:rPr>
              <w:t>UPS and charger design margin shall be taken 10% at 50 deg C.</w:t>
            </w:r>
          </w:p>
          <w:p w14:paraId="3AA16EA9" w14:textId="77777777" w:rsidR="00376C92" w:rsidRPr="00335F49" w:rsidRDefault="00376C92" w:rsidP="00376C92">
            <w:pPr>
              <w:pStyle w:val="ListParagraph"/>
              <w:autoSpaceDE w:val="0"/>
              <w:autoSpaceDN w:val="0"/>
              <w:adjustRightInd w:val="0"/>
              <w:spacing w:before="60" w:after="60"/>
              <w:ind w:left="1503"/>
              <w:contextualSpacing w:val="0"/>
              <w:jc w:val="both"/>
              <w:rPr>
                <w:rFonts w:ascii="Arial" w:hAnsi="Arial" w:cs="Arial"/>
                <w:sz w:val="22"/>
                <w:szCs w:val="22"/>
                <w:lang w:val="en-AU"/>
              </w:rPr>
            </w:pPr>
          </w:p>
          <w:p w14:paraId="3FBE06F6" w14:textId="5E1F0A48" w:rsidR="0061042F" w:rsidRPr="00335F49" w:rsidRDefault="0061042F" w:rsidP="009B26A0">
            <w:pPr>
              <w:pStyle w:val="ListParagraph"/>
              <w:numPr>
                <w:ilvl w:val="0"/>
                <w:numId w:val="461"/>
              </w:numPr>
              <w:autoSpaceDE w:val="0"/>
              <w:autoSpaceDN w:val="0"/>
              <w:adjustRightInd w:val="0"/>
              <w:spacing w:before="60" w:after="60"/>
              <w:ind w:left="655" w:hanging="567"/>
              <w:contextualSpacing w:val="0"/>
              <w:jc w:val="both"/>
              <w:rPr>
                <w:rFonts w:ascii="Arial" w:hAnsi="Arial" w:cs="Arial"/>
                <w:sz w:val="22"/>
                <w:szCs w:val="22"/>
                <w:lang w:val="en-AU"/>
              </w:rPr>
            </w:pPr>
            <w:r w:rsidRPr="00335F49">
              <w:rPr>
                <w:rFonts w:ascii="Arial" w:hAnsi="Arial" w:cs="Arial"/>
                <w:sz w:val="22"/>
                <w:szCs w:val="22"/>
                <w:lang w:val="en-AU"/>
              </w:rPr>
              <w:t>IEEE-485 standard shall be followed for sizing calculation of Lead Acid Batteries and IEEE-1115 standard shall be followed for sizing calculation of Nickel- Cadmium batteries (if applicable).</w:t>
            </w:r>
          </w:p>
          <w:p w14:paraId="67DA5188" w14:textId="77777777" w:rsidR="00376C92" w:rsidRPr="00335F49" w:rsidRDefault="00376C92" w:rsidP="00376C92">
            <w:pPr>
              <w:pStyle w:val="ListParagraph"/>
              <w:autoSpaceDE w:val="0"/>
              <w:autoSpaceDN w:val="0"/>
              <w:adjustRightInd w:val="0"/>
              <w:spacing w:before="60" w:after="60"/>
              <w:ind w:left="655"/>
              <w:contextualSpacing w:val="0"/>
              <w:jc w:val="both"/>
              <w:rPr>
                <w:rFonts w:ascii="Arial" w:hAnsi="Arial" w:cs="Arial"/>
                <w:sz w:val="22"/>
                <w:szCs w:val="22"/>
                <w:lang w:val="en-AU"/>
              </w:rPr>
            </w:pPr>
          </w:p>
          <w:p w14:paraId="781DE44E" w14:textId="22DF0748" w:rsidR="0061042F" w:rsidRPr="00335F49" w:rsidRDefault="0061042F" w:rsidP="009B26A0">
            <w:pPr>
              <w:pStyle w:val="ListParagraph"/>
              <w:numPr>
                <w:ilvl w:val="0"/>
                <w:numId w:val="461"/>
              </w:numPr>
              <w:autoSpaceDE w:val="0"/>
              <w:autoSpaceDN w:val="0"/>
              <w:adjustRightInd w:val="0"/>
              <w:spacing w:before="60" w:after="60"/>
              <w:ind w:left="655" w:hanging="567"/>
              <w:contextualSpacing w:val="0"/>
              <w:jc w:val="both"/>
              <w:rPr>
                <w:rFonts w:ascii="Arial" w:hAnsi="Arial" w:cs="Arial"/>
                <w:sz w:val="22"/>
                <w:szCs w:val="22"/>
                <w:lang w:val="en-AU"/>
              </w:rPr>
            </w:pPr>
            <w:r w:rsidRPr="00335F49">
              <w:rPr>
                <w:rFonts w:ascii="Arial" w:hAnsi="Arial" w:cs="Arial"/>
                <w:sz w:val="22"/>
                <w:szCs w:val="22"/>
                <w:lang w:val="en-AU"/>
              </w:rPr>
              <w:t>For Battery sizing calculation, lowest electrolyte temperature shall be taken as minimum ambient temperature</w:t>
            </w:r>
            <w:r w:rsidR="00F33798" w:rsidRPr="00335F49">
              <w:rPr>
                <w:rFonts w:ascii="Arial" w:hAnsi="Arial" w:cs="Arial"/>
                <w:sz w:val="22"/>
                <w:szCs w:val="22"/>
                <w:lang w:val="en-AU"/>
              </w:rPr>
              <w:t xml:space="preserve"> at the site location</w:t>
            </w:r>
            <w:r w:rsidRPr="00335F49">
              <w:rPr>
                <w:rFonts w:ascii="Arial" w:hAnsi="Arial" w:cs="Arial"/>
                <w:sz w:val="22"/>
                <w:szCs w:val="22"/>
                <w:lang w:val="en-AU"/>
              </w:rPr>
              <w:t>, with Temperature correction factors as per relevant standards.</w:t>
            </w:r>
          </w:p>
          <w:p w14:paraId="053510D0" w14:textId="77777777" w:rsidR="00376C92" w:rsidRPr="00335F49" w:rsidRDefault="00376C92" w:rsidP="00376C92">
            <w:pPr>
              <w:pStyle w:val="ListParagraph"/>
              <w:rPr>
                <w:rFonts w:ascii="Arial" w:hAnsi="Arial" w:cs="Arial"/>
                <w:sz w:val="22"/>
                <w:szCs w:val="22"/>
                <w:lang w:val="en-AU"/>
              </w:rPr>
            </w:pPr>
          </w:p>
          <w:p w14:paraId="17C3ADF4" w14:textId="79779DCB" w:rsidR="0061042F" w:rsidRPr="00335F49" w:rsidRDefault="0061042F" w:rsidP="009B26A0">
            <w:pPr>
              <w:pStyle w:val="ListParagraph"/>
              <w:numPr>
                <w:ilvl w:val="0"/>
                <w:numId w:val="461"/>
              </w:numPr>
              <w:autoSpaceDE w:val="0"/>
              <w:autoSpaceDN w:val="0"/>
              <w:adjustRightInd w:val="0"/>
              <w:spacing w:before="60" w:after="60"/>
              <w:ind w:left="655" w:hanging="567"/>
              <w:contextualSpacing w:val="0"/>
              <w:jc w:val="both"/>
              <w:rPr>
                <w:rFonts w:ascii="Arial" w:hAnsi="Arial" w:cs="Arial"/>
                <w:sz w:val="22"/>
                <w:szCs w:val="22"/>
                <w:lang w:val="en-AU"/>
              </w:rPr>
            </w:pPr>
            <w:r w:rsidRPr="00335F49">
              <w:rPr>
                <w:rFonts w:ascii="Arial" w:hAnsi="Arial" w:cs="Arial"/>
                <w:sz w:val="22"/>
                <w:szCs w:val="22"/>
                <w:lang w:val="en-AU"/>
              </w:rPr>
              <w:t>Batteries aging factor shall be taken as 1.25 and design margin factor shall be taken as 1.10.</w:t>
            </w:r>
          </w:p>
          <w:p w14:paraId="3BC94A2B" w14:textId="77777777" w:rsidR="00376C92" w:rsidRPr="00335F49" w:rsidRDefault="00376C92" w:rsidP="00376C92">
            <w:pPr>
              <w:pStyle w:val="ListParagraph"/>
              <w:rPr>
                <w:rFonts w:ascii="Arial" w:hAnsi="Arial" w:cs="Arial"/>
                <w:sz w:val="22"/>
                <w:szCs w:val="22"/>
                <w:lang w:val="en-AU"/>
              </w:rPr>
            </w:pPr>
          </w:p>
          <w:p w14:paraId="48F51AF1" w14:textId="6EFDC127" w:rsidR="0061042F" w:rsidRPr="00335F49" w:rsidRDefault="0061042F" w:rsidP="009B26A0">
            <w:pPr>
              <w:pStyle w:val="ListParagraph"/>
              <w:numPr>
                <w:ilvl w:val="0"/>
                <w:numId w:val="461"/>
              </w:numPr>
              <w:autoSpaceDE w:val="0"/>
              <w:autoSpaceDN w:val="0"/>
              <w:adjustRightInd w:val="0"/>
              <w:spacing w:before="60" w:after="60"/>
              <w:ind w:left="655" w:hanging="567"/>
              <w:contextualSpacing w:val="0"/>
              <w:jc w:val="both"/>
              <w:rPr>
                <w:rFonts w:ascii="Arial" w:hAnsi="Arial" w:cs="Arial"/>
                <w:sz w:val="22"/>
                <w:szCs w:val="22"/>
                <w:lang w:val="en-AU"/>
              </w:rPr>
            </w:pPr>
            <w:r w:rsidRPr="00335F49">
              <w:rPr>
                <w:rFonts w:ascii="Arial" w:hAnsi="Arial" w:cs="Arial"/>
                <w:sz w:val="22"/>
                <w:szCs w:val="22"/>
                <w:lang w:val="en-AU"/>
              </w:rPr>
              <w:t>The UPS system shall include 230V AC distribution board with necessary MCBs / MCCBs. The UPS system shall be incorporated with complete circuit protection against all types of abnormal conditions which the system is likely to encounter while in service. All components, sub-assemblies &amp; complete system, regulator, transformer, and the complete UPS, ACDB shall be subject to routine tests as per relevant standards. The UPS system offered shall be suitable for normal operation, emergency operation with required protections for IGBT, automatic synchronisation etc. Necessary contacts required for remote alarm in SCADA shall be provided.</w:t>
            </w:r>
          </w:p>
          <w:p w14:paraId="381C1680" w14:textId="77777777" w:rsidR="00376C92" w:rsidRPr="00335F49" w:rsidRDefault="00376C92" w:rsidP="00376C92">
            <w:pPr>
              <w:pStyle w:val="ListParagraph"/>
              <w:rPr>
                <w:rFonts w:ascii="Arial" w:hAnsi="Arial" w:cs="Arial"/>
                <w:sz w:val="22"/>
                <w:szCs w:val="22"/>
                <w:lang w:val="en-AU"/>
              </w:rPr>
            </w:pPr>
          </w:p>
          <w:p w14:paraId="7E177D51" w14:textId="77777777" w:rsidR="0061042F" w:rsidRPr="00335F49" w:rsidRDefault="0061042F" w:rsidP="009B26A0">
            <w:pPr>
              <w:pStyle w:val="ListParagraph"/>
              <w:numPr>
                <w:ilvl w:val="0"/>
                <w:numId w:val="461"/>
              </w:numPr>
              <w:autoSpaceDE w:val="0"/>
              <w:autoSpaceDN w:val="0"/>
              <w:adjustRightInd w:val="0"/>
              <w:spacing w:before="60" w:after="60"/>
              <w:ind w:left="655" w:hanging="567"/>
              <w:contextualSpacing w:val="0"/>
              <w:jc w:val="both"/>
              <w:rPr>
                <w:rFonts w:ascii="Arial" w:hAnsi="Arial" w:cs="Arial"/>
                <w:sz w:val="22"/>
                <w:szCs w:val="22"/>
                <w:lang w:val="en-AU"/>
              </w:rPr>
            </w:pPr>
            <w:r w:rsidRPr="00335F49">
              <w:rPr>
                <w:rFonts w:ascii="Arial" w:hAnsi="Arial" w:cs="Arial"/>
                <w:sz w:val="22"/>
                <w:szCs w:val="22"/>
                <w:lang w:val="en-AU"/>
              </w:rPr>
              <w:t>The UPS system shall be capable of operating without D.C battery in circuit under all conditions of load and the performance of various components of UPS like inverter, charger, static switch etc. shall be guaranteed without the battery in circuit.</w:t>
            </w:r>
          </w:p>
          <w:p w14:paraId="662F9099" w14:textId="77777777" w:rsidR="0061042F" w:rsidRPr="00335F49" w:rsidRDefault="0061042F" w:rsidP="00376C92">
            <w:pPr>
              <w:pStyle w:val="ListParagraph"/>
              <w:autoSpaceDE w:val="0"/>
              <w:autoSpaceDN w:val="0"/>
              <w:adjustRightInd w:val="0"/>
              <w:spacing w:before="60" w:after="60"/>
              <w:ind w:left="655" w:hanging="567"/>
              <w:jc w:val="both"/>
              <w:rPr>
                <w:rFonts w:ascii="Arial" w:hAnsi="Arial" w:cs="Arial"/>
                <w:sz w:val="22"/>
                <w:szCs w:val="22"/>
                <w:lang w:val="en-AU"/>
              </w:rPr>
            </w:pPr>
          </w:p>
          <w:p w14:paraId="49CB274E" w14:textId="77777777" w:rsidR="0061042F" w:rsidRPr="00335F49" w:rsidRDefault="0061042F" w:rsidP="009B26A0">
            <w:pPr>
              <w:pStyle w:val="ListParagraph"/>
              <w:numPr>
                <w:ilvl w:val="0"/>
                <w:numId w:val="461"/>
              </w:numPr>
              <w:autoSpaceDE w:val="0"/>
              <w:autoSpaceDN w:val="0"/>
              <w:adjustRightInd w:val="0"/>
              <w:spacing w:before="60" w:after="60"/>
              <w:ind w:left="655" w:hanging="567"/>
              <w:contextualSpacing w:val="0"/>
              <w:jc w:val="both"/>
              <w:rPr>
                <w:rFonts w:ascii="Arial" w:hAnsi="Arial" w:cs="Arial"/>
                <w:sz w:val="22"/>
                <w:szCs w:val="22"/>
                <w:lang w:val="en-AU"/>
              </w:rPr>
            </w:pPr>
            <w:r w:rsidRPr="00335F49">
              <w:rPr>
                <w:rFonts w:ascii="Arial" w:hAnsi="Arial" w:cs="Arial"/>
                <w:sz w:val="22"/>
                <w:szCs w:val="22"/>
                <w:lang w:val="en-AU"/>
              </w:rPr>
              <w:t>Control circuitry of the rectifier shall be designed in such a way that the failure of any part of the control circuitry shall not result in unsafe mode of operation of UPS and associated equipment.</w:t>
            </w:r>
          </w:p>
          <w:p w14:paraId="11AFC07E" w14:textId="77777777" w:rsidR="0061042F" w:rsidRPr="00335F49" w:rsidRDefault="0061042F" w:rsidP="00376C92">
            <w:pPr>
              <w:pStyle w:val="ListParagraph"/>
              <w:autoSpaceDE w:val="0"/>
              <w:autoSpaceDN w:val="0"/>
              <w:adjustRightInd w:val="0"/>
              <w:spacing w:before="60" w:after="60"/>
              <w:ind w:left="655" w:hanging="567"/>
              <w:jc w:val="both"/>
              <w:rPr>
                <w:rFonts w:ascii="Arial" w:hAnsi="Arial" w:cs="Arial"/>
                <w:sz w:val="22"/>
                <w:szCs w:val="22"/>
                <w:lang w:val="en-AU"/>
              </w:rPr>
            </w:pPr>
          </w:p>
          <w:p w14:paraId="1E785D7E" w14:textId="77777777" w:rsidR="0061042F" w:rsidRPr="00335F49" w:rsidRDefault="0061042F" w:rsidP="009B26A0">
            <w:pPr>
              <w:pStyle w:val="ListParagraph"/>
              <w:numPr>
                <w:ilvl w:val="0"/>
                <w:numId w:val="461"/>
              </w:numPr>
              <w:autoSpaceDE w:val="0"/>
              <w:autoSpaceDN w:val="0"/>
              <w:adjustRightInd w:val="0"/>
              <w:spacing w:before="60" w:after="60"/>
              <w:ind w:left="655" w:hanging="567"/>
              <w:contextualSpacing w:val="0"/>
              <w:jc w:val="both"/>
              <w:rPr>
                <w:rFonts w:ascii="Arial" w:hAnsi="Arial" w:cs="Arial"/>
                <w:sz w:val="22"/>
                <w:szCs w:val="22"/>
                <w:lang w:val="en-AU"/>
              </w:rPr>
            </w:pPr>
            <w:r w:rsidRPr="00335F49">
              <w:rPr>
                <w:rFonts w:ascii="Arial" w:hAnsi="Arial" w:cs="Arial"/>
                <w:sz w:val="22"/>
                <w:szCs w:val="22"/>
                <w:lang w:val="en-AU"/>
              </w:rPr>
              <w:t>The conversion of DC to AC shall be carried out by IGBT based PWM DSP control.</w:t>
            </w:r>
          </w:p>
          <w:p w14:paraId="0AA77BB3" w14:textId="77777777" w:rsidR="0061042F" w:rsidRPr="00335F49" w:rsidRDefault="0061042F" w:rsidP="00376C92">
            <w:pPr>
              <w:pStyle w:val="ListParagraph"/>
              <w:ind w:left="655" w:hanging="567"/>
              <w:jc w:val="both"/>
              <w:rPr>
                <w:rFonts w:ascii="Arial" w:hAnsi="Arial" w:cs="Arial"/>
                <w:sz w:val="22"/>
                <w:szCs w:val="22"/>
                <w:lang w:val="en-AU"/>
              </w:rPr>
            </w:pPr>
          </w:p>
          <w:p w14:paraId="56413C19" w14:textId="563BCA2E" w:rsidR="0061042F" w:rsidRPr="00335F49" w:rsidRDefault="0061042F" w:rsidP="009B26A0">
            <w:pPr>
              <w:pStyle w:val="ListParagraph"/>
              <w:numPr>
                <w:ilvl w:val="0"/>
                <w:numId w:val="461"/>
              </w:numPr>
              <w:autoSpaceDE w:val="0"/>
              <w:autoSpaceDN w:val="0"/>
              <w:adjustRightInd w:val="0"/>
              <w:spacing w:before="60" w:after="60"/>
              <w:ind w:left="655" w:hanging="567"/>
              <w:contextualSpacing w:val="0"/>
              <w:jc w:val="both"/>
              <w:rPr>
                <w:rFonts w:ascii="Arial" w:hAnsi="Arial" w:cs="Arial"/>
                <w:sz w:val="22"/>
                <w:szCs w:val="22"/>
                <w:lang w:val="en-AU"/>
              </w:rPr>
            </w:pPr>
            <w:r w:rsidRPr="00335F49">
              <w:rPr>
                <w:rFonts w:ascii="Arial" w:hAnsi="Arial" w:cs="Arial"/>
                <w:sz w:val="22"/>
                <w:szCs w:val="22"/>
                <w:lang w:val="en-AU"/>
              </w:rPr>
              <w:t xml:space="preserve">The batteries provided for the UPS systems shall be </w:t>
            </w:r>
            <w:r w:rsidR="00486129" w:rsidRPr="00335F49">
              <w:rPr>
                <w:rFonts w:ascii="Arial" w:hAnsi="Arial" w:cs="Arial"/>
                <w:sz w:val="22"/>
                <w:szCs w:val="22"/>
                <w:lang w:val="en-AU"/>
              </w:rPr>
              <w:t>of Lead</w:t>
            </w:r>
            <w:r w:rsidR="00010C42" w:rsidRPr="00335F49">
              <w:rPr>
                <w:rFonts w:ascii="Arial" w:hAnsi="Arial" w:cs="Arial"/>
                <w:sz w:val="22"/>
                <w:szCs w:val="22"/>
                <w:lang w:val="en-AU"/>
              </w:rPr>
              <w:t xml:space="preserve">-acid </w:t>
            </w:r>
            <w:r w:rsidR="00486129" w:rsidRPr="00335F49">
              <w:rPr>
                <w:rFonts w:ascii="Arial" w:hAnsi="Arial" w:cs="Arial"/>
                <w:sz w:val="22"/>
                <w:szCs w:val="22"/>
                <w:lang w:val="en-AU"/>
              </w:rPr>
              <w:t>Tubular battery</w:t>
            </w:r>
            <w:r w:rsidR="00010C42" w:rsidRPr="00335F49">
              <w:rPr>
                <w:rFonts w:ascii="Arial" w:hAnsi="Arial" w:cs="Arial"/>
                <w:sz w:val="22"/>
                <w:szCs w:val="22"/>
                <w:lang w:val="en-AU"/>
              </w:rPr>
              <w:t>.</w:t>
            </w:r>
            <w:r w:rsidR="00D86D13" w:rsidRPr="00335F49">
              <w:rPr>
                <w:rFonts w:ascii="Arial" w:hAnsi="Arial" w:cs="Arial"/>
                <w:sz w:val="22"/>
                <w:szCs w:val="22"/>
                <w:lang w:val="en-AU"/>
              </w:rPr>
              <w:t xml:space="preserve"> For detail specification of Battery, refer the 110V Battery and Battery charger specification</w:t>
            </w:r>
            <w:r w:rsidR="002E0151" w:rsidRPr="00335F49">
              <w:rPr>
                <w:rFonts w:ascii="Arial" w:hAnsi="Arial" w:cs="Arial"/>
                <w:sz w:val="22"/>
                <w:szCs w:val="22"/>
                <w:lang w:val="en-AU"/>
              </w:rPr>
              <w:t>.</w:t>
            </w:r>
          </w:p>
          <w:p w14:paraId="40C73D8E" w14:textId="77777777" w:rsidR="002E0151" w:rsidRPr="00335F49" w:rsidRDefault="002E0151" w:rsidP="002E0151">
            <w:pPr>
              <w:pStyle w:val="ListParagraph"/>
              <w:rPr>
                <w:rFonts w:ascii="Arial" w:hAnsi="Arial" w:cs="Arial"/>
                <w:sz w:val="22"/>
                <w:szCs w:val="22"/>
                <w:lang w:val="en-AU"/>
              </w:rPr>
            </w:pPr>
          </w:p>
          <w:p w14:paraId="1FAB5C28" w14:textId="7486ACFC" w:rsidR="0061042F" w:rsidRPr="00335F49" w:rsidRDefault="0061042F" w:rsidP="009B26A0">
            <w:pPr>
              <w:pStyle w:val="ListParagraph"/>
              <w:numPr>
                <w:ilvl w:val="0"/>
                <w:numId w:val="461"/>
              </w:numPr>
              <w:autoSpaceDE w:val="0"/>
              <w:autoSpaceDN w:val="0"/>
              <w:adjustRightInd w:val="0"/>
              <w:spacing w:before="60" w:after="60"/>
              <w:ind w:left="655" w:hanging="567"/>
              <w:contextualSpacing w:val="0"/>
              <w:jc w:val="both"/>
              <w:rPr>
                <w:rFonts w:ascii="Arial" w:hAnsi="Arial" w:cs="Arial"/>
                <w:sz w:val="22"/>
                <w:szCs w:val="22"/>
                <w:lang w:val="en-AU"/>
              </w:rPr>
            </w:pPr>
            <w:r w:rsidRPr="00335F49">
              <w:rPr>
                <w:rFonts w:ascii="Arial" w:hAnsi="Arial" w:cs="Arial"/>
                <w:sz w:val="22"/>
                <w:szCs w:val="22"/>
                <w:lang w:val="en-AU"/>
              </w:rPr>
              <w:t>Manual bypass switch shall be provided for isolating the UPS during maintenance.</w:t>
            </w:r>
          </w:p>
          <w:p w14:paraId="4553AE57" w14:textId="77777777" w:rsidR="002E0151" w:rsidRPr="00335F49" w:rsidRDefault="002E0151" w:rsidP="002E0151">
            <w:pPr>
              <w:pStyle w:val="ListParagraph"/>
              <w:rPr>
                <w:rFonts w:ascii="Arial" w:hAnsi="Arial" w:cs="Arial"/>
                <w:sz w:val="22"/>
                <w:szCs w:val="22"/>
                <w:lang w:val="en-AU"/>
              </w:rPr>
            </w:pPr>
          </w:p>
          <w:p w14:paraId="0BFB328A" w14:textId="689129FC" w:rsidR="0061042F" w:rsidRPr="00335F49" w:rsidRDefault="0061042F" w:rsidP="009B26A0">
            <w:pPr>
              <w:pStyle w:val="ListParagraph"/>
              <w:numPr>
                <w:ilvl w:val="0"/>
                <w:numId w:val="461"/>
              </w:numPr>
              <w:autoSpaceDE w:val="0"/>
              <w:autoSpaceDN w:val="0"/>
              <w:adjustRightInd w:val="0"/>
              <w:spacing w:before="60" w:after="60"/>
              <w:ind w:left="655" w:hanging="567"/>
              <w:contextualSpacing w:val="0"/>
              <w:jc w:val="both"/>
              <w:rPr>
                <w:rFonts w:ascii="Arial" w:hAnsi="Arial" w:cs="Arial"/>
                <w:sz w:val="22"/>
                <w:szCs w:val="22"/>
                <w:lang w:val="en-AU"/>
              </w:rPr>
            </w:pPr>
            <w:r w:rsidRPr="00335F49">
              <w:rPr>
                <w:rFonts w:ascii="Arial" w:hAnsi="Arial" w:cs="Arial"/>
                <w:sz w:val="22"/>
                <w:szCs w:val="22"/>
                <w:lang w:val="en-AU"/>
              </w:rPr>
              <w:t>The static switch shall be provided to perform the function of transferring UPS loads automatically in case of failure of Inverter to standby AC source. The transfer time shall be ¼ cycle maximum in synchronous mode.</w:t>
            </w:r>
          </w:p>
          <w:p w14:paraId="62041CD5" w14:textId="77777777" w:rsidR="002E0151" w:rsidRPr="00335F49" w:rsidRDefault="002E0151" w:rsidP="002E0151">
            <w:pPr>
              <w:pStyle w:val="ListParagraph"/>
              <w:rPr>
                <w:rFonts w:ascii="Arial" w:hAnsi="Arial" w:cs="Arial"/>
                <w:sz w:val="22"/>
                <w:szCs w:val="22"/>
                <w:lang w:val="en-AU"/>
              </w:rPr>
            </w:pPr>
          </w:p>
          <w:p w14:paraId="3ECEA0F7" w14:textId="3B9EC79E" w:rsidR="0061042F" w:rsidRPr="00335F49" w:rsidRDefault="0061042F" w:rsidP="009B26A0">
            <w:pPr>
              <w:pStyle w:val="ListParagraph"/>
              <w:numPr>
                <w:ilvl w:val="0"/>
                <w:numId w:val="461"/>
              </w:numPr>
              <w:autoSpaceDE w:val="0"/>
              <w:autoSpaceDN w:val="0"/>
              <w:adjustRightInd w:val="0"/>
              <w:spacing w:before="60" w:after="60"/>
              <w:ind w:left="655" w:hanging="567"/>
              <w:contextualSpacing w:val="0"/>
              <w:jc w:val="both"/>
              <w:rPr>
                <w:rFonts w:ascii="Arial" w:hAnsi="Arial" w:cs="Arial"/>
                <w:sz w:val="22"/>
                <w:szCs w:val="22"/>
                <w:lang w:val="en-AU"/>
              </w:rPr>
            </w:pPr>
            <w:r w:rsidRPr="00335F49">
              <w:rPr>
                <w:rFonts w:ascii="Arial" w:hAnsi="Arial" w:cs="Arial"/>
                <w:sz w:val="22"/>
                <w:szCs w:val="22"/>
                <w:lang w:val="en-AU"/>
              </w:rPr>
              <w:t>The Vendor shall clearly bring out the earthing philosophy to be adopted for the UPS electronics, protective earthing (PE) and neutral earthing. The requirement of separate clean earth independent of the plant electrical system earth shall be clearly brought out. All metallic non-current carrying parts of the Panel shall be bonded together and connected to the earth bus made of GI/Cu.</w:t>
            </w:r>
          </w:p>
          <w:p w14:paraId="6602B3EF" w14:textId="77777777" w:rsidR="002E0151" w:rsidRPr="00335F49" w:rsidRDefault="002E0151" w:rsidP="002E0151">
            <w:pPr>
              <w:pStyle w:val="ListParagraph"/>
              <w:rPr>
                <w:rFonts w:ascii="Arial" w:hAnsi="Arial" w:cs="Arial"/>
                <w:sz w:val="22"/>
                <w:szCs w:val="22"/>
                <w:lang w:val="en-AU"/>
              </w:rPr>
            </w:pPr>
          </w:p>
          <w:p w14:paraId="1801EC7D" w14:textId="77777777" w:rsidR="0061042F" w:rsidRPr="00335F49" w:rsidRDefault="0061042F" w:rsidP="009B26A0">
            <w:pPr>
              <w:pStyle w:val="ListParagraph"/>
              <w:numPr>
                <w:ilvl w:val="0"/>
                <w:numId w:val="461"/>
              </w:numPr>
              <w:autoSpaceDE w:val="0"/>
              <w:autoSpaceDN w:val="0"/>
              <w:adjustRightInd w:val="0"/>
              <w:spacing w:before="60"/>
              <w:ind w:left="655" w:hanging="567"/>
              <w:contextualSpacing w:val="0"/>
              <w:jc w:val="both"/>
              <w:rPr>
                <w:rFonts w:ascii="Arial" w:hAnsi="Arial" w:cs="Arial"/>
                <w:sz w:val="22"/>
                <w:szCs w:val="22"/>
                <w:lang w:val="en-AU"/>
              </w:rPr>
            </w:pPr>
            <w:r w:rsidRPr="00335F49">
              <w:rPr>
                <w:rFonts w:ascii="Arial" w:hAnsi="Arial" w:cs="Arial"/>
                <w:sz w:val="22"/>
                <w:szCs w:val="22"/>
                <w:lang w:val="en-AU"/>
              </w:rPr>
              <w:t xml:space="preserve">Indications &amp; Annunciation </w:t>
            </w:r>
          </w:p>
        </w:tc>
      </w:tr>
      <w:tr w:rsidR="00335F49" w:rsidRPr="00335F49" w14:paraId="765ADD74" w14:textId="77777777" w:rsidTr="00376C92">
        <w:trPr>
          <w:trHeight w:val="16"/>
        </w:trPr>
        <w:tc>
          <w:tcPr>
            <w:tcW w:w="1170" w:type="dxa"/>
          </w:tcPr>
          <w:p w14:paraId="7AD11F6F" w14:textId="77777777" w:rsidR="0061042F" w:rsidRPr="00335F49" w:rsidRDefault="0061042F" w:rsidP="00C47621">
            <w:pPr>
              <w:spacing w:before="60" w:after="60"/>
              <w:ind w:left="540"/>
              <w:contextualSpacing/>
              <w:jc w:val="both"/>
              <w:rPr>
                <w:rFonts w:ascii="Arial" w:hAnsi="Arial" w:cs="Arial"/>
                <w:sz w:val="22"/>
                <w:szCs w:val="22"/>
              </w:rPr>
            </w:pPr>
          </w:p>
        </w:tc>
        <w:tc>
          <w:tcPr>
            <w:tcW w:w="8991" w:type="dxa"/>
            <w:tcMar>
              <w:top w:w="144" w:type="dxa"/>
              <w:left w:w="115" w:type="dxa"/>
              <w:bottom w:w="144" w:type="dxa"/>
              <w:right w:w="115" w:type="dxa"/>
            </w:tcMar>
          </w:tcPr>
          <w:p w14:paraId="7D93567F" w14:textId="004EB6D3" w:rsidR="0061042F" w:rsidRPr="00335F49" w:rsidRDefault="0061042F" w:rsidP="000448A0">
            <w:pPr>
              <w:pStyle w:val="ListParagraph"/>
              <w:autoSpaceDE w:val="0"/>
              <w:autoSpaceDN w:val="0"/>
              <w:adjustRightInd w:val="0"/>
              <w:spacing w:after="60"/>
              <w:ind w:left="655"/>
              <w:contextualSpacing w:val="0"/>
              <w:jc w:val="both"/>
              <w:rPr>
                <w:rFonts w:ascii="Arial" w:hAnsi="Arial" w:cs="Arial"/>
                <w:sz w:val="22"/>
                <w:szCs w:val="22"/>
              </w:rPr>
            </w:pPr>
            <w:r w:rsidRPr="00335F49">
              <w:rPr>
                <w:rFonts w:ascii="Arial" w:hAnsi="Arial" w:cs="Arial"/>
                <w:sz w:val="22"/>
                <w:szCs w:val="22"/>
              </w:rPr>
              <w:t xml:space="preserve">The UPS system shall be provided with necessary meters, mimic diagram, local indication / alarm </w:t>
            </w:r>
            <w:r w:rsidRPr="00335F49">
              <w:rPr>
                <w:rFonts w:ascii="Arial" w:hAnsi="Arial" w:cs="Arial"/>
                <w:sz w:val="22"/>
                <w:szCs w:val="22"/>
                <w:lang w:val="en-AU"/>
              </w:rPr>
              <w:t>conditions</w:t>
            </w:r>
            <w:r w:rsidRPr="00335F49">
              <w:rPr>
                <w:rFonts w:ascii="Arial" w:hAnsi="Arial" w:cs="Arial"/>
                <w:sz w:val="22"/>
                <w:szCs w:val="22"/>
              </w:rPr>
              <w:t xml:space="preserve">. High resolution digital display unit shall be provided for continuous monitoring of the UPS operation. The control system shall operate on Windows or equivalent platform. The following operating conditions shall be </w:t>
            </w:r>
            <w:r w:rsidR="00486129" w:rsidRPr="00335F49">
              <w:rPr>
                <w:rFonts w:ascii="Arial" w:hAnsi="Arial" w:cs="Arial"/>
                <w:sz w:val="22"/>
                <w:szCs w:val="22"/>
              </w:rPr>
              <w:t>annunciated</w:t>
            </w:r>
            <w:r w:rsidRPr="00335F49">
              <w:rPr>
                <w:rFonts w:ascii="Arial" w:hAnsi="Arial" w:cs="Arial"/>
                <w:sz w:val="22"/>
                <w:szCs w:val="22"/>
              </w:rPr>
              <w:t>.</w:t>
            </w:r>
          </w:p>
          <w:p w14:paraId="186A484A" w14:textId="77777777" w:rsidR="0061042F" w:rsidRPr="00335F49" w:rsidRDefault="0061042F" w:rsidP="00376C92">
            <w:pPr>
              <w:pStyle w:val="Default"/>
              <w:ind w:left="655" w:hanging="567"/>
              <w:jc w:val="both"/>
              <w:rPr>
                <w:b/>
                <w:bCs/>
                <w:color w:val="auto"/>
                <w:sz w:val="22"/>
                <w:szCs w:val="22"/>
              </w:rPr>
            </w:pPr>
          </w:p>
          <w:p w14:paraId="406405FD" w14:textId="77777777" w:rsidR="0061042F" w:rsidRPr="00335F49" w:rsidRDefault="0061042F" w:rsidP="000448A0">
            <w:pPr>
              <w:pStyle w:val="Default"/>
              <w:ind w:left="1222" w:hanging="567"/>
              <w:jc w:val="both"/>
              <w:rPr>
                <w:b/>
                <w:bCs/>
                <w:color w:val="auto"/>
                <w:sz w:val="22"/>
                <w:szCs w:val="22"/>
              </w:rPr>
            </w:pPr>
            <w:r w:rsidRPr="00335F49">
              <w:rPr>
                <w:b/>
                <w:bCs/>
                <w:color w:val="auto"/>
                <w:sz w:val="22"/>
                <w:szCs w:val="22"/>
              </w:rPr>
              <w:t xml:space="preserve">Alarm Indication: </w:t>
            </w:r>
          </w:p>
          <w:p w14:paraId="5846A336" w14:textId="77777777" w:rsidR="0061042F" w:rsidRPr="00335F49" w:rsidRDefault="0061042F" w:rsidP="009B26A0">
            <w:pPr>
              <w:pStyle w:val="Default"/>
              <w:numPr>
                <w:ilvl w:val="0"/>
                <w:numId w:val="90"/>
              </w:numPr>
              <w:spacing w:before="60" w:after="60"/>
              <w:ind w:left="1222" w:hanging="567"/>
              <w:jc w:val="both"/>
              <w:rPr>
                <w:color w:val="auto"/>
                <w:sz w:val="22"/>
                <w:szCs w:val="22"/>
              </w:rPr>
            </w:pPr>
            <w:r w:rsidRPr="00335F49">
              <w:rPr>
                <w:color w:val="auto"/>
                <w:sz w:val="22"/>
                <w:szCs w:val="22"/>
              </w:rPr>
              <w:t xml:space="preserve">System fault </w:t>
            </w:r>
          </w:p>
          <w:p w14:paraId="28F02277" w14:textId="77777777" w:rsidR="0061042F" w:rsidRPr="00335F49" w:rsidRDefault="0061042F" w:rsidP="009B26A0">
            <w:pPr>
              <w:pStyle w:val="Default"/>
              <w:numPr>
                <w:ilvl w:val="0"/>
                <w:numId w:val="90"/>
              </w:numPr>
              <w:spacing w:before="60" w:after="60"/>
              <w:ind w:left="1222" w:hanging="567"/>
              <w:jc w:val="both"/>
              <w:rPr>
                <w:color w:val="auto"/>
                <w:sz w:val="22"/>
                <w:szCs w:val="22"/>
              </w:rPr>
            </w:pPr>
            <w:r w:rsidRPr="00335F49">
              <w:rPr>
                <w:color w:val="auto"/>
                <w:sz w:val="22"/>
                <w:szCs w:val="22"/>
              </w:rPr>
              <w:t xml:space="preserve">Rectifier charger failure </w:t>
            </w:r>
          </w:p>
          <w:p w14:paraId="1F66EC86" w14:textId="77777777" w:rsidR="0061042F" w:rsidRPr="00335F49" w:rsidRDefault="0061042F" w:rsidP="009B26A0">
            <w:pPr>
              <w:pStyle w:val="Default"/>
              <w:numPr>
                <w:ilvl w:val="0"/>
                <w:numId w:val="90"/>
              </w:numPr>
              <w:spacing w:before="60" w:after="60"/>
              <w:ind w:left="1222" w:hanging="567"/>
              <w:jc w:val="both"/>
              <w:rPr>
                <w:color w:val="auto"/>
                <w:sz w:val="22"/>
                <w:szCs w:val="22"/>
              </w:rPr>
            </w:pPr>
            <w:r w:rsidRPr="00335F49">
              <w:rPr>
                <w:color w:val="auto"/>
                <w:sz w:val="22"/>
                <w:szCs w:val="22"/>
              </w:rPr>
              <w:t xml:space="preserve">Inverter failure/ faulty </w:t>
            </w:r>
          </w:p>
          <w:p w14:paraId="4A8C9A7C" w14:textId="77777777" w:rsidR="0061042F" w:rsidRPr="00335F49" w:rsidRDefault="0061042F" w:rsidP="009B26A0">
            <w:pPr>
              <w:pStyle w:val="Default"/>
              <w:numPr>
                <w:ilvl w:val="0"/>
                <w:numId w:val="90"/>
              </w:numPr>
              <w:spacing w:before="60" w:after="60"/>
              <w:ind w:left="1222" w:hanging="567"/>
              <w:jc w:val="both"/>
              <w:rPr>
                <w:color w:val="auto"/>
                <w:sz w:val="22"/>
                <w:szCs w:val="22"/>
              </w:rPr>
            </w:pPr>
            <w:r w:rsidRPr="00335F49">
              <w:rPr>
                <w:color w:val="auto"/>
                <w:sz w:val="22"/>
                <w:szCs w:val="22"/>
              </w:rPr>
              <w:t xml:space="preserve">Battery under voltage </w:t>
            </w:r>
          </w:p>
          <w:p w14:paraId="0F0F5DAB" w14:textId="77777777" w:rsidR="0061042F" w:rsidRPr="00335F49" w:rsidRDefault="0061042F" w:rsidP="009B26A0">
            <w:pPr>
              <w:pStyle w:val="Default"/>
              <w:numPr>
                <w:ilvl w:val="0"/>
                <w:numId w:val="90"/>
              </w:numPr>
              <w:spacing w:before="60" w:after="60"/>
              <w:ind w:left="1222" w:hanging="567"/>
              <w:jc w:val="both"/>
              <w:rPr>
                <w:color w:val="auto"/>
                <w:sz w:val="22"/>
                <w:szCs w:val="22"/>
              </w:rPr>
            </w:pPr>
            <w:r w:rsidRPr="00335F49">
              <w:rPr>
                <w:color w:val="auto"/>
                <w:sz w:val="22"/>
                <w:szCs w:val="22"/>
              </w:rPr>
              <w:t xml:space="preserve">End of Battery Discharge </w:t>
            </w:r>
          </w:p>
          <w:p w14:paraId="5B891BB2" w14:textId="77777777" w:rsidR="0061042F" w:rsidRPr="00335F49" w:rsidRDefault="0061042F" w:rsidP="009B26A0">
            <w:pPr>
              <w:pStyle w:val="Default"/>
              <w:numPr>
                <w:ilvl w:val="0"/>
                <w:numId w:val="90"/>
              </w:numPr>
              <w:spacing w:before="60" w:after="60"/>
              <w:ind w:left="1222" w:hanging="567"/>
              <w:jc w:val="both"/>
              <w:rPr>
                <w:color w:val="auto"/>
                <w:sz w:val="22"/>
                <w:szCs w:val="22"/>
              </w:rPr>
            </w:pPr>
            <w:r w:rsidRPr="00335F49">
              <w:rPr>
                <w:color w:val="auto"/>
                <w:sz w:val="22"/>
                <w:szCs w:val="22"/>
              </w:rPr>
              <w:t xml:space="preserve">UPS over temperature </w:t>
            </w:r>
          </w:p>
          <w:p w14:paraId="35F86CCF" w14:textId="77777777" w:rsidR="0061042F" w:rsidRPr="00335F49" w:rsidRDefault="0061042F" w:rsidP="009B26A0">
            <w:pPr>
              <w:pStyle w:val="Default"/>
              <w:numPr>
                <w:ilvl w:val="0"/>
                <w:numId w:val="90"/>
              </w:numPr>
              <w:spacing w:before="60" w:after="60"/>
              <w:ind w:left="1222" w:hanging="567"/>
              <w:jc w:val="both"/>
              <w:rPr>
                <w:color w:val="auto"/>
                <w:sz w:val="22"/>
                <w:szCs w:val="22"/>
              </w:rPr>
            </w:pPr>
            <w:r w:rsidRPr="00335F49">
              <w:rPr>
                <w:color w:val="auto"/>
                <w:sz w:val="22"/>
                <w:szCs w:val="22"/>
              </w:rPr>
              <w:t xml:space="preserve">Overload </w:t>
            </w:r>
          </w:p>
          <w:p w14:paraId="1672FF51" w14:textId="77777777" w:rsidR="0061042F" w:rsidRPr="00335F49" w:rsidRDefault="0061042F" w:rsidP="009B26A0">
            <w:pPr>
              <w:pStyle w:val="Default"/>
              <w:numPr>
                <w:ilvl w:val="0"/>
                <w:numId w:val="90"/>
              </w:numPr>
              <w:spacing w:before="60" w:after="60"/>
              <w:ind w:left="1222" w:hanging="567"/>
              <w:jc w:val="both"/>
              <w:rPr>
                <w:color w:val="auto"/>
                <w:sz w:val="22"/>
                <w:szCs w:val="22"/>
              </w:rPr>
            </w:pPr>
            <w:r w:rsidRPr="00335F49">
              <w:rPr>
                <w:color w:val="auto"/>
                <w:sz w:val="22"/>
                <w:szCs w:val="22"/>
              </w:rPr>
              <w:t xml:space="preserve">Static transfer to stand-by </w:t>
            </w:r>
          </w:p>
          <w:p w14:paraId="54B99027" w14:textId="77777777" w:rsidR="0061042F" w:rsidRPr="00335F49" w:rsidRDefault="0061042F" w:rsidP="009B26A0">
            <w:pPr>
              <w:pStyle w:val="Default"/>
              <w:numPr>
                <w:ilvl w:val="0"/>
                <w:numId w:val="90"/>
              </w:numPr>
              <w:spacing w:before="60" w:after="60"/>
              <w:ind w:left="1222" w:hanging="567"/>
              <w:jc w:val="both"/>
              <w:rPr>
                <w:color w:val="auto"/>
                <w:sz w:val="22"/>
                <w:szCs w:val="22"/>
              </w:rPr>
            </w:pPr>
            <w:r w:rsidRPr="00335F49">
              <w:rPr>
                <w:color w:val="auto"/>
                <w:sz w:val="22"/>
                <w:szCs w:val="22"/>
              </w:rPr>
              <w:t xml:space="preserve">Transfer inhibited </w:t>
            </w:r>
          </w:p>
          <w:p w14:paraId="6DDC1E2D" w14:textId="77777777" w:rsidR="0061042F" w:rsidRPr="00335F49" w:rsidRDefault="0061042F" w:rsidP="009B26A0">
            <w:pPr>
              <w:pStyle w:val="Default"/>
              <w:numPr>
                <w:ilvl w:val="0"/>
                <w:numId w:val="90"/>
              </w:numPr>
              <w:spacing w:before="60" w:after="60"/>
              <w:ind w:left="1222" w:hanging="567"/>
              <w:jc w:val="both"/>
              <w:rPr>
                <w:color w:val="auto"/>
                <w:sz w:val="22"/>
                <w:szCs w:val="22"/>
              </w:rPr>
            </w:pPr>
            <w:r w:rsidRPr="00335F49">
              <w:rPr>
                <w:color w:val="auto"/>
                <w:sz w:val="22"/>
                <w:szCs w:val="22"/>
              </w:rPr>
              <w:t xml:space="preserve">Overload shutdown </w:t>
            </w:r>
          </w:p>
          <w:p w14:paraId="307EA7C6" w14:textId="77777777" w:rsidR="0061042F" w:rsidRPr="00335F49" w:rsidRDefault="0061042F" w:rsidP="009B26A0">
            <w:pPr>
              <w:pStyle w:val="Default"/>
              <w:numPr>
                <w:ilvl w:val="0"/>
                <w:numId w:val="90"/>
              </w:numPr>
              <w:spacing w:before="60" w:after="60"/>
              <w:ind w:left="1222" w:hanging="567"/>
              <w:jc w:val="both"/>
              <w:rPr>
                <w:color w:val="auto"/>
                <w:sz w:val="22"/>
                <w:szCs w:val="22"/>
              </w:rPr>
            </w:pPr>
            <w:r w:rsidRPr="00335F49">
              <w:rPr>
                <w:color w:val="auto"/>
                <w:sz w:val="22"/>
                <w:szCs w:val="22"/>
              </w:rPr>
              <w:t xml:space="preserve">Emergency shutdown </w:t>
            </w:r>
          </w:p>
          <w:p w14:paraId="05F7217D" w14:textId="77777777" w:rsidR="0061042F" w:rsidRPr="00335F49" w:rsidRDefault="0061042F" w:rsidP="009B26A0">
            <w:pPr>
              <w:pStyle w:val="Default"/>
              <w:numPr>
                <w:ilvl w:val="0"/>
                <w:numId w:val="90"/>
              </w:numPr>
              <w:spacing w:before="60" w:after="60"/>
              <w:ind w:left="1222" w:hanging="567"/>
              <w:jc w:val="both"/>
              <w:rPr>
                <w:color w:val="auto"/>
                <w:sz w:val="22"/>
                <w:szCs w:val="22"/>
              </w:rPr>
            </w:pPr>
            <w:r w:rsidRPr="00335F49">
              <w:rPr>
                <w:color w:val="auto"/>
                <w:sz w:val="22"/>
                <w:szCs w:val="22"/>
              </w:rPr>
              <w:t xml:space="preserve">Battery circuit breaker / switch open </w:t>
            </w:r>
          </w:p>
          <w:p w14:paraId="74CC619E" w14:textId="77777777" w:rsidR="0061042F" w:rsidRPr="00335F49" w:rsidRDefault="0061042F" w:rsidP="009B26A0">
            <w:pPr>
              <w:pStyle w:val="Default"/>
              <w:numPr>
                <w:ilvl w:val="0"/>
                <w:numId w:val="90"/>
              </w:numPr>
              <w:spacing w:before="60" w:after="60"/>
              <w:ind w:left="1222" w:hanging="567"/>
              <w:jc w:val="both"/>
              <w:rPr>
                <w:color w:val="auto"/>
                <w:sz w:val="22"/>
                <w:szCs w:val="22"/>
              </w:rPr>
            </w:pPr>
            <w:r w:rsidRPr="00335F49">
              <w:rPr>
                <w:color w:val="auto"/>
                <w:sz w:val="22"/>
                <w:szCs w:val="22"/>
              </w:rPr>
              <w:t xml:space="preserve">AC Main failure </w:t>
            </w:r>
          </w:p>
          <w:p w14:paraId="5FC9E6DA" w14:textId="77777777" w:rsidR="0061042F" w:rsidRPr="00335F49" w:rsidRDefault="0061042F" w:rsidP="009B26A0">
            <w:pPr>
              <w:pStyle w:val="Default"/>
              <w:numPr>
                <w:ilvl w:val="0"/>
                <w:numId w:val="90"/>
              </w:numPr>
              <w:spacing w:before="60" w:after="60"/>
              <w:ind w:left="1222" w:hanging="567"/>
              <w:jc w:val="both"/>
              <w:rPr>
                <w:color w:val="auto"/>
                <w:sz w:val="22"/>
                <w:szCs w:val="22"/>
              </w:rPr>
            </w:pPr>
            <w:r w:rsidRPr="00335F49">
              <w:rPr>
                <w:color w:val="auto"/>
                <w:sz w:val="22"/>
                <w:szCs w:val="22"/>
              </w:rPr>
              <w:t xml:space="preserve">AC stand-by source mains failure </w:t>
            </w:r>
          </w:p>
          <w:p w14:paraId="5FAA2E28" w14:textId="77777777" w:rsidR="0061042F" w:rsidRPr="00335F49" w:rsidRDefault="0061042F" w:rsidP="009B26A0">
            <w:pPr>
              <w:pStyle w:val="Default"/>
              <w:numPr>
                <w:ilvl w:val="0"/>
                <w:numId w:val="90"/>
              </w:numPr>
              <w:spacing w:before="60" w:after="60"/>
              <w:ind w:left="1222" w:hanging="567"/>
              <w:jc w:val="both"/>
              <w:rPr>
                <w:color w:val="auto"/>
                <w:sz w:val="22"/>
                <w:szCs w:val="22"/>
              </w:rPr>
            </w:pPr>
            <w:r w:rsidRPr="00335F49">
              <w:rPr>
                <w:color w:val="auto"/>
                <w:sz w:val="22"/>
                <w:szCs w:val="22"/>
              </w:rPr>
              <w:t xml:space="preserve">AC stand-by frequency out of range </w:t>
            </w:r>
          </w:p>
          <w:p w14:paraId="1EB9A321" w14:textId="77777777" w:rsidR="0061042F" w:rsidRPr="00335F49" w:rsidRDefault="0061042F" w:rsidP="009B26A0">
            <w:pPr>
              <w:pStyle w:val="Default"/>
              <w:numPr>
                <w:ilvl w:val="0"/>
                <w:numId w:val="90"/>
              </w:numPr>
              <w:spacing w:before="60" w:after="60"/>
              <w:ind w:left="1222" w:hanging="567"/>
              <w:jc w:val="both"/>
              <w:rPr>
                <w:color w:val="auto"/>
                <w:sz w:val="22"/>
                <w:szCs w:val="22"/>
              </w:rPr>
            </w:pPr>
            <w:r w:rsidRPr="00335F49">
              <w:rPr>
                <w:color w:val="auto"/>
                <w:sz w:val="22"/>
                <w:szCs w:val="22"/>
              </w:rPr>
              <w:t xml:space="preserve">Manual bypass ON </w:t>
            </w:r>
          </w:p>
          <w:p w14:paraId="52B3E05C" w14:textId="77777777" w:rsidR="0061042F" w:rsidRPr="00335F49" w:rsidRDefault="0061042F" w:rsidP="009B26A0">
            <w:pPr>
              <w:pStyle w:val="Default"/>
              <w:numPr>
                <w:ilvl w:val="0"/>
                <w:numId w:val="90"/>
              </w:numPr>
              <w:spacing w:before="60" w:after="60"/>
              <w:ind w:left="1222" w:hanging="567"/>
              <w:jc w:val="both"/>
              <w:rPr>
                <w:color w:val="auto"/>
                <w:sz w:val="22"/>
                <w:szCs w:val="22"/>
              </w:rPr>
            </w:pPr>
            <w:r w:rsidRPr="00335F49">
              <w:rPr>
                <w:color w:val="auto"/>
                <w:sz w:val="22"/>
                <w:szCs w:val="22"/>
              </w:rPr>
              <w:t xml:space="preserve">Fan failure </w:t>
            </w:r>
          </w:p>
          <w:p w14:paraId="59B30C2D" w14:textId="77777777" w:rsidR="0061042F" w:rsidRPr="00335F49" w:rsidRDefault="0061042F" w:rsidP="009B26A0">
            <w:pPr>
              <w:pStyle w:val="Default"/>
              <w:numPr>
                <w:ilvl w:val="0"/>
                <w:numId w:val="90"/>
              </w:numPr>
              <w:spacing w:before="60" w:after="60"/>
              <w:ind w:left="1222" w:hanging="567"/>
              <w:jc w:val="both"/>
              <w:rPr>
                <w:color w:val="auto"/>
                <w:sz w:val="22"/>
                <w:szCs w:val="22"/>
              </w:rPr>
            </w:pPr>
            <w:r w:rsidRPr="00335F49">
              <w:rPr>
                <w:color w:val="auto"/>
                <w:sz w:val="22"/>
                <w:szCs w:val="22"/>
              </w:rPr>
              <w:t xml:space="preserve">Asynchronous condition </w:t>
            </w:r>
          </w:p>
          <w:p w14:paraId="44E7039F" w14:textId="77777777" w:rsidR="0061042F" w:rsidRPr="00335F49" w:rsidRDefault="0061042F" w:rsidP="009B26A0">
            <w:pPr>
              <w:numPr>
                <w:ilvl w:val="0"/>
                <w:numId w:val="90"/>
              </w:numPr>
              <w:spacing w:before="60" w:after="60"/>
              <w:ind w:left="1222" w:right="-29" w:hanging="567"/>
              <w:jc w:val="both"/>
              <w:rPr>
                <w:rFonts w:ascii="Arial" w:hAnsi="Arial" w:cs="Arial"/>
                <w:sz w:val="22"/>
                <w:szCs w:val="22"/>
              </w:rPr>
            </w:pPr>
            <w:r w:rsidRPr="00335F49">
              <w:rPr>
                <w:rFonts w:ascii="Arial" w:hAnsi="Arial" w:cs="Arial"/>
                <w:sz w:val="22"/>
                <w:szCs w:val="22"/>
              </w:rPr>
              <w:t>Control power failure</w:t>
            </w:r>
          </w:p>
          <w:p w14:paraId="6D82CC77" w14:textId="77777777" w:rsidR="0061042F" w:rsidRPr="00335F49" w:rsidRDefault="0061042F" w:rsidP="009B26A0">
            <w:pPr>
              <w:numPr>
                <w:ilvl w:val="0"/>
                <w:numId w:val="90"/>
              </w:numPr>
              <w:spacing w:before="60" w:after="60"/>
              <w:ind w:left="1222" w:right="-29" w:hanging="567"/>
              <w:jc w:val="both"/>
              <w:rPr>
                <w:rFonts w:ascii="Arial" w:hAnsi="Arial" w:cs="Arial"/>
                <w:sz w:val="22"/>
                <w:szCs w:val="22"/>
              </w:rPr>
            </w:pPr>
            <w:r w:rsidRPr="00335F49">
              <w:rPr>
                <w:rFonts w:ascii="Arial" w:hAnsi="Arial" w:cs="Arial"/>
                <w:sz w:val="22"/>
                <w:szCs w:val="22"/>
              </w:rPr>
              <w:t>Any other alarm if required during detailed engineering</w:t>
            </w:r>
          </w:p>
          <w:p w14:paraId="4DEAEC0A" w14:textId="77777777" w:rsidR="0061042F" w:rsidRPr="00335F49" w:rsidRDefault="0061042F" w:rsidP="000448A0">
            <w:pPr>
              <w:spacing w:after="120"/>
              <w:ind w:left="1222" w:right="-29" w:hanging="567"/>
              <w:jc w:val="both"/>
              <w:rPr>
                <w:rFonts w:ascii="Arial" w:hAnsi="Arial" w:cs="Arial"/>
                <w:bCs/>
                <w:sz w:val="22"/>
                <w:szCs w:val="22"/>
              </w:rPr>
            </w:pPr>
          </w:p>
          <w:p w14:paraId="486E0A62" w14:textId="77777777" w:rsidR="0061042F" w:rsidRPr="00335F49" w:rsidRDefault="0061042F" w:rsidP="000448A0">
            <w:pPr>
              <w:pStyle w:val="Default"/>
              <w:ind w:left="1222" w:hanging="567"/>
              <w:jc w:val="both"/>
              <w:rPr>
                <w:b/>
                <w:bCs/>
                <w:color w:val="auto"/>
                <w:sz w:val="22"/>
                <w:szCs w:val="22"/>
              </w:rPr>
            </w:pPr>
            <w:r w:rsidRPr="00335F49">
              <w:rPr>
                <w:b/>
                <w:bCs/>
                <w:color w:val="auto"/>
                <w:sz w:val="22"/>
                <w:szCs w:val="22"/>
              </w:rPr>
              <w:t xml:space="preserve">Status Indication on Mimic: </w:t>
            </w:r>
          </w:p>
          <w:p w14:paraId="409127C5" w14:textId="77777777" w:rsidR="0061042F" w:rsidRPr="00335F49" w:rsidRDefault="0061042F" w:rsidP="009B26A0">
            <w:pPr>
              <w:pStyle w:val="Default"/>
              <w:numPr>
                <w:ilvl w:val="0"/>
                <w:numId w:val="91"/>
              </w:numPr>
              <w:spacing w:before="60" w:after="60"/>
              <w:ind w:left="1222" w:hanging="567"/>
              <w:jc w:val="both"/>
              <w:rPr>
                <w:color w:val="auto"/>
                <w:sz w:val="22"/>
                <w:szCs w:val="22"/>
              </w:rPr>
            </w:pPr>
            <w:r w:rsidRPr="00335F49">
              <w:rPr>
                <w:color w:val="auto"/>
                <w:sz w:val="22"/>
                <w:szCs w:val="22"/>
              </w:rPr>
              <w:t xml:space="preserve">Mains on </w:t>
            </w:r>
          </w:p>
          <w:p w14:paraId="1BAF8610" w14:textId="77777777" w:rsidR="0061042F" w:rsidRPr="00335F49" w:rsidRDefault="0061042F" w:rsidP="009B26A0">
            <w:pPr>
              <w:pStyle w:val="Default"/>
              <w:numPr>
                <w:ilvl w:val="0"/>
                <w:numId w:val="91"/>
              </w:numPr>
              <w:spacing w:before="60" w:after="60"/>
              <w:ind w:left="1222" w:hanging="567"/>
              <w:jc w:val="both"/>
              <w:rPr>
                <w:color w:val="auto"/>
                <w:sz w:val="22"/>
                <w:szCs w:val="22"/>
              </w:rPr>
            </w:pPr>
            <w:r w:rsidRPr="00335F49">
              <w:rPr>
                <w:color w:val="auto"/>
                <w:sz w:val="22"/>
                <w:szCs w:val="22"/>
              </w:rPr>
              <w:t xml:space="preserve">Rectifier on </w:t>
            </w:r>
          </w:p>
          <w:p w14:paraId="37B6D0F4" w14:textId="77777777" w:rsidR="0061042F" w:rsidRPr="00335F49" w:rsidRDefault="0061042F" w:rsidP="009B26A0">
            <w:pPr>
              <w:pStyle w:val="Default"/>
              <w:numPr>
                <w:ilvl w:val="0"/>
                <w:numId w:val="91"/>
              </w:numPr>
              <w:spacing w:before="60" w:after="60"/>
              <w:ind w:left="1222" w:hanging="567"/>
              <w:jc w:val="both"/>
              <w:rPr>
                <w:color w:val="auto"/>
                <w:sz w:val="22"/>
                <w:szCs w:val="22"/>
              </w:rPr>
            </w:pPr>
            <w:r w:rsidRPr="00335F49">
              <w:rPr>
                <w:color w:val="auto"/>
                <w:sz w:val="22"/>
                <w:szCs w:val="22"/>
              </w:rPr>
              <w:t xml:space="preserve">Battery on load </w:t>
            </w:r>
          </w:p>
          <w:p w14:paraId="7B7B02DE" w14:textId="77777777" w:rsidR="0061042F" w:rsidRPr="00335F49" w:rsidRDefault="0061042F" w:rsidP="009B26A0">
            <w:pPr>
              <w:pStyle w:val="Default"/>
              <w:numPr>
                <w:ilvl w:val="0"/>
                <w:numId w:val="91"/>
              </w:numPr>
              <w:spacing w:before="60" w:after="60"/>
              <w:ind w:left="1222" w:hanging="567"/>
              <w:jc w:val="both"/>
              <w:rPr>
                <w:color w:val="auto"/>
                <w:sz w:val="22"/>
                <w:szCs w:val="22"/>
              </w:rPr>
            </w:pPr>
            <w:r w:rsidRPr="00335F49">
              <w:rPr>
                <w:color w:val="auto"/>
                <w:sz w:val="22"/>
                <w:szCs w:val="22"/>
              </w:rPr>
              <w:t xml:space="preserve">Inverter on </w:t>
            </w:r>
          </w:p>
          <w:p w14:paraId="392A03DF" w14:textId="77777777" w:rsidR="0061042F" w:rsidRPr="00335F49" w:rsidRDefault="0061042F" w:rsidP="009B26A0">
            <w:pPr>
              <w:pStyle w:val="Default"/>
              <w:numPr>
                <w:ilvl w:val="0"/>
                <w:numId w:val="91"/>
              </w:numPr>
              <w:spacing w:before="60" w:after="60"/>
              <w:ind w:left="1222" w:hanging="567"/>
              <w:jc w:val="both"/>
              <w:rPr>
                <w:color w:val="auto"/>
                <w:sz w:val="22"/>
                <w:szCs w:val="22"/>
              </w:rPr>
            </w:pPr>
            <w:r w:rsidRPr="00335F49">
              <w:rPr>
                <w:color w:val="auto"/>
                <w:sz w:val="22"/>
                <w:szCs w:val="22"/>
              </w:rPr>
              <w:t xml:space="preserve">AC Stand-by source on </w:t>
            </w:r>
          </w:p>
          <w:p w14:paraId="1BE35A5B" w14:textId="77777777" w:rsidR="0061042F" w:rsidRPr="00335F49" w:rsidRDefault="0061042F" w:rsidP="009B26A0">
            <w:pPr>
              <w:pStyle w:val="Default"/>
              <w:numPr>
                <w:ilvl w:val="0"/>
                <w:numId w:val="91"/>
              </w:numPr>
              <w:spacing w:before="60" w:after="60"/>
              <w:ind w:left="1222" w:hanging="567"/>
              <w:jc w:val="both"/>
              <w:rPr>
                <w:color w:val="auto"/>
                <w:sz w:val="22"/>
                <w:szCs w:val="22"/>
              </w:rPr>
            </w:pPr>
            <w:r w:rsidRPr="00335F49">
              <w:rPr>
                <w:color w:val="auto"/>
                <w:sz w:val="22"/>
                <w:szCs w:val="22"/>
              </w:rPr>
              <w:t xml:space="preserve">Inverter on –load </w:t>
            </w:r>
          </w:p>
          <w:p w14:paraId="7C0E0E73" w14:textId="77777777" w:rsidR="0061042F" w:rsidRPr="00335F49" w:rsidRDefault="0061042F" w:rsidP="009B26A0">
            <w:pPr>
              <w:pStyle w:val="Default"/>
              <w:numPr>
                <w:ilvl w:val="0"/>
                <w:numId w:val="91"/>
              </w:numPr>
              <w:spacing w:before="60" w:after="60"/>
              <w:ind w:left="1222" w:hanging="567"/>
              <w:jc w:val="both"/>
              <w:rPr>
                <w:color w:val="auto"/>
                <w:sz w:val="22"/>
                <w:szCs w:val="22"/>
              </w:rPr>
            </w:pPr>
            <w:r w:rsidRPr="00335F49">
              <w:rPr>
                <w:color w:val="auto"/>
                <w:sz w:val="22"/>
                <w:szCs w:val="22"/>
              </w:rPr>
              <w:t xml:space="preserve">Manual by-pass on </w:t>
            </w:r>
          </w:p>
          <w:p w14:paraId="424D573A" w14:textId="77777777" w:rsidR="0061042F" w:rsidRPr="00335F49" w:rsidRDefault="0061042F" w:rsidP="009B26A0">
            <w:pPr>
              <w:numPr>
                <w:ilvl w:val="0"/>
                <w:numId w:val="91"/>
              </w:numPr>
              <w:spacing w:before="60" w:after="60"/>
              <w:ind w:left="1222" w:right="-29" w:hanging="567"/>
              <w:jc w:val="both"/>
              <w:rPr>
                <w:rFonts w:ascii="Arial" w:hAnsi="Arial" w:cs="Arial"/>
                <w:bCs/>
                <w:sz w:val="22"/>
                <w:szCs w:val="22"/>
              </w:rPr>
            </w:pPr>
            <w:r w:rsidRPr="00335F49">
              <w:rPr>
                <w:rFonts w:ascii="Arial" w:hAnsi="Arial" w:cs="Arial"/>
                <w:sz w:val="22"/>
                <w:szCs w:val="22"/>
              </w:rPr>
              <w:t>Load on static bypass.</w:t>
            </w:r>
          </w:p>
          <w:p w14:paraId="2C1812E1" w14:textId="77777777" w:rsidR="0061042F" w:rsidRPr="00335F49" w:rsidRDefault="0061042F" w:rsidP="000448A0">
            <w:pPr>
              <w:pStyle w:val="Default"/>
              <w:ind w:left="1222" w:hanging="567"/>
              <w:jc w:val="both"/>
              <w:rPr>
                <w:color w:val="auto"/>
                <w:sz w:val="22"/>
                <w:szCs w:val="22"/>
              </w:rPr>
            </w:pPr>
          </w:p>
          <w:p w14:paraId="32990E2B" w14:textId="77777777" w:rsidR="0061042F" w:rsidRPr="00335F49" w:rsidRDefault="0061042F" w:rsidP="000448A0">
            <w:pPr>
              <w:pStyle w:val="Default"/>
              <w:ind w:left="1222" w:hanging="567"/>
              <w:jc w:val="both"/>
              <w:rPr>
                <w:b/>
                <w:bCs/>
                <w:color w:val="auto"/>
                <w:sz w:val="22"/>
                <w:szCs w:val="22"/>
              </w:rPr>
            </w:pPr>
            <w:r w:rsidRPr="00335F49">
              <w:rPr>
                <w:b/>
                <w:bCs/>
                <w:color w:val="auto"/>
                <w:sz w:val="22"/>
                <w:szCs w:val="22"/>
              </w:rPr>
              <w:t xml:space="preserve">Display of measurements: </w:t>
            </w:r>
          </w:p>
          <w:p w14:paraId="34C14596" w14:textId="77777777" w:rsidR="0061042F" w:rsidRPr="00335F49" w:rsidRDefault="0061042F" w:rsidP="009B26A0">
            <w:pPr>
              <w:pStyle w:val="Default"/>
              <w:numPr>
                <w:ilvl w:val="0"/>
                <w:numId w:val="92"/>
              </w:numPr>
              <w:spacing w:before="60" w:after="60"/>
              <w:ind w:left="1222" w:hanging="567"/>
              <w:jc w:val="both"/>
              <w:rPr>
                <w:color w:val="auto"/>
                <w:sz w:val="22"/>
                <w:szCs w:val="22"/>
              </w:rPr>
            </w:pPr>
            <w:r w:rsidRPr="00335F49">
              <w:rPr>
                <w:color w:val="auto"/>
                <w:sz w:val="22"/>
                <w:szCs w:val="22"/>
              </w:rPr>
              <w:t xml:space="preserve">Inverter output phase-to-phase voltages </w:t>
            </w:r>
          </w:p>
          <w:p w14:paraId="75976DA5" w14:textId="77777777" w:rsidR="0061042F" w:rsidRPr="00335F49" w:rsidRDefault="0061042F" w:rsidP="009B26A0">
            <w:pPr>
              <w:pStyle w:val="Default"/>
              <w:numPr>
                <w:ilvl w:val="0"/>
                <w:numId w:val="92"/>
              </w:numPr>
              <w:spacing w:before="60" w:after="60"/>
              <w:ind w:left="1222" w:hanging="567"/>
              <w:jc w:val="both"/>
              <w:rPr>
                <w:color w:val="auto"/>
                <w:sz w:val="22"/>
                <w:szCs w:val="22"/>
              </w:rPr>
            </w:pPr>
            <w:r w:rsidRPr="00335F49">
              <w:rPr>
                <w:color w:val="auto"/>
                <w:sz w:val="22"/>
                <w:szCs w:val="22"/>
              </w:rPr>
              <w:t xml:space="preserve">Inverter output currents </w:t>
            </w:r>
          </w:p>
          <w:p w14:paraId="4D565132" w14:textId="77777777" w:rsidR="0061042F" w:rsidRPr="00335F49" w:rsidRDefault="0061042F" w:rsidP="009B26A0">
            <w:pPr>
              <w:pStyle w:val="Default"/>
              <w:numPr>
                <w:ilvl w:val="0"/>
                <w:numId w:val="92"/>
              </w:numPr>
              <w:spacing w:before="60" w:after="60"/>
              <w:ind w:left="1222" w:hanging="567"/>
              <w:jc w:val="both"/>
              <w:rPr>
                <w:color w:val="auto"/>
                <w:sz w:val="22"/>
                <w:szCs w:val="22"/>
              </w:rPr>
            </w:pPr>
            <w:r w:rsidRPr="00335F49">
              <w:rPr>
                <w:color w:val="auto"/>
                <w:sz w:val="22"/>
                <w:szCs w:val="22"/>
              </w:rPr>
              <w:t xml:space="preserve">Inverter output frequency </w:t>
            </w:r>
          </w:p>
          <w:p w14:paraId="0375C78E" w14:textId="77777777" w:rsidR="0061042F" w:rsidRPr="00335F49" w:rsidRDefault="0061042F" w:rsidP="009B26A0">
            <w:pPr>
              <w:pStyle w:val="Default"/>
              <w:numPr>
                <w:ilvl w:val="0"/>
                <w:numId w:val="92"/>
              </w:numPr>
              <w:spacing w:before="60" w:after="60"/>
              <w:ind w:left="1222" w:hanging="567"/>
              <w:jc w:val="both"/>
              <w:rPr>
                <w:color w:val="auto"/>
                <w:sz w:val="22"/>
                <w:szCs w:val="22"/>
              </w:rPr>
            </w:pPr>
            <w:r w:rsidRPr="00335F49">
              <w:rPr>
                <w:color w:val="auto"/>
                <w:sz w:val="22"/>
                <w:szCs w:val="22"/>
              </w:rPr>
              <w:t xml:space="preserve">Voltage across battery terminals </w:t>
            </w:r>
          </w:p>
          <w:p w14:paraId="587544A3" w14:textId="77777777" w:rsidR="0061042F" w:rsidRPr="00335F49" w:rsidRDefault="0061042F" w:rsidP="009B26A0">
            <w:pPr>
              <w:pStyle w:val="Default"/>
              <w:numPr>
                <w:ilvl w:val="0"/>
                <w:numId w:val="92"/>
              </w:numPr>
              <w:spacing w:before="60" w:after="60"/>
              <w:ind w:left="1222" w:hanging="567"/>
              <w:jc w:val="both"/>
              <w:rPr>
                <w:color w:val="auto"/>
                <w:sz w:val="22"/>
                <w:szCs w:val="22"/>
              </w:rPr>
            </w:pPr>
            <w:r w:rsidRPr="00335F49">
              <w:rPr>
                <w:color w:val="auto"/>
                <w:sz w:val="22"/>
                <w:szCs w:val="22"/>
              </w:rPr>
              <w:lastRenderedPageBreak/>
              <w:t xml:space="preserve">Rectifier input phase-to-phase voltages </w:t>
            </w:r>
          </w:p>
          <w:p w14:paraId="25D707F2" w14:textId="77777777" w:rsidR="0061042F" w:rsidRPr="00335F49" w:rsidRDefault="0061042F" w:rsidP="009B26A0">
            <w:pPr>
              <w:pStyle w:val="Default"/>
              <w:numPr>
                <w:ilvl w:val="0"/>
                <w:numId w:val="92"/>
              </w:numPr>
              <w:spacing w:before="60" w:after="60"/>
              <w:ind w:left="1222" w:hanging="567"/>
              <w:jc w:val="both"/>
              <w:rPr>
                <w:color w:val="auto"/>
                <w:sz w:val="22"/>
                <w:szCs w:val="22"/>
              </w:rPr>
            </w:pPr>
            <w:r w:rsidRPr="00335F49">
              <w:rPr>
                <w:color w:val="auto"/>
                <w:sz w:val="22"/>
                <w:szCs w:val="22"/>
              </w:rPr>
              <w:t xml:space="preserve">Rectifier input currents </w:t>
            </w:r>
          </w:p>
          <w:p w14:paraId="45588384" w14:textId="77777777" w:rsidR="0061042F" w:rsidRPr="00335F49" w:rsidRDefault="0061042F" w:rsidP="009B26A0">
            <w:pPr>
              <w:pStyle w:val="Default"/>
              <w:numPr>
                <w:ilvl w:val="0"/>
                <w:numId w:val="92"/>
              </w:numPr>
              <w:spacing w:before="60" w:after="60"/>
              <w:ind w:left="1222" w:hanging="567"/>
              <w:jc w:val="both"/>
              <w:rPr>
                <w:color w:val="auto"/>
                <w:sz w:val="22"/>
                <w:szCs w:val="22"/>
              </w:rPr>
            </w:pPr>
            <w:r w:rsidRPr="00335F49">
              <w:rPr>
                <w:color w:val="auto"/>
                <w:sz w:val="22"/>
                <w:szCs w:val="22"/>
              </w:rPr>
              <w:t xml:space="preserve">Active and apparent power </w:t>
            </w:r>
          </w:p>
          <w:p w14:paraId="6FBA260F" w14:textId="77777777" w:rsidR="0061042F" w:rsidRPr="00335F49" w:rsidRDefault="0061042F" w:rsidP="009B26A0">
            <w:pPr>
              <w:pStyle w:val="Default"/>
              <w:numPr>
                <w:ilvl w:val="0"/>
                <w:numId w:val="92"/>
              </w:numPr>
              <w:spacing w:before="60" w:after="60"/>
              <w:ind w:left="1222" w:hanging="567"/>
              <w:jc w:val="both"/>
              <w:rPr>
                <w:color w:val="auto"/>
                <w:sz w:val="22"/>
                <w:szCs w:val="22"/>
              </w:rPr>
            </w:pPr>
            <w:r w:rsidRPr="00335F49">
              <w:rPr>
                <w:color w:val="auto"/>
                <w:sz w:val="22"/>
                <w:szCs w:val="22"/>
              </w:rPr>
              <w:t xml:space="preserve">Power factor </w:t>
            </w:r>
          </w:p>
          <w:p w14:paraId="5352F5C0" w14:textId="77777777" w:rsidR="0061042F" w:rsidRPr="00335F49" w:rsidRDefault="0061042F" w:rsidP="009B26A0">
            <w:pPr>
              <w:numPr>
                <w:ilvl w:val="0"/>
                <w:numId w:val="92"/>
              </w:numPr>
              <w:spacing w:before="60" w:after="60"/>
              <w:ind w:left="1222" w:right="-29" w:hanging="567"/>
              <w:jc w:val="both"/>
              <w:rPr>
                <w:rFonts w:ascii="Arial" w:hAnsi="Arial" w:cs="Arial"/>
                <w:sz w:val="22"/>
                <w:szCs w:val="22"/>
                <w:lang w:val="en-US"/>
              </w:rPr>
            </w:pPr>
            <w:r w:rsidRPr="00335F49">
              <w:rPr>
                <w:rFonts w:ascii="Arial" w:hAnsi="Arial" w:cs="Arial"/>
                <w:sz w:val="22"/>
                <w:szCs w:val="22"/>
                <w:lang w:val="en-US"/>
              </w:rPr>
              <w:t>DC voltage &amp; Current</w:t>
            </w:r>
          </w:p>
          <w:p w14:paraId="30AA9A99" w14:textId="77777777" w:rsidR="0061042F" w:rsidRPr="00335F49" w:rsidRDefault="0061042F" w:rsidP="009B26A0">
            <w:pPr>
              <w:numPr>
                <w:ilvl w:val="0"/>
                <w:numId w:val="92"/>
              </w:numPr>
              <w:spacing w:before="60" w:after="60"/>
              <w:ind w:left="1222" w:right="-29" w:hanging="567"/>
              <w:jc w:val="both"/>
              <w:rPr>
                <w:rFonts w:ascii="Arial" w:hAnsi="Arial" w:cs="Arial"/>
                <w:sz w:val="22"/>
                <w:szCs w:val="22"/>
                <w:lang w:val="en-US"/>
              </w:rPr>
            </w:pPr>
            <w:r w:rsidRPr="00335F49">
              <w:rPr>
                <w:rFonts w:ascii="Arial" w:hAnsi="Arial" w:cs="Arial"/>
                <w:sz w:val="22"/>
                <w:szCs w:val="22"/>
                <w:lang w:val="en-US"/>
              </w:rPr>
              <w:t>Any other display if required during detailed engineering</w:t>
            </w:r>
          </w:p>
          <w:p w14:paraId="1BF99CE0" w14:textId="77777777" w:rsidR="0061042F" w:rsidRPr="00335F49" w:rsidRDefault="0061042F" w:rsidP="00376C92">
            <w:pPr>
              <w:spacing w:after="120"/>
              <w:ind w:left="655" w:right="-29" w:hanging="567"/>
              <w:jc w:val="both"/>
              <w:rPr>
                <w:rFonts w:ascii="Arial" w:hAnsi="Arial" w:cs="Arial"/>
                <w:bCs/>
                <w:sz w:val="22"/>
                <w:szCs w:val="22"/>
              </w:rPr>
            </w:pPr>
          </w:p>
          <w:p w14:paraId="5204072E" w14:textId="77777777" w:rsidR="0061042F" w:rsidRPr="00335F49" w:rsidRDefault="0061042F" w:rsidP="009B26A0">
            <w:pPr>
              <w:pStyle w:val="ListParagraph"/>
              <w:numPr>
                <w:ilvl w:val="0"/>
                <w:numId w:val="461"/>
              </w:numPr>
              <w:autoSpaceDE w:val="0"/>
              <w:autoSpaceDN w:val="0"/>
              <w:adjustRightInd w:val="0"/>
              <w:spacing w:before="60"/>
              <w:ind w:left="655" w:hanging="567"/>
              <w:contextualSpacing w:val="0"/>
              <w:jc w:val="both"/>
              <w:rPr>
                <w:rFonts w:ascii="Arial" w:hAnsi="Arial" w:cs="Arial"/>
                <w:b/>
                <w:bCs/>
                <w:sz w:val="22"/>
                <w:szCs w:val="22"/>
              </w:rPr>
            </w:pPr>
            <w:r w:rsidRPr="00335F49">
              <w:rPr>
                <w:rFonts w:ascii="Arial" w:hAnsi="Arial" w:cs="Arial"/>
                <w:b/>
                <w:bCs/>
                <w:sz w:val="22"/>
                <w:szCs w:val="22"/>
              </w:rPr>
              <w:t>Remote Interface:</w:t>
            </w:r>
          </w:p>
          <w:p w14:paraId="7F944653" w14:textId="77777777" w:rsidR="0061042F" w:rsidRPr="00335F49" w:rsidRDefault="0061042F" w:rsidP="000448A0">
            <w:pPr>
              <w:spacing w:after="120"/>
              <w:ind w:left="655" w:right="-29" w:hanging="2"/>
              <w:jc w:val="both"/>
              <w:rPr>
                <w:rFonts w:ascii="Arial" w:hAnsi="Arial" w:cs="Arial"/>
                <w:bCs/>
                <w:sz w:val="22"/>
                <w:szCs w:val="22"/>
              </w:rPr>
            </w:pPr>
            <w:r w:rsidRPr="00335F49">
              <w:rPr>
                <w:rFonts w:ascii="Arial" w:hAnsi="Arial" w:cs="Arial"/>
                <w:sz w:val="22"/>
                <w:szCs w:val="22"/>
              </w:rPr>
              <w:t>Bidder shall consider the UPS integration with remote SCADA for monitoring of all annunciations, alarm, and metering parameters. UPS shall have RS485 port with Modbus compatibility to communicate to remote system. The Modbus card shall be either an isolated port or terminal block. The terminal block shall allow conventional twisted pair cabling for daisy chaining.</w:t>
            </w:r>
          </w:p>
        </w:tc>
      </w:tr>
      <w:tr w:rsidR="00335F49" w:rsidRPr="00335F49" w14:paraId="09000C68" w14:textId="77777777" w:rsidTr="00376C92">
        <w:trPr>
          <w:trHeight w:val="16"/>
        </w:trPr>
        <w:tc>
          <w:tcPr>
            <w:tcW w:w="1170" w:type="dxa"/>
          </w:tcPr>
          <w:p w14:paraId="16EE9C5C" w14:textId="77777777" w:rsidR="0061042F" w:rsidRPr="00335F49" w:rsidRDefault="0061042F" w:rsidP="00C47621">
            <w:pPr>
              <w:spacing w:before="60" w:after="60"/>
              <w:ind w:left="540"/>
              <w:contextualSpacing/>
              <w:jc w:val="both"/>
              <w:rPr>
                <w:rFonts w:ascii="Arial" w:hAnsi="Arial" w:cs="Arial"/>
                <w:sz w:val="22"/>
                <w:szCs w:val="22"/>
              </w:rPr>
            </w:pPr>
          </w:p>
          <w:p w14:paraId="5AF13A94" w14:textId="77777777" w:rsidR="0061042F" w:rsidRPr="00335F49" w:rsidRDefault="0061042F" w:rsidP="00C47621">
            <w:pPr>
              <w:pStyle w:val="ListParagraph"/>
              <w:autoSpaceDE w:val="0"/>
              <w:autoSpaceDN w:val="0"/>
              <w:adjustRightInd w:val="0"/>
              <w:spacing w:before="60" w:after="60"/>
              <w:ind w:left="0"/>
              <w:jc w:val="both"/>
              <w:rPr>
                <w:rFonts w:ascii="Arial" w:hAnsi="Arial" w:cs="Arial"/>
                <w:sz w:val="22"/>
                <w:szCs w:val="22"/>
              </w:rPr>
            </w:pPr>
          </w:p>
        </w:tc>
        <w:tc>
          <w:tcPr>
            <w:tcW w:w="8991" w:type="dxa"/>
            <w:tcMar>
              <w:top w:w="144" w:type="dxa"/>
              <w:left w:w="115" w:type="dxa"/>
              <w:bottom w:w="144" w:type="dxa"/>
              <w:right w:w="115" w:type="dxa"/>
            </w:tcMar>
          </w:tcPr>
          <w:p w14:paraId="736132B4" w14:textId="77777777" w:rsidR="0061042F" w:rsidRPr="00335F49" w:rsidRDefault="0061042F" w:rsidP="00376C92">
            <w:pPr>
              <w:pStyle w:val="ListParagraph"/>
              <w:autoSpaceDE w:val="0"/>
              <w:autoSpaceDN w:val="0"/>
              <w:adjustRightInd w:val="0"/>
              <w:spacing w:before="60" w:after="60"/>
              <w:ind w:left="655" w:hanging="567"/>
              <w:contextualSpacing w:val="0"/>
              <w:jc w:val="both"/>
              <w:rPr>
                <w:rFonts w:ascii="Arial" w:hAnsi="Arial" w:cs="Arial"/>
                <w:b/>
                <w:sz w:val="22"/>
                <w:szCs w:val="22"/>
              </w:rPr>
            </w:pPr>
            <w:r w:rsidRPr="00335F49">
              <w:rPr>
                <w:rFonts w:ascii="Arial" w:hAnsi="Arial" w:cs="Arial"/>
                <w:b/>
                <w:sz w:val="22"/>
                <w:szCs w:val="22"/>
              </w:rPr>
              <w:t>Technical requirements of UPS DB:</w:t>
            </w:r>
          </w:p>
          <w:p w14:paraId="72E315A7" w14:textId="77777777" w:rsidR="0061042F" w:rsidRPr="008D6DB0" w:rsidRDefault="0061042F" w:rsidP="008D6DB0">
            <w:pPr>
              <w:pStyle w:val="ListParagraph"/>
              <w:numPr>
                <w:ilvl w:val="0"/>
                <w:numId w:val="461"/>
              </w:numPr>
              <w:autoSpaceDE w:val="0"/>
              <w:autoSpaceDN w:val="0"/>
              <w:adjustRightInd w:val="0"/>
              <w:spacing w:before="60"/>
              <w:ind w:left="655" w:hanging="567"/>
              <w:contextualSpacing w:val="0"/>
              <w:jc w:val="both"/>
              <w:rPr>
                <w:rFonts w:ascii="Arial" w:hAnsi="Arial" w:cs="Arial"/>
                <w:sz w:val="22"/>
                <w:szCs w:val="22"/>
              </w:rPr>
            </w:pPr>
            <w:r w:rsidRPr="008D6DB0">
              <w:rPr>
                <w:rFonts w:ascii="Arial" w:hAnsi="Arial" w:cs="Arial"/>
                <w:sz w:val="22"/>
                <w:szCs w:val="22"/>
              </w:rPr>
              <w:t xml:space="preserve">The UPS Distribution board is to be provided to feed the loads. The UPS DB shall be provided with single input - Multi output feeders and the same shall be decided as per system requirement. </w:t>
            </w:r>
          </w:p>
          <w:p w14:paraId="0CC2A806" w14:textId="77777777" w:rsidR="0061042F" w:rsidRPr="008D6DB0" w:rsidRDefault="0061042F" w:rsidP="008D6DB0">
            <w:pPr>
              <w:pStyle w:val="ListParagraph"/>
              <w:numPr>
                <w:ilvl w:val="0"/>
                <w:numId w:val="461"/>
              </w:numPr>
              <w:autoSpaceDE w:val="0"/>
              <w:autoSpaceDN w:val="0"/>
              <w:adjustRightInd w:val="0"/>
              <w:spacing w:before="60"/>
              <w:ind w:left="655" w:hanging="567"/>
              <w:contextualSpacing w:val="0"/>
              <w:jc w:val="both"/>
              <w:rPr>
                <w:rFonts w:ascii="Arial" w:hAnsi="Arial" w:cs="Arial"/>
                <w:sz w:val="22"/>
                <w:szCs w:val="22"/>
              </w:rPr>
            </w:pPr>
            <w:r w:rsidRPr="008D6DB0">
              <w:rPr>
                <w:rFonts w:ascii="Arial" w:hAnsi="Arial" w:cs="Arial"/>
                <w:sz w:val="22"/>
                <w:szCs w:val="22"/>
              </w:rPr>
              <w:t>The AC Distribution board shall be made of CRCA material with full dust, water &amp; vermin proof arrangement.</w:t>
            </w:r>
          </w:p>
          <w:p w14:paraId="22B4A780" w14:textId="77777777" w:rsidR="0061042F" w:rsidRPr="008D6DB0" w:rsidRDefault="0061042F" w:rsidP="008D6DB0">
            <w:pPr>
              <w:pStyle w:val="ListParagraph"/>
              <w:numPr>
                <w:ilvl w:val="0"/>
                <w:numId w:val="461"/>
              </w:numPr>
              <w:autoSpaceDE w:val="0"/>
              <w:autoSpaceDN w:val="0"/>
              <w:adjustRightInd w:val="0"/>
              <w:spacing w:before="60"/>
              <w:ind w:left="655" w:hanging="567"/>
              <w:contextualSpacing w:val="0"/>
              <w:jc w:val="both"/>
              <w:rPr>
                <w:rFonts w:ascii="Arial" w:hAnsi="Arial" w:cs="Arial"/>
                <w:sz w:val="22"/>
                <w:szCs w:val="22"/>
              </w:rPr>
            </w:pPr>
            <w:r w:rsidRPr="008D6DB0">
              <w:rPr>
                <w:rFonts w:ascii="Arial" w:hAnsi="Arial" w:cs="Arial"/>
                <w:sz w:val="22"/>
                <w:szCs w:val="22"/>
              </w:rPr>
              <w:t>UPS Distribution board shall be provided with High Quality MCCB, RCCB, MCB, Aluminium busbar and cables of suitable ratings.</w:t>
            </w:r>
          </w:p>
          <w:p w14:paraId="078AB19F" w14:textId="77777777" w:rsidR="0061042F" w:rsidRPr="008D6DB0" w:rsidRDefault="0061042F" w:rsidP="008D6DB0">
            <w:pPr>
              <w:pStyle w:val="ListParagraph"/>
              <w:numPr>
                <w:ilvl w:val="0"/>
                <w:numId w:val="461"/>
              </w:numPr>
              <w:autoSpaceDE w:val="0"/>
              <w:autoSpaceDN w:val="0"/>
              <w:adjustRightInd w:val="0"/>
              <w:spacing w:before="60"/>
              <w:ind w:left="655" w:hanging="567"/>
              <w:contextualSpacing w:val="0"/>
              <w:jc w:val="both"/>
              <w:rPr>
                <w:rFonts w:ascii="Arial" w:hAnsi="Arial" w:cs="Arial"/>
                <w:sz w:val="22"/>
                <w:szCs w:val="22"/>
              </w:rPr>
            </w:pPr>
            <w:r w:rsidRPr="008D6DB0">
              <w:rPr>
                <w:rFonts w:ascii="Arial" w:hAnsi="Arial" w:cs="Arial"/>
                <w:sz w:val="22"/>
                <w:szCs w:val="22"/>
              </w:rPr>
              <w:t>The UPS Distribution board shall have suitable arrangement for the following:</w:t>
            </w:r>
          </w:p>
          <w:p w14:paraId="6ECCC540" w14:textId="77777777" w:rsidR="0061042F" w:rsidRPr="00335F49" w:rsidRDefault="0061042F" w:rsidP="009B26A0">
            <w:pPr>
              <w:pStyle w:val="ListParagraph"/>
              <w:numPr>
                <w:ilvl w:val="0"/>
                <w:numId w:val="346"/>
              </w:numPr>
              <w:spacing w:before="120" w:after="160" w:line="276" w:lineRule="auto"/>
              <w:ind w:left="1362" w:hanging="567"/>
              <w:jc w:val="both"/>
              <w:rPr>
                <w:rFonts w:ascii="Arial" w:hAnsi="Arial" w:cs="Arial"/>
                <w:sz w:val="22"/>
                <w:szCs w:val="22"/>
              </w:rPr>
            </w:pPr>
            <w:r w:rsidRPr="00335F49">
              <w:rPr>
                <w:rFonts w:ascii="Arial" w:hAnsi="Arial" w:cs="Arial"/>
                <w:sz w:val="22"/>
                <w:szCs w:val="22"/>
              </w:rPr>
              <w:t>Incoming from ACDB shall be connected to bus bar.</w:t>
            </w:r>
          </w:p>
          <w:p w14:paraId="40B813B3" w14:textId="77777777" w:rsidR="0061042F" w:rsidRPr="00335F49" w:rsidRDefault="0061042F" w:rsidP="009B26A0">
            <w:pPr>
              <w:pStyle w:val="ListParagraph"/>
              <w:numPr>
                <w:ilvl w:val="0"/>
                <w:numId w:val="346"/>
              </w:numPr>
              <w:spacing w:before="120" w:after="160" w:line="276" w:lineRule="auto"/>
              <w:ind w:left="1362" w:hanging="567"/>
              <w:jc w:val="both"/>
              <w:rPr>
                <w:rFonts w:ascii="Arial" w:hAnsi="Arial" w:cs="Arial"/>
                <w:sz w:val="22"/>
                <w:szCs w:val="22"/>
              </w:rPr>
            </w:pPr>
            <w:r w:rsidRPr="00335F49">
              <w:rPr>
                <w:rFonts w:ascii="Arial" w:hAnsi="Arial" w:cs="Arial"/>
                <w:sz w:val="22"/>
                <w:szCs w:val="22"/>
              </w:rPr>
              <w:t>All MCB o/p shall be connected at Common Al Busbar.</w:t>
            </w:r>
          </w:p>
          <w:p w14:paraId="70D87FC8" w14:textId="77777777" w:rsidR="0061042F" w:rsidRPr="00335F49" w:rsidRDefault="0061042F" w:rsidP="009B26A0">
            <w:pPr>
              <w:pStyle w:val="ListParagraph"/>
              <w:numPr>
                <w:ilvl w:val="0"/>
                <w:numId w:val="346"/>
              </w:numPr>
              <w:spacing w:before="120" w:after="160" w:line="276" w:lineRule="auto"/>
              <w:ind w:left="1362" w:hanging="567"/>
              <w:jc w:val="both"/>
              <w:rPr>
                <w:rFonts w:ascii="Arial" w:hAnsi="Arial" w:cs="Arial"/>
                <w:sz w:val="22"/>
                <w:szCs w:val="22"/>
              </w:rPr>
            </w:pPr>
            <w:r w:rsidRPr="00335F49">
              <w:rPr>
                <w:rFonts w:ascii="Arial" w:hAnsi="Arial" w:cs="Arial"/>
                <w:sz w:val="22"/>
                <w:szCs w:val="22"/>
              </w:rPr>
              <w:t>Arrangement for disconnection of each of the inputs.</w:t>
            </w:r>
          </w:p>
          <w:p w14:paraId="3CAB1FFB" w14:textId="77777777" w:rsidR="0061042F" w:rsidRPr="00335F49" w:rsidRDefault="0061042F" w:rsidP="009B26A0">
            <w:pPr>
              <w:pStyle w:val="ListParagraph"/>
              <w:numPr>
                <w:ilvl w:val="0"/>
                <w:numId w:val="346"/>
              </w:numPr>
              <w:spacing w:before="120" w:after="160" w:line="276" w:lineRule="auto"/>
              <w:ind w:left="1362" w:hanging="567"/>
              <w:jc w:val="both"/>
              <w:rPr>
                <w:rFonts w:ascii="Arial" w:hAnsi="Arial" w:cs="Arial"/>
                <w:sz w:val="22"/>
                <w:szCs w:val="22"/>
              </w:rPr>
            </w:pPr>
            <w:r w:rsidRPr="00335F49">
              <w:rPr>
                <w:rFonts w:ascii="Arial" w:hAnsi="Arial" w:cs="Arial"/>
                <w:sz w:val="22"/>
                <w:szCs w:val="22"/>
              </w:rPr>
              <w:t xml:space="preserve"> Suitable space for workability and natural cooling.  </w:t>
            </w:r>
          </w:p>
          <w:p w14:paraId="0BF6B1A2" w14:textId="77777777" w:rsidR="0061042F" w:rsidRPr="00335F49" w:rsidRDefault="0061042F" w:rsidP="009B26A0">
            <w:pPr>
              <w:pStyle w:val="ListParagraph"/>
              <w:numPr>
                <w:ilvl w:val="0"/>
                <w:numId w:val="346"/>
              </w:numPr>
              <w:spacing w:before="120" w:after="160" w:line="276" w:lineRule="auto"/>
              <w:ind w:left="1362" w:hanging="567"/>
              <w:jc w:val="both"/>
              <w:rPr>
                <w:rFonts w:ascii="Arial" w:hAnsi="Arial" w:cs="Arial"/>
                <w:sz w:val="22"/>
                <w:szCs w:val="22"/>
              </w:rPr>
            </w:pPr>
            <w:r w:rsidRPr="00335F49">
              <w:rPr>
                <w:rFonts w:ascii="Arial" w:hAnsi="Arial" w:cs="Arial"/>
                <w:sz w:val="22"/>
                <w:szCs w:val="22"/>
              </w:rPr>
              <w:t>Rating of all components of UPS Distribution board shall be suitable with adequate factor of safety.</w:t>
            </w:r>
          </w:p>
          <w:p w14:paraId="12095857" w14:textId="77777777" w:rsidR="0061042F" w:rsidRPr="00335F49" w:rsidRDefault="0061042F" w:rsidP="009B26A0">
            <w:pPr>
              <w:pStyle w:val="ListParagraph"/>
              <w:numPr>
                <w:ilvl w:val="0"/>
                <w:numId w:val="346"/>
              </w:numPr>
              <w:spacing w:before="120" w:after="160" w:line="276" w:lineRule="auto"/>
              <w:ind w:left="1362" w:hanging="567"/>
              <w:jc w:val="both"/>
              <w:rPr>
                <w:rFonts w:ascii="Arial" w:hAnsi="Arial" w:cs="Arial"/>
                <w:sz w:val="22"/>
                <w:szCs w:val="22"/>
              </w:rPr>
            </w:pPr>
            <w:r w:rsidRPr="00335F49">
              <w:rPr>
                <w:rFonts w:ascii="Arial" w:hAnsi="Arial" w:cs="Arial"/>
                <w:sz w:val="22"/>
                <w:szCs w:val="22"/>
              </w:rPr>
              <w:t>Maintenance free earthing shall be done as per the relevant standards.</w:t>
            </w:r>
          </w:p>
          <w:p w14:paraId="0B8EB5D6" w14:textId="77777777" w:rsidR="0061042F" w:rsidRPr="00335F49" w:rsidRDefault="0061042F" w:rsidP="009B26A0">
            <w:pPr>
              <w:pStyle w:val="ListParagraph"/>
              <w:numPr>
                <w:ilvl w:val="0"/>
                <w:numId w:val="346"/>
              </w:numPr>
              <w:spacing w:before="120" w:after="160" w:line="276" w:lineRule="auto"/>
              <w:ind w:left="1362" w:hanging="567"/>
              <w:jc w:val="both"/>
              <w:rPr>
                <w:rFonts w:ascii="Arial" w:hAnsi="Arial" w:cs="Arial"/>
                <w:sz w:val="22"/>
                <w:szCs w:val="22"/>
              </w:rPr>
            </w:pPr>
            <w:r w:rsidRPr="00335F49">
              <w:rPr>
                <w:rFonts w:ascii="Arial" w:hAnsi="Arial" w:cs="Arial"/>
                <w:sz w:val="22"/>
                <w:szCs w:val="22"/>
              </w:rPr>
              <w:t xml:space="preserve">Proper ventilation to be provided and designed by considering 50-degree ambient temperature. </w:t>
            </w:r>
          </w:p>
          <w:p w14:paraId="7CE27701" w14:textId="77777777" w:rsidR="0061042F" w:rsidRPr="00335F49" w:rsidRDefault="0061042F" w:rsidP="009B26A0">
            <w:pPr>
              <w:pStyle w:val="ListParagraph"/>
              <w:numPr>
                <w:ilvl w:val="0"/>
                <w:numId w:val="346"/>
              </w:numPr>
              <w:spacing w:before="120" w:after="160" w:line="276" w:lineRule="auto"/>
              <w:ind w:left="1362" w:hanging="567"/>
              <w:jc w:val="both"/>
              <w:rPr>
                <w:rFonts w:ascii="Arial" w:hAnsi="Arial" w:cs="Arial"/>
                <w:sz w:val="22"/>
                <w:szCs w:val="22"/>
              </w:rPr>
            </w:pPr>
            <w:r w:rsidRPr="00335F49">
              <w:rPr>
                <w:rFonts w:ascii="Arial" w:hAnsi="Arial" w:cs="Arial"/>
                <w:sz w:val="22"/>
                <w:szCs w:val="22"/>
              </w:rPr>
              <w:t>Busbar should be shrouded / sleeved to prevent accidental contact.</w:t>
            </w:r>
          </w:p>
          <w:p w14:paraId="16FC5E46" w14:textId="77777777" w:rsidR="0061042F" w:rsidRPr="00335F49" w:rsidRDefault="0061042F" w:rsidP="009B26A0">
            <w:pPr>
              <w:pStyle w:val="ListParagraph"/>
              <w:numPr>
                <w:ilvl w:val="0"/>
                <w:numId w:val="346"/>
              </w:numPr>
              <w:spacing w:before="120" w:after="160" w:line="276" w:lineRule="auto"/>
              <w:ind w:left="1362" w:hanging="567"/>
              <w:jc w:val="both"/>
              <w:rPr>
                <w:rFonts w:ascii="Arial" w:hAnsi="Arial" w:cs="Arial"/>
                <w:sz w:val="22"/>
                <w:szCs w:val="22"/>
              </w:rPr>
            </w:pPr>
            <w:r w:rsidRPr="00335F49">
              <w:rPr>
                <w:rFonts w:ascii="Arial" w:hAnsi="Arial" w:cs="Arial"/>
                <w:sz w:val="22"/>
                <w:szCs w:val="22"/>
              </w:rPr>
              <w:t>Suitable markings shall be provided on the bus bar for easy identification, and cable ferrules must be fitted at the cable termination points for identification. Cable ferrules should be sunlight / UV resistive.</w:t>
            </w:r>
          </w:p>
          <w:p w14:paraId="6AB94F1C" w14:textId="77777777" w:rsidR="0061042F" w:rsidRPr="00335F49" w:rsidRDefault="0061042F" w:rsidP="009B26A0">
            <w:pPr>
              <w:pStyle w:val="ListParagraph"/>
              <w:numPr>
                <w:ilvl w:val="0"/>
                <w:numId w:val="346"/>
              </w:numPr>
              <w:spacing w:before="120" w:after="160" w:line="276" w:lineRule="auto"/>
              <w:ind w:left="1362" w:hanging="567"/>
              <w:jc w:val="both"/>
              <w:rPr>
                <w:rFonts w:ascii="Arial" w:hAnsi="Arial" w:cs="Arial"/>
                <w:sz w:val="22"/>
                <w:szCs w:val="22"/>
              </w:rPr>
            </w:pPr>
            <w:r w:rsidRPr="00335F49">
              <w:rPr>
                <w:rFonts w:ascii="Arial" w:hAnsi="Arial" w:cs="Arial"/>
                <w:sz w:val="22"/>
                <w:szCs w:val="22"/>
              </w:rPr>
              <w:t>Fire retardancy shall follow UL94 V0 standard.</w:t>
            </w:r>
          </w:p>
          <w:p w14:paraId="621CE167" w14:textId="77777777" w:rsidR="0061042F" w:rsidRPr="00335F49" w:rsidRDefault="0061042F" w:rsidP="009B26A0">
            <w:pPr>
              <w:pStyle w:val="ListParagraph"/>
              <w:numPr>
                <w:ilvl w:val="0"/>
                <w:numId w:val="346"/>
              </w:numPr>
              <w:spacing w:before="120" w:after="160" w:line="276" w:lineRule="auto"/>
              <w:ind w:left="1362" w:hanging="567"/>
              <w:jc w:val="both"/>
              <w:rPr>
                <w:rFonts w:ascii="Arial" w:hAnsi="Arial" w:cs="Arial"/>
                <w:sz w:val="22"/>
                <w:szCs w:val="22"/>
              </w:rPr>
            </w:pPr>
            <w:r w:rsidRPr="00335F49">
              <w:rPr>
                <w:rFonts w:ascii="Arial" w:hAnsi="Arial" w:cs="Arial"/>
                <w:sz w:val="22"/>
                <w:szCs w:val="22"/>
              </w:rPr>
              <w:t>All live parts which become accessible on opening any hinged door shall be shrouded.</w:t>
            </w:r>
          </w:p>
        </w:tc>
      </w:tr>
    </w:tbl>
    <w:p w14:paraId="61E8990B" w14:textId="77777777" w:rsidR="0061042F" w:rsidRPr="00335F49" w:rsidRDefault="0061042F" w:rsidP="009B26A0">
      <w:pPr>
        <w:numPr>
          <w:ilvl w:val="0"/>
          <w:numId w:val="96"/>
        </w:numPr>
        <w:spacing w:before="60" w:after="60"/>
        <w:ind w:left="284" w:hanging="851"/>
        <w:contextualSpacing/>
        <w:jc w:val="both"/>
        <w:rPr>
          <w:rFonts w:ascii="Arial" w:hAnsi="Arial" w:cs="Arial"/>
          <w:b/>
          <w:sz w:val="22"/>
          <w:szCs w:val="22"/>
        </w:rPr>
      </w:pPr>
      <w:r w:rsidRPr="00335F49">
        <w:rPr>
          <w:rFonts w:ascii="Arial" w:hAnsi="Arial" w:cs="Arial"/>
          <w:sz w:val="22"/>
          <w:szCs w:val="22"/>
        </w:rPr>
        <w:br w:type="page"/>
      </w:r>
      <w:r w:rsidRPr="00335F49">
        <w:rPr>
          <w:rFonts w:ascii="Arial" w:hAnsi="Arial" w:cs="Arial"/>
          <w:b/>
          <w:sz w:val="22"/>
          <w:szCs w:val="22"/>
        </w:rPr>
        <w:lastRenderedPageBreak/>
        <w:t>Technical Parameters</w:t>
      </w:r>
    </w:p>
    <w:p w14:paraId="56E89B84" w14:textId="77777777" w:rsidR="0061042F" w:rsidRPr="00335F49" w:rsidRDefault="0061042F" w:rsidP="00B75F0F">
      <w:pPr>
        <w:spacing w:before="60" w:after="60"/>
        <w:contextualSpacing/>
        <w:jc w:val="both"/>
        <w:rPr>
          <w:rFonts w:ascii="Arial" w:hAnsi="Arial" w:cs="Arial"/>
          <w:b/>
          <w:sz w:val="22"/>
          <w:szCs w:val="22"/>
        </w:rPr>
      </w:pPr>
    </w:p>
    <w:tbl>
      <w:tblPr>
        <w:tblW w:w="7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871"/>
        <w:gridCol w:w="904"/>
        <w:gridCol w:w="3291"/>
      </w:tblGrid>
      <w:tr w:rsidR="00335F49" w:rsidRPr="00335F49" w14:paraId="3B9611E3" w14:textId="77777777" w:rsidTr="009B78B2">
        <w:trPr>
          <w:trHeight w:val="417"/>
          <w:tblHeader/>
          <w:jc w:val="center"/>
        </w:trPr>
        <w:tc>
          <w:tcPr>
            <w:tcW w:w="694" w:type="dxa"/>
            <w:vAlign w:val="center"/>
          </w:tcPr>
          <w:p w14:paraId="34A2F4D7" w14:textId="77777777" w:rsidR="0061042F" w:rsidRPr="00335F49" w:rsidRDefault="0061042F" w:rsidP="00C47621">
            <w:pPr>
              <w:spacing w:before="60" w:after="60"/>
              <w:jc w:val="both"/>
              <w:rPr>
                <w:rFonts w:ascii="Arial" w:hAnsi="Arial" w:cs="Arial"/>
                <w:b/>
                <w:sz w:val="22"/>
                <w:szCs w:val="22"/>
              </w:rPr>
            </w:pPr>
            <w:r w:rsidRPr="00335F49">
              <w:rPr>
                <w:rFonts w:ascii="Arial" w:hAnsi="Arial" w:cs="Arial"/>
                <w:b/>
                <w:sz w:val="22"/>
                <w:szCs w:val="22"/>
              </w:rPr>
              <w:t>Sl.</w:t>
            </w:r>
          </w:p>
          <w:p w14:paraId="6A97A66F" w14:textId="77777777" w:rsidR="0061042F" w:rsidRPr="00335F49" w:rsidRDefault="0061042F" w:rsidP="00C47621">
            <w:pPr>
              <w:spacing w:before="60" w:after="60"/>
              <w:jc w:val="both"/>
              <w:rPr>
                <w:rFonts w:ascii="Arial" w:hAnsi="Arial" w:cs="Arial"/>
                <w:b/>
                <w:sz w:val="22"/>
                <w:szCs w:val="22"/>
              </w:rPr>
            </w:pPr>
            <w:r w:rsidRPr="00335F49">
              <w:rPr>
                <w:rFonts w:ascii="Arial" w:hAnsi="Arial" w:cs="Arial"/>
                <w:b/>
                <w:sz w:val="22"/>
                <w:szCs w:val="22"/>
              </w:rPr>
              <w:t>No.</w:t>
            </w:r>
          </w:p>
        </w:tc>
        <w:tc>
          <w:tcPr>
            <w:tcW w:w="2871" w:type="dxa"/>
            <w:vAlign w:val="center"/>
          </w:tcPr>
          <w:p w14:paraId="56D8D15B" w14:textId="77777777" w:rsidR="0061042F" w:rsidRPr="00335F49" w:rsidRDefault="0061042F" w:rsidP="00C47621">
            <w:pPr>
              <w:pStyle w:val="Heading2"/>
              <w:jc w:val="both"/>
              <w:rPr>
                <w:rFonts w:cs="Arial"/>
                <w:color w:val="auto"/>
                <w:sz w:val="22"/>
                <w:szCs w:val="22"/>
              </w:rPr>
            </w:pPr>
            <w:r w:rsidRPr="00335F49">
              <w:rPr>
                <w:rFonts w:cs="Arial"/>
                <w:color w:val="auto"/>
                <w:sz w:val="22"/>
                <w:szCs w:val="22"/>
              </w:rPr>
              <w:t>Description</w:t>
            </w:r>
          </w:p>
        </w:tc>
        <w:tc>
          <w:tcPr>
            <w:tcW w:w="904" w:type="dxa"/>
            <w:vAlign w:val="center"/>
          </w:tcPr>
          <w:p w14:paraId="56E47283" w14:textId="77777777" w:rsidR="0061042F" w:rsidRPr="00335F49" w:rsidRDefault="0061042F" w:rsidP="00C47621">
            <w:pPr>
              <w:spacing w:before="60" w:after="60"/>
              <w:jc w:val="both"/>
              <w:rPr>
                <w:rFonts w:ascii="Arial" w:hAnsi="Arial" w:cs="Arial"/>
                <w:b/>
                <w:sz w:val="22"/>
                <w:szCs w:val="22"/>
              </w:rPr>
            </w:pPr>
            <w:r w:rsidRPr="00335F49">
              <w:rPr>
                <w:rFonts w:ascii="Arial" w:hAnsi="Arial" w:cs="Arial"/>
                <w:b/>
                <w:sz w:val="22"/>
                <w:szCs w:val="22"/>
              </w:rPr>
              <w:t>Unit</w:t>
            </w:r>
          </w:p>
        </w:tc>
        <w:tc>
          <w:tcPr>
            <w:tcW w:w="3291" w:type="dxa"/>
            <w:vAlign w:val="center"/>
          </w:tcPr>
          <w:p w14:paraId="1509FF5B" w14:textId="77777777" w:rsidR="0061042F" w:rsidRPr="00335F49" w:rsidRDefault="0061042F" w:rsidP="00C47621">
            <w:pPr>
              <w:spacing w:before="60" w:after="60"/>
              <w:jc w:val="both"/>
              <w:rPr>
                <w:rFonts w:ascii="Arial" w:hAnsi="Arial" w:cs="Arial"/>
                <w:b/>
                <w:sz w:val="22"/>
                <w:szCs w:val="22"/>
              </w:rPr>
            </w:pPr>
            <w:r w:rsidRPr="00335F49">
              <w:rPr>
                <w:rFonts w:ascii="Arial" w:hAnsi="Arial" w:cs="Arial"/>
                <w:b/>
                <w:sz w:val="22"/>
                <w:szCs w:val="22"/>
              </w:rPr>
              <w:t>Technical Requirements</w:t>
            </w:r>
          </w:p>
        </w:tc>
      </w:tr>
      <w:tr w:rsidR="00335F49" w:rsidRPr="00335F49" w14:paraId="7865856D" w14:textId="77777777" w:rsidTr="009B78B2">
        <w:trPr>
          <w:trHeight w:val="335"/>
          <w:jc w:val="center"/>
        </w:trPr>
        <w:tc>
          <w:tcPr>
            <w:tcW w:w="694" w:type="dxa"/>
            <w:vAlign w:val="center"/>
          </w:tcPr>
          <w:p w14:paraId="0739046A" w14:textId="77777777" w:rsidR="0061042F" w:rsidRPr="00335F49" w:rsidRDefault="0061042F" w:rsidP="009B26A0">
            <w:pPr>
              <w:numPr>
                <w:ilvl w:val="0"/>
                <w:numId w:val="93"/>
              </w:numPr>
              <w:spacing w:before="60" w:after="60"/>
              <w:jc w:val="both"/>
              <w:rPr>
                <w:rFonts w:ascii="Arial" w:hAnsi="Arial" w:cs="Arial"/>
                <w:b/>
                <w:sz w:val="22"/>
                <w:szCs w:val="22"/>
              </w:rPr>
            </w:pPr>
            <w:bookmarkStart w:id="22" w:name="_Hlk8225001"/>
          </w:p>
        </w:tc>
        <w:tc>
          <w:tcPr>
            <w:tcW w:w="2871" w:type="dxa"/>
            <w:vAlign w:val="center"/>
          </w:tcPr>
          <w:p w14:paraId="316B0CE8" w14:textId="77777777" w:rsidR="0061042F" w:rsidRPr="00335F49" w:rsidRDefault="0061042F" w:rsidP="00C47621">
            <w:pPr>
              <w:spacing w:before="60" w:after="60"/>
              <w:jc w:val="both"/>
              <w:rPr>
                <w:rFonts w:ascii="Arial" w:hAnsi="Arial" w:cs="Arial"/>
                <w:b/>
                <w:sz w:val="22"/>
                <w:szCs w:val="22"/>
              </w:rPr>
            </w:pPr>
            <w:r w:rsidRPr="00335F49">
              <w:rPr>
                <w:rFonts w:ascii="Arial" w:hAnsi="Arial" w:cs="Arial"/>
                <w:b/>
                <w:sz w:val="22"/>
                <w:szCs w:val="22"/>
              </w:rPr>
              <w:t>General requirements</w:t>
            </w:r>
          </w:p>
        </w:tc>
        <w:tc>
          <w:tcPr>
            <w:tcW w:w="904" w:type="dxa"/>
            <w:vAlign w:val="center"/>
          </w:tcPr>
          <w:p w14:paraId="72DAF52C" w14:textId="77777777" w:rsidR="0061042F" w:rsidRPr="00335F49" w:rsidRDefault="0061042F" w:rsidP="00C47621">
            <w:pPr>
              <w:spacing w:before="60" w:after="60"/>
              <w:jc w:val="both"/>
              <w:rPr>
                <w:rFonts w:ascii="Arial" w:hAnsi="Arial" w:cs="Arial"/>
                <w:b/>
                <w:sz w:val="22"/>
                <w:szCs w:val="22"/>
              </w:rPr>
            </w:pPr>
          </w:p>
        </w:tc>
        <w:tc>
          <w:tcPr>
            <w:tcW w:w="3291" w:type="dxa"/>
            <w:vAlign w:val="center"/>
          </w:tcPr>
          <w:p w14:paraId="54FC9178" w14:textId="77777777" w:rsidR="0061042F" w:rsidRPr="00335F49" w:rsidRDefault="0061042F" w:rsidP="00C47621">
            <w:pPr>
              <w:spacing w:before="60" w:after="60"/>
              <w:jc w:val="both"/>
              <w:rPr>
                <w:rFonts w:ascii="Arial" w:hAnsi="Arial" w:cs="Arial"/>
                <w:b/>
                <w:sz w:val="22"/>
                <w:szCs w:val="22"/>
              </w:rPr>
            </w:pPr>
          </w:p>
        </w:tc>
      </w:tr>
      <w:bookmarkEnd w:id="22"/>
      <w:tr w:rsidR="00335F49" w:rsidRPr="00335F49" w14:paraId="0C244E6F" w14:textId="77777777" w:rsidTr="009B78B2">
        <w:trPr>
          <w:trHeight w:val="335"/>
          <w:jc w:val="center"/>
        </w:trPr>
        <w:tc>
          <w:tcPr>
            <w:tcW w:w="694" w:type="dxa"/>
            <w:vAlign w:val="center"/>
          </w:tcPr>
          <w:p w14:paraId="69BCA8D2" w14:textId="77777777" w:rsidR="0061042F" w:rsidRPr="00335F49" w:rsidRDefault="0061042F" w:rsidP="009B26A0">
            <w:pPr>
              <w:numPr>
                <w:ilvl w:val="0"/>
                <w:numId w:val="94"/>
              </w:numPr>
              <w:spacing w:before="60" w:after="60"/>
              <w:jc w:val="both"/>
              <w:rPr>
                <w:rFonts w:ascii="Arial" w:hAnsi="Arial" w:cs="Arial"/>
                <w:sz w:val="22"/>
                <w:szCs w:val="22"/>
              </w:rPr>
            </w:pPr>
          </w:p>
        </w:tc>
        <w:tc>
          <w:tcPr>
            <w:tcW w:w="2871" w:type="dxa"/>
            <w:vAlign w:val="center"/>
          </w:tcPr>
          <w:p w14:paraId="05A574CE" w14:textId="77777777" w:rsidR="0061042F" w:rsidRPr="00335F49" w:rsidRDefault="0061042F" w:rsidP="00C47621">
            <w:pPr>
              <w:keepNext/>
              <w:widowControl w:val="0"/>
              <w:spacing w:before="60" w:after="60"/>
              <w:ind w:right="10"/>
              <w:contextualSpacing/>
              <w:jc w:val="both"/>
              <w:rPr>
                <w:rFonts w:ascii="Arial" w:hAnsi="Arial" w:cs="Arial"/>
                <w:sz w:val="22"/>
                <w:szCs w:val="22"/>
              </w:rPr>
            </w:pPr>
            <w:r w:rsidRPr="00335F49">
              <w:rPr>
                <w:rFonts w:ascii="Arial" w:hAnsi="Arial" w:cs="Arial"/>
                <w:sz w:val="22"/>
                <w:szCs w:val="22"/>
              </w:rPr>
              <w:t>Type</w:t>
            </w:r>
          </w:p>
        </w:tc>
        <w:tc>
          <w:tcPr>
            <w:tcW w:w="904" w:type="dxa"/>
            <w:vAlign w:val="center"/>
          </w:tcPr>
          <w:p w14:paraId="377EC79F"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w:t>
            </w:r>
          </w:p>
        </w:tc>
        <w:tc>
          <w:tcPr>
            <w:tcW w:w="3291" w:type="dxa"/>
            <w:vAlign w:val="center"/>
          </w:tcPr>
          <w:p w14:paraId="15BCEEDD" w14:textId="77777777" w:rsidR="0061042F" w:rsidRPr="00335F49" w:rsidRDefault="0061042F" w:rsidP="00C47621">
            <w:pPr>
              <w:keepNext/>
              <w:widowControl w:val="0"/>
              <w:numPr>
                <w:ilvl w:val="12"/>
                <w:numId w:val="0"/>
              </w:numPr>
              <w:tabs>
                <w:tab w:val="left" w:pos="284"/>
                <w:tab w:val="left" w:pos="1418"/>
                <w:tab w:val="left" w:pos="5387"/>
                <w:tab w:val="left" w:pos="6237"/>
              </w:tabs>
              <w:spacing w:before="60" w:after="60"/>
              <w:contextualSpacing/>
              <w:jc w:val="both"/>
              <w:rPr>
                <w:rFonts w:ascii="Arial" w:hAnsi="Arial" w:cs="Arial"/>
                <w:sz w:val="22"/>
                <w:szCs w:val="22"/>
              </w:rPr>
            </w:pPr>
            <w:r w:rsidRPr="00335F49">
              <w:rPr>
                <w:rFonts w:ascii="Arial" w:hAnsi="Arial" w:cs="Arial"/>
                <w:sz w:val="22"/>
                <w:szCs w:val="22"/>
              </w:rPr>
              <w:t>Static Type</w:t>
            </w:r>
          </w:p>
        </w:tc>
      </w:tr>
      <w:tr w:rsidR="00335F49" w:rsidRPr="00335F49" w14:paraId="34BCDB35" w14:textId="77777777" w:rsidTr="009B78B2">
        <w:trPr>
          <w:trHeight w:val="335"/>
          <w:jc w:val="center"/>
        </w:trPr>
        <w:tc>
          <w:tcPr>
            <w:tcW w:w="694" w:type="dxa"/>
            <w:vAlign w:val="center"/>
          </w:tcPr>
          <w:p w14:paraId="67E1AA00" w14:textId="77777777" w:rsidR="0061042F" w:rsidRPr="00335F49" w:rsidRDefault="0061042F" w:rsidP="009B26A0">
            <w:pPr>
              <w:numPr>
                <w:ilvl w:val="0"/>
                <w:numId w:val="94"/>
              </w:numPr>
              <w:spacing w:before="60" w:after="60"/>
              <w:jc w:val="both"/>
              <w:rPr>
                <w:rFonts w:ascii="Arial" w:hAnsi="Arial" w:cs="Arial"/>
                <w:sz w:val="22"/>
                <w:szCs w:val="22"/>
              </w:rPr>
            </w:pPr>
          </w:p>
        </w:tc>
        <w:tc>
          <w:tcPr>
            <w:tcW w:w="2871" w:type="dxa"/>
            <w:vAlign w:val="center"/>
          </w:tcPr>
          <w:p w14:paraId="5743AC3F" w14:textId="77777777" w:rsidR="0061042F" w:rsidRPr="00335F49" w:rsidRDefault="0061042F" w:rsidP="00C47621">
            <w:pPr>
              <w:widowControl w:val="0"/>
              <w:spacing w:before="60" w:after="60"/>
              <w:ind w:right="10"/>
              <w:contextualSpacing/>
              <w:jc w:val="both"/>
              <w:rPr>
                <w:rFonts w:ascii="Arial" w:hAnsi="Arial" w:cs="Arial"/>
                <w:sz w:val="22"/>
                <w:szCs w:val="22"/>
              </w:rPr>
            </w:pPr>
            <w:r w:rsidRPr="00335F49">
              <w:rPr>
                <w:rFonts w:ascii="Arial" w:hAnsi="Arial" w:cs="Arial"/>
                <w:sz w:val="22"/>
                <w:szCs w:val="22"/>
              </w:rPr>
              <w:t>Power Rating at Load PF 0.8 Lagging</w:t>
            </w:r>
          </w:p>
        </w:tc>
        <w:tc>
          <w:tcPr>
            <w:tcW w:w="904" w:type="dxa"/>
            <w:vAlign w:val="center"/>
          </w:tcPr>
          <w:p w14:paraId="5A33DC74"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w:t>
            </w:r>
          </w:p>
        </w:tc>
        <w:tc>
          <w:tcPr>
            <w:tcW w:w="3291" w:type="dxa"/>
            <w:vAlign w:val="center"/>
          </w:tcPr>
          <w:p w14:paraId="129D39BE" w14:textId="77777777" w:rsidR="0061042F" w:rsidRPr="00335F49" w:rsidRDefault="0061042F" w:rsidP="00C47621">
            <w:pPr>
              <w:widowControl w:val="0"/>
              <w:spacing w:before="60" w:after="60"/>
              <w:contextualSpacing/>
              <w:jc w:val="both"/>
              <w:rPr>
                <w:rFonts w:ascii="Arial" w:hAnsi="Arial" w:cs="Arial"/>
                <w:sz w:val="22"/>
                <w:szCs w:val="22"/>
              </w:rPr>
            </w:pPr>
            <w:r w:rsidRPr="00335F49">
              <w:rPr>
                <w:rFonts w:ascii="Arial" w:hAnsi="Arial" w:cs="Arial"/>
                <w:sz w:val="22"/>
                <w:szCs w:val="22"/>
              </w:rPr>
              <w:t>To be decided based on Load</w:t>
            </w:r>
          </w:p>
        </w:tc>
      </w:tr>
      <w:tr w:rsidR="00335F49" w:rsidRPr="00335F49" w14:paraId="6944C45D" w14:textId="77777777" w:rsidTr="009B78B2">
        <w:trPr>
          <w:trHeight w:val="335"/>
          <w:jc w:val="center"/>
        </w:trPr>
        <w:tc>
          <w:tcPr>
            <w:tcW w:w="694" w:type="dxa"/>
            <w:vAlign w:val="center"/>
          </w:tcPr>
          <w:p w14:paraId="4C324809" w14:textId="77777777" w:rsidR="0061042F" w:rsidRPr="00335F49" w:rsidRDefault="0061042F" w:rsidP="009B26A0">
            <w:pPr>
              <w:numPr>
                <w:ilvl w:val="0"/>
                <w:numId w:val="94"/>
              </w:numPr>
              <w:spacing w:before="60" w:after="60"/>
              <w:jc w:val="both"/>
              <w:rPr>
                <w:rFonts w:ascii="Arial" w:hAnsi="Arial" w:cs="Arial"/>
                <w:sz w:val="22"/>
                <w:szCs w:val="22"/>
              </w:rPr>
            </w:pPr>
          </w:p>
        </w:tc>
        <w:tc>
          <w:tcPr>
            <w:tcW w:w="2871" w:type="dxa"/>
            <w:vAlign w:val="center"/>
          </w:tcPr>
          <w:p w14:paraId="40025B8F" w14:textId="77777777" w:rsidR="0061042F" w:rsidRPr="00335F49" w:rsidRDefault="0061042F" w:rsidP="00C47621">
            <w:pPr>
              <w:widowControl w:val="0"/>
              <w:spacing w:before="60" w:after="60"/>
              <w:ind w:right="10"/>
              <w:contextualSpacing/>
              <w:jc w:val="both"/>
              <w:rPr>
                <w:rFonts w:ascii="Arial" w:hAnsi="Arial" w:cs="Arial"/>
                <w:sz w:val="22"/>
                <w:szCs w:val="22"/>
              </w:rPr>
            </w:pPr>
            <w:r w:rsidRPr="00335F49">
              <w:rPr>
                <w:rFonts w:ascii="Arial" w:hAnsi="Arial" w:cs="Arial"/>
                <w:sz w:val="22"/>
                <w:szCs w:val="22"/>
              </w:rPr>
              <w:t>Application</w:t>
            </w:r>
          </w:p>
        </w:tc>
        <w:tc>
          <w:tcPr>
            <w:tcW w:w="904" w:type="dxa"/>
            <w:vAlign w:val="center"/>
          </w:tcPr>
          <w:p w14:paraId="357F5212" w14:textId="77777777" w:rsidR="0061042F" w:rsidRPr="00335F49" w:rsidRDefault="0061042F" w:rsidP="00C47621">
            <w:pPr>
              <w:spacing w:before="60" w:after="60"/>
              <w:jc w:val="both"/>
              <w:rPr>
                <w:rFonts w:ascii="Arial" w:hAnsi="Arial" w:cs="Arial"/>
                <w:bCs/>
                <w:sz w:val="22"/>
                <w:szCs w:val="22"/>
              </w:rPr>
            </w:pPr>
            <w:r w:rsidRPr="00335F49">
              <w:rPr>
                <w:rFonts w:ascii="Arial" w:hAnsi="Arial" w:cs="Arial"/>
                <w:bCs/>
                <w:sz w:val="22"/>
                <w:szCs w:val="22"/>
              </w:rPr>
              <w:t>-</w:t>
            </w:r>
          </w:p>
        </w:tc>
        <w:tc>
          <w:tcPr>
            <w:tcW w:w="3291" w:type="dxa"/>
            <w:vAlign w:val="center"/>
          </w:tcPr>
          <w:p w14:paraId="707C3D33" w14:textId="71D7072A" w:rsidR="0061042F" w:rsidRPr="00335F49" w:rsidRDefault="0061042F" w:rsidP="00C47621">
            <w:pPr>
              <w:widowControl w:val="0"/>
              <w:numPr>
                <w:ilvl w:val="12"/>
                <w:numId w:val="0"/>
              </w:numPr>
              <w:tabs>
                <w:tab w:val="left" w:pos="284"/>
                <w:tab w:val="left" w:pos="1418"/>
                <w:tab w:val="left" w:pos="5387"/>
                <w:tab w:val="left" w:pos="6237"/>
              </w:tabs>
              <w:spacing w:before="60" w:after="60"/>
              <w:contextualSpacing/>
              <w:jc w:val="both"/>
              <w:rPr>
                <w:rFonts w:ascii="Arial" w:hAnsi="Arial" w:cs="Arial"/>
                <w:sz w:val="22"/>
                <w:szCs w:val="22"/>
              </w:rPr>
            </w:pPr>
            <w:r w:rsidRPr="00335F49">
              <w:rPr>
                <w:rFonts w:ascii="Arial" w:hAnsi="Arial" w:cs="Arial"/>
                <w:sz w:val="22"/>
                <w:szCs w:val="22"/>
              </w:rPr>
              <w:t>SCADA</w:t>
            </w:r>
            <w:r w:rsidR="00010C42" w:rsidRPr="00335F49">
              <w:rPr>
                <w:rFonts w:ascii="Arial" w:hAnsi="Arial" w:cs="Arial"/>
                <w:sz w:val="22"/>
                <w:szCs w:val="22"/>
              </w:rPr>
              <w:t>,</w:t>
            </w:r>
            <w:r w:rsidRPr="00335F49">
              <w:rPr>
                <w:rFonts w:ascii="Arial" w:hAnsi="Arial" w:cs="Arial"/>
                <w:sz w:val="22"/>
                <w:szCs w:val="22"/>
              </w:rPr>
              <w:t xml:space="preserve"> Inverter </w:t>
            </w:r>
            <w:r w:rsidR="00010C42" w:rsidRPr="00335F49">
              <w:rPr>
                <w:rFonts w:ascii="Arial" w:hAnsi="Arial" w:cs="Arial"/>
                <w:sz w:val="22"/>
                <w:szCs w:val="22"/>
              </w:rPr>
              <w:t xml:space="preserve">station and sub pooling station </w:t>
            </w:r>
          </w:p>
        </w:tc>
      </w:tr>
      <w:tr w:rsidR="00335F49" w:rsidRPr="00335F49" w14:paraId="5C90C28F" w14:textId="77777777" w:rsidTr="009B78B2">
        <w:trPr>
          <w:trHeight w:val="335"/>
          <w:jc w:val="center"/>
        </w:trPr>
        <w:tc>
          <w:tcPr>
            <w:tcW w:w="694" w:type="dxa"/>
            <w:vAlign w:val="center"/>
          </w:tcPr>
          <w:p w14:paraId="0E2E00ED" w14:textId="77777777" w:rsidR="0061042F" w:rsidRPr="00335F49" w:rsidRDefault="0061042F" w:rsidP="009B26A0">
            <w:pPr>
              <w:numPr>
                <w:ilvl w:val="0"/>
                <w:numId w:val="94"/>
              </w:numPr>
              <w:spacing w:before="60" w:after="60"/>
              <w:jc w:val="both"/>
              <w:rPr>
                <w:rFonts w:ascii="Arial" w:hAnsi="Arial" w:cs="Arial"/>
                <w:sz w:val="22"/>
                <w:szCs w:val="22"/>
              </w:rPr>
            </w:pPr>
          </w:p>
        </w:tc>
        <w:tc>
          <w:tcPr>
            <w:tcW w:w="2871" w:type="dxa"/>
            <w:vAlign w:val="center"/>
          </w:tcPr>
          <w:p w14:paraId="15E62F1C" w14:textId="77777777" w:rsidR="0061042F" w:rsidRPr="00335F49" w:rsidRDefault="0061042F" w:rsidP="00C47621">
            <w:pPr>
              <w:widowControl w:val="0"/>
              <w:spacing w:before="60" w:after="60"/>
              <w:ind w:right="10"/>
              <w:contextualSpacing/>
              <w:jc w:val="both"/>
              <w:rPr>
                <w:rFonts w:ascii="Arial" w:hAnsi="Arial" w:cs="Arial"/>
                <w:sz w:val="22"/>
                <w:szCs w:val="22"/>
              </w:rPr>
            </w:pPr>
            <w:r w:rsidRPr="00335F49">
              <w:rPr>
                <w:rFonts w:ascii="Arial" w:hAnsi="Arial" w:cs="Arial"/>
                <w:sz w:val="22"/>
                <w:szCs w:val="22"/>
              </w:rPr>
              <w:t>Installation /Paint shade</w:t>
            </w:r>
          </w:p>
        </w:tc>
        <w:tc>
          <w:tcPr>
            <w:tcW w:w="904" w:type="dxa"/>
          </w:tcPr>
          <w:p w14:paraId="3AAA02B0"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w:t>
            </w:r>
          </w:p>
        </w:tc>
        <w:tc>
          <w:tcPr>
            <w:tcW w:w="3291" w:type="dxa"/>
            <w:vAlign w:val="center"/>
          </w:tcPr>
          <w:p w14:paraId="2735F8A6" w14:textId="453A0FFD" w:rsidR="0061042F" w:rsidRPr="00335F49" w:rsidRDefault="0061042F" w:rsidP="00C47621">
            <w:pPr>
              <w:widowControl w:val="0"/>
              <w:spacing w:before="60" w:after="60"/>
              <w:contextualSpacing/>
              <w:jc w:val="both"/>
              <w:rPr>
                <w:rFonts w:ascii="Arial" w:hAnsi="Arial" w:cs="Arial"/>
                <w:sz w:val="22"/>
                <w:szCs w:val="22"/>
              </w:rPr>
            </w:pPr>
            <w:r w:rsidRPr="00335F49">
              <w:rPr>
                <w:rFonts w:ascii="Arial" w:hAnsi="Arial" w:cs="Arial"/>
                <w:sz w:val="22"/>
                <w:szCs w:val="22"/>
              </w:rPr>
              <w:t xml:space="preserve">Indoor / Shade RAL 7035 </w:t>
            </w:r>
            <w:r w:rsidR="00BC42ED" w:rsidRPr="00335F49">
              <w:rPr>
                <w:rFonts w:ascii="Arial" w:hAnsi="Arial" w:cs="Arial"/>
                <w:sz w:val="22"/>
                <w:szCs w:val="22"/>
              </w:rPr>
              <w:t xml:space="preserve">for external and White for internal  </w:t>
            </w:r>
            <w:r w:rsidRPr="00335F49">
              <w:rPr>
                <w:rFonts w:ascii="Arial" w:hAnsi="Arial" w:cs="Arial"/>
                <w:sz w:val="22"/>
                <w:szCs w:val="22"/>
              </w:rPr>
              <w:t>as per C</w:t>
            </w:r>
            <w:r w:rsidR="00010C42" w:rsidRPr="00335F49">
              <w:rPr>
                <w:rFonts w:ascii="Arial" w:hAnsi="Arial" w:cs="Arial"/>
                <w:sz w:val="22"/>
                <w:szCs w:val="22"/>
              </w:rPr>
              <w:t>4</w:t>
            </w:r>
            <w:r w:rsidRPr="00335F49">
              <w:rPr>
                <w:rFonts w:ascii="Arial" w:hAnsi="Arial" w:cs="Arial"/>
                <w:sz w:val="22"/>
                <w:szCs w:val="22"/>
              </w:rPr>
              <w:t>-M specification</w:t>
            </w:r>
          </w:p>
        </w:tc>
      </w:tr>
      <w:tr w:rsidR="00335F49" w:rsidRPr="00335F49" w14:paraId="50D150B8" w14:textId="77777777" w:rsidTr="009B78B2">
        <w:trPr>
          <w:trHeight w:val="335"/>
          <w:jc w:val="center"/>
        </w:trPr>
        <w:tc>
          <w:tcPr>
            <w:tcW w:w="694" w:type="dxa"/>
            <w:vAlign w:val="center"/>
          </w:tcPr>
          <w:p w14:paraId="3884C204" w14:textId="77777777" w:rsidR="0061042F" w:rsidRPr="00335F49" w:rsidRDefault="0061042F" w:rsidP="009B26A0">
            <w:pPr>
              <w:numPr>
                <w:ilvl w:val="0"/>
                <w:numId w:val="94"/>
              </w:numPr>
              <w:spacing w:before="60" w:after="60"/>
              <w:jc w:val="both"/>
              <w:rPr>
                <w:rFonts w:ascii="Arial" w:hAnsi="Arial" w:cs="Arial"/>
                <w:sz w:val="22"/>
                <w:szCs w:val="22"/>
              </w:rPr>
            </w:pPr>
          </w:p>
        </w:tc>
        <w:tc>
          <w:tcPr>
            <w:tcW w:w="2871" w:type="dxa"/>
            <w:vAlign w:val="center"/>
          </w:tcPr>
          <w:p w14:paraId="5813D3AA" w14:textId="77777777" w:rsidR="0061042F" w:rsidRPr="00335F49" w:rsidRDefault="0061042F" w:rsidP="00C47621">
            <w:pPr>
              <w:widowControl w:val="0"/>
              <w:spacing w:before="60" w:after="60"/>
              <w:ind w:right="10"/>
              <w:contextualSpacing/>
              <w:jc w:val="both"/>
              <w:rPr>
                <w:rFonts w:ascii="Arial" w:hAnsi="Arial" w:cs="Arial"/>
                <w:sz w:val="22"/>
                <w:szCs w:val="22"/>
              </w:rPr>
            </w:pPr>
            <w:r w:rsidRPr="00335F49">
              <w:rPr>
                <w:rFonts w:ascii="Arial" w:hAnsi="Arial" w:cs="Arial"/>
                <w:sz w:val="22"/>
                <w:szCs w:val="22"/>
              </w:rPr>
              <w:t>Input supply</w:t>
            </w:r>
          </w:p>
        </w:tc>
        <w:tc>
          <w:tcPr>
            <w:tcW w:w="904" w:type="dxa"/>
          </w:tcPr>
          <w:p w14:paraId="0BAC1427"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V</w:t>
            </w:r>
          </w:p>
        </w:tc>
        <w:tc>
          <w:tcPr>
            <w:tcW w:w="3291" w:type="dxa"/>
            <w:vAlign w:val="center"/>
          </w:tcPr>
          <w:p w14:paraId="638DC527" w14:textId="77777777" w:rsidR="0061042F" w:rsidRPr="00335F49" w:rsidRDefault="0061042F" w:rsidP="00C47621">
            <w:pPr>
              <w:widowControl w:val="0"/>
              <w:spacing w:before="60" w:after="60"/>
              <w:contextualSpacing/>
              <w:jc w:val="both"/>
              <w:rPr>
                <w:rFonts w:ascii="Arial" w:hAnsi="Arial" w:cs="Arial"/>
                <w:sz w:val="22"/>
                <w:szCs w:val="22"/>
              </w:rPr>
            </w:pPr>
            <w:r w:rsidRPr="00335F49">
              <w:rPr>
                <w:rFonts w:ascii="Arial" w:hAnsi="Arial" w:cs="Arial"/>
                <w:sz w:val="22"/>
                <w:szCs w:val="22"/>
              </w:rPr>
              <w:t>415V, 1 Ø AC</w:t>
            </w:r>
          </w:p>
        </w:tc>
      </w:tr>
      <w:tr w:rsidR="00335F49" w:rsidRPr="00335F49" w14:paraId="2AC249BD" w14:textId="77777777" w:rsidTr="009B78B2">
        <w:trPr>
          <w:trHeight w:val="458"/>
          <w:jc w:val="center"/>
        </w:trPr>
        <w:tc>
          <w:tcPr>
            <w:tcW w:w="694" w:type="dxa"/>
            <w:vAlign w:val="center"/>
          </w:tcPr>
          <w:p w14:paraId="09127DBC" w14:textId="77777777" w:rsidR="0061042F" w:rsidRPr="00335F49" w:rsidRDefault="0061042F" w:rsidP="009B26A0">
            <w:pPr>
              <w:numPr>
                <w:ilvl w:val="0"/>
                <w:numId w:val="94"/>
              </w:numPr>
              <w:spacing w:before="60" w:after="60"/>
              <w:jc w:val="both"/>
              <w:rPr>
                <w:rFonts w:ascii="Arial" w:hAnsi="Arial" w:cs="Arial"/>
                <w:sz w:val="22"/>
                <w:szCs w:val="22"/>
              </w:rPr>
            </w:pPr>
          </w:p>
        </w:tc>
        <w:tc>
          <w:tcPr>
            <w:tcW w:w="2871" w:type="dxa"/>
            <w:vAlign w:val="center"/>
          </w:tcPr>
          <w:p w14:paraId="256E5570" w14:textId="77777777" w:rsidR="0061042F" w:rsidRPr="00335F49" w:rsidRDefault="0061042F" w:rsidP="00C47621">
            <w:pPr>
              <w:widowControl w:val="0"/>
              <w:spacing w:before="60" w:after="60"/>
              <w:ind w:right="10"/>
              <w:contextualSpacing/>
              <w:jc w:val="both"/>
              <w:rPr>
                <w:rFonts w:ascii="Arial" w:hAnsi="Arial" w:cs="Arial"/>
                <w:sz w:val="22"/>
                <w:szCs w:val="22"/>
              </w:rPr>
            </w:pPr>
            <w:r w:rsidRPr="00335F49">
              <w:rPr>
                <w:rFonts w:ascii="Arial" w:hAnsi="Arial" w:cs="Arial"/>
                <w:sz w:val="22"/>
                <w:szCs w:val="22"/>
              </w:rPr>
              <w:t>Output Voltage</w:t>
            </w:r>
          </w:p>
        </w:tc>
        <w:tc>
          <w:tcPr>
            <w:tcW w:w="904" w:type="dxa"/>
          </w:tcPr>
          <w:p w14:paraId="14D06FC0"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V</w:t>
            </w:r>
          </w:p>
        </w:tc>
        <w:tc>
          <w:tcPr>
            <w:tcW w:w="3291" w:type="dxa"/>
            <w:vAlign w:val="center"/>
          </w:tcPr>
          <w:p w14:paraId="1B5BC5DC" w14:textId="77777777" w:rsidR="0061042F" w:rsidRPr="00335F49" w:rsidRDefault="0061042F" w:rsidP="00C47621">
            <w:pPr>
              <w:widowControl w:val="0"/>
              <w:spacing w:before="60" w:after="60"/>
              <w:contextualSpacing/>
              <w:jc w:val="both"/>
              <w:rPr>
                <w:rFonts w:ascii="Arial" w:hAnsi="Arial" w:cs="Arial"/>
                <w:sz w:val="22"/>
                <w:szCs w:val="22"/>
              </w:rPr>
            </w:pPr>
            <w:r w:rsidRPr="00335F49">
              <w:rPr>
                <w:rFonts w:ascii="Arial" w:hAnsi="Arial" w:cs="Arial"/>
                <w:sz w:val="22"/>
                <w:szCs w:val="22"/>
              </w:rPr>
              <w:t>240V, 1 Ø AC</w:t>
            </w:r>
          </w:p>
        </w:tc>
      </w:tr>
      <w:tr w:rsidR="00335F49" w:rsidRPr="00335F49" w14:paraId="503DB6AC" w14:textId="77777777" w:rsidTr="009B78B2">
        <w:trPr>
          <w:trHeight w:val="458"/>
          <w:jc w:val="center"/>
        </w:trPr>
        <w:tc>
          <w:tcPr>
            <w:tcW w:w="694" w:type="dxa"/>
            <w:vAlign w:val="center"/>
          </w:tcPr>
          <w:p w14:paraId="7A938FB4" w14:textId="77777777" w:rsidR="0061042F" w:rsidRPr="00335F49" w:rsidRDefault="0061042F" w:rsidP="009B26A0">
            <w:pPr>
              <w:numPr>
                <w:ilvl w:val="0"/>
                <w:numId w:val="94"/>
              </w:numPr>
              <w:spacing w:before="60" w:after="60"/>
              <w:jc w:val="both"/>
              <w:rPr>
                <w:rFonts w:ascii="Arial" w:hAnsi="Arial" w:cs="Arial"/>
                <w:sz w:val="22"/>
                <w:szCs w:val="22"/>
              </w:rPr>
            </w:pPr>
          </w:p>
        </w:tc>
        <w:tc>
          <w:tcPr>
            <w:tcW w:w="2871" w:type="dxa"/>
            <w:vAlign w:val="center"/>
          </w:tcPr>
          <w:p w14:paraId="09FCE780" w14:textId="77777777" w:rsidR="0061042F" w:rsidRPr="00335F49" w:rsidRDefault="0061042F" w:rsidP="00C47621">
            <w:pPr>
              <w:widowControl w:val="0"/>
              <w:spacing w:before="60" w:after="60"/>
              <w:ind w:right="10"/>
              <w:contextualSpacing/>
              <w:jc w:val="both"/>
              <w:rPr>
                <w:rFonts w:ascii="Arial" w:hAnsi="Arial" w:cs="Arial"/>
                <w:sz w:val="22"/>
                <w:szCs w:val="22"/>
              </w:rPr>
            </w:pPr>
            <w:r w:rsidRPr="00335F49">
              <w:rPr>
                <w:rFonts w:ascii="Arial" w:hAnsi="Arial" w:cs="Arial"/>
                <w:sz w:val="22"/>
                <w:szCs w:val="22"/>
              </w:rPr>
              <w:t>Frequency</w:t>
            </w:r>
          </w:p>
        </w:tc>
        <w:tc>
          <w:tcPr>
            <w:tcW w:w="904" w:type="dxa"/>
          </w:tcPr>
          <w:p w14:paraId="4649DDC2"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Hz</w:t>
            </w:r>
          </w:p>
        </w:tc>
        <w:tc>
          <w:tcPr>
            <w:tcW w:w="3291" w:type="dxa"/>
            <w:vAlign w:val="center"/>
          </w:tcPr>
          <w:p w14:paraId="1ACD4787" w14:textId="77777777" w:rsidR="0061042F" w:rsidRPr="00335F49" w:rsidRDefault="0061042F" w:rsidP="00C47621">
            <w:pPr>
              <w:widowControl w:val="0"/>
              <w:spacing w:before="60" w:after="60"/>
              <w:contextualSpacing/>
              <w:jc w:val="both"/>
              <w:rPr>
                <w:rFonts w:ascii="Arial" w:hAnsi="Arial" w:cs="Arial"/>
                <w:sz w:val="22"/>
                <w:szCs w:val="22"/>
              </w:rPr>
            </w:pPr>
            <w:r w:rsidRPr="00335F49">
              <w:rPr>
                <w:rFonts w:ascii="Arial" w:hAnsi="Arial" w:cs="Arial"/>
                <w:sz w:val="22"/>
                <w:szCs w:val="22"/>
              </w:rPr>
              <w:t>50</w:t>
            </w:r>
          </w:p>
        </w:tc>
      </w:tr>
      <w:tr w:rsidR="00335F49" w:rsidRPr="00335F49" w14:paraId="18F672B1" w14:textId="77777777" w:rsidTr="009B78B2">
        <w:trPr>
          <w:trHeight w:val="335"/>
          <w:jc w:val="center"/>
        </w:trPr>
        <w:tc>
          <w:tcPr>
            <w:tcW w:w="694" w:type="dxa"/>
            <w:vAlign w:val="center"/>
          </w:tcPr>
          <w:p w14:paraId="6A95B9E6" w14:textId="77777777" w:rsidR="0061042F" w:rsidRPr="00335F49" w:rsidRDefault="0061042F" w:rsidP="009B26A0">
            <w:pPr>
              <w:numPr>
                <w:ilvl w:val="0"/>
                <w:numId w:val="94"/>
              </w:numPr>
              <w:spacing w:before="60" w:after="60"/>
              <w:jc w:val="both"/>
              <w:rPr>
                <w:rFonts w:ascii="Arial" w:hAnsi="Arial" w:cs="Arial"/>
                <w:sz w:val="22"/>
                <w:szCs w:val="22"/>
              </w:rPr>
            </w:pPr>
          </w:p>
        </w:tc>
        <w:tc>
          <w:tcPr>
            <w:tcW w:w="2871" w:type="dxa"/>
            <w:vAlign w:val="center"/>
          </w:tcPr>
          <w:p w14:paraId="0D09AF75" w14:textId="77777777" w:rsidR="0061042F" w:rsidRPr="00335F49" w:rsidRDefault="0061042F" w:rsidP="00C47621">
            <w:pPr>
              <w:widowControl w:val="0"/>
              <w:spacing w:before="60" w:after="60"/>
              <w:ind w:right="10"/>
              <w:contextualSpacing/>
              <w:jc w:val="both"/>
              <w:rPr>
                <w:rFonts w:ascii="Arial" w:hAnsi="Arial" w:cs="Arial"/>
                <w:sz w:val="22"/>
                <w:szCs w:val="22"/>
              </w:rPr>
            </w:pPr>
            <w:r w:rsidRPr="00335F49">
              <w:rPr>
                <w:rFonts w:ascii="Arial" w:hAnsi="Arial" w:cs="Arial"/>
                <w:sz w:val="22"/>
                <w:szCs w:val="22"/>
              </w:rPr>
              <w:t>Current rating</w:t>
            </w:r>
          </w:p>
        </w:tc>
        <w:tc>
          <w:tcPr>
            <w:tcW w:w="904" w:type="dxa"/>
          </w:tcPr>
          <w:p w14:paraId="479CDB7E"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w:t>
            </w:r>
          </w:p>
        </w:tc>
        <w:tc>
          <w:tcPr>
            <w:tcW w:w="3291" w:type="dxa"/>
            <w:vAlign w:val="center"/>
          </w:tcPr>
          <w:p w14:paraId="679D4F42" w14:textId="77777777" w:rsidR="0061042F" w:rsidRPr="00335F49" w:rsidRDefault="0061042F" w:rsidP="00C47621">
            <w:pPr>
              <w:widowControl w:val="0"/>
              <w:spacing w:before="60" w:after="60"/>
              <w:contextualSpacing/>
              <w:jc w:val="both"/>
              <w:rPr>
                <w:rFonts w:ascii="Arial" w:hAnsi="Arial" w:cs="Arial"/>
                <w:sz w:val="22"/>
                <w:szCs w:val="22"/>
              </w:rPr>
            </w:pPr>
            <w:r w:rsidRPr="00335F49">
              <w:rPr>
                <w:rFonts w:ascii="Arial" w:hAnsi="Arial" w:cs="Arial"/>
                <w:sz w:val="22"/>
                <w:szCs w:val="22"/>
              </w:rPr>
              <w:t>By Bidder</w:t>
            </w:r>
          </w:p>
        </w:tc>
      </w:tr>
      <w:tr w:rsidR="00335F49" w:rsidRPr="00335F49" w14:paraId="45666B27" w14:textId="77777777" w:rsidTr="009B78B2">
        <w:trPr>
          <w:trHeight w:val="335"/>
          <w:jc w:val="center"/>
        </w:trPr>
        <w:tc>
          <w:tcPr>
            <w:tcW w:w="694" w:type="dxa"/>
            <w:vAlign w:val="center"/>
          </w:tcPr>
          <w:p w14:paraId="419AB05D" w14:textId="77777777" w:rsidR="0061042F" w:rsidRPr="00335F49" w:rsidRDefault="0061042F" w:rsidP="009B26A0">
            <w:pPr>
              <w:numPr>
                <w:ilvl w:val="0"/>
                <w:numId w:val="94"/>
              </w:numPr>
              <w:spacing w:before="60" w:after="60"/>
              <w:jc w:val="both"/>
              <w:rPr>
                <w:rFonts w:ascii="Arial" w:hAnsi="Arial" w:cs="Arial"/>
                <w:sz w:val="22"/>
                <w:szCs w:val="22"/>
              </w:rPr>
            </w:pPr>
          </w:p>
        </w:tc>
        <w:tc>
          <w:tcPr>
            <w:tcW w:w="2871" w:type="dxa"/>
            <w:vAlign w:val="center"/>
          </w:tcPr>
          <w:p w14:paraId="666CC53C" w14:textId="77777777" w:rsidR="0061042F" w:rsidRPr="00335F49" w:rsidRDefault="0061042F" w:rsidP="00C47621">
            <w:pPr>
              <w:widowControl w:val="0"/>
              <w:spacing w:before="60" w:after="60"/>
              <w:ind w:right="10"/>
              <w:contextualSpacing/>
              <w:jc w:val="both"/>
              <w:rPr>
                <w:rFonts w:ascii="Arial" w:hAnsi="Arial" w:cs="Arial"/>
                <w:sz w:val="22"/>
                <w:szCs w:val="22"/>
              </w:rPr>
            </w:pPr>
            <w:r w:rsidRPr="00335F49">
              <w:rPr>
                <w:rFonts w:ascii="Arial" w:hAnsi="Arial" w:cs="Arial"/>
                <w:sz w:val="22"/>
                <w:szCs w:val="22"/>
              </w:rPr>
              <w:t xml:space="preserve">AC voltage accuracy (steady state) over entire load, load PF &amp; DC voltage range           </w:t>
            </w:r>
          </w:p>
        </w:tc>
        <w:tc>
          <w:tcPr>
            <w:tcW w:w="904" w:type="dxa"/>
          </w:tcPr>
          <w:p w14:paraId="75D78CC0"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w:t>
            </w:r>
          </w:p>
        </w:tc>
        <w:tc>
          <w:tcPr>
            <w:tcW w:w="3291" w:type="dxa"/>
            <w:vAlign w:val="center"/>
          </w:tcPr>
          <w:p w14:paraId="693F888D" w14:textId="77777777" w:rsidR="0061042F" w:rsidRPr="00335F49" w:rsidRDefault="0061042F" w:rsidP="00C47621">
            <w:pPr>
              <w:widowControl w:val="0"/>
              <w:spacing w:before="60" w:after="60"/>
              <w:contextualSpacing/>
              <w:jc w:val="both"/>
              <w:rPr>
                <w:rFonts w:ascii="Arial" w:hAnsi="Arial" w:cs="Arial"/>
                <w:sz w:val="22"/>
                <w:szCs w:val="22"/>
              </w:rPr>
            </w:pPr>
            <w:r w:rsidRPr="00335F49">
              <w:rPr>
                <w:rFonts w:ascii="Arial" w:hAnsi="Arial" w:cs="Arial"/>
                <w:sz w:val="22"/>
                <w:szCs w:val="22"/>
              </w:rPr>
              <w:t>1%</w:t>
            </w:r>
          </w:p>
        </w:tc>
      </w:tr>
      <w:tr w:rsidR="00335F49" w:rsidRPr="00335F49" w14:paraId="3DE9A4CA" w14:textId="77777777" w:rsidTr="009B78B2">
        <w:trPr>
          <w:trHeight w:val="335"/>
          <w:jc w:val="center"/>
        </w:trPr>
        <w:tc>
          <w:tcPr>
            <w:tcW w:w="694" w:type="dxa"/>
            <w:vAlign w:val="center"/>
          </w:tcPr>
          <w:p w14:paraId="0529A085" w14:textId="77777777" w:rsidR="0061042F" w:rsidRPr="00335F49" w:rsidRDefault="0061042F" w:rsidP="009B26A0">
            <w:pPr>
              <w:numPr>
                <w:ilvl w:val="0"/>
                <w:numId w:val="93"/>
              </w:numPr>
              <w:spacing w:before="60" w:after="60"/>
              <w:jc w:val="both"/>
              <w:rPr>
                <w:rFonts w:ascii="Arial" w:hAnsi="Arial" w:cs="Arial"/>
                <w:b/>
                <w:sz w:val="22"/>
                <w:szCs w:val="22"/>
              </w:rPr>
            </w:pPr>
          </w:p>
        </w:tc>
        <w:tc>
          <w:tcPr>
            <w:tcW w:w="2871" w:type="dxa"/>
            <w:vAlign w:val="center"/>
          </w:tcPr>
          <w:p w14:paraId="28FFD0A1" w14:textId="77777777" w:rsidR="0061042F" w:rsidRPr="00335F49" w:rsidRDefault="0061042F" w:rsidP="00C47621">
            <w:pPr>
              <w:spacing w:before="60" w:after="60"/>
              <w:jc w:val="both"/>
              <w:rPr>
                <w:rFonts w:ascii="Arial" w:hAnsi="Arial" w:cs="Arial"/>
                <w:b/>
                <w:sz w:val="22"/>
                <w:szCs w:val="22"/>
              </w:rPr>
            </w:pPr>
            <w:r w:rsidRPr="00335F49">
              <w:rPr>
                <w:rFonts w:ascii="Arial" w:hAnsi="Arial" w:cs="Arial"/>
                <w:b/>
                <w:sz w:val="22"/>
                <w:szCs w:val="22"/>
              </w:rPr>
              <w:t>Technical requirements</w:t>
            </w:r>
          </w:p>
        </w:tc>
        <w:tc>
          <w:tcPr>
            <w:tcW w:w="904" w:type="dxa"/>
            <w:vAlign w:val="center"/>
          </w:tcPr>
          <w:p w14:paraId="78F380CF" w14:textId="77777777" w:rsidR="0061042F" w:rsidRPr="00335F49" w:rsidRDefault="0061042F" w:rsidP="00C47621">
            <w:pPr>
              <w:spacing w:before="60" w:after="60"/>
              <w:jc w:val="both"/>
              <w:rPr>
                <w:rFonts w:ascii="Arial" w:hAnsi="Arial" w:cs="Arial"/>
                <w:b/>
                <w:sz w:val="22"/>
                <w:szCs w:val="22"/>
              </w:rPr>
            </w:pPr>
          </w:p>
        </w:tc>
        <w:tc>
          <w:tcPr>
            <w:tcW w:w="3291" w:type="dxa"/>
            <w:vAlign w:val="center"/>
          </w:tcPr>
          <w:p w14:paraId="30A17A9D" w14:textId="77777777" w:rsidR="0061042F" w:rsidRPr="00335F49" w:rsidRDefault="0061042F" w:rsidP="00C47621">
            <w:pPr>
              <w:spacing w:before="60" w:after="60"/>
              <w:jc w:val="both"/>
              <w:rPr>
                <w:rFonts w:ascii="Arial" w:hAnsi="Arial" w:cs="Arial"/>
                <w:b/>
                <w:sz w:val="22"/>
                <w:szCs w:val="22"/>
              </w:rPr>
            </w:pPr>
          </w:p>
        </w:tc>
      </w:tr>
      <w:tr w:rsidR="00335F49" w:rsidRPr="00335F49" w14:paraId="1739EBF9" w14:textId="77777777" w:rsidTr="009B78B2">
        <w:trPr>
          <w:trHeight w:val="335"/>
          <w:jc w:val="center"/>
        </w:trPr>
        <w:tc>
          <w:tcPr>
            <w:tcW w:w="694" w:type="dxa"/>
            <w:vAlign w:val="center"/>
          </w:tcPr>
          <w:p w14:paraId="4763A55C" w14:textId="77777777" w:rsidR="0061042F" w:rsidRPr="00335F49" w:rsidRDefault="0061042F" w:rsidP="009B26A0">
            <w:pPr>
              <w:numPr>
                <w:ilvl w:val="0"/>
                <w:numId w:val="95"/>
              </w:numPr>
              <w:spacing w:before="60" w:after="60"/>
              <w:jc w:val="both"/>
              <w:rPr>
                <w:rFonts w:ascii="Arial" w:hAnsi="Arial" w:cs="Arial"/>
                <w:sz w:val="22"/>
                <w:szCs w:val="22"/>
              </w:rPr>
            </w:pPr>
          </w:p>
        </w:tc>
        <w:tc>
          <w:tcPr>
            <w:tcW w:w="2871" w:type="dxa"/>
            <w:vAlign w:val="center"/>
          </w:tcPr>
          <w:p w14:paraId="54CB9B4E" w14:textId="77777777" w:rsidR="0061042F" w:rsidRPr="00335F49" w:rsidRDefault="0061042F" w:rsidP="00C47621">
            <w:pPr>
              <w:widowControl w:val="0"/>
              <w:spacing w:before="60" w:after="60"/>
              <w:ind w:right="10"/>
              <w:contextualSpacing/>
              <w:jc w:val="both"/>
              <w:rPr>
                <w:rFonts w:ascii="Arial" w:hAnsi="Arial" w:cs="Arial"/>
                <w:sz w:val="22"/>
                <w:szCs w:val="22"/>
              </w:rPr>
            </w:pPr>
            <w:r w:rsidRPr="00335F49">
              <w:rPr>
                <w:rFonts w:ascii="Arial" w:hAnsi="Arial" w:cs="Arial"/>
                <w:sz w:val="22"/>
                <w:szCs w:val="22"/>
              </w:rPr>
              <w:t>Range of adjustment of AC output</w:t>
            </w:r>
          </w:p>
        </w:tc>
        <w:tc>
          <w:tcPr>
            <w:tcW w:w="904" w:type="dxa"/>
          </w:tcPr>
          <w:p w14:paraId="2211D3DB"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w:t>
            </w:r>
          </w:p>
        </w:tc>
        <w:tc>
          <w:tcPr>
            <w:tcW w:w="3291" w:type="dxa"/>
            <w:vAlign w:val="center"/>
          </w:tcPr>
          <w:p w14:paraId="20F94E34" w14:textId="77777777" w:rsidR="0061042F" w:rsidRPr="00335F49" w:rsidRDefault="0061042F" w:rsidP="00C47621">
            <w:pPr>
              <w:widowControl w:val="0"/>
              <w:spacing w:before="60" w:after="60"/>
              <w:contextualSpacing/>
              <w:jc w:val="both"/>
              <w:rPr>
                <w:rFonts w:ascii="Arial" w:hAnsi="Arial" w:cs="Arial"/>
                <w:sz w:val="22"/>
                <w:szCs w:val="22"/>
              </w:rPr>
            </w:pPr>
            <w:r w:rsidRPr="00335F49">
              <w:rPr>
                <w:rFonts w:ascii="Arial" w:hAnsi="Arial" w:cs="Arial"/>
                <w:sz w:val="22"/>
                <w:szCs w:val="22"/>
              </w:rPr>
              <w:t>95 to 105%</w:t>
            </w:r>
          </w:p>
        </w:tc>
      </w:tr>
      <w:tr w:rsidR="00335F49" w:rsidRPr="00335F49" w14:paraId="2192EBB5" w14:textId="77777777" w:rsidTr="009B78B2">
        <w:trPr>
          <w:trHeight w:val="335"/>
          <w:jc w:val="center"/>
        </w:trPr>
        <w:tc>
          <w:tcPr>
            <w:tcW w:w="694" w:type="dxa"/>
            <w:vAlign w:val="center"/>
          </w:tcPr>
          <w:p w14:paraId="241E6316" w14:textId="77777777" w:rsidR="0061042F" w:rsidRPr="00335F49" w:rsidRDefault="0061042F" w:rsidP="009B26A0">
            <w:pPr>
              <w:numPr>
                <w:ilvl w:val="0"/>
                <w:numId w:val="95"/>
              </w:numPr>
              <w:spacing w:before="60" w:after="60"/>
              <w:jc w:val="both"/>
              <w:rPr>
                <w:rFonts w:ascii="Arial" w:hAnsi="Arial" w:cs="Arial"/>
                <w:sz w:val="22"/>
                <w:szCs w:val="22"/>
              </w:rPr>
            </w:pPr>
          </w:p>
        </w:tc>
        <w:tc>
          <w:tcPr>
            <w:tcW w:w="2871" w:type="dxa"/>
            <w:vAlign w:val="center"/>
          </w:tcPr>
          <w:p w14:paraId="3CCBFC3D" w14:textId="77777777" w:rsidR="0061042F" w:rsidRPr="00335F49" w:rsidRDefault="0061042F" w:rsidP="00C47621">
            <w:pPr>
              <w:widowControl w:val="0"/>
              <w:spacing w:before="60" w:after="60"/>
              <w:ind w:right="10"/>
              <w:contextualSpacing/>
              <w:jc w:val="both"/>
              <w:rPr>
                <w:rFonts w:ascii="Arial" w:hAnsi="Arial" w:cs="Arial"/>
                <w:sz w:val="22"/>
                <w:szCs w:val="22"/>
              </w:rPr>
            </w:pPr>
            <w:r w:rsidRPr="00335F49">
              <w:rPr>
                <w:rFonts w:ascii="Arial" w:hAnsi="Arial" w:cs="Arial"/>
                <w:sz w:val="22"/>
                <w:szCs w:val="22"/>
              </w:rPr>
              <w:t>Rectifier</w:t>
            </w:r>
          </w:p>
        </w:tc>
        <w:tc>
          <w:tcPr>
            <w:tcW w:w="904" w:type="dxa"/>
          </w:tcPr>
          <w:p w14:paraId="7898814E"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w:t>
            </w:r>
          </w:p>
        </w:tc>
        <w:tc>
          <w:tcPr>
            <w:tcW w:w="3291" w:type="dxa"/>
            <w:vAlign w:val="center"/>
          </w:tcPr>
          <w:p w14:paraId="0DA582AD" w14:textId="77777777" w:rsidR="0061042F" w:rsidRPr="00335F49" w:rsidRDefault="0061042F" w:rsidP="00C47621">
            <w:pPr>
              <w:widowControl w:val="0"/>
              <w:spacing w:before="60" w:after="60"/>
              <w:contextualSpacing/>
              <w:jc w:val="both"/>
              <w:rPr>
                <w:rFonts w:ascii="Arial" w:hAnsi="Arial" w:cs="Arial"/>
                <w:sz w:val="22"/>
                <w:szCs w:val="22"/>
              </w:rPr>
            </w:pPr>
            <w:r w:rsidRPr="00335F49">
              <w:rPr>
                <w:rFonts w:ascii="Arial" w:hAnsi="Arial" w:cs="Arial"/>
                <w:sz w:val="22"/>
                <w:szCs w:val="22"/>
              </w:rPr>
              <w:t>IGBT Based PWM Technology</w:t>
            </w:r>
          </w:p>
        </w:tc>
      </w:tr>
      <w:tr w:rsidR="00335F49" w:rsidRPr="00335F49" w14:paraId="5EBBAA23" w14:textId="77777777" w:rsidTr="009B78B2">
        <w:trPr>
          <w:trHeight w:val="335"/>
          <w:jc w:val="center"/>
        </w:trPr>
        <w:tc>
          <w:tcPr>
            <w:tcW w:w="694" w:type="dxa"/>
            <w:vAlign w:val="center"/>
          </w:tcPr>
          <w:p w14:paraId="1C6955D3" w14:textId="77777777" w:rsidR="0061042F" w:rsidRPr="00335F49" w:rsidRDefault="0061042F" w:rsidP="009B26A0">
            <w:pPr>
              <w:numPr>
                <w:ilvl w:val="0"/>
                <w:numId w:val="95"/>
              </w:numPr>
              <w:spacing w:before="60" w:after="60"/>
              <w:jc w:val="both"/>
              <w:rPr>
                <w:rFonts w:ascii="Arial" w:hAnsi="Arial" w:cs="Arial"/>
                <w:sz w:val="22"/>
                <w:szCs w:val="22"/>
              </w:rPr>
            </w:pPr>
          </w:p>
        </w:tc>
        <w:tc>
          <w:tcPr>
            <w:tcW w:w="2871" w:type="dxa"/>
            <w:vAlign w:val="center"/>
          </w:tcPr>
          <w:p w14:paraId="100E35AE" w14:textId="77777777" w:rsidR="0061042F" w:rsidRPr="00335F49" w:rsidRDefault="0061042F" w:rsidP="00C47621">
            <w:pPr>
              <w:widowControl w:val="0"/>
              <w:spacing w:before="60" w:after="60"/>
              <w:ind w:right="10"/>
              <w:contextualSpacing/>
              <w:jc w:val="both"/>
              <w:rPr>
                <w:rFonts w:ascii="Arial" w:hAnsi="Arial" w:cs="Arial"/>
                <w:sz w:val="22"/>
                <w:szCs w:val="22"/>
              </w:rPr>
            </w:pPr>
            <w:r w:rsidRPr="00335F49">
              <w:rPr>
                <w:rFonts w:ascii="Arial" w:hAnsi="Arial" w:cs="Arial"/>
                <w:sz w:val="22"/>
                <w:szCs w:val="22"/>
              </w:rPr>
              <w:t>Ripple content in DC without Battery</w:t>
            </w:r>
          </w:p>
        </w:tc>
        <w:tc>
          <w:tcPr>
            <w:tcW w:w="904" w:type="dxa"/>
          </w:tcPr>
          <w:p w14:paraId="0C2E0644"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w:t>
            </w:r>
          </w:p>
        </w:tc>
        <w:tc>
          <w:tcPr>
            <w:tcW w:w="3291" w:type="dxa"/>
            <w:vAlign w:val="center"/>
          </w:tcPr>
          <w:p w14:paraId="5CB31F11" w14:textId="77777777" w:rsidR="0061042F" w:rsidRPr="00335F49" w:rsidRDefault="0061042F" w:rsidP="00C47621">
            <w:pPr>
              <w:widowControl w:val="0"/>
              <w:spacing w:before="60" w:after="60"/>
              <w:contextualSpacing/>
              <w:jc w:val="both"/>
              <w:rPr>
                <w:rFonts w:ascii="Arial" w:hAnsi="Arial" w:cs="Arial"/>
                <w:sz w:val="22"/>
                <w:szCs w:val="22"/>
              </w:rPr>
            </w:pPr>
            <w:r w:rsidRPr="00335F49">
              <w:rPr>
                <w:rFonts w:ascii="Arial" w:hAnsi="Arial" w:cs="Arial"/>
                <w:sz w:val="22"/>
                <w:szCs w:val="22"/>
              </w:rPr>
              <w:t>&lt;1%</w:t>
            </w:r>
          </w:p>
        </w:tc>
      </w:tr>
      <w:tr w:rsidR="00335F49" w:rsidRPr="00335F49" w14:paraId="03EC4975" w14:textId="77777777" w:rsidTr="009B78B2">
        <w:trPr>
          <w:trHeight w:val="335"/>
          <w:jc w:val="center"/>
        </w:trPr>
        <w:tc>
          <w:tcPr>
            <w:tcW w:w="694" w:type="dxa"/>
            <w:vAlign w:val="center"/>
          </w:tcPr>
          <w:p w14:paraId="607AEE2F" w14:textId="77777777" w:rsidR="0061042F" w:rsidRPr="00335F49" w:rsidRDefault="0061042F" w:rsidP="009B26A0">
            <w:pPr>
              <w:numPr>
                <w:ilvl w:val="0"/>
                <w:numId w:val="95"/>
              </w:numPr>
              <w:spacing w:before="60" w:after="60"/>
              <w:jc w:val="both"/>
              <w:rPr>
                <w:rFonts w:ascii="Arial" w:hAnsi="Arial" w:cs="Arial"/>
                <w:sz w:val="22"/>
                <w:szCs w:val="22"/>
              </w:rPr>
            </w:pPr>
          </w:p>
        </w:tc>
        <w:tc>
          <w:tcPr>
            <w:tcW w:w="2871" w:type="dxa"/>
            <w:vAlign w:val="center"/>
          </w:tcPr>
          <w:p w14:paraId="6710695F" w14:textId="77777777" w:rsidR="0061042F" w:rsidRPr="00335F49" w:rsidRDefault="0061042F" w:rsidP="00C47621">
            <w:pPr>
              <w:widowControl w:val="0"/>
              <w:spacing w:before="60" w:after="60"/>
              <w:ind w:right="10"/>
              <w:contextualSpacing/>
              <w:jc w:val="both"/>
              <w:rPr>
                <w:rFonts w:ascii="Arial" w:hAnsi="Arial" w:cs="Arial"/>
                <w:sz w:val="22"/>
                <w:szCs w:val="22"/>
              </w:rPr>
            </w:pPr>
            <w:r w:rsidRPr="00335F49">
              <w:rPr>
                <w:rFonts w:ascii="Arial" w:hAnsi="Arial" w:cs="Arial"/>
                <w:sz w:val="22"/>
                <w:szCs w:val="22"/>
              </w:rPr>
              <w:t>Ripple content in DC with Battery</w:t>
            </w:r>
          </w:p>
        </w:tc>
        <w:tc>
          <w:tcPr>
            <w:tcW w:w="904" w:type="dxa"/>
          </w:tcPr>
          <w:p w14:paraId="7BA75BB7"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w:t>
            </w:r>
          </w:p>
        </w:tc>
        <w:tc>
          <w:tcPr>
            <w:tcW w:w="3291" w:type="dxa"/>
            <w:vAlign w:val="center"/>
          </w:tcPr>
          <w:p w14:paraId="5E76857F" w14:textId="77777777" w:rsidR="0061042F" w:rsidRPr="00335F49" w:rsidRDefault="0061042F" w:rsidP="00C47621">
            <w:pPr>
              <w:widowControl w:val="0"/>
              <w:spacing w:before="60" w:after="60"/>
              <w:contextualSpacing/>
              <w:jc w:val="both"/>
              <w:rPr>
                <w:rFonts w:ascii="Arial" w:hAnsi="Arial" w:cs="Arial"/>
                <w:sz w:val="22"/>
                <w:szCs w:val="22"/>
              </w:rPr>
            </w:pPr>
            <w:r w:rsidRPr="00335F49">
              <w:rPr>
                <w:rFonts w:ascii="Arial" w:hAnsi="Arial" w:cs="Arial"/>
                <w:sz w:val="22"/>
                <w:szCs w:val="22"/>
              </w:rPr>
              <w:t>&lt;1%</w:t>
            </w:r>
          </w:p>
        </w:tc>
      </w:tr>
      <w:tr w:rsidR="00335F49" w:rsidRPr="00335F49" w14:paraId="6C392661" w14:textId="77777777" w:rsidTr="009B78B2">
        <w:trPr>
          <w:trHeight w:val="335"/>
          <w:jc w:val="center"/>
        </w:trPr>
        <w:tc>
          <w:tcPr>
            <w:tcW w:w="694" w:type="dxa"/>
            <w:vAlign w:val="center"/>
          </w:tcPr>
          <w:p w14:paraId="1ACACBB2" w14:textId="77777777" w:rsidR="0061042F" w:rsidRPr="00335F49" w:rsidRDefault="0061042F" w:rsidP="009B26A0">
            <w:pPr>
              <w:numPr>
                <w:ilvl w:val="0"/>
                <w:numId w:val="95"/>
              </w:numPr>
              <w:spacing w:before="60" w:after="60"/>
              <w:jc w:val="both"/>
              <w:rPr>
                <w:rFonts w:ascii="Arial" w:hAnsi="Arial" w:cs="Arial"/>
                <w:sz w:val="22"/>
                <w:szCs w:val="22"/>
              </w:rPr>
            </w:pPr>
          </w:p>
        </w:tc>
        <w:tc>
          <w:tcPr>
            <w:tcW w:w="2871" w:type="dxa"/>
            <w:vAlign w:val="center"/>
          </w:tcPr>
          <w:p w14:paraId="70F53C5C" w14:textId="77777777" w:rsidR="0061042F" w:rsidRPr="00335F49" w:rsidRDefault="0061042F" w:rsidP="00C47621">
            <w:pPr>
              <w:widowControl w:val="0"/>
              <w:spacing w:before="60" w:after="60"/>
              <w:ind w:right="10"/>
              <w:contextualSpacing/>
              <w:jc w:val="both"/>
              <w:rPr>
                <w:rFonts w:ascii="Arial" w:hAnsi="Arial" w:cs="Arial"/>
                <w:sz w:val="22"/>
                <w:szCs w:val="22"/>
              </w:rPr>
            </w:pPr>
            <w:r w:rsidRPr="00335F49">
              <w:rPr>
                <w:rFonts w:ascii="Arial" w:hAnsi="Arial" w:cs="Arial"/>
                <w:sz w:val="22"/>
                <w:szCs w:val="22"/>
              </w:rPr>
              <w:t>Inverter</w:t>
            </w:r>
          </w:p>
        </w:tc>
        <w:tc>
          <w:tcPr>
            <w:tcW w:w="904" w:type="dxa"/>
          </w:tcPr>
          <w:p w14:paraId="0B198751"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w:t>
            </w:r>
          </w:p>
        </w:tc>
        <w:tc>
          <w:tcPr>
            <w:tcW w:w="3291" w:type="dxa"/>
            <w:vAlign w:val="center"/>
          </w:tcPr>
          <w:p w14:paraId="6D68E57F" w14:textId="77777777" w:rsidR="0061042F" w:rsidRPr="00335F49" w:rsidRDefault="0061042F" w:rsidP="00C47621">
            <w:pPr>
              <w:widowControl w:val="0"/>
              <w:spacing w:before="60" w:after="60"/>
              <w:contextualSpacing/>
              <w:jc w:val="both"/>
              <w:rPr>
                <w:rFonts w:ascii="Arial" w:hAnsi="Arial" w:cs="Arial"/>
                <w:sz w:val="22"/>
                <w:szCs w:val="22"/>
              </w:rPr>
            </w:pPr>
            <w:r w:rsidRPr="00335F49">
              <w:rPr>
                <w:rFonts w:ascii="Arial" w:hAnsi="Arial" w:cs="Arial"/>
                <w:sz w:val="22"/>
                <w:szCs w:val="22"/>
              </w:rPr>
              <w:t>IGBT Based PWM Technology</w:t>
            </w:r>
          </w:p>
        </w:tc>
      </w:tr>
      <w:tr w:rsidR="00335F49" w:rsidRPr="00335F49" w14:paraId="2811CE29" w14:textId="77777777" w:rsidTr="009B78B2">
        <w:trPr>
          <w:trHeight w:val="335"/>
          <w:jc w:val="center"/>
        </w:trPr>
        <w:tc>
          <w:tcPr>
            <w:tcW w:w="694" w:type="dxa"/>
            <w:vAlign w:val="center"/>
          </w:tcPr>
          <w:p w14:paraId="67825125" w14:textId="77777777" w:rsidR="0061042F" w:rsidRPr="00335F49" w:rsidRDefault="0061042F" w:rsidP="009B26A0">
            <w:pPr>
              <w:numPr>
                <w:ilvl w:val="0"/>
                <w:numId w:val="95"/>
              </w:numPr>
              <w:spacing w:before="60" w:after="60"/>
              <w:jc w:val="both"/>
              <w:rPr>
                <w:rFonts w:ascii="Arial" w:hAnsi="Arial" w:cs="Arial"/>
                <w:sz w:val="22"/>
                <w:szCs w:val="22"/>
              </w:rPr>
            </w:pPr>
          </w:p>
        </w:tc>
        <w:tc>
          <w:tcPr>
            <w:tcW w:w="2871" w:type="dxa"/>
            <w:vAlign w:val="center"/>
          </w:tcPr>
          <w:p w14:paraId="0D6FE6AA" w14:textId="77777777" w:rsidR="0061042F" w:rsidRPr="00335F49" w:rsidRDefault="0061042F" w:rsidP="00C47621">
            <w:pPr>
              <w:widowControl w:val="0"/>
              <w:spacing w:before="60" w:after="60"/>
              <w:ind w:right="10"/>
              <w:contextualSpacing/>
              <w:jc w:val="both"/>
              <w:rPr>
                <w:rFonts w:ascii="Arial" w:hAnsi="Arial" w:cs="Arial"/>
                <w:sz w:val="22"/>
                <w:szCs w:val="22"/>
              </w:rPr>
            </w:pPr>
            <w:r w:rsidRPr="00335F49">
              <w:rPr>
                <w:rFonts w:ascii="Arial" w:hAnsi="Arial" w:cs="Arial"/>
                <w:sz w:val="22"/>
                <w:szCs w:val="22"/>
              </w:rPr>
              <w:t xml:space="preserve">AC harmonic content          </w:t>
            </w:r>
          </w:p>
        </w:tc>
        <w:tc>
          <w:tcPr>
            <w:tcW w:w="904" w:type="dxa"/>
          </w:tcPr>
          <w:p w14:paraId="18F0C2A7"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w:t>
            </w:r>
          </w:p>
        </w:tc>
        <w:tc>
          <w:tcPr>
            <w:tcW w:w="3291" w:type="dxa"/>
            <w:vAlign w:val="center"/>
          </w:tcPr>
          <w:p w14:paraId="676851AA" w14:textId="77777777" w:rsidR="0061042F" w:rsidRPr="00335F49" w:rsidRDefault="0061042F" w:rsidP="00C47621">
            <w:pPr>
              <w:widowControl w:val="0"/>
              <w:spacing w:before="60" w:after="60"/>
              <w:contextualSpacing/>
              <w:jc w:val="both"/>
              <w:rPr>
                <w:rFonts w:ascii="Arial" w:hAnsi="Arial" w:cs="Arial"/>
                <w:sz w:val="22"/>
                <w:szCs w:val="22"/>
              </w:rPr>
            </w:pPr>
            <w:r w:rsidRPr="00335F49">
              <w:rPr>
                <w:rFonts w:ascii="Arial" w:hAnsi="Arial" w:cs="Arial"/>
                <w:sz w:val="22"/>
                <w:szCs w:val="22"/>
              </w:rPr>
              <w:t>5% total, 3% Max for any individual</w:t>
            </w:r>
          </w:p>
        </w:tc>
      </w:tr>
      <w:tr w:rsidR="00335F49" w:rsidRPr="00335F49" w14:paraId="7086ECB6" w14:textId="77777777" w:rsidTr="009B78B2">
        <w:trPr>
          <w:trHeight w:val="335"/>
          <w:jc w:val="center"/>
        </w:trPr>
        <w:tc>
          <w:tcPr>
            <w:tcW w:w="694" w:type="dxa"/>
            <w:vAlign w:val="center"/>
          </w:tcPr>
          <w:p w14:paraId="4E1EC7D8" w14:textId="77777777" w:rsidR="0061042F" w:rsidRPr="00335F49" w:rsidRDefault="0061042F" w:rsidP="009B26A0">
            <w:pPr>
              <w:numPr>
                <w:ilvl w:val="0"/>
                <w:numId w:val="95"/>
              </w:numPr>
              <w:spacing w:before="60" w:after="60"/>
              <w:jc w:val="both"/>
              <w:rPr>
                <w:rFonts w:ascii="Arial" w:hAnsi="Arial" w:cs="Arial"/>
                <w:sz w:val="22"/>
                <w:szCs w:val="22"/>
              </w:rPr>
            </w:pPr>
          </w:p>
        </w:tc>
        <w:tc>
          <w:tcPr>
            <w:tcW w:w="2871" w:type="dxa"/>
            <w:vAlign w:val="center"/>
          </w:tcPr>
          <w:p w14:paraId="0DE59837" w14:textId="77777777" w:rsidR="0061042F" w:rsidRPr="00335F49" w:rsidRDefault="0061042F" w:rsidP="00C47621">
            <w:pPr>
              <w:widowControl w:val="0"/>
              <w:spacing w:before="60" w:after="60"/>
              <w:ind w:right="10"/>
              <w:contextualSpacing/>
              <w:jc w:val="both"/>
              <w:rPr>
                <w:rFonts w:ascii="Arial" w:hAnsi="Arial" w:cs="Arial"/>
                <w:sz w:val="22"/>
                <w:szCs w:val="22"/>
              </w:rPr>
            </w:pPr>
            <w:r w:rsidRPr="00335F49">
              <w:rPr>
                <w:rFonts w:ascii="Arial" w:hAnsi="Arial" w:cs="Arial"/>
                <w:sz w:val="22"/>
                <w:szCs w:val="22"/>
              </w:rPr>
              <w:t xml:space="preserve">Design Ref. Ambient                       </w:t>
            </w:r>
          </w:p>
        </w:tc>
        <w:tc>
          <w:tcPr>
            <w:tcW w:w="904" w:type="dxa"/>
            <w:vAlign w:val="center"/>
          </w:tcPr>
          <w:p w14:paraId="3C0D3B4A"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b/>
                <w:sz w:val="22"/>
                <w:szCs w:val="22"/>
                <w:vertAlign w:val="superscript"/>
              </w:rPr>
              <w:t xml:space="preserve">o </w:t>
            </w:r>
            <w:r w:rsidRPr="00335F49">
              <w:rPr>
                <w:rFonts w:ascii="Arial" w:hAnsi="Arial" w:cs="Arial"/>
                <w:sz w:val="22"/>
                <w:szCs w:val="22"/>
              </w:rPr>
              <w:t>C</w:t>
            </w:r>
          </w:p>
        </w:tc>
        <w:tc>
          <w:tcPr>
            <w:tcW w:w="3291" w:type="dxa"/>
            <w:vAlign w:val="center"/>
          </w:tcPr>
          <w:p w14:paraId="62A86065" w14:textId="10C65D60" w:rsidR="0061042F" w:rsidRPr="00335F49" w:rsidRDefault="0061042F" w:rsidP="00C47621">
            <w:pPr>
              <w:widowControl w:val="0"/>
              <w:spacing w:before="60" w:after="60"/>
              <w:contextualSpacing/>
              <w:jc w:val="both"/>
              <w:rPr>
                <w:rFonts w:ascii="Arial" w:hAnsi="Arial" w:cs="Arial"/>
                <w:sz w:val="22"/>
                <w:szCs w:val="22"/>
              </w:rPr>
            </w:pPr>
            <w:r w:rsidRPr="00335F49">
              <w:rPr>
                <w:rFonts w:ascii="Arial" w:hAnsi="Arial" w:cs="Arial"/>
                <w:sz w:val="22"/>
                <w:szCs w:val="22"/>
              </w:rPr>
              <w:t xml:space="preserve">50 </w:t>
            </w:r>
            <w:r w:rsidR="007D5A43" w:rsidRPr="00335F49">
              <w:rPr>
                <w:rFonts w:ascii="Arial" w:hAnsi="Arial" w:cs="Arial"/>
                <w:sz w:val="22"/>
                <w:szCs w:val="22"/>
              </w:rPr>
              <w:t>or CEA guidelines /  working committee report whichever is higher</w:t>
            </w:r>
          </w:p>
        </w:tc>
      </w:tr>
      <w:tr w:rsidR="00335F49" w:rsidRPr="00335F49" w14:paraId="20F06B47" w14:textId="77777777" w:rsidTr="009B78B2">
        <w:trPr>
          <w:trHeight w:val="335"/>
          <w:jc w:val="center"/>
        </w:trPr>
        <w:tc>
          <w:tcPr>
            <w:tcW w:w="694" w:type="dxa"/>
            <w:vAlign w:val="center"/>
          </w:tcPr>
          <w:p w14:paraId="03340326" w14:textId="77777777" w:rsidR="0061042F" w:rsidRPr="00335F49" w:rsidRDefault="0061042F" w:rsidP="009B26A0">
            <w:pPr>
              <w:numPr>
                <w:ilvl w:val="0"/>
                <w:numId w:val="95"/>
              </w:numPr>
              <w:spacing w:before="60" w:after="60"/>
              <w:jc w:val="both"/>
              <w:rPr>
                <w:rFonts w:ascii="Arial" w:hAnsi="Arial" w:cs="Arial"/>
                <w:sz w:val="22"/>
                <w:szCs w:val="22"/>
              </w:rPr>
            </w:pPr>
          </w:p>
        </w:tc>
        <w:tc>
          <w:tcPr>
            <w:tcW w:w="2871" w:type="dxa"/>
            <w:vAlign w:val="center"/>
          </w:tcPr>
          <w:p w14:paraId="7D69742F" w14:textId="77777777" w:rsidR="0061042F" w:rsidRPr="00335F49" w:rsidRDefault="0061042F" w:rsidP="00C47621">
            <w:pPr>
              <w:widowControl w:val="0"/>
              <w:spacing w:before="60" w:after="60"/>
              <w:ind w:right="10"/>
              <w:contextualSpacing/>
              <w:jc w:val="both"/>
              <w:rPr>
                <w:rFonts w:ascii="Arial" w:hAnsi="Arial" w:cs="Arial"/>
                <w:sz w:val="22"/>
                <w:szCs w:val="22"/>
              </w:rPr>
            </w:pPr>
            <w:r w:rsidRPr="00335F49">
              <w:rPr>
                <w:rFonts w:ascii="Arial" w:hAnsi="Arial" w:cs="Arial"/>
                <w:sz w:val="22"/>
                <w:szCs w:val="22"/>
              </w:rPr>
              <w:t>Storage Temperature</w:t>
            </w:r>
          </w:p>
        </w:tc>
        <w:tc>
          <w:tcPr>
            <w:tcW w:w="904" w:type="dxa"/>
            <w:vAlign w:val="center"/>
          </w:tcPr>
          <w:p w14:paraId="519B35CC"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b/>
                <w:sz w:val="22"/>
                <w:szCs w:val="22"/>
                <w:vertAlign w:val="superscript"/>
              </w:rPr>
              <w:t xml:space="preserve">o </w:t>
            </w:r>
            <w:r w:rsidRPr="00335F49">
              <w:rPr>
                <w:rFonts w:ascii="Arial" w:hAnsi="Arial" w:cs="Arial"/>
                <w:sz w:val="22"/>
                <w:szCs w:val="22"/>
              </w:rPr>
              <w:t>C</w:t>
            </w:r>
          </w:p>
        </w:tc>
        <w:tc>
          <w:tcPr>
            <w:tcW w:w="3291" w:type="dxa"/>
            <w:vAlign w:val="center"/>
          </w:tcPr>
          <w:p w14:paraId="4A6BB44B" w14:textId="77777777" w:rsidR="0061042F" w:rsidRPr="00335F49" w:rsidRDefault="0061042F" w:rsidP="00C47621">
            <w:pPr>
              <w:widowControl w:val="0"/>
              <w:spacing w:before="60" w:after="60"/>
              <w:contextualSpacing/>
              <w:jc w:val="both"/>
              <w:rPr>
                <w:rFonts w:ascii="Arial" w:hAnsi="Arial" w:cs="Arial"/>
                <w:sz w:val="22"/>
                <w:szCs w:val="22"/>
              </w:rPr>
            </w:pPr>
            <w:r w:rsidRPr="00335F49">
              <w:rPr>
                <w:rFonts w:ascii="Arial" w:hAnsi="Arial" w:cs="Arial"/>
                <w:sz w:val="22"/>
                <w:szCs w:val="22"/>
              </w:rPr>
              <w:t>-15 to 60</w:t>
            </w:r>
          </w:p>
        </w:tc>
      </w:tr>
      <w:tr w:rsidR="00335F49" w:rsidRPr="00335F49" w14:paraId="4FA48CCE" w14:textId="77777777" w:rsidTr="009B78B2">
        <w:trPr>
          <w:trHeight w:val="230"/>
          <w:jc w:val="center"/>
        </w:trPr>
        <w:tc>
          <w:tcPr>
            <w:tcW w:w="694" w:type="dxa"/>
            <w:vAlign w:val="center"/>
          </w:tcPr>
          <w:p w14:paraId="425047F4" w14:textId="77777777" w:rsidR="0061042F" w:rsidRPr="00335F49" w:rsidRDefault="0061042F" w:rsidP="009B26A0">
            <w:pPr>
              <w:numPr>
                <w:ilvl w:val="0"/>
                <w:numId w:val="95"/>
              </w:numPr>
              <w:spacing w:before="60" w:after="60"/>
              <w:jc w:val="both"/>
              <w:rPr>
                <w:rFonts w:ascii="Arial" w:hAnsi="Arial" w:cs="Arial"/>
                <w:sz w:val="22"/>
                <w:szCs w:val="22"/>
              </w:rPr>
            </w:pPr>
          </w:p>
        </w:tc>
        <w:tc>
          <w:tcPr>
            <w:tcW w:w="2871" w:type="dxa"/>
            <w:vAlign w:val="center"/>
          </w:tcPr>
          <w:p w14:paraId="1CE52838"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Overload capacity</w:t>
            </w:r>
          </w:p>
        </w:tc>
        <w:tc>
          <w:tcPr>
            <w:tcW w:w="904" w:type="dxa"/>
            <w:vAlign w:val="center"/>
          </w:tcPr>
          <w:p w14:paraId="1E44B840"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w:t>
            </w:r>
          </w:p>
        </w:tc>
        <w:tc>
          <w:tcPr>
            <w:tcW w:w="3291" w:type="dxa"/>
            <w:vAlign w:val="center"/>
          </w:tcPr>
          <w:p w14:paraId="4D5D22CD"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120% for 10 min</w:t>
            </w:r>
          </w:p>
          <w:p w14:paraId="090CEB1E"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150% for 1 min</w:t>
            </w:r>
          </w:p>
        </w:tc>
      </w:tr>
      <w:tr w:rsidR="00335F49" w:rsidRPr="00335F49" w14:paraId="625DF988" w14:textId="77777777" w:rsidTr="009B78B2">
        <w:trPr>
          <w:trHeight w:val="219"/>
          <w:jc w:val="center"/>
        </w:trPr>
        <w:tc>
          <w:tcPr>
            <w:tcW w:w="694" w:type="dxa"/>
            <w:vAlign w:val="center"/>
          </w:tcPr>
          <w:p w14:paraId="76BA896F" w14:textId="77777777" w:rsidR="0061042F" w:rsidRPr="00335F49" w:rsidRDefault="0061042F" w:rsidP="009B26A0">
            <w:pPr>
              <w:numPr>
                <w:ilvl w:val="0"/>
                <w:numId w:val="95"/>
              </w:numPr>
              <w:spacing w:before="60" w:after="60"/>
              <w:jc w:val="both"/>
              <w:rPr>
                <w:rFonts w:ascii="Arial" w:hAnsi="Arial" w:cs="Arial"/>
                <w:sz w:val="22"/>
                <w:szCs w:val="22"/>
              </w:rPr>
            </w:pPr>
          </w:p>
        </w:tc>
        <w:tc>
          <w:tcPr>
            <w:tcW w:w="2871" w:type="dxa"/>
            <w:vAlign w:val="center"/>
          </w:tcPr>
          <w:p w14:paraId="6D3755EA"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Battery type</w:t>
            </w:r>
          </w:p>
        </w:tc>
        <w:tc>
          <w:tcPr>
            <w:tcW w:w="904" w:type="dxa"/>
            <w:vAlign w:val="center"/>
          </w:tcPr>
          <w:p w14:paraId="7EE7F61A"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w:t>
            </w:r>
          </w:p>
        </w:tc>
        <w:tc>
          <w:tcPr>
            <w:tcW w:w="3291" w:type="dxa"/>
            <w:vAlign w:val="center"/>
          </w:tcPr>
          <w:p w14:paraId="23D94CA4" w14:textId="6D0F7094"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1X100</w:t>
            </w:r>
            <w:r w:rsidR="00B75F0F" w:rsidRPr="00335F49">
              <w:rPr>
                <w:rFonts w:ascii="Arial" w:hAnsi="Arial" w:cs="Arial"/>
                <w:sz w:val="22"/>
                <w:szCs w:val="22"/>
              </w:rPr>
              <w:t>%, Lead</w:t>
            </w:r>
            <w:r w:rsidR="00010C42" w:rsidRPr="00335F49">
              <w:rPr>
                <w:rFonts w:ascii="Arial" w:hAnsi="Arial" w:cs="Arial"/>
                <w:sz w:val="22"/>
                <w:szCs w:val="22"/>
              </w:rPr>
              <w:t xml:space="preserve"> Acid Tubular </w:t>
            </w:r>
          </w:p>
        </w:tc>
      </w:tr>
      <w:tr w:rsidR="00335F49" w:rsidRPr="00335F49" w14:paraId="1A5FD8E7" w14:textId="77777777" w:rsidTr="009B78B2">
        <w:trPr>
          <w:trHeight w:val="219"/>
          <w:jc w:val="center"/>
        </w:trPr>
        <w:tc>
          <w:tcPr>
            <w:tcW w:w="694" w:type="dxa"/>
            <w:vAlign w:val="center"/>
          </w:tcPr>
          <w:p w14:paraId="4A3ABAF6" w14:textId="77777777" w:rsidR="0061042F" w:rsidRPr="00335F49" w:rsidRDefault="0061042F" w:rsidP="009B26A0">
            <w:pPr>
              <w:numPr>
                <w:ilvl w:val="0"/>
                <w:numId w:val="95"/>
              </w:numPr>
              <w:spacing w:before="60" w:after="60"/>
              <w:jc w:val="both"/>
              <w:rPr>
                <w:rFonts w:ascii="Arial" w:hAnsi="Arial" w:cs="Arial"/>
                <w:sz w:val="22"/>
                <w:szCs w:val="22"/>
              </w:rPr>
            </w:pPr>
          </w:p>
        </w:tc>
        <w:tc>
          <w:tcPr>
            <w:tcW w:w="2871" w:type="dxa"/>
            <w:vAlign w:val="center"/>
          </w:tcPr>
          <w:p w14:paraId="4A234011"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Battery Backup time</w:t>
            </w:r>
          </w:p>
        </w:tc>
        <w:tc>
          <w:tcPr>
            <w:tcW w:w="904" w:type="dxa"/>
            <w:vAlign w:val="center"/>
          </w:tcPr>
          <w:p w14:paraId="455D97B4"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Hrs</w:t>
            </w:r>
          </w:p>
        </w:tc>
        <w:tc>
          <w:tcPr>
            <w:tcW w:w="3291" w:type="dxa"/>
            <w:vAlign w:val="center"/>
          </w:tcPr>
          <w:p w14:paraId="3291B1D4" w14:textId="6DCBE2B8"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As per latest CEA technical standard</w:t>
            </w:r>
            <w:r w:rsidR="00DC7C8D" w:rsidRPr="00335F49">
              <w:rPr>
                <w:rFonts w:ascii="Arial" w:hAnsi="Arial" w:cs="Arial"/>
                <w:sz w:val="22"/>
                <w:szCs w:val="22"/>
              </w:rPr>
              <w:t xml:space="preserve"> or </w:t>
            </w:r>
            <w:r w:rsidR="002F473D" w:rsidRPr="00335F49">
              <w:rPr>
                <w:rFonts w:ascii="Arial" w:hAnsi="Arial" w:cs="Arial"/>
                <w:sz w:val="22"/>
                <w:szCs w:val="22"/>
              </w:rPr>
              <w:t xml:space="preserve">minimum </w:t>
            </w:r>
            <w:r w:rsidR="00DC7C8D" w:rsidRPr="00335F49">
              <w:rPr>
                <w:rFonts w:ascii="Arial" w:hAnsi="Arial" w:cs="Arial"/>
                <w:sz w:val="22"/>
                <w:szCs w:val="22"/>
              </w:rPr>
              <w:t>2 hours battery backup for each battery bank whichever is higher</w:t>
            </w:r>
          </w:p>
        </w:tc>
      </w:tr>
      <w:tr w:rsidR="00335F49" w:rsidRPr="00335F49" w14:paraId="1628036D" w14:textId="77777777" w:rsidTr="009B78B2">
        <w:trPr>
          <w:trHeight w:val="219"/>
          <w:jc w:val="center"/>
        </w:trPr>
        <w:tc>
          <w:tcPr>
            <w:tcW w:w="694" w:type="dxa"/>
            <w:vAlign w:val="center"/>
          </w:tcPr>
          <w:p w14:paraId="6A10C2F3" w14:textId="77777777" w:rsidR="0061042F" w:rsidRPr="00335F49" w:rsidRDefault="0061042F" w:rsidP="009B26A0">
            <w:pPr>
              <w:numPr>
                <w:ilvl w:val="0"/>
                <w:numId w:val="95"/>
              </w:numPr>
              <w:spacing w:before="60" w:after="60"/>
              <w:jc w:val="both"/>
              <w:rPr>
                <w:rFonts w:ascii="Arial" w:hAnsi="Arial" w:cs="Arial"/>
                <w:sz w:val="22"/>
                <w:szCs w:val="22"/>
              </w:rPr>
            </w:pPr>
          </w:p>
        </w:tc>
        <w:tc>
          <w:tcPr>
            <w:tcW w:w="2871" w:type="dxa"/>
            <w:vAlign w:val="center"/>
          </w:tcPr>
          <w:p w14:paraId="2013C47D"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Static Transfer Switch</w:t>
            </w:r>
          </w:p>
        </w:tc>
        <w:tc>
          <w:tcPr>
            <w:tcW w:w="904" w:type="dxa"/>
            <w:vAlign w:val="center"/>
          </w:tcPr>
          <w:p w14:paraId="3165AB94" w14:textId="77777777" w:rsidR="0061042F" w:rsidRPr="00335F49" w:rsidRDefault="0061042F" w:rsidP="00C47621">
            <w:pPr>
              <w:spacing w:before="60" w:after="60"/>
              <w:jc w:val="both"/>
              <w:rPr>
                <w:rFonts w:ascii="Arial" w:hAnsi="Arial" w:cs="Arial"/>
                <w:sz w:val="22"/>
                <w:szCs w:val="22"/>
              </w:rPr>
            </w:pPr>
          </w:p>
        </w:tc>
        <w:tc>
          <w:tcPr>
            <w:tcW w:w="3291" w:type="dxa"/>
            <w:vAlign w:val="center"/>
          </w:tcPr>
          <w:p w14:paraId="24742123"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Required</w:t>
            </w:r>
          </w:p>
        </w:tc>
      </w:tr>
      <w:tr w:rsidR="00335F49" w:rsidRPr="00335F49" w14:paraId="142AB1DA" w14:textId="77777777" w:rsidTr="009B78B2">
        <w:trPr>
          <w:trHeight w:val="219"/>
          <w:jc w:val="center"/>
        </w:trPr>
        <w:tc>
          <w:tcPr>
            <w:tcW w:w="694" w:type="dxa"/>
            <w:vAlign w:val="center"/>
          </w:tcPr>
          <w:p w14:paraId="1818198F" w14:textId="77777777" w:rsidR="0061042F" w:rsidRPr="00335F49" w:rsidRDefault="0061042F" w:rsidP="009B26A0">
            <w:pPr>
              <w:numPr>
                <w:ilvl w:val="0"/>
                <w:numId w:val="95"/>
              </w:numPr>
              <w:spacing w:before="60" w:after="60"/>
              <w:jc w:val="both"/>
              <w:rPr>
                <w:rFonts w:ascii="Arial" w:hAnsi="Arial" w:cs="Arial"/>
                <w:sz w:val="22"/>
                <w:szCs w:val="22"/>
              </w:rPr>
            </w:pPr>
          </w:p>
        </w:tc>
        <w:tc>
          <w:tcPr>
            <w:tcW w:w="2871" w:type="dxa"/>
            <w:vAlign w:val="center"/>
          </w:tcPr>
          <w:p w14:paraId="6F9935D3"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Servo Controlled Voltage stabilizer</w:t>
            </w:r>
          </w:p>
        </w:tc>
        <w:tc>
          <w:tcPr>
            <w:tcW w:w="904" w:type="dxa"/>
            <w:vAlign w:val="center"/>
          </w:tcPr>
          <w:p w14:paraId="63B2C64D" w14:textId="77777777" w:rsidR="0061042F" w:rsidRPr="00335F49" w:rsidRDefault="0061042F" w:rsidP="00C47621">
            <w:pPr>
              <w:spacing w:before="60" w:after="60"/>
              <w:jc w:val="both"/>
              <w:rPr>
                <w:rFonts w:ascii="Arial" w:hAnsi="Arial" w:cs="Arial"/>
                <w:sz w:val="22"/>
                <w:szCs w:val="22"/>
              </w:rPr>
            </w:pPr>
          </w:p>
        </w:tc>
        <w:tc>
          <w:tcPr>
            <w:tcW w:w="3291" w:type="dxa"/>
            <w:vAlign w:val="center"/>
          </w:tcPr>
          <w:p w14:paraId="5C6E727B"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Required</w:t>
            </w:r>
          </w:p>
        </w:tc>
      </w:tr>
      <w:tr w:rsidR="00335F49" w:rsidRPr="00335F49" w14:paraId="357948E7" w14:textId="77777777" w:rsidTr="009B78B2">
        <w:trPr>
          <w:trHeight w:val="219"/>
          <w:jc w:val="center"/>
        </w:trPr>
        <w:tc>
          <w:tcPr>
            <w:tcW w:w="694" w:type="dxa"/>
            <w:vAlign w:val="center"/>
          </w:tcPr>
          <w:p w14:paraId="44F5B184" w14:textId="77777777" w:rsidR="0061042F" w:rsidRPr="00335F49" w:rsidRDefault="0061042F" w:rsidP="009B26A0">
            <w:pPr>
              <w:numPr>
                <w:ilvl w:val="0"/>
                <w:numId w:val="95"/>
              </w:numPr>
              <w:spacing w:before="60" w:after="60"/>
              <w:jc w:val="both"/>
              <w:rPr>
                <w:rFonts w:ascii="Arial" w:hAnsi="Arial" w:cs="Arial"/>
                <w:sz w:val="22"/>
                <w:szCs w:val="22"/>
              </w:rPr>
            </w:pPr>
          </w:p>
        </w:tc>
        <w:tc>
          <w:tcPr>
            <w:tcW w:w="2871" w:type="dxa"/>
            <w:vAlign w:val="center"/>
          </w:tcPr>
          <w:p w14:paraId="20A7ED12"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Type of UPSDB</w:t>
            </w:r>
          </w:p>
        </w:tc>
        <w:tc>
          <w:tcPr>
            <w:tcW w:w="904" w:type="dxa"/>
            <w:vAlign w:val="center"/>
          </w:tcPr>
          <w:p w14:paraId="653E9664" w14:textId="77777777" w:rsidR="0061042F" w:rsidRPr="00335F49" w:rsidRDefault="0061042F" w:rsidP="00C47621">
            <w:pPr>
              <w:spacing w:before="60" w:after="60"/>
              <w:jc w:val="both"/>
              <w:rPr>
                <w:rFonts w:ascii="Arial" w:hAnsi="Arial" w:cs="Arial"/>
                <w:sz w:val="22"/>
                <w:szCs w:val="22"/>
              </w:rPr>
            </w:pPr>
          </w:p>
        </w:tc>
        <w:tc>
          <w:tcPr>
            <w:tcW w:w="3291" w:type="dxa"/>
            <w:vAlign w:val="center"/>
          </w:tcPr>
          <w:p w14:paraId="2D1C65C7" w14:textId="1A51D0CF" w:rsidR="0061042F" w:rsidRPr="00335F49" w:rsidRDefault="00221E80" w:rsidP="00C47621">
            <w:pPr>
              <w:spacing w:before="60" w:after="60"/>
              <w:jc w:val="both"/>
              <w:rPr>
                <w:rFonts w:ascii="Arial" w:hAnsi="Arial" w:cs="Arial"/>
                <w:sz w:val="22"/>
                <w:szCs w:val="22"/>
              </w:rPr>
            </w:pPr>
            <w:r w:rsidRPr="00335F49">
              <w:rPr>
                <w:rFonts w:ascii="Arial" w:hAnsi="Arial" w:cs="Arial"/>
                <w:sz w:val="22"/>
                <w:szCs w:val="22"/>
              </w:rPr>
              <w:t>Floor/</w:t>
            </w:r>
            <w:r w:rsidR="0061042F" w:rsidRPr="00335F49">
              <w:rPr>
                <w:rFonts w:ascii="Arial" w:hAnsi="Arial" w:cs="Arial"/>
                <w:sz w:val="22"/>
                <w:szCs w:val="22"/>
              </w:rPr>
              <w:t xml:space="preserve">Wall mounting </w:t>
            </w:r>
          </w:p>
        </w:tc>
      </w:tr>
      <w:tr w:rsidR="00335F49" w:rsidRPr="00335F49" w14:paraId="125D94BF" w14:textId="77777777" w:rsidTr="009B78B2">
        <w:trPr>
          <w:trHeight w:val="219"/>
          <w:jc w:val="center"/>
        </w:trPr>
        <w:tc>
          <w:tcPr>
            <w:tcW w:w="694" w:type="dxa"/>
            <w:vAlign w:val="center"/>
          </w:tcPr>
          <w:p w14:paraId="08EE95F2" w14:textId="77777777" w:rsidR="0061042F" w:rsidRPr="00335F49" w:rsidRDefault="0061042F" w:rsidP="009B26A0">
            <w:pPr>
              <w:numPr>
                <w:ilvl w:val="0"/>
                <w:numId w:val="95"/>
              </w:numPr>
              <w:spacing w:before="60" w:after="60"/>
              <w:jc w:val="both"/>
              <w:rPr>
                <w:rFonts w:ascii="Arial" w:hAnsi="Arial" w:cs="Arial"/>
                <w:sz w:val="22"/>
                <w:szCs w:val="22"/>
              </w:rPr>
            </w:pPr>
          </w:p>
        </w:tc>
        <w:tc>
          <w:tcPr>
            <w:tcW w:w="2871" w:type="dxa"/>
            <w:vAlign w:val="center"/>
          </w:tcPr>
          <w:p w14:paraId="43FB1817"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Seismic Acceleration</w:t>
            </w:r>
          </w:p>
        </w:tc>
        <w:tc>
          <w:tcPr>
            <w:tcW w:w="904" w:type="dxa"/>
            <w:vAlign w:val="center"/>
          </w:tcPr>
          <w:p w14:paraId="12D80685" w14:textId="77777777" w:rsidR="0061042F" w:rsidRPr="00335F49" w:rsidRDefault="0061042F" w:rsidP="00C47621">
            <w:pPr>
              <w:spacing w:before="60" w:after="60"/>
              <w:jc w:val="both"/>
              <w:rPr>
                <w:rFonts w:ascii="Arial" w:hAnsi="Arial" w:cs="Arial"/>
                <w:sz w:val="22"/>
                <w:szCs w:val="22"/>
              </w:rPr>
            </w:pPr>
          </w:p>
        </w:tc>
        <w:tc>
          <w:tcPr>
            <w:tcW w:w="3291" w:type="dxa"/>
            <w:vAlign w:val="center"/>
          </w:tcPr>
          <w:p w14:paraId="047EDFD5"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0.36g</w:t>
            </w:r>
          </w:p>
        </w:tc>
      </w:tr>
      <w:tr w:rsidR="00335F49" w:rsidRPr="00335F49" w14:paraId="40D9E420" w14:textId="77777777" w:rsidTr="009B78B2">
        <w:trPr>
          <w:trHeight w:val="219"/>
          <w:jc w:val="center"/>
        </w:trPr>
        <w:tc>
          <w:tcPr>
            <w:tcW w:w="694" w:type="dxa"/>
            <w:vAlign w:val="center"/>
          </w:tcPr>
          <w:p w14:paraId="2B2016DD" w14:textId="77777777" w:rsidR="0061042F" w:rsidRPr="00335F49" w:rsidRDefault="0061042F" w:rsidP="009B26A0">
            <w:pPr>
              <w:numPr>
                <w:ilvl w:val="0"/>
                <w:numId w:val="95"/>
              </w:numPr>
              <w:spacing w:before="60" w:after="60"/>
              <w:jc w:val="both"/>
              <w:rPr>
                <w:rFonts w:ascii="Arial" w:hAnsi="Arial" w:cs="Arial"/>
                <w:sz w:val="22"/>
                <w:szCs w:val="22"/>
              </w:rPr>
            </w:pPr>
          </w:p>
        </w:tc>
        <w:tc>
          <w:tcPr>
            <w:tcW w:w="2871" w:type="dxa"/>
            <w:vAlign w:val="center"/>
          </w:tcPr>
          <w:p w14:paraId="0919EDF6" w14:textId="77777777"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Ingress Protection</w:t>
            </w:r>
          </w:p>
        </w:tc>
        <w:tc>
          <w:tcPr>
            <w:tcW w:w="904" w:type="dxa"/>
            <w:vAlign w:val="center"/>
          </w:tcPr>
          <w:p w14:paraId="42CAA965" w14:textId="77777777" w:rsidR="0061042F" w:rsidRPr="00335F49" w:rsidRDefault="0061042F" w:rsidP="00C47621">
            <w:pPr>
              <w:spacing w:before="60" w:after="60"/>
              <w:jc w:val="both"/>
              <w:rPr>
                <w:rFonts w:ascii="Arial" w:hAnsi="Arial" w:cs="Arial"/>
                <w:sz w:val="22"/>
                <w:szCs w:val="22"/>
              </w:rPr>
            </w:pPr>
          </w:p>
        </w:tc>
        <w:tc>
          <w:tcPr>
            <w:tcW w:w="3291" w:type="dxa"/>
            <w:vAlign w:val="center"/>
          </w:tcPr>
          <w:p w14:paraId="73D155EA" w14:textId="62691A85" w:rsidR="0061042F" w:rsidRPr="00335F49" w:rsidRDefault="0061042F" w:rsidP="00C47621">
            <w:pPr>
              <w:spacing w:before="60" w:after="60"/>
              <w:jc w:val="both"/>
              <w:rPr>
                <w:rFonts w:ascii="Arial" w:hAnsi="Arial" w:cs="Arial"/>
                <w:sz w:val="22"/>
                <w:szCs w:val="22"/>
              </w:rPr>
            </w:pPr>
            <w:r w:rsidRPr="00335F49">
              <w:rPr>
                <w:rFonts w:ascii="Arial" w:hAnsi="Arial" w:cs="Arial"/>
                <w:sz w:val="22"/>
                <w:szCs w:val="22"/>
              </w:rPr>
              <w:t>IP 42 for indoor</w:t>
            </w:r>
            <w:r w:rsidR="0084164E" w:rsidRPr="00335F49">
              <w:rPr>
                <w:rFonts w:ascii="Arial" w:hAnsi="Arial" w:cs="Arial"/>
                <w:sz w:val="22"/>
                <w:szCs w:val="22"/>
              </w:rPr>
              <w:t xml:space="preserve">  </w:t>
            </w:r>
            <w:r w:rsidRPr="00335F49">
              <w:rPr>
                <w:rFonts w:ascii="Arial" w:hAnsi="Arial" w:cs="Arial"/>
                <w:sz w:val="22"/>
                <w:szCs w:val="22"/>
              </w:rPr>
              <w:t xml:space="preserve"> </w:t>
            </w:r>
          </w:p>
        </w:tc>
      </w:tr>
      <w:tr w:rsidR="00437343" w:rsidRPr="00335F49" w14:paraId="28F54E94" w14:textId="77777777" w:rsidTr="009B78B2">
        <w:trPr>
          <w:trHeight w:val="219"/>
          <w:jc w:val="center"/>
        </w:trPr>
        <w:tc>
          <w:tcPr>
            <w:tcW w:w="694" w:type="dxa"/>
            <w:vAlign w:val="center"/>
          </w:tcPr>
          <w:p w14:paraId="60110728" w14:textId="77777777" w:rsidR="00437343" w:rsidRPr="00335F49" w:rsidRDefault="00437343" w:rsidP="009B26A0">
            <w:pPr>
              <w:numPr>
                <w:ilvl w:val="0"/>
                <w:numId w:val="95"/>
              </w:numPr>
              <w:spacing w:before="60" w:after="60"/>
              <w:jc w:val="both"/>
              <w:rPr>
                <w:rFonts w:ascii="Arial" w:hAnsi="Arial" w:cs="Arial"/>
                <w:sz w:val="22"/>
                <w:szCs w:val="22"/>
              </w:rPr>
            </w:pPr>
          </w:p>
        </w:tc>
        <w:tc>
          <w:tcPr>
            <w:tcW w:w="2871" w:type="dxa"/>
            <w:vAlign w:val="center"/>
          </w:tcPr>
          <w:p w14:paraId="084C6133" w14:textId="3EA2C5C1" w:rsidR="00437343" w:rsidRPr="00335F49" w:rsidRDefault="00437343" w:rsidP="00C47621">
            <w:pPr>
              <w:spacing w:before="60" w:after="60"/>
              <w:jc w:val="both"/>
              <w:rPr>
                <w:rFonts w:ascii="Arial" w:hAnsi="Arial" w:cs="Arial"/>
                <w:sz w:val="22"/>
                <w:szCs w:val="22"/>
              </w:rPr>
            </w:pPr>
            <w:r w:rsidRPr="00335F49">
              <w:rPr>
                <w:rFonts w:ascii="Arial" w:hAnsi="Arial" w:cs="Arial"/>
                <w:sz w:val="22"/>
                <w:szCs w:val="22"/>
              </w:rPr>
              <w:t xml:space="preserve">Installation </w:t>
            </w:r>
          </w:p>
        </w:tc>
        <w:tc>
          <w:tcPr>
            <w:tcW w:w="904" w:type="dxa"/>
            <w:vAlign w:val="center"/>
          </w:tcPr>
          <w:p w14:paraId="7539A8EE" w14:textId="77777777" w:rsidR="00437343" w:rsidRPr="00335F49" w:rsidRDefault="00437343" w:rsidP="00C47621">
            <w:pPr>
              <w:spacing w:before="60" w:after="60"/>
              <w:jc w:val="both"/>
              <w:rPr>
                <w:rFonts w:ascii="Arial" w:hAnsi="Arial" w:cs="Arial"/>
                <w:sz w:val="22"/>
                <w:szCs w:val="22"/>
              </w:rPr>
            </w:pPr>
          </w:p>
        </w:tc>
        <w:tc>
          <w:tcPr>
            <w:tcW w:w="3291" w:type="dxa"/>
            <w:vAlign w:val="center"/>
          </w:tcPr>
          <w:p w14:paraId="4012B6A2" w14:textId="7770E18A" w:rsidR="00437343" w:rsidRPr="00335F49" w:rsidRDefault="00437343" w:rsidP="00C47621">
            <w:pPr>
              <w:spacing w:before="60" w:after="60"/>
              <w:jc w:val="both"/>
              <w:rPr>
                <w:rFonts w:ascii="Arial" w:hAnsi="Arial" w:cs="Arial"/>
                <w:sz w:val="22"/>
                <w:szCs w:val="22"/>
              </w:rPr>
            </w:pPr>
            <w:r w:rsidRPr="00335F49">
              <w:rPr>
                <w:rFonts w:ascii="Arial" w:hAnsi="Arial" w:cs="Arial"/>
                <w:sz w:val="22"/>
                <w:szCs w:val="22"/>
              </w:rPr>
              <w:t>indoor</w:t>
            </w:r>
          </w:p>
        </w:tc>
      </w:tr>
    </w:tbl>
    <w:p w14:paraId="02116BAE" w14:textId="77777777" w:rsidR="0061042F" w:rsidRPr="00335F49" w:rsidRDefault="0061042F" w:rsidP="00C47621">
      <w:pPr>
        <w:spacing w:before="60" w:after="60"/>
        <w:contextualSpacing/>
        <w:jc w:val="both"/>
        <w:rPr>
          <w:rFonts w:ascii="Arial" w:hAnsi="Arial" w:cs="Arial"/>
          <w:b/>
          <w:sz w:val="22"/>
          <w:szCs w:val="22"/>
        </w:rPr>
      </w:pPr>
    </w:p>
    <w:p w14:paraId="715CB3B2" w14:textId="77777777" w:rsidR="0061042F" w:rsidRPr="00335F49" w:rsidRDefault="0061042F" w:rsidP="00C47621">
      <w:pPr>
        <w:spacing w:before="60" w:after="60"/>
        <w:ind w:left="540" w:hanging="810"/>
        <w:contextualSpacing/>
        <w:jc w:val="both"/>
        <w:rPr>
          <w:rFonts w:ascii="Arial" w:hAnsi="Arial" w:cs="Arial"/>
          <w:b/>
          <w:sz w:val="22"/>
          <w:szCs w:val="22"/>
        </w:rPr>
      </w:pPr>
    </w:p>
    <w:tbl>
      <w:tblPr>
        <w:tblW w:w="10100" w:type="dxa"/>
        <w:tblInd w:w="-792" w:type="dxa"/>
        <w:tblLayout w:type="fixed"/>
        <w:tblLook w:val="04A0" w:firstRow="1" w:lastRow="0" w:firstColumn="1" w:lastColumn="0" w:noHBand="0" w:noVBand="1"/>
      </w:tblPr>
      <w:tblGrid>
        <w:gridCol w:w="1100"/>
        <w:gridCol w:w="9000"/>
      </w:tblGrid>
      <w:tr w:rsidR="00335F49" w:rsidRPr="00335F49" w14:paraId="5AA4F80C" w14:textId="77777777" w:rsidTr="009B78B2">
        <w:trPr>
          <w:trHeight w:val="16"/>
        </w:trPr>
        <w:tc>
          <w:tcPr>
            <w:tcW w:w="1100" w:type="dxa"/>
          </w:tcPr>
          <w:p w14:paraId="0C66AA6E" w14:textId="77777777" w:rsidR="0061042F" w:rsidRPr="00335F49" w:rsidRDefault="0061042F" w:rsidP="009B26A0">
            <w:pPr>
              <w:numPr>
                <w:ilvl w:val="0"/>
                <w:numId w:val="96"/>
              </w:numPr>
              <w:spacing w:before="60" w:after="60"/>
              <w:ind w:left="406" w:right="-798" w:hanging="53"/>
              <w:contextualSpacing/>
              <w:jc w:val="both"/>
              <w:rPr>
                <w:rFonts w:ascii="Arial" w:hAnsi="Arial" w:cs="Arial"/>
                <w:sz w:val="22"/>
                <w:szCs w:val="22"/>
              </w:rPr>
            </w:pPr>
          </w:p>
        </w:tc>
        <w:tc>
          <w:tcPr>
            <w:tcW w:w="9000" w:type="dxa"/>
            <w:tcMar>
              <w:top w:w="144" w:type="dxa"/>
              <w:left w:w="115" w:type="dxa"/>
              <w:bottom w:w="144" w:type="dxa"/>
              <w:right w:w="115" w:type="dxa"/>
            </w:tcMar>
          </w:tcPr>
          <w:p w14:paraId="59A5049E" w14:textId="77777777" w:rsidR="0061042F" w:rsidRPr="00335F49" w:rsidRDefault="0061042F" w:rsidP="00B75F0F">
            <w:pPr>
              <w:spacing w:before="60" w:after="60"/>
              <w:ind w:left="540" w:hanging="537"/>
              <w:contextualSpacing/>
              <w:jc w:val="both"/>
              <w:rPr>
                <w:rFonts w:ascii="Arial" w:hAnsi="Arial" w:cs="Arial"/>
                <w:b/>
                <w:sz w:val="22"/>
                <w:szCs w:val="22"/>
              </w:rPr>
            </w:pPr>
            <w:r w:rsidRPr="00335F49">
              <w:rPr>
                <w:rFonts w:ascii="Arial" w:hAnsi="Arial" w:cs="Arial"/>
                <w:b/>
                <w:sz w:val="22"/>
                <w:szCs w:val="22"/>
              </w:rPr>
              <w:t>TESTS</w:t>
            </w:r>
          </w:p>
          <w:p w14:paraId="2AAF0641" w14:textId="77777777" w:rsidR="0061042F" w:rsidRPr="00335F49" w:rsidRDefault="0061042F" w:rsidP="00B75F0F">
            <w:pPr>
              <w:spacing w:before="60" w:after="60"/>
              <w:ind w:left="540" w:hanging="537"/>
              <w:contextualSpacing/>
              <w:jc w:val="both"/>
              <w:rPr>
                <w:rFonts w:ascii="Arial" w:hAnsi="Arial" w:cs="Arial"/>
                <w:b/>
                <w:sz w:val="22"/>
                <w:szCs w:val="22"/>
              </w:rPr>
            </w:pPr>
          </w:p>
          <w:p w14:paraId="178FB1D3" w14:textId="77777777" w:rsidR="0061042F" w:rsidRPr="00335F49" w:rsidRDefault="0061042F" w:rsidP="009B26A0">
            <w:pPr>
              <w:pStyle w:val="ListParagraph"/>
              <w:numPr>
                <w:ilvl w:val="0"/>
                <w:numId w:val="628"/>
              </w:numPr>
              <w:autoSpaceDE w:val="0"/>
              <w:autoSpaceDN w:val="0"/>
              <w:adjustRightInd w:val="0"/>
              <w:spacing w:before="60" w:after="60"/>
              <w:ind w:left="540" w:hanging="537"/>
              <w:contextualSpacing w:val="0"/>
              <w:jc w:val="both"/>
              <w:rPr>
                <w:rFonts w:ascii="Arial" w:hAnsi="Arial" w:cs="Arial"/>
                <w:sz w:val="22"/>
                <w:szCs w:val="22"/>
              </w:rPr>
            </w:pPr>
            <w:r w:rsidRPr="00335F49">
              <w:rPr>
                <w:rFonts w:ascii="Arial" w:hAnsi="Arial" w:cs="Arial"/>
                <w:sz w:val="22"/>
                <w:szCs w:val="22"/>
              </w:rPr>
              <w:t>Routine tests on the complete UPS system shall be carried out as per relevant standards for each major sub-system in the UPS, viz., Rectifier, Inverters, batteries, stand-by supply etc.</w:t>
            </w:r>
          </w:p>
          <w:p w14:paraId="7EA5A6B1" w14:textId="77777777" w:rsidR="0061042F" w:rsidRPr="00335F49" w:rsidRDefault="0061042F" w:rsidP="009B26A0">
            <w:pPr>
              <w:pStyle w:val="ListParagraph"/>
              <w:numPr>
                <w:ilvl w:val="0"/>
                <w:numId w:val="628"/>
              </w:numPr>
              <w:autoSpaceDE w:val="0"/>
              <w:autoSpaceDN w:val="0"/>
              <w:adjustRightInd w:val="0"/>
              <w:spacing w:before="60" w:after="60"/>
              <w:ind w:left="540" w:hanging="537"/>
              <w:contextualSpacing w:val="0"/>
              <w:jc w:val="both"/>
              <w:rPr>
                <w:rFonts w:ascii="Arial" w:hAnsi="Arial" w:cs="Arial"/>
                <w:sz w:val="22"/>
                <w:szCs w:val="22"/>
              </w:rPr>
            </w:pPr>
            <w:r w:rsidRPr="00335F49">
              <w:rPr>
                <w:rFonts w:ascii="Arial" w:hAnsi="Arial" w:cs="Arial"/>
                <w:sz w:val="22"/>
                <w:szCs w:val="22"/>
              </w:rPr>
              <w:t>Type and routine tests certificates for all components used in the UPS system shall be furnished. Tests for components shall be as per relevant standards.</w:t>
            </w:r>
          </w:p>
          <w:p w14:paraId="33F8D999" w14:textId="77777777" w:rsidR="0061042F" w:rsidRPr="00335F49" w:rsidRDefault="0061042F" w:rsidP="009B26A0">
            <w:pPr>
              <w:pStyle w:val="ListParagraph"/>
              <w:numPr>
                <w:ilvl w:val="0"/>
                <w:numId w:val="628"/>
              </w:numPr>
              <w:autoSpaceDE w:val="0"/>
              <w:autoSpaceDN w:val="0"/>
              <w:adjustRightInd w:val="0"/>
              <w:spacing w:before="60" w:after="60"/>
              <w:ind w:left="540" w:hanging="537"/>
              <w:contextualSpacing w:val="0"/>
              <w:jc w:val="both"/>
              <w:rPr>
                <w:rFonts w:ascii="Arial" w:hAnsi="Arial" w:cs="Arial"/>
                <w:sz w:val="22"/>
                <w:szCs w:val="22"/>
              </w:rPr>
            </w:pPr>
            <w:r w:rsidRPr="00335F49">
              <w:rPr>
                <w:rFonts w:ascii="Arial" w:hAnsi="Arial" w:cs="Arial"/>
                <w:sz w:val="22"/>
                <w:szCs w:val="22"/>
              </w:rPr>
              <w:t>BIDDER shall furnish the quality assurance plan for the equipment offered. The quality assurance plan shall include bought out components and assemblies used in the UPS system.</w:t>
            </w:r>
          </w:p>
          <w:p w14:paraId="6CC0A1D0" w14:textId="77777777" w:rsidR="0061042F" w:rsidRPr="00335F49" w:rsidRDefault="0061042F" w:rsidP="009B26A0">
            <w:pPr>
              <w:pStyle w:val="ListParagraph"/>
              <w:numPr>
                <w:ilvl w:val="0"/>
                <w:numId w:val="628"/>
              </w:numPr>
              <w:autoSpaceDE w:val="0"/>
              <w:autoSpaceDN w:val="0"/>
              <w:adjustRightInd w:val="0"/>
              <w:spacing w:before="60" w:after="60"/>
              <w:ind w:left="540" w:hanging="537"/>
              <w:contextualSpacing w:val="0"/>
              <w:jc w:val="both"/>
              <w:rPr>
                <w:rFonts w:ascii="Arial" w:hAnsi="Arial" w:cs="Arial"/>
                <w:sz w:val="22"/>
                <w:szCs w:val="22"/>
              </w:rPr>
            </w:pPr>
            <w:r w:rsidRPr="00335F49">
              <w:rPr>
                <w:rFonts w:ascii="Arial" w:hAnsi="Arial" w:cs="Arial"/>
                <w:sz w:val="22"/>
                <w:szCs w:val="22"/>
              </w:rPr>
              <w:t>System tests shall be performed on the completely assembled UPS system. System tests shall include frequency regulations, Voltage regulation, current limiting feature and harmonic content tests in addition to the tests to prove the functional requirements such as synchronisation with range of adjustments, transfer of static switches for conditions of loss of square wave, overload and under voltage conditions.</w:t>
            </w:r>
          </w:p>
          <w:p w14:paraId="350CA399" w14:textId="77777777" w:rsidR="0061042F" w:rsidRPr="00335F49" w:rsidRDefault="0061042F" w:rsidP="009B26A0">
            <w:pPr>
              <w:pStyle w:val="ListParagraph"/>
              <w:numPr>
                <w:ilvl w:val="0"/>
                <w:numId w:val="628"/>
              </w:numPr>
              <w:autoSpaceDE w:val="0"/>
              <w:autoSpaceDN w:val="0"/>
              <w:adjustRightInd w:val="0"/>
              <w:spacing w:before="60" w:after="60"/>
              <w:ind w:left="540" w:hanging="537"/>
              <w:contextualSpacing w:val="0"/>
              <w:jc w:val="both"/>
              <w:rPr>
                <w:rFonts w:ascii="Arial" w:hAnsi="Arial" w:cs="Arial"/>
                <w:sz w:val="22"/>
                <w:szCs w:val="22"/>
              </w:rPr>
            </w:pPr>
            <w:r w:rsidRPr="00335F49">
              <w:rPr>
                <w:rFonts w:ascii="Arial" w:hAnsi="Arial" w:cs="Arial"/>
                <w:sz w:val="22"/>
                <w:szCs w:val="22"/>
              </w:rPr>
              <w:t>Endurance test on static switches shall be performed for not less than 10 transfer / retransfer cycles at full load.</w:t>
            </w:r>
          </w:p>
          <w:p w14:paraId="40ECE1F3" w14:textId="77777777" w:rsidR="0061042F" w:rsidRPr="00335F49" w:rsidRDefault="0061042F" w:rsidP="009B26A0">
            <w:pPr>
              <w:pStyle w:val="ListParagraph"/>
              <w:numPr>
                <w:ilvl w:val="0"/>
                <w:numId w:val="628"/>
              </w:numPr>
              <w:autoSpaceDE w:val="0"/>
              <w:autoSpaceDN w:val="0"/>
              <w:adjustRightInd w:val="0"/>
              <w:spacing w:before="60" w:after="60"/>
              <w:ind w:left="540" w:hanging="537"/>
              <w:contextualSpacing w:val="0"/>
              <w:jc w:val="both"/>
              <w:rPr>
                <w:rFonts w:ascii="Arial" w:hAnsi="Arial" w:cs="Arial"/>
                <w:b/>
                <w:sz w:val="22"/>
                <w:szCs w:val="22"/>
              </w:rPr>
            </w:pPr>
            <w:r w:rsidRPr="00335F49">
              <w:rPr>
                <w:rFonts w:ascii="Arial" w:hAnsi="Arial" w:cs="Arial"/>
                <w:sz w:val="22"/>
                <w:szCs w:val="22"/>
              </w:rPr>
              <w:t>Heat run test shall be carried out on each branch of UPS including bypass (if provided) and on overall UPS system at rated load under relevant ambient conditions for a period of 8 hours. This test shall be conducted as a routine test on all UPS being supplied.</w:t>
            </w:r>
          </w:p>
        </w:tc>
      </w:tr>
      <w:tr w:rsidR="00335F49" w:rsidRPr="00335F49" w14:paraId="57692C38" w14:textId="77777777" w:rsidTr="009B78B2">
        <w:trPr>
          <w:trHeight w:val="16"/>
        </w:trPr>
        <w:tc>
          <w:tcPr>
            <w:tcW w:w="1100" w:type="dxa"/>
          </w:tcPr>
          <w:p w14:paraId="05CCDD39" w14:textId="77777777" w:rsidR="0061042F" w:rsidRPr="00335F49" w:rsidRDefault="0061042F" w:rsidP="009B26A0">
            <w:pPr>
              <w:numPr>
                <w:ilvl w:val="0"/>
                <w:numId w:val="96"/>
              </w:numPr>
              <w:spacing w:before="60" w:after="60"/>
              <w:ind w:left="406" w:right="-798" w:hanging="53"/>
              <w:contextualSpacing/>
              <w:jc w:val="both"/>
              <w:rPr>
                <w:rFonts w:ascii="Arial" w:hAnsi="Arial" w:cs="Arial"/>
                <w:sz w:val="22"/>
                <w:szCs w:val="22"/>
              </w:rPr>
            </w:pPr>
          </w:p>
        </w:tc>
        <w:tc>
          <w:tcPr>
            <w:tcW w:w="9000" w:type="dxa"/>
            <w:tcMar>
              <w:top w:w="144" w:type="dxa"/>
              <w:left w:w="115" w:type="dxa"/>
              <w:bottom w:w="144" w:type="dxa"/>
              <w:right w:w="115" w:type="dxa"/>
            </w:tcMar>
          </w:tcPr>
          <w:p w14:paraId="1F4F86A9" w14:textId="77777777" w:rsidR="0061042F" w:rsidRPr="00335F49" w:rsidRDefault="0061042F" w:rsidP="00B75F0F">
            <w:pPr>
              <w:spacing w:before="60" w:after="60"/>
              <w:ind w:left="540" w:hanging="537"/>
              <w:contextualSpacing/>
              <w:jc w:val="both"/>
              <w:rPr>
                <w:rFonts w:ascii="Arial" w:hAnsi="Arial" w:cs="Arial"/>
                <w:b/>
                <w:sz w:val="22"/>
                <w:szCs w:val="22"/>
              </w:rPr>
            </w:pPr>
            <w:r w:rsidRPr="00335F49">
              <w:rPr>
                <w:rFonts w:ascii="Arial" w:hAnsi="Arial" w:cs="Arial"/>
                <w:b/>
                <w:sz w:val="22"/>
                <w:szCs w:val="22"/>
              </w:rPr>
              <w:t xml:space="preserve">Data to be furnished by vendor after award of contract </w:t>
            </w:r>
          </w:p>
          <w:p w14:paraId="48EDC8A7" w14:textId="77777777" w:rsidR="0061042F" w:rsidRPr="00335F49" w:rsidRDefault="0061042F" w:rsidP="00B75F0F">
            <w:pPr>
              <w:pStyle w:val="ListParagraph"/>
              <w:autoSpaceDE w:val="0"/>
              <w:autoSpaceDN w:val="0"/>
              <w:adjustRightInd w:val="0"/>
              <w:spacing w:before="60" w:after="60"/>
              <w:ind w:left="540" w:hanging="537"/>
              <w:jc w:val="both"/>
              <w:rPr>
                <w:rFonts w:ascii="Arial" w:hAnsi="Arial" w:cs="Arial"/>
                <w:b/>
                <w:sz w:val="22"/>
                <w:szCs w:val="22"/>
              </w:rPr>
            </w:pPr>
          </w:p>
          <w:p w14:paraId="65377E8A" w14:textId="77777777" w:rsidR="0061042F" w:rsidRPr="00335F49" w:rsidRDefault="0061042F" w:rsidP="009B26A0">
            <w:pPr>
              <w:pStyle w:val="ListParagraph"/>
              <w:numPr>
                <w:ilvl w:val="0"/>
                <w:numId w:val="630"/>
              </w:numPr>
              <w:spacing w:before="60" w:after="60"/>
              <w:ind w:left="573" w:hanging="567"/>
              <w:jc w:val="both"/>
              <w:rPr>
                <w:rFonts w:ascii="Arial" w:hAnsi="Arial" w:cs="Arial"/>
                <w:b/>
                <w:sz w:val="22"/>
                <w:szCs w:val="22"/>
              </w:rPr>
            </w:pPr>
            <w:r w:rsidRPr="00335F49">
              <w:rPr>
                <w:rFonts w:ascii="Arial" w:hAnsi="Arial" w:cs="Arial"/>
                <w:b/>
                <w:sz w:val="22"/>
                <w:szCs w:val="22"/>
              </w:rPr>
              <w:t>Drawings / Documents for Approval:</w:t>
            </w:r>
          </w:p>
          <w:p w14:paraId="1CFE661A" w14:textId="77777777" w:rsidR="0061042F" w:rsidRPr="00335F49" w:rsidRDefault="0061042F" w:rsidP="009B26A0">
            <w:pPr>
              <w:pStyle w:val="ListParagraph"/>
              <w:numPr>
                <w:ilvl w:val="0"/>
                <w:numId w:val="629"/>
              </w:numPr>
              <w:autoSpaceDE w:val="0"/>
              <w:autoSpaceDN w:val="0"/>
              <w:adjustRightInd w:val="0"/>
              <w:spacing w:before="60" w:after="60"/>
              <w:ind w:left="998" w:hanging="425"/>
              <w:contextualSpacing w:val="0"/>
              <w:jc w:val="both"/>
              <w:rPr>
                <w:rFonts w:ascii="Arial" w:hAnsi="Arial" w:cs="Arial"/>
                <w:sz w:val="22"/>
                <w:szCs w:val="22"/>
              </w:rPr>
            </w:pPr>
            <w:r w:rsidRPr="00335F49">
              <w:rPr>
                <w:rFonts w:ascii="Arial" w:hAnsi="Arial" w:cs="Arial"/>
                <w:sz w:val="22"/>
                <w:szCs w:val="22"/>
              </w:rPr>
              <w:lastRenderedPageBreak/>
              <w:t xml:space="preserve">Detailed schematic diagram of the UPS system showing all components </w:t>
            </w:r>
          </w:p>
          <w:p w14:paraId="669FB17C" w14:textId="77777777" w:rsidR="0061042F" w:rsidRPr="00335F49" w:rsidRDefault="0061042F" w:rsidP="009B26A0">
            <w:pPr>
              <w:pStyle w:val="ListParagraph"/>
              <w:numPr>
                <w:ilvl w:val="0"/>
                <w:numId w:val="629"/>
              </w:numPr>
              <w:autoSpaceDE w:val="0"/>
              <w:autoSpaceDN w:val="0"/>
              <w:adjustRightInd w:val="0"/>
              <w:spacing w:before="60" w:after="60"/>
              <w:ind w:left="998" w:hanging="425"/>
              <w:contextualSpacing w:val="0"/>
              <w:jc w:val="both"/>
              <w:rPr>
                <w:rFonts w:ascii="Arial" w:hAnsi="Arial" w:cs="Arial"/>
                <w:sz w:val="22"/>
                <w:szCs w:val="22"/>
              </w:rPr>
            </w:pPr>
            <w:r w:rsidRPr="00335F49">
              <w:rPr>
                <w:rFonts w:ascii="Arial" w:hAnsi="Arial" w:cs="Arial"/>
                <w:sz w:val="22"/>
                <w:szCs w:val="22"/>
              </w:rPr>
              <w:t xml:space="preserve">Bill of Material indicating rating &amp; type designation of components. </w:t>
            </w:r>
          </w:p>
          <w:p w14:paraId="1768CB2D" w14:textId="77777777" w:rsidR="0061042F" w:rsidRPr="00335F49" w:rsidRDefault="0061042F" w:rsidP="009B26A0">
            <w:pPr>
              <w:pStyle w:val="ListParagraph"/>
              <w:numPr>
                <w:ilvl w:val="0"/>
                <w:numId w:val="629"/>
              </w:numPr>
              <w:autoSpaceDE w:val="0"/>
              <w:autoSpaceDN w:val="0"/>
              <w:adjustRightInd w:val="0"/>
              <w:spacing w:before="60" w:after="60"/>
              <w:ind w:left="998" w:hanging="425"/>
              <w:contextualSpacing w:val="0"/>
              <w:jc w:val="both"/>
              <w:rPr>
                <w:rFonts w:ascii="Arial" w:hAnsi="Arial" w:cs="Arial"/>
                <w:sz w:val="22"/>
                <w:szCs w:val="22"/>
              </w:rPr>
            </w:pPr>
            <w:r w:rsidRPr="00335F49">
              <w:rPr>
                <w:rFonts w:ascii="Arial" w:hAnsi="Arial" w:cs="Arial"/>
                <w:sz w:val="22"/>
                <w:szCs w:val="22"/>
              </w:rPr>
              <w:t xml:space="preserve">General Arrangement drawing showing overall dimensions, foundation fixing details, location of various devices, mimic diagram, list of protections, annunciation and meters, cable openings, etc. </w:t>
            </w:r>
          </w:p>
          <w:p w14:paraId="2A472AC1" w14:textId="77777777" w:rsidR="0061042F" w:rsidRPr="00335F49" w:rsidRDefault="0061042F" w:rsidP="009B26A0">
            <w:pPr>
              <w:pStyle w:val="ListParagraph"/>
              <w:numPr>
                <w:ilvl w:val="0"/>
                <w:numId w:val="629"/>
              </w:numPr>
              <w:autoSpaceDE w:val="0"/>
              <w:autoSpaceDN w:val="0"/>
              <w:adjustRightInd w:val="0"/>
              <w:spacing w:before="60" w:after="60"/>
              <w:ind w:left="998" w:hanging="425"/>
              <w:contextualSpacing w:val="0"/>
              <w:jc w:val="both"/>
              <w:rPr>
                <w:rFonts w:ascii="Arial" w:hAnsi="Arial" w:cs="Arial"/>
                <w:sz w:val="22"/>
                <w:szCs w:val="22"/>
              </w:rPr>
            </w:pPr>
            <w:r w:rsidRPr="00335F49">
              <w:rPr>
                <w:rFonts w:ascii="Arial" w:hAnsi="Arial" w:cs="Arial"/>
                <w:sz w:val="22"/>
                <w:szCs w:val="22"/>
              </w:rPr>
              <w:t xml:space="preserve">UPS and Battery Sizing Calculation </w:t>
            </w:r>
          </w:p>
          <w:p w14:paraId="07400ACE" w14:textId="77777777" w:rsidR="0061042F" w:rsidRPr="00335F49" w:rsidRDefault="0061042F" w:rsidP="009B26A0">
            <w:pPr>
              <w:pStyle w:val="ListParagraph"/>
              <w:numPr>
                <w:ilvl w:val="0"/>
                <w:numId w:val="629"/>
              </w:numPr>
              <w:autoSpaceDE w:val="0"/>
              <w:autoSpaceDN w:val="0"/>
              <w:adjustRightInd w:val="0"/>
              <w:spacing w:before="60" w:after="60"/>
              <w:ind w:left="998" w:hanging="425"/>
              <w:contextualSpacing w:val="0"/>
              <w:jc w:val="both"/>
              <w:rPr>
                <w:rFonts w:ascii="Arial" w:hAnsi="Arial" w:cs="Arial"/>
                <w:sz w:val="22"/>
                <w:szCs w:val="22"/>
              </w:rPr>
            </w:pPr>
            <w:r w:rsidRPr="00335F49">
              <w:rPr>
                <w:rFonts w:ascii="Arial" w:hAnsi="Arial" w:cs="Arial"/>
                <w:sz w:val="22"/>
                <w:szCs w:val="22"/>
              </w:rPr>
              <w:t xml:space="preserve">Battery room Layout </w:t>
            </w:r>
          </w:p>
          <w:p w14:paraId="3EEB2866" w14:textId="77777777" w:rsidR="0061042F" w:rsidRPr="00335F49" w:rsidRDefault="0061042F" w:rsidP="009B26A0">
            <w:pPr>
              <w:pStyle w:val="ListParagraph"/>
              <w:numPr>
                <w:ilvl w:val="0"/>
                <w:numId w:val="629"/>
              </w:numPr>
              <w:autoSpaceDE w:val="0"/>
              <w:autoSpaceDN w:val="0"/>
              <w:adjustRightInd w:val="0"/>
              <w:spacing w:before="60" w:after="60"/>
              <w:ind w:left="998" w:hanging="425"/>
              <w:contextualSpacing w:val="0"/>
              <w:jc w:val="both"/>
              <w:rPr>
                <w:rFonts w:ascii="Arial" w:hAnsi="Arial" w:cs="Arial"/>
                <w:sz w:val="22"/>
                <w:szCs w:val="22"/>
              </w:rPr>
            </w:pPr>
            <w:r w:rsidRPr="00335F49">
              <w:rPr>
                <w:rFonts w:ascii="Arial" w:hAnsi="Arial" w:cs="Arial"/>
                <w:sz w:val="22"/>
                <w:szCs w:val="22"/>
              </w:rPr>
              <w:t>Battery Drawings/documents as specified in battery Specification</w:t>
            </w:r>
          </w:p>
          <w:p w14:paraId="5E79A74C" w14:textId="77777777" w:rsidR="0061042F" w:rsidRPr="00335F49" w:rsidRDefault="0061042F" w:rsidP="009B26A0">
            <w:pPr>
              <w:pStyle w:val="ListParagraph"/>
              <w:numPr>
                <w:ilvl w:val="0"/>
                <w:numId w:val="629"/>
              </w:numPr>
              <w:autoSpaceDE w:val="0"/>
              <w:autoSpaceDN w:val="0"/>
              <w:adjustRightInd w:val="0"/>
              <w:spacing w:before="60" w:after="60"/>
              <w:ind w:left="998" w:hanging="425"/>
              <w:contextualSpacing w:val="0"/>
              <w:jc w:val="both"/>
              <w:rPr>
                <w:rFonts w:ascii="Arial" w:hAnsi="Arial" w:cs="Arial"/>
                <w:sz w:val="22"/>
                <w:szCs w:val="22"/>
              </w:rPr>
            </w:pPr>
            <w:r w:rsidRPr="00335F49">
              <w:rPr>
                <w:rFonts w:ascii="Arial" w:hAnsi="Arial" w:cs="Arial"/>
                <w:sz w:val="22"/>
                <w:szCs w:val="22"/>
              </w:rPr>
              <w:t>Single Line Diagram</w:t>
            </w:r>
          </w:p>
          <w:p w14:paraId="7C13EB11" w14:textId="77777777" w:rsidR="0061042F" w:rsidRPr="00335F49" w:rsidRDefault="0061042F" w:rsidP="009B26A0">
            <w:pPr>
              <w:pStyle w:val="ListParagraph"/>
              <w:numPr>
                <w:ilvl w:val="0"/>
                <w:numId w:val="629"/>
              </w:numPr>
              <w:autoSpaceDE w:val="0"/>
              <w:autoSpaceDN w:val="0"/>
              <w:adjustRightInd w:val="0"/>
              <w:spacing w:before="60" w:after="60"/>
              <w:ind w:left="998" w:hanging="425"/>
              <w:contextualSpacing w:val="0"/>
              <w:jc w:val="both"/>
              <w:rPr>
                <w:rFonts w:ascii="Arial" w:hAnsi="Arial" w:cs="Arial"/>
                <w:sz w:val="22"/>
                <w:szCs w:val="22"/>
              </w:rPr>
            </w:pPr>
            <w:r w:rsidRPr="00335F49">
              <w:rPr>
                <w:rFonts w:ascii="Arial" w:hAnsi="Arial" w:cs="Arial"/>
                <w:sz w:val="22"/>
                <w:szCs w:val="22"/>
              </w:rPr>
              <w:t>Data sheet</w:t>
            </w:r>
          </w:p>
          <w:p w14:paraId="232DF0ED" w14:textId="77777777" w:rsidR="0061042F" w:rsidRPr="00335F49" w:rsidRDefault="0061042F" w:rsidP="009B26A0">
            <w:pPr>
              <w:pStyle w:val="ListParagraph"/>
              <w:numPr>
                <w:ilvl w:val="0"/>
                <w:numId w:val="629"/>
              </w:numPr>
              <w:autoSpaceDE w:val="0"/>
              <w:autoSpaceDN w:val="0"/>
              <w:adjustRightInd w:val="0"/>
              <w:spacing w:before="60" w:after="60"/>
              <w:ind w:left="998" w:hanging="425"/>
              <w:contextualSpacing w:val="0"/>
              <w:jc w:val="both"/>
              <w:rPr>
                <w:rFonts w:ascii="Arial" w:hAnsi="Arial" w:cs="Arial"/>
                <w:sz w:val="22"/>
                <w:szCs w:val="22"/>
              </w:rPr>
            </w:pPr>
            <w:r w:rsidRPr="00335F49">
              <w:rPr>
                <w:rFonts w:ascii="Arial" w:hAnsi="Arial" w:cs="Arial"/>
                <w:sz w:val="22"/>
                <w:szCs w:val="22"/>
              </w:rPr>
              <w:t xml:space="preserve">Factory acceptance test </w:t>
            </w:r>
          </w:p>
          <w:p w14:paraId="3480706A" w14:textId="77777777" w:rsidR="0061042F" w:rsidRPr="00335F49" w:rsidRDefault="0061042F" w:rsidP="009B26A0">
            <w:pPr>
              <w:pStyle w:val="ListParagraph"/>
              <w:numPr>
                <w:ilvl w:val="0"/>
                <w:numId w:val="629"/>
              </w:numPr>
              <w:autoSpaceDE w:val="0"/>
              <w:autoSpaceDN w:val="0"/>
              <w:adjustRightInd w:val="0"/>
              <w:spacing w:before="60" w:after="60"/>
              <w:ind w:left="998" w:hanging="425"/>
              <w:contextualSpacing w:val="0"/>
              <w:jc w:val="both"/>
              <w:rPr>
                <w:rFonts w:ascii="Arial" w:hAnsi="Arial" w:cs="Arial"/>
                <w:sz w:val="22"/>
                <w:szCs w:val="22"/>
              </w:rPr>
            </w:pPr>
            <w:r w:rsidRPr="00335F49">
              <w:rPr>
                <w:rFonts w:ascii="Arial" w:hAnsi="Arial" w:cs="Arial"/>
                <w:sz w:val="22"/>
                <w:szCs w:val="22"/>
              </w:rPr>
              <w:t>Manufacturing quality plan</w:t>
            </w:r>
          </w:p>
          <w:p w14:paraId="3E6574D0" w14:textId="77777777" w:rsidR="0061042F" w:rsidRPr="00335F49" w:rsidRDefault="0061042F" w:rsidP="009B26A0">
            <w:pPr>
              <w:pStyle w:val="ListParagraph"/>
              <w:numPr>
                <w:ilvl w:val="0"/>
                <w:numId w:val="629"/>
              </w:numPr>
              <w:autoSpaceDE w:val="0"/>
              <w:autoSpaceDN w:val="0"/>
              <w:adjustRightInd w:val="0"/>
              <w:spacing w:before="60" w:after="60"/>
              <w:ind w:left="998" w:hanging="425"/>
              <w:contextualSpacing w:val="0"/>
              <w:jc w:val="both"/>
              <w:rPr>
                <w:rFonts w:ascii="Arial" w:hAnsi="Arial" w:cs="Arial"/>
                <w:sz w:val="22"/>
                <w:szCs w:val="22"/>
              </w:rPr>
            </w:pPr>
            <w:r w:rsidRPr="00335F49">
              <w:rPr>
                <w:rFonts w:ascii="Arial" w:hAnsi="Arial" w:cs="Arial"/>
                <w:sz w:val="22"/>
                <w:szCs w:val="22"/>
              </w:rPr>
              <w:t>Any other drawing required during detailed engineering</w:t>
            </w:r>
          </w:p>
          <w:p w14:paraId="553F3564" w14:textId="77777777" w:rsidR="0061042F" w:rsidRPr="00335F49" w:rsidRDefault="0061042F" w:rsidP="00B75F0F">
            <w:pPr>
              <w:pStyle w:val="ListParagraph"/>
              <w:autoSpaceDE w:val="0"/>
              <w:autoSpaceDN w:val="0"/>
              <w:adjustRightInd w:val="0"/>
              <w:spacing w:before="60" w:after="60"/>
              <w:ind w:left="540" w:hanging="537"/>
              <w:contextualSpacing w:val="0"/>
              <w:jc w:val="both"/>
              <w:rPr>
                <w:rFonts w:ascii="Arial" w:hAnsi="Arial" w:cs="Arial"/>
                <w:b/>
                <w:bCs/>
                <w:sz w:val="22"/>
                <w:szCs w:val="22"/>
              </w:rPr>
            </w:pPr>
          </w:p>
          <w:p w14:paraId="74F01165" w14:textId="2DA35B3E" w:rsidR="0061042F" w:rsidRPr="00335F49" w:rsidRDefault="0061042F" w:rsidP="009B26A0">
            <w:pPr>
              <w:pStyle w:val="ListParagraph"/>
              <w:numPr>
                <w:ilvl w:val="0"/>
                <w:numId w:val="630"/>
              </w:numPr>
              <w:spacing w:before="60" w:after="60"/>
              <w:ind w:left="573" w:hanging="567"/>
              <w:jc w:val="both"/>
              <w:rPr>
                <w:rFonts w:ascii="Arial" w:hAnsi="Arial" w:cs="Arial"/>
                <w:b/>
                <w:bCs/>
                <w:sz w:val="22"/>
                <w:szCs w:val="22"/>
              </w:rPr>
            </w:pPr>
            <w:r w:rsidRPr="00335F49">
              <w:rPr>
                <w:rFonts w:ascii="Arial" w:hAnsi="Arial" w:cs="Arial"/>
                <w:b/>
                <w:bCs/>
                <w:sz w:val="22"/>
                <w:szCs w:val="22"/>
              </w:rPr>
              <w:t>Drawings / Documents for information:</w:t>
            </w:r>
          </w:p>
          <w:p w14:paraId="38D84840" w14:textId="77777777" w:rsidR="0061042F" w:rsidRPr="00335F49" w:rsidRDefault="0061042F" w:rsidP="009B26A0">
            <w:pPr>
              <w:pStyle w:val="ListParagraph"/>
              <w:numPr>
                <w:ilvl w:val="0"/>
                <w:numId w:val="631"/>
              </w:numPr>
              <w:autoSpaceDE w:val="0"/>
              <w:autoSpaceDN w:val="0"/>
              <w:adjustRightInd w:val="0"/>
              <w:spacing w:before="60" w:after="60"/>
              <w:ind w:left="998" w:hanging="425"/>
              <w:contextualSpacing w:val="0"/>
              <w:jc w:val="both"/>
              <w:rPr>
                <w:rFonts w:ascii="Arial" w:hAnsi="Arial" w:cs="Arial"/>
                <w:sz w:val="22"/>
                <w:szCs w:val="22"/>
              </w:rPr>
            </w:pPr>
            <w:r w:rsidRPr="00335F49">
              <w:rPr>
                <w:rFonts w:ascii="Arial" w:hAnsi="Arial" w:cs="Arial"/>
                <w:sz w:val="22"/>
                <w:szCs w:val="22"/>
              </w:rPr>
              <w:t xml:space="preserve">Type test reports on components chosen. </w:t>
            </w:r>
          </w:p>
          <w:p w14:paraId="5C58A321" w14:textId="77777777" w:rsidR="0061042F" w:rsidRPr="00335F49" w:rsidRDefault="0061042F" w:rsidP="009B26A0">
            <w:pPr>
              <w:pStyle w:val="ListParagraph"/>
              <w:numPr>
                <w:ilvl w:val="0"/>
                <w:numId w:val="631"/>
              </w:numPr>
              <w:autoSpaceDE w:val="0"/>
              <w:autoSpaceDN w:val="0"/>
              <w:adjustRightInd w:val="0"/>
              <w:spacing w:before="60" w:after="60"/>
              <w:ind w:left="998" w:hanging="425"/>
              <w:contextualSpacing w:val="0"/>
              <w:jc w:val="both"/>
              <w:rPr>
                <w:rFonts w:ascii="Arial" w:hAnsi="Arial" w:cs="Arial"/>
                <w:sz w:val="22"/>
                <w:szCs w:val="22"/>
              </w:rPr>
            </w:pPr>
            <w:r w:rsidRPr="00335F49">
              <w:rPr>
                <w:rFonts w:ascii="Arial" w:hAnsi="Arial" w:cs="Arial"/>
                <w:sz w:val="22"/>
                <w:szCs w:val="22"/>
              </w:rPr>
              <w:t xml:space="preserve">Quality assurance plan. </w:t>
            </w:r>
          </w:p>
          <w:p w14:paraId="4F7707B2" w14:textId="77777777" w:rsidR="0061042F" w:rsidRPr="00335F49" w:rsidRDefault="0061042F" w:rsidP="009B26A0">
            <w:pPr>
              <w:pStyle w:val="ListParagraph"/>
              <w:numPr>
                <w:ilvl w:val="0"/>
                <w:numId w:val="631"/>
              </w:numPr>
              <w:autoSpaceDE w:val="0"/>
              <w:autoSpaceDN w:val="0"/>
              <w:adjustRightInd w:val="0"/>
              <w:spacing w:before="60" w:after="60"/>
              <w:ind w:left="998" w:hanging="425"/>
              <w:contextualSpacing w:val="0"/>
              <w:jc w:val="both"/>
              <w:rPr>
                <w:rFonts w:ascii="Arial" w:hAnsi="Arial" w:cs="Arial"/>
                <w:sz w:val="22"/>
                <w:szCs w:val="22"/>
              </w:rPr>
            </w:pPr>
            <w:r w:rsidRPr="00335F49">
              <w:rPr>
                <w:rFonts w:ascii="Arial" w:hAnsi="Arial" w:cs="Arial"/>
                <w:sz w:val="22"/>
                <w:szCs w:val="22"/>
              </w:rPr>
              <w:t>Instruction manuals.</w:t>
            </w:r>
          </w:p>
          <w:p w14:paraId="246F2849" w14:textId="77777777" w:rsidR="0061042F" w:rsidRPr="00335F49" w:rsidRDefault="0061042F" w:rsidP="00B75F0F">
            <w:pPr>
              <w:pStyle w:val="Default"/>
              <w:ind w:left="540" w:hanging="537"/>
              <w:jc w:val="both"/>
              <w:rPr>
                <w:b/>
                <w:color w:val="auto"/>
                <w:sz w:val="22"/>
                <w:szCs w:val="22"/>
              </w:rPr>
            </w:pPr>
          </w:p>
        </w:tc>
      </w:tr>
      <w:tr w:rsidR="00335F49" w:rsidRPr="00335F49" w14:paraId="76AC4030" w14:textId="77777777" w:rsidTr="009B78B2">
        <w:trPr>
          <w:trHeight w:val="16"/>
        </w:trPr>
        <w:tc>
          <w:tcPr>
            <w:tcW w:w="1100" w:type="dxa"/>
          </w:tcPr>
          <w:p w14:paraId="78D246EB" w14:textId="77777777" w:rsidR="0061042F" w:rsidRPr="00335F49" w:rsidRDefault="0061042F" w:rsidP="00C47621">
            <w:pPr>
              <w:spacing w:before="60" w:after="60"/>
              <w:ind w:left="540"/>
              <w:contextualSpacing/>
              <w:jc w:val="both"/>
              <w:rPr>
                <w:rFonts w:ascii="Arial" w:hAnsi="Arial" w:cs="Arial"/>
                <w:sz w:val="22"/>
                <w:szCs w:val="22"/>
              </w:rPr>
            </w:pPr>
          </w:p>
        </w:tc>
        <w:tc>
          <w:tcPr>
            <w:tcW w:w="9000" w:type="dxa"/>
            <w:tcMar>
              <w:top w:w="144" w:type="dxa"/>
              <w:left w:w="115" w:type="dxa"/>
              <w:bottom w:w="144" w:type="dxa"/>
              <w:right w:w="115" w:type="dxa"/>
            </w:tcMar>
          </w:tcPr>
          <w:p w14:paraId="35F798C3" w14:textId="77777777" w:rsidR="0061042F" w:rsidRPr="00335F49" w:rsidRDefault="0061042F" w:rsidP="00B75F0F">
            <w:pPr>
              <w:spacing w:before="60" w:after="60"/>
              <w:ind w:left="540" w:hanging="537"/>
              <w:contextualSpacing/>
              <w:jc w:val="both"/>
              <w:rPr>
                <w:rFonts w:ascii="Arial" w:hAnsi="Arial" w:cs="Arial"/>
                <w:b/>
                <w:sz w:val="22"/>
                <w:szCs w:val="22"/>
              </w:rPr>
            </w:pPr>
          </w:p>
        </w:tc>
      </w:tr>
    </w:tbl>
    <w:p w14:paraId="492758FD" w14:textId="77777777" w:rsidR="0061042F" w:rsidRPr="00335F49" w:rsidRDefault="0061042F" w:rsidP="00C47621">
      <w:pPr>
        <w:spacing w:before="60" w:after="60"/>
        <w:ind w:left="540" w:hanging="810"/>
        <w:contextualSpacing/>
        <w:jc w:val="both"/>
        <w:rPr>
          <w:rFonts w:ascii="Arial" w:hAnsi="Arial" w:cs="Arial"/>
          <w:b/>
          <w:sz w:val="22"/>
          <w:szCs w:val="22"/>
        </w:rPr>
      </w:pPr>
    </w:p>
    <w:p w14:paraId="058DBCF4" w14:textId="77777777" w:rsidR="0061042F" w:rsidRPr="00335F49" w:rsidRDefault="0061042F" w:rsidP="00C47621">
      <w:pPr>
        <w:spacing w:before="60" w:after="60"/>
        <w:ind w:left="540" w:hanging="810"/>
        <w:contextualSpacing/>
        <w:jc w:val="both"/>
        <w:rPr>
          <w:rFonts w:ascii="Arial" w:hAnsi="Arial" w:cs="Arial"/>
          <w:b/>
          <w:sz w:val="22"/>
          <w:szCs w:val="22"/>
        </w:rPr>
      </w:pPr>
    </w:p>
    <w:p w14:paraId="2996845B" w14:textId="77777777" w:rsidR="0061042F" w:rsidRPr="00335F49" w:rsidRDefault="0061042F" w:rsidP="00C47621">
      <w:pPr>
        <w:spacing w:before="60" w:after="60"/>
        <w:ind w:left="540" w:hanging="810"/>
        <w:contextualSpacing/>
        <w:jc w:val="both"/>
        <w:rPr>
          <w:rFonts w:ascii="Arial" w:hAnsi="Arial" w:cs="Arial"/>
          <w:b/>
          <w:sz w:val="22"/>
          <w:szCs w:val="22"/>
        </w:rPr>
      </w:pPr>
    </w:p>
    <w:p w14:paraId="0E6054E1" w14:textId="77777777" w:rsidR="0061042F" w:rsidRPr="00335F49" w:rsidRDefault="0061042F" w:rsidP="00C47621">
      <w:pPr>
        <w:spacing w:before="60" w:after="60"/>
        <w:ind w:left="540" w:hanging="810"/>
        <w:contextualSpacing/>
        <w:jc w:val="both"/>
        <w:rPr>
          <w:rFonts w:ascii="Arial" w:hAnsi="Arial" w:cs="Arial"/>
          <w:b/>
          <w:sz w:val="22"/>
          <w:szCs w:val="22"/>
        </w:rPr>
      </w:pPr>
    </w:p>
    <w:p w14:paraId="20A4E999" w14:textId="77777777" w:rsidR="0061042F" w:rsidRPr="00335F49" w:rsidRDefault="0061042F" w:rsidP="00C47621">
      <w:pPr>
        <w:pStyle w:val="Runningtext"/>
        <w:ind w:left="900"/>
        <w:rPr>
          <w:rFonts w:ascii="Arial" w:hAnsi="Arial" w:cs="Arial"/>
          <w:color w:val="auto"/>
          <w:sz w:val="22"/>
          <w:lang w:val="en-US"/>
        </w:rPr>
      </w:pPr>
      <w:r w:rsidRPr="00335F49">
        <w:rPr>
          <w:rFonts w:ascii="Arial" w:hAnsi="Arial" w:cs="Arial"/>
          <w:color w:val="auto"/>
          <w:sz w:val="22"/>
          <w:lang w:val="en-US"/>
        </w:rPr>
        <w:t>.</w:t>
      </w:r>
    </w:p>
    <w:p w14:paraId="71A24C59" w14:textId="77777777" w:rsidR="0061042F" w:rsidRPr="00335F49" w:rsidRDefault="0061042F" w:rsidP="00C47621">
      <w:pPr>
        <w:spacing w:before="60" w:after="60"/>
        <w:ind w:left="540" w:hanging="810"/>
        <w:contextualSpacing/>
        <w:jc w:val="both"/>
        <w:rPr>
          <w:rFonts w:ascii="Arial" w:hAnsi="Arial" w:cs="Arial"/>
          <w:b/>
          <w:sz w:val="22"/>
          <w:szCs w:val="22"/>
          <w:lang w:val="en-US"/>
        </w:rPr>
      </w:pPr>
    </w:p>
    <w:p w14:paraId="7A57F441" w14:textId="77777777" w:rsidR="0061042F" w:rsidRPr="00335F49" w:rsidRDefault="0061042F" w:rsidP="00C47621">
      <w:pPr>
        <w:jc w:val="both"/>
        <w:rPr>
          <w:rFonts w:ascii="Arial" w:hAnsi="Arial" w:cs="Arial"/>
          <w:sz w:val="22"/>
          <w:szCs w:val="22"/>
        </w:rPr>
      </w:pPr>
    </w:p>
    <w:p w14:paraId="1B42609F" w14:textId="77777777" w:rsidR="0061042F" w:rsidRPr="00335F49" w:rsidRDefault="0061042F" w:rsidP="00C47621">
      <w:pPr>
        <w:jc w:val="both"/>
        <w:rPr>
          <w:rFonts w:ascii="Arial" w:hAnsi="Arial" w:cs="Arial"/>
          <w:sz w:val="22"/>
          <w:szCs w:val="22"/>
        </w:rPr>
      </w:pPr>
    </w:p>
    <w:p w14:paraId="5C8162BE" w14:textId="77777777" w:rsidR="0061042F" w:rsidRPr="00335F49" w:rsidRDefault="0061042F" w:rsidP="00C47621">
      <w:pPr>
        <w:jc w:val="both"/>
        <w:rPr>
          <w:rFonts w:ascii="Arial" w:hAnsi="Arial" w:cs="Arial"/>
          <w:sz w:val="22"/>
          <w:szCs w:val="22"/>
        </w:rPr>
      </w:pPr>
    </w:p>
    <w:p w14:paraId="6AB5E897" w14:textId="77777777" w:rsidR="0061042F" w:rsidRPr="00335F49" w:rsidRDefault="0061042F" w:rsidP="00C47621">
      <w:pPr>
        <w:jc w:val="both"/>
        <w:rPr>
          <w:rFonts w:ascii="Arial" w:hAnsi="Arial" w:cs="Arial"/>
          <w:sz w:val="22"/>
          <w:szCs w:val="22"/>
        </w:rPr>
      </w:pPr>
    </w:p>
    <w:p w14:paraId="5FA8D354" w14:textId="77777777" w:rsidR="0061042F" w:rsidRPr="00335F49" w:rsidRDefault="0061042F" w:rsidP="00C47621">
      <w:pPr>
        <w:jc w:val="both"/>
        <w:rPr>
          <w:rFonts w:ascii="Arial" w:hAnsi="Arial" w:cs="Arial"/>
          <w:sz w:val="22"/>
          <w:szCs w:val="22"/>
        </w:rPr>
      </w:pPr>
    </w:p>
    <w:p w14:paraId="6AC01BA0" w14:textId="77777777" w:rsidR="0061042F" w:rsidRPr="00335F49" w:rsidRDefault="0061042F" w:rsidP="00C47621">
      <w:pPr>
        <w:jc w:val="both"/>
        <w:rPr>
          <w:rFonts w:ascii="Arial" w:hAnsi="Arial" w:cs="Arial"/>
          <w:sz w:val="22"/>
          <w:szCs w:val="22"/>
        </w:rPr>
      </w:pPr>
    </w:p>
    <w:p w14:paraId="66F0A85B" w14:textId="77777777" w:rsidR="0061042F" w:rsidRPr="00335F49" w:rsidRDefault="0061042F" w:rsidP="00C47621">
      <w:pPr>
        <w:jc w:val="both"/>
        <w:rPr>
          <w:rFonts w:ascii="Arial" w:hAnsi="Arial" w:cs="Arial"/>
          <w:sz w:val="22"/>
          <w:szCs w:val="22"/>
        </w:rPr>
      </w:pPr>
    </w:p>
    <w:p w14:paraId="3977A617" w14:textId="77777777" w:rsidR="0061042F" w:rsidRPr="00335F49" w:rsidRDefault="0061042F" w:rsidP="00C47621">
      <w:pPr>
        <w:jc w:val="both"/>
        <w:rPr>
          <w:rFonts w:ascii="Arial" w:hAnsi="Arial" w:cs="Arial"/>
          <w:sz w:val="22"/>
          <w:szCs w:val="22"/>
        </w:rPr>
      </w:pPr>
    </w:p>
    <w:p w14:paraId="3E2BA3F0" w14:textId="1CC0EDA8" w:rsidR="0061042F" w:rsidRPr="00335F49" w:rsidRDefault="0061042F" w:rsidP="00C47621">
      <w:pPr>
        <w:jc w:val="both"/>
        <w:rPr>
          <w:rFonts w:ascii="Arial" w:hAnsi="Arial" w:cs="Arial"/>
          <w:sz w:val="22"/>
          <w:szCs w:val="22"/>
        </w:rPr>
      </w:pPr>
    </w:p>
    <w:p w14:paraId="3069FAC8" w14:textId="61DD4D6A" w:rsidR="0010634E" w:rsidRPr="00335F49" w:rsidRDefault="0010634E" w:rsidP="00C47621">
      <w:pPr>
        <w:jc w:val="both"/>
        <w:rPr>
          <w:rFonts w:ascii="Arial" w:hAnsi="Arial" w:cs="Arial"/>
          <w:sz w:val="22"/>
          <w:szCs w:val="22"/>
        </w:rPr>
      </w:pPr>
    </w:p>
    <w:p w14:paraId="01EFB427" w14:textId="3D940400" w:rsidR="0010634E" w:rsidRPr="00335F49" w:rsidRDefault="0010634E" w:rsidP="00C47621">
      <w:pPr>
        <w:jc w:val="both"/>
        <w:rPr>
          <w:rFonts w:ascii="Arial" w:hAnsi="Arial" w:cs="Arial"/>
          <w:sz w:val="22"/>
          <w:szCs w:val="22"/>
        </w:rPr>
      </w:pPr>
    </w:p>
    <w:p w14:paraId="726A394E" w14:textId="77777777" w:rsidR="0010634E" w:rsidRPr="00335F49" w:rsidRDefault="0010634E" w:rsidP="00C47621">
      <w:pPr>
        <w:jc w:val="both"/>
        <w:rPr>
          <w:rFonts w:ascii="Arial" w:hAnsi="Arial" w:cs="Arial"/>
          <w:sz w:val="22"/>
          <w:szCs w:val="22"/>
        </w:rPr>
      </w:pPr>
    </w:p>
    <w:p w14:paraId="2B3CF106" w14:textId="77777777" w:rsidR="0061042F" w:rsidRPr="00335F49" w:rsidRDefault="0061042F" w:rsidP="00C47621">
      <w:pPr>
        <w:jc w:val="both"/>
        <w:rPr>
          <w:rFonts w:ascii="Arial" w:hAnsi="Arial" w:cs="Arial"/>
          <w:sz w:val="22"/>
          <w:szCs w:val="22"/>
        </w:rPr>
      </w:pPr>
    </w:p>
    <w:p w14:paraId="5BF74DEB" w14:textId="77777777" w:rsidR="0061042F" w:rsidRPr="00335F49" w:rsidRDefault="0061042F" w:rsidP="00C47621">
      <w:pPr>
        <w:jc w:val="both"/>
        <w:rPr>
          <w:rFonts w:ascii="Arial" w:hAnsi="Arial" w:cs="Arial"/>
          <w:sz w:val="22"/>
          <w:szCs w:val="22"/>
        </w:rPr>
      </w:pPr>
    </w:p>
    <w:p w14:paraId="397508F0" w14:textId="77777777" w:rsidR="0061042F" w:rsidRPr="00335F49" w:rsidRDefault="0061042F" w:rsidP="00C47621">
      <w:pPr>
        <w:jc w:val="both"/>
        <w:rPr>
          <w:rFonts w:ascii="Arial" w:hAnsi="Arial" w:cs="Arial"/>
          <w:sz w:val="22"/>
          <w:szCs w:val="22"/>
        </w:rPr>
      </w:pPr>
    </w:p>
    <w:p w14:paraId="31B0C576" w14:textId="3665171E" w:rsidR="0060444E" w:rsidRPr="00335F49" w:rsidRDefault="007F4E51" w:rsidP="00F01BC9">
      <w:pPr>
        <w:pStyle w:val="Heading2"/>
        <w:ind w:firstLine="412"/>
        <w:jc w:val="both"/>
        <w:rPr>
          <w:rFonts w:cs="Arial"/>
          <w:color w:val="auto"/>
          <w:sz w:val="22"/>
          <w:szCs w:val="22"/>
        </w:rPr>
      </w:pPr>
      <w:bookmarkStart w:id="23" w:name="_B6_–_110V"/>
      <w:bookmarkStart w:id="24" w:name="_Ref134964465"/>
      <w:bookmarkEnd w:id="23"/>
      <w:r w:rsidRPr="00335F49">
        <w:rPr>
          <w:rFonts w:cs="Arial"/>
          <w:color w:val="auto"/>
          <w:sz w:val="22"/>
          <w:szCs w:val="22"/>
        </w:rPr>
        <w:lastRenderedPageBreak/>
        <w:t>B6 – 110V BATTERY AND BATTERY CHARGER</w:t>
      </w:r>
      <w:bookmarkEnd w:id="24"/>
      <w:r w:rsidRPr="00335F49">
        <w:rPr>
          <w:rFonts w:cs="Arial"/>
          <w:color w:val="auto"/>
          <w:sz w:val="22"/>
          <w:szCs w:val="22"/>
        </w:rPr>
        <w:t xml:space="preserve"> </w:t>
      </w:r>
    </w:p>
    <w:tbl>
      <w:tblPr>
        <w:tblW w:w="10290" w:type="dxa"/>
        <w:tblInd w:w="-792" w:type="dxa"/>
        <w:tblLayout w:type="fixed"/>
        <w:tblLook w:val="04A0" w:firstRow="1" w:lastRow="0" w:firstColumn="1" w:lastColumn="0" w:noHBand="0" w:noVBand="1"/>
      </w:tblPr>
      <w:tblGrid>
        <w:gridCol w:w="1077"/>
        <w:gridCol w:w="9213"/>
      </w:tblGrid>
      <w:tr w:rsidR="00335F49" w:rsidRPr="00335F49" w14:paraId="08A06349" w14:textId="77777777" w:rsidTr="005E7419">
        <w:trPr>
          <w:trHeight w:val="16"/>
        </w:trPr>
        <w:tc>
          <w:tcPr>
            <w:tcW w:w="1077" w:type="dxa"/>
          </w:tcPr>
          <w:p w14:paraId="292C9C02" w14:textId="77777777" w:rsidR="0010634E" w:rsidRPr="00335F49" w:rsidRDefault="0010634E" w:rsidP="009B26A0">
            <w:pPr>
              <w:numPr>
                <w:ilvl w:val="0"/>
                <w:numId w:val="368"/>
              </w:numPr>
              <w:spacing w:before="120" w:after="120" w:line="276" w:lineRule="auto"/>
              <w:contextualSpacing/>
              <w:jc w:val="both"/>
              <w:rPr>
                <w:rFonts w:ascii="Arial" w:hAnsi="Arial" w:cs="Arial"/>
                <w:sz w:val="22"/>
                <w:szCs w:val="22"/>
              </w:rPr>
            </w:pPr>
          </w:p>
        </w:tc>
        <w:tc>
          <w:tcPr>
            <w:tcW w:w="9213" w:type="dxa"/>
            <w:tcMar>
              <w:top w:w="144" w:type="dxa"/>
              <w:left w:w="115" w:type="dxa"/>
              <w:bottom w:w="144" w:type="dxa"/>
              <w:right w:w="115" w:type="dxa"/>
            </w:tcMar>
          </w:tcPr>
          <w:p w14:paraId="2F69CB13" w14:textId="77777777" w:rsidR="0010634E" w:rsidRPr="00335F49" w:rsidRDefault="0010634E" w:rsidP="00167645">
            <w:pPr>
              <w:spacing w:before="120" w:line="276" w:lineRule="auto"/>
              <w:jc w:val="both"/>
              <w:rPr>
                <w:rFonts w:ascii="Arial" w:hAnsi="Arial" w:cs="Arial"/>
                <w:b/>
                <w:sz w:val="22"/>
                <w:szCs w:val="22"/>
              </w:rPr>
            </w:pPr>
            <w:r w:rsidRPr="00335F49">
              <w:rPr>
                <w:rFonts w:ascii="Arial" w:hAnsi="Arial" w:cs="Arial"/>
                <w:b/>
                <w:sz w:val="22"/>
                <w:szCs w:val="22"/>
              </w:rPr>
              <w:t>110V Battery and Battery Charger</w:t>
            </w:r>
          </w:p>
        </w:tc>
      </w:tr>
      <w:tr w:rsidR="00335F49" w:rsidRPr="00335F49" w14:paraId="709578CE" w14:textId="77777777" w:rsidTr="005E7419">
        <w:trPr>
          <w:trHeight w:val="693"/>
        </w:trPr>
        <w:tc>
          <w:tcPr>
            <w:tcW w:w="1077" w:type="dxa"/>
          </w:tcPr>
          <w:p w14:paraId="0C0D90A9" w14:textId="77777777" w:rsidR="0010634E" w:rsidRPr="00335F49" w:rsidRDefault="0010634E" w:rsidP="00C47621">
            <w:pPr>
              <w:spacing w:before="120" w:after="120" w:line="276" w:lineRule="auto"/>
              <w:contextualSpacing/>
              <w:jc w:val="both"/>
              <w:rPr>
                <w:rFonts w:ascii="Arial" w:hAnsi="Arial" w:cs="Arial"/>
                <w:sz w:val="22"/>
                <w:szCs w:val="22"/>
              </w:rPr>
            </w:pPr>
          </w:p>
        </w:tc>
        <w:tc>
          <w:tcPr>
            <w:tcW w:w="9213" w:type="dxa"/>
            <w:tcMar>
              <w:top w:w="144" w:type="dxa"/>
              <w:left w:w="115" w:type="dxa"/>
              <w:bottom w:w="144" w:type="dxa"/>
              <w:right w:w="115" w:type="dxa"/>
            </w:tcMar>
          </w:tcPr>
          <w:p w14:paraId="7F734C27" w14:textId="2959A5E8" w:rsidR="0010634E" w:rsidRPr="00335F49" w:rsidRDefault="0010634E" w:rsidP="00C47621">
            <w:pPr>
              <w:pStyle w:val="Default"/>
              <w:jc w:val="both"/>
              <w:rPr>
                <w:b/>
                <w:bCs/>
                <w:color w:val="auto"/>
                <w:sz w:val="22"/>
                <w:szCs w:val="22"/>
              </w:rPr>
            </w:pPr>
            <w:r w:rsidRPr="00335F49">
              <w:rPr>
                <w:color w:val="auto"/>
                <w:sz w:val="22"/>
                <w:szCs w:val="22"/>
                <w:lang w:val="en-US"/>
              </w:rPr>
              <w:t xml:space="preserve">110V </w:t>
            </w:r>
            <w:r w:rsidRPr="00335F49">
              <w:rPr>
                <w:color w:val="auto"/>
                <w:sz w:val="22"/>
                <w:szCs w:val="22"/>
              </w:rPr>
              <w:t>Battery Charger</w:t>
            </w:r>
            <w:r w:rsidRPr="00335F49">
              <w:rPr>
                <w:color w:val="auto"/>
                <w:sz w:val="22"/>
                <w:szCs w:val="22"/>
                <w:lang w:val="en-US"/>
              </w:rPr>
              <w:t xml:space="preserve"> with 110V </w:t>
            </w:r>
            <w:r w:rsidRPr="00335F49">
              <w:rPr>
                <w:b/>
                <w:bCs/>
                <w:color w:val="auto"/>
                <w:sz w:val="22"/>
                <w:szCs w:val="22"/>
              </w:rPr>
              <w:t>Lead-acid Tubular (OPzS) battery</w:t>
            </w:r>
            <w:r w:rsidRPr="00335F49">
              <w:rPr>
                <w:color w:val="auto"/>
                <w:sz w:val="22"/>
                <w:szCs w:val="22"/>
                <w:lang w:val="en-US"/>
              </w:rPr>
              <w:t xml:space="preserve"> complete with battery racks, inter-cell and inter-tier connectors and all other accessories shall be provided as per system requirement in all 33kV sub-pooling station</w:t>
            </w:r>
            <w:r w:rsidR="00601E30" w:rsidRPr="00335F49">
              <w:rPr>
                <w:color w:val="auto"/>
                <w:sz w:val="22"/>
                <w:szCs w:val="22"/>
                <w:lang w:val="en-US"/>
              </w:rPr>
              <w:t>s</w:t>
            </w:r>
            <w:r w:rsidRPr="00335F49">
              <w:rPr>
                <w:color w:val="auto"/>
                <w:sz w:val="22"/>
                <w:szCs w:val="22"/>
                <w:lang w:val="en-US"/>
              </w:rPr>
              <w:t xml:space="preserve">. </w:t>
            </w:r>
            <w:r w:rsidRPr="00335F49">
              <w:rPr>
                <w:color w:val="auto"/>
                <w:sz w:val="22"/>
                <w:szCs w:val="22"/>
              </w:rPr>
              <w:t>The design and engineering shall as per latest Indian standards or IEC standards.</w:t>
            </w:r>
          </w:p>
          <w:p w14:paraId="44D88694" w14:textId="515CD001" w:rsidR="00021E21" w:rsidRPr="00335F49" w:rsidRDefault="00021E21" w:rsidP="00C47621">
            <w:pPr>
              <w:autoSpaceDE w:val="0"/>
              <w:autoSpaceDN w:val="0"/>
              <w:adjustRightInd w:val="0"/>
              <w:spacing w:before="120" w:after="120" w:line="276" w:lineRule="auto"/>
              <w:jc w:val="both"/>
              <w:rPr>
                <w:rFonts w:ascii="Arial" w:hAnsi="Arial" w:cs="Arial"/>
                <w:sz w:val="22"/>
                <w:szCs w:val="22"/>
                <w:lang w:val="en-US"/>
              </w:rPr>
            </w:pPr>
            <w:r w:rsidRPr="00335F49">
              <w:rPr>
                <w:rFonts w:ascii="Arial" w:hAnsi="Arial" w:cs="Arial"/>
                <w:sz w:val="22"/>
                <w:szCs w:val="22"/>
                <w:lang w:val="en-US"/>
              </w:rPr>
              <w:t xml:space="preserve">For each sub pooling substation </w:t>
            </w:r>
            <w:r w:rsidR="006611BB" w:rsidRPr="00335F49">
              <w:rPr>
                <w:rFonts w:ascii="Arial" w:hAnsi="Arial" w:cs="Arial"/>
                <w:sz w:val="22"/>
                <w:szCs w:val="22"/>
                <w:lang w:val="en-US"/>
              </w:rPr>
              <w:t xml:space="preserve">110V </w:t>
            </w:r>
            <w:r w:rsidRPr="00335F49">
              <w:rPr>
                <w:rFonts w:ascii="Arial" w:hAnsi="Arial" w:cs="Arial"/>
                <w:sz w:val="22"/>
                <w:szCs w:val="22"/>
                <w:lang w:val="en-US"/>
              </w:rPr>
              <w:t xml:space="preserve"> DC system shall be provided. However for inverter stations </w:t>
            </w:r>
            <w:r w:rsidR="00B4432C" w:rsidRPr="00335F49">
              <w:rPr>
                <w:rFonts w:ascii="Arial" w:hAnsi="Arial" w:cs="Arial"/>
                <w:sz w:val="22"/>
                <w:szCs w:val="22"/>
                <w:lang w:val="en-US"/>
              </w:rPr>
              <w:t>2</w:t>
            </w:r>
            <w:r w:rsidR="004A3245" w:rsidRPr="00335F49">
              <w:rPr>
                <w:rFonts w:ascii="Arial" w:hAnsi="Arial" w:cs="Arial"/>
                <w:sz w:val="22"/>
                <w:szCs w:val="22"/>
                <w:lang w:val="en-US"/>
              </w:rPr>
              <w:t>x</w:t>
            </w:r>
            <w:r w:rsidR="00B4432C" w:rsidRPr="00335F49">
              <w:rPr>
                <w:rFonts w:ascii="Arial" w:hAnsi="Arial" w:cs="Arial"/>
                <w:sz w:val="22"/>
                <w:szCs w:val="22"/>
                <w:lang w:val="en-US"/>
              </w:rPr>
              <w:t>100</w:t>
            </w:r>
            <w:r w:rsidR="00A80D6D" w:rsidRPr="00335F49">
              <w:rPr>
                <w:rFonts w:ascii="Arial" w:hAnsi="Arial" w:cs="Arial"/>
                <w:sz w:val="22"/>
                <w:szCs w:val="22"/>
                <w:lang w:val="en-US"/>
              </w:rPr>
              <w:t xml:space="preserve">% power packs </w:t>
            </w:r>
            <w:r w:rsidRPr="00335F49">
              <w:rPr>
                <w:rFonts w:ascii="Arial" w:hAnsi="Arial" w:cs="Arial"/>
                <w:sz w:val="22"/>
                <w:szCs w:val="22"/>
                <w:lang w:val="en-US"/>
              </w:rPr>
              <w:t>to be provided.</w:t>
            </w:r>
          </w:p>
          <w:p w14:paraId="053D6D2E" w14:textId="5706DEFD" w:rsidR="0010634E" w:rsidRPr="00335F49" w:rsidRDefault="0010634E" w:rsidP="00C47621">
            <w:pPr>
              <w:autoSpaceDE w:val="0"/>
              <w:autoSpaceDN w:val="0"/>
              <w:adjustRightInd w:val="0"/>
              <w:spacing w:before="120" w:after="120" w:line="276" w:lineRule="auto"/>
              <w:jc w:val="both"/>
              <w:rPr>
                <w:rFonts w:ascii="Arial" w:hAnsi="Arial" w:cs="Arial"/>
                <w:sz w:val="22"/>
                <w:szCs w:val="22"/>
                <w:lang w:val="en-US"/>
              </w:rPr>
            </w:pPr>
            <w:r w:rsidRPr="00335F49">
              <w:rPr>
                <w:rFonts w:ascii="Arial" w:hAnsi="Arial" w:cs="Arial"/>
                <w:sz w:val="22"/>
                <w:szCs w:val="22"/>
                <w:lang w:val="en-US"/>
              </w:rPr>
              <w:t>Each set shall consist of the following:</w:t>
            </w:r>
          </w:p>
          <w:p w14:paraId="20923EAD" w14:textId="3E70558B" w:rsidR="0010634E" w:rsidRPr="00335F49" w:rsidRDefault="00F33798" w:rsidP="009B26A0">
            <w:pPr>
              <w:pStyle w:val="ListParagraph"/>
              <w:numPr>
                <w:ilvl w:val="0"/>
                <w:numId w:val="97"/>
              </w:numPr>
              <w:tabs>
                <w:tab w:val="left" w:pos="409"/>
              </w:tabs>
              <w:spacing w:before="120" w:after="120" w:line="276" w:lineRule="auto"/>
              <w:ind w:left="49" w:hanging="49"/>
              <w:contextualSpacing w:val="0"/>
              <w:jc w:val="both"/>
              <w:rPr>
                <w:rFonts w:ascii="Arial" w:hAnsi="Arial" w:cs="Arial"/>
                <w:sz w:val="22"/>
                <w:szCs w:val="22"/>
              </w:rPr>
            </w:pPr>
            <w:r w:rsidRPr="00335F49">
              <w:rPr>
                <w:rFonts w:ascii="Arial" w:hAnsi="Arial" w:cs="Arial"/>
                <w:sz w:val="22"/>
                <w:szCs w:val="22"/>
              </w:rPr>
              <w:t>S</w:t>
            </w:r>
            <w:r w:rsidR="0010634E" w:rsidRPr="00335F49">
              <w:rPr>
                <w:rFonts w:ascii="Arial" w:hAnsi="Arial" w:cs="Arial"/>
                <w:sz w:val="22"/>
                <w:szCs w:val="22"/>
              </w:rPr>
              <w:t>et of 110V Battery</w:t>
            </w:r>
          </w:p>
          <w:p w14:paraId="257B38D5" w14:textId="4560B3F9" w:rsidR="0010634E" w:rsidRPr="00335F49" w:rsidRDefault="0010634E" w:rsidP="009B26A0">
            <w:pPr>
              <w:pStyle w:val="ListParagraph"/>
              <w:numPr>
                <w:ilvl w:val="0"/>
                <w:numId w:val="97"/>
              </w:numPr>
              <w:tabs>
                <w:tab w:val="left" w:pos="409"/>
              </w:tabs>
              <w:spacing w:before="120" w:after="120" w:line="276" w:lineRule="auto"/>
              <w:ind w:left="49" w:hanging="49"/>
              <w:contextualSpacing w:val="0"/>
              <w:jc w:val="both"/>
              <w:rPr>
                <w:rFonts w:ascii="Arial" w:hAnsi="Arial" w:cs="Arial"/>
                <w:sz w:val="22"/>
                <w:szCs w:val="22"/>
              </w:rPr>
            </w:pPr>
            <w:r w:rsidRPr="00335F49">
              <w:rPr>
                <w:rFonts w:ascii="Arial" w:hAnsi="Arial" w:cs="Arial"/>
                <w:sz w:val="22"/>
                <w:szCs w:val="22"/>
              </w:rPr>
              <w:t>110V Float cum Boost Charger</w:t>
            </w:r>
          </w:p>
          <w:p w14:paraId="03400FE2" w14:textId="29E53951" w:rsidR="0010634E" w:rsidRPr="00335F49" w:rsidRDefault="0010634E" w:rsidP="009B26A0">
            <w:pPr>
              <w:pStyle w:val="ListParagraph"/>
              <w:numPr>
                <w:ilvl w:val="0"/>
                <w:numId w:val="97"/>
              </w:numPr>
              <w:tabs>
                <w:tab w:val="left" w:pos="409"/>
              </w:tabs>
              <w:spacing w:before="120" w:after="120" w:line="276" w:lineRule="auto"/>
              <w:ind w:left="49" w:hanging="49"/>
              <w:contextualSpacing w:val="0"/>
              <w:jc w:val="both"/>
              <w:rPr>
                <w:rFonts w:ascii="Arial" w:hAnsi="Arial" w:cs="Arial"/>
                <w:sz w:val="22"/>
                <w:szCs w:val="22"/>
              </w:rPr>
            </w:pPr>
            <w:r w:rsidRPr="00335F49">
              <w:rPr>
                <w:rFonts w:ascii="Arial" w:hAnsi="Arial" w:cs="Arial"/>
                <w:sz w:val="22"/>
                <w:szCs w:val="22"/>
              </w:rPr>
              <w:t>DC Distribution Board</w:t>
            </w:r>
            <w:r w:rsidR="00613E2E" w:rsidRPr="00335F49">
              <w:rPr>
                <w:rFonts w:ascii="Arial" w:hAnsi="Arial" w:cs="Arial"/>
                <w:sz w:val="22"/>
                <w:szCs w:val="22"/>
              </w:rPr>
              <w:t xml:space="preserve"> (Compartmentalized, integral DCDB with charger is not acceptable)</w:t>
            </w:r>
          </w:p>
          <w:p w14:paraId="4BAE1609" w14:textId="77777777" w:rsidR="0010634E" w:rsidRPr="00335F49" w:rsidRDefault="0010634E" w:rsidP="009B26A0">
            <w:pPr>
              <w:pStyle w:val="ListParagraph"/>
              <w:numPr>
                <w:ilvl w:val="0"/>
                <w:numId w:val="97"/>
              </w:numPr>
              <w:tabs>
                <w:tab w:val="left" w:pos="409"/>
              </w:tabs>
              <w:spacing w:before="120" w:after="120" w:line="276" w:lineRule="auto"/>
              <w:ind w:left="49" w:hanging="49"/>
              <w:contextualSpacing w:val="0"/>
              <w:jc w:val="both"/>
              <w:rPr>
                <w:rFonts w:ascii="Arial" w:hAnsi="Arial" w:cs="Arial"/>
                <w:sz w:val="22"/>
                <w:szCs w:val="22"/>
              </w:rPr>
            </w:pPr>
            <w:r w:rsidRPr="00335F49">
              <w:rPr>
                <w:rFonts w:ascii="Arial" w:hAnsi="Arial" w:cs="Arial"/>
                <w:sz w:val="22"/>
                <w:szCs w:val="22"/>
              </w:rPr>
              <w:t>DC Cables for connecting battery to charger and DCDB</w:t>
            </w:r>
          </w:p>
          <w:p w14:paraId="7090354E" w14:textId="77777777" w:rsidR="0010634E" w:rsidRPr="00335F49" w:rsidRDefault="0010634E" w:rsidP="009B26A0">
            <w:pPr>
              <w:pStyle w:val="ListParagraph"/>
              <w:numPr>
                <w:ilvl w:val="0"/>
                <w:numId w:val="97"/>
              </w:numPr>
              <w:tabs>
                <w:tab w:val="left" w:pos="409"/>
              </w:tabs>
              <w:spacing w:before="120" w:after="120" w:line="276" w:lineRule="auto"/>
              <w:ind w:left="49" w:hanging="49"/>
              <w:contextualSpacing w:val="0"/>
              <w:jc w:val="both"/>
              <w:rPr>
                <w:rFonts w:ascii="Arial" w:hAnsi="Arial" w:cs="Arial"/>
                <w:sz w:val="22"/>
                <w:szCs w:val="22"/>
              </w:rPr>
            </w:pPr>
            <w:r w:rsidRPr="00335F49">
              <w:rPr>
                <w:rFonts w:ascii="Arial" w:hAnsi="Arial" w:cs="Arial"/>
                <w:sz w:val="22"/>
                <w:szCs w:val="22"/>
              </w:rPr>
              <w:t>Battery rack with fixing arrangements in line with specification requirement</w:t>
            </w:r>
          </w:p>
          <w:p w14:paraId="7E0A6A1B" w14:textId="63A6CC9A" w:rsidR="0010634E" w:rsidRPr="00335F49" w:rsidRDefault="0010634E" w:rsidP="009B26A0">
            <w:pPr>
              <w:pStyle w:val="ListParagraph"/>
              <w:numPr>
                <w:ilvl w:val="0"/>
                <w:numId w:val="97"/>
              </w:numPr>
              <w:tabs>
                <w:tab w:val="left" w:pos="409"/>
              </w:tabs>
              <w:spacing w:before="120" w:after="120" w:line="276" w:lineRule="auto"/>
              <w:ind w:left="49" w:hanging="49"/>
              <w:contextualSpacing w:val="0"/>
              <w:jc w:val="both"/>
              <w:rPr>
                <w:rFonts w:ascii="Arial" w:hAnsi="Arial" w:cs="Arial"/>
                <w:sz w:val="22"/>
                <w:szCs w:val="22"/>
              </w:rPr>
            </w:pPr>
            <w:r w:rsidRPr="00335F49">
              <w:rPr>
                <w:rFonts w:ascii="Arial" w:hAnsi="Arial" w:cs="Arial"/>
                <w:sz w:val="22"/>
                <w:szCs w:val="22"/>
              </w:rPr>
              <w:t xml:space="preserve">Inter cell, </w:t>
            </w:r>
            <w:r w:rsidR="00C51BA9" w:rsidRPr="00335F49">
              <w:rPr>
                <w:rFonts w:ascii="Arial" w:hAnsi="Arial" w:cs="Arial"/>
                <w:sz w:val="22"/>
                <w:szCs w:val="22"/>
              </w:rPr>
              <w:t>Interbank</w:t>
            </w:r>
            <w:r w:rsidRPr="00335F49">
              <w:rPr>
                <w:rFonts w:ascii="Arial" w:hAnsi="Arial" w:cs="Arial"/>
                <w:sz w:val="22"/>
                <w:szCs w:val="22"/>
              </w:rPr>
              <w:t xml:space="preserve"> and Terminal connectors in line with specification requirement</w:t>
            </w:r>
          </w:p>
        </w:tc>
      </w:tr>
      <w:tr w:rsidR="00335F49" w:rsidRPr="00335F49" w14:paraId="6B2A9025" w14:textId="77777777" w:rsidTr="005E7419">
        <w:trPr>
          <w:trHeight w:val="323"/>
        </w:trPr>
        <w:tc>
          <w:tcPr>
            <w:tcW w:w="1077" w:type="dxa"/>
          </w:tcPr>
          <w:p w14:paraId="31485F5D" w14:textId="77777777" w:rsidR="0010634E" w:rsidRPr="00335F49" w:rsidRDefault="0010634E" w:rsidP="009B26A0">
            <w:pPr>
              <w:numPr>
                <w:ilvl w:val="0"/>
                <w:numId w:val="368"/>
              </w:numPr>
              <w:spacing w:line="276" w:lineRule="auto"/>
              <w:contextualSpacing/>
              <w:jc w:val="both"/>
              <w:rPr>
                <w:rFonts w:ascii="Arial" w:hAnsi="Arial" w:cs="Arial"/>
                <w:sz w:val="22"/>
                <w:szCs w:val="22"/>
              </w:rPr>
            </w:pPr>
          </w:p>
        </w:tc>
        <w:tc>
          <w:tcPr>
            <w:tcW w:w="9213" w:type="dxa"/>
            <w:tcMar>
              <w:top w:w="144" w:type="dxa"/>
              <w:left w:w="115" w:type="dxa"/>
              <w:bottom w:w="144" w:type="dxa"/>
              <w:right w:w="115" w:type="dxa"/>
            </w:tcMar>
          </w:tcPr>
          <w:p w14:paraId="407F353F" w14:textId="77777777" w:rsidR="0010634E" w:rsidRPr="00335F49" w:rsidRDefault="0010634E" w:rsidP="00C47621">
            <w:pPr>
              <w:spacing w:line="276" w:lineRule="auto"/>
              <w:jc w:val="both"/>
              <w:rPr>
                <w:rFonts w:ascii="Arial" w:hAnsi="Arial" w:cs="Arial"/>
                <w:b/>
                <w:sz w:val="22"/>
                <w:szCs w:val="22"/>
              </w:rPr>
            </w:pPr>
            <w:r w:rsidRPr="00335F49">
              <w:rPr>
                <w:rFonts w:ascii="Arial" w:hAnsi="Arial" w:cs="Arial"/>
                <w:b/>
                <w:sz w:val="22"/>
                <w:szCs w:val="22"/>
              </w:rPr>
              <w:t>Codes &amp; Standards</w:t>
            </w:r>
          </w:p>
        </w:tc>
      </w:tr>
    </w:tbl>
    <w:p w14:paraId="5AE8C89C" w14:textId="77777777" w:rsidR="0010634E" w:rsidRPr="00335F49" w:rsidRDefault="0010634E" w:rsidP="00C47621">
      <w:pPr>
        <w:jc w:val="both"/>
        <w:rPr>
          <w:rFonts w:ascii="Arial" w:hAnsi="Arial" w:cs="Arial"/>
          <w:sz w:val="22"/>
          <w:szCs w:val="22"/>
        </w:rPr>
      </w:pPr>
    </w:p>
    <w:tbl>
      <w:tblPr>
        <w:tblW w:w="9831" w:type="dxa"/>
        <w:tblInd w:w="-792" w:type="dxa"/>
        <w:tblLayout w:type="fixed"/>
        <w:tblLook w:val="04A0" w:firstRow="1" w:lastRow="0" w:firstColumn="1" w:lastColumn="0" w:noHBand="0" w:noVBand="1"/>
      </w:tblPr>
      <w:tblGrid>
        <w:gridCol w:w="1100"/>
        <w:gridCol w:w="2050"/>
        <w:gridCol w:w="6681"/>
      </w:tblGrid>
      <w:tr w:rsidR="00335F49" w:rsidRPr="00335F49" w14:paraId="37A5A3E2" w14:textId="77777777" w:rsidTr="009B78B2">
        <w:trPr>
          <w:trHeight w:val="62"/>
          <w:tblHeader/>
        </w:trPr>
        <w:tc>
          <w:tcPr>
            <w:tcW w:w="1100" w:type="dxa"/>
            <w:tcBorders>
              <w:right w:val="single" w:sz="4" w:space="0" w:color="auto"/>
            </w:tcBorders>
          </w:tcPr>
          <w:p w14:paraId="2F64FB8A" w14:textId="77777777" w:rsidR="0010634E" w:rsidRPr="00335F49" w:rsidRDefault="0010634E" w:rsidP="00C47621">
            <w:pPr>
              <w:spacing w:line="276" w:lineRule="auto"/>
              <w:ind w:left="900"/>
              <w:contextualSpacing/>
              <w:jc w:val="both"/>
              <w:rPr>
                <w:rFonts w:ascii="Arial" w:hAnsi="Arial" w:cs="Arial"/>
                <w:sz w:val="22"/>
                <w:szCs w:val="22"/>
              </w:rPr>
            </w:pPr>
          </w:p>
        </w:tc>
        <w:tc>
          <w:tcPr>
            <w:tcW w:w="20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012A211" w14:textId="77777777" w:rsidR="0010634E" w:rsidRPr="00335F49" w:rsidRDefault="0010634E" w:rsidP="00C47621">
            <w:pPr>
              <w:spacing w:line="276" w:lineRule="auto"/>
              <w:jc w:val="both"/>
              <w:rPr>
                <w:rFonts w:ascii="Arial" w:hAnsi="Arial" w:cs="Arial"/>
                <w:b/>
                <w:sz w:val="22"/>
                <w:szCs w:val="22"/>
              </w:rPr>
            </w:pPr>
            <w:r w:rsidRPr="00335F49">
              <w:rPr>
                <w:rFonts w:ascii="Arial" w:hAnsi="Arial" w:cs="Arial"/>
                <w:b/>
                <w:sz w:val="22"/>
                <w:szCs w:val="22"/>
              </w:rPr>
              <w:t>Codes</w:t>
            </w:r>
          </w:p>
        </w:tc>
        <w:tc>
          <w:tcPr>
            <w:tcW w:w="6681" w:type="dxa"/>
            <w:tcBorders>
              <w:top w:val="single" w:sz="4" w:space="0" w:color="auto"/>
              <w:left w:val="single" w:sz="4" w:space="0" w:color="auto"/>
              <w:bottom w:val="single" w:sz="4" w:space="0" w:color="auto"/>
              <w:right w:val="single" w:sz="4" w:space="0" w:color="auto"/>
            </w:tcBorders>
          </w:tcPr>
          <w:p w14:paraId="75E04435" w14:textId="77777777" w:rsidR="0010634E" w:rsidRPr="00335F49" w:rsidRDefault="0010634E" w:rsidP="00C47621">
            <w:pPr>
              <w:spacing w:line="276" w:lineRule="auto"/>
              <w:jc w:val="both"/>
              <w:rPr>
                <w:rFonts w:ascii="Arial" w:hAnsi="Arial" w:cs="Arial"/>
                <w:b/>
                <w:sz w:val="22"/>
                <w:szCs w:val="22"/>
              </w:rPr>
            </w:pPr>
            <w:r w:rsidRPr="00335F49">
              <w:rPr>
                <w:rFonts w:ascii="Arial" w:hAnsi="Arial" w:cs="Arial"/>
                <w:b/>
                <w:sz w:val="22"/>
                <w:szCs w:val="22"/>
              </w:rPr>
              <w:t>Description</w:t>
            </w:r>
          </w:p>
        </w:tc>
      </w:tr>
      <w:tr w:rsidR="00335F49" w:rsidRPr="00335F49" w14:paraId="10A96BE1" w14:textId="77777777" w:rsidTr="009B78B2">
        <w:trPr>
          <w:trHeight w:val="638"/>
        </w:trPr>
        <w:tc>
          <w:tcPr>
            <w:tcW w:w="1100" w:type="dxa"/>
            <w:tcBorders>
              <w:right w:val="single" w:sz="4" w:space="0" w:color="auto"/>
            </w:tcBorders>
          </w:tcPr>
          <w:p w14:paraId="688CEE0A" w14:textId="77777777" w:rsidR="0010634E" w:rsidRPr="00335F49" w:rsidRDefault="0010634E" w:rsidP="00C47621">
            <w:pPr>
              <w:spacing w:line="276" w:lineRule="auto"/>
              <w:ind w:left="900"/>
              <w:contextualSpacing/>
              <w:jc w:val="both"/>
              <w:rPr>
                <w:rFonts w:ascii="Arial" w:hAnsi="Arial" w:cs="Arial"/>
                <w:sz w:val="22"/>
                <w:szCs w:val="22"/>
              </w:rPr>
            </w:pPr>
          </w:p>
        </w:tc>
        <w:tc>
          <w:tcPr>
            <w:tcW w:w="20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194E6C7" w14:textId="77777777" w:rsidR="0010634E" w:rsidRPr="00335F49" w:rsidRDefault="0010634E" w:rsidP="00C47621">
            <w:pPr>
              <w:spacing w:line="276" w:lineRule="auto"/>
              <w:ind w:left="14" w:right="14"/>
              <w:jc w:val="both"/>
              <w:rPr>
                <w:rFonts w:ascii="Arial" w:hAnsi="Arial" w:cs="Arial"/>
                <w:sz w:val="22"/>
                <w:szCs w:val="22"/>
              </w:rPr>
            </w:pPr>
            <w:r w:rsidRPr="00335F49">
              <w:rPr>
                <w:rFonts w:ascii="Arial" w:hAnsi="Arial" w:cs="Arial"/>
                <w:sz w:val="22"/>
                <w:szCs w:val="22"/>
              </w:rPr>
              <w:t>IEC: 60896-2</w:t>
            </w:r>
          </w:p>
        </w:tc>
        <w:tc>
          <w:tcPr>
            <w:tcW w:w="6681" w:type="dxa"/>
            <w:tcBorders>
              <w:top w:val="single" w:sz="4" w:space="0" w:color="auto"/>
              <w:left w:val="single" w:sz="4" w:space="0" w:color="auto"/>
              <w:bottom w:val="single" w:sz="4" w:space="0" w:color="auto"/>
              <w:right w:val="single" w:sz="4" w:space="0" w:color="auto"/>
            </w:tcBorders>
            <w:vAlign w:val="center"/>
          </w:tcPr>
          <w:p w14:paraId="48661E69" w14:textId="77777777" w:rsidR="0010634E" w:rsidRPr="00335F49" w:rsidRDefault="0010634E" w:rsidP="00C47621">
            <w:pPr>
              <w:spacing w:line="276" w:lineRule="auto"/>
              <w:jc w:val="both"/>
              <w:rPr>
                <w:rFonts w:ascii="Arial" w:hAnsi="Arial" w:cs="Arial"/>
                <w:sz w:val="22"/>
                <w:szCs w:val="22"/>
              </w:rPr>
            </w:pPr>
            <w:r w:rsidRPr="00335F49">
              <w:rPr>
                <w:rFonts w:ascii="Arial" w:hAnsi="Arial" w:cs="Arial"/>
                <w:sz w:val="22"/>
                <w:szCs w:val="22"/>
              </w:rPr>
              <w:t>General requirement and method of tests for Valve regulated battery</w:t>
            </w:r>
          </w:p>
        </w:tc>
      </w:tr>
      <w:tr w:rsidR="00335F49" w:rsidRPr="00335F49" w14:paraId="709BFA1E" w14:textId="77777777" w:rsidTr="009B78B2">
        <w:trPr>
          <w:trHeight w:val="161"/>
        </w:trPr>
        <w:tc>
          <w:tcPr>
            <w:tcW w:w="1100" w:type="dxa"/>
            <w:tcBorders>
              <w:right w:val="single" w:sz="4" w:space="0" w:color="auto"/>
            </w:tcBorders>
          </w:tcPr>
          <w:p w14:paraId="4E9C4B7D" w14:textId="77777777" w:rsidR="0010634E" w:rsidRPr="00335F49" w:rsidRDefault="0010634E" w:rsidP="00C47621">
            <w:pPr>
              <w:spacing w:line="276" w:lineRule="auto"/>
              <w:ind w:left="900"/>
              <w:contextualSpacing/>
              <w:jc w:val="both"/>
              <w:rPr>
                <w:rFonts w:ascii="Arial" w:hAnsi="Arial" w:cs="Arial"/>
                <w:sz w:val="22"/>
                <w:szCs w:val="22"/>
              </w:rPr>
            </w:pPr>
          </w:p>
        </w:tc>
        <w:tc>
          <w:tcPr>
            <w:tcW w:w="20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5D08CF74" w14:textId="77777777" w:rsidR="0010634E" w:rsidRPr="00335F49" w:rsidRDefault="0010634E" w:rsidP="00C47621">
            <w:pPr>
              <w:spacing w:line="276" w:lineRule="auto"/>
              <w:ind w:left="14" w:right="14"/>
              <w:jc w:val="both"/>
              <w:rPr>
                <w:rFonts w:ascii="Arial" w:hAnsi="Arial" w:cs="Arial"/>
                <w:sz w:val="22"/>
                <w:szCs w:val="22"/>
              </w:rPr>
            </w:pPr>
            <w:r w:rsidRPr="00335F49">
              <w:rPr>
                <w:rFonts w:ascii="Arial" w:hAnsi="Arial" w:cs="Arial"/>
                <w:sz w:val="22"/>
                <w:szCs w:val="22"/>
              </w:rPr>
              <w:t>IS: 1069</w:t>
            </w:r>
          </w:p>
        </w:tc>
        <w:tc>
          <w:tcPr>
            <w:tcW w:w="6681" w:type="dxa"/>
            <w:tcBorders>
              <w:top w:val="single" w:sz="4" w:space="0" w:color="auto"/>
              <w:left w:val="single" w:sz="4" w:space="0" w:color="auto"/>
              <w:bottom w:val="single" w:sz="4" w:space="0" w:color="auto"/>
              <w:right w:val="single" w:sz="4" w:space="0" w:color="auto"/>
            </w:tcBorders>
            <w:vAlign w:val="center"/>
          </w:tcPr>
          <w:p w14:paraId="360B7533" w14:textId="77777777" w:rsidR="0010634E" w:rsidRPr="00335F49" w:rsidRDefault="0010634E" w:rsidP="00C47621">
            <w:pPr>
              <w:spacing w:line="276" w:lineRule="auto"/>
              <w:jc w:val="both"/>
              <w:rPr>
                <w:rFonts w:ascii="Arial" w:hAnsi="Arial" w:cs="Arial"/>
                <w:sz w:val="22"/>
                <w:szCs w:val="22"/>
              </w:rPr>
            </w:pPr>
            <w:r w:rsidRPr="00335F49">
              <w:rPr>
                <w:rFonts w:ascii="Arial" w:hAnsi="Arial" w:cs="Arial"/>
                <w:sz w:val="22"/>
                <w:szCs w:val="22"/>
              </w:rPr>
              <w:t>Water for Storage Battery</w:t>
            </w:r>
          </w:p>
        </w:tc>
      </w:tr>
      <w:tr w:rsidR="00335F49" w:rsidRPr="00335F49" w14:paraId="6E33B89C" w14:textId="77777777" w:rsidTr="009B78B2">
        <w:trPr>
          <w:trHeight w:val="98"/>
        </w:trPr>
        <w:tc>
          <w:tcPr>
            <w:tcW w:w="1100" w:type="dxa"/>
            <w:tcBorders>
              <w:right w:val="single" w:sz="4" w:space="0" w:color="auto"/>
            </w:tcBorders>
          </w:tcPr>
          <w:p w14:paraId="2AD753E0" w14:textId="77777777" w:rsidR="0010634E" w:rsidRPr="00335F49" w:rsidRDefault="0010634E" w:rsidP="00C47621">
            <w:pPr>
              <w:spacing w:line="276" w:lineRule="auto"/>
              <w:ind w:left="900"/>
              <w:contextualSpacing/>
              <w:jc w:val="both"/>
              <w:rPr>
                <w:rFonts w:ascii="Arial" w:hAnsi="Arial" w:cs="Arial"/>
                <w:sz w:val="22"/>
                <w:szCs w:val="22"/>
              </w:rPr>
            </w:pPr>
          </w:p>
        </w:tc>
        <w:tc>
          <w:tcPr>
            <w:tcW w:w="20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21B97F56" w14:textId="77777777" w:rsidR="0010634E" w:rsidRPr="00335F49" w:rsidRDefault="0010634E" w:rsidP="00C47621">
            <w:pPr>
              <w:spacing w:line="276" w:lineRule="auto"/>
              <w:ind w:left="14" w:right="14"/>
              <w:jc w:val="both"/>
              <w:rPr>
                <w:rFonts w:ascii="Arial" w:hAnsi="Arial" w:cs="Arial"/>
                <w:sz w:val="22"/>
                <w:szCs w:val="22"/>
              </w:rPr>
            </w:pPr>
            <w:r w:rsidRPr="00335F49">
              <w:rPr>
                <w:rFonts w:ascii="Arial" w:hAnsi="Arial" w:cs="Arial"/>
                <w:sz w:val="22"/>
                <w:szCs w:val="22"/>
              </w:rPr>
              <w:t>IS: 266</w:t>
            </w:r>
          </w:p>
        </w:tc>
        <w:tc>
          <w:tcPr>
            <w:tcW w:w="6681" w:type="dxa"/>
            <w:tcBorders>
              <w:top w:val="single" w:sz="4" w:space="0" w:color="auto"/>
              <w:left w:val="single" w:sz="4" w:space="0" w:color="auto"/>
              <w:bottom w:val="single" w:sz="4" w:space="0" w:color="auto"/>
              <w:right w:val="single" w:sz="4" w:space="0" w:color="auto"/>
            </w:tcBorders>
            <w:vAlign w:val="center"/>
          </w:tcPr>
          <w:p w14:paraId="6456BA3E" w14:textId="77777777" w:rsidR="0010634E" w:rsidRPr="00335F49" w:rsidRDefault="0010634E" w:rsidP="00C47621">
            <w:pPr>
              <w:spacing w:line="276" w:lineRule="auto"/>
              <w:jc w:val="both"/>
              <w:rPr>
                <w:rFonts w:ascii="Arial" w:hAnsi="Arial" w:cs="Arial"/>
                <w:sz w:val="22"/>
                <w:szCs w:val="22"/>
              </w:rPr>
            </w:pPr>
            <w:r w:rsidRPr="00335F49">
              <w:rPr>
                <w:rFonts w:ascii="Arial" w:hAnsi="Arial" w:cs="Arial"/>
                <w:sz w:val="22"/>
                <w:szCs w:val="22"/>
              </w:rPr>
              <w:t>Sulphuric Acid</w:t>
            </w:r>
          </w:p>
        </w:tc>
      </w:tr>
      <w:tr w:rsidR="00335F49" w:rsidRPr="00335F49" w14:paraId="5FE4D8B1" w14:textId="77777777" w:rsidTr="009B78B2">
        <w:trPr>
          <w:trHeight w:val="143"/>
        </w:trPr>
        <w:tc>
          <w:tcPr>
            <w:tcW w:w="1100" w:type="dxa"/>
            <w:tcBorders>
              <w:right w:val="single" w:sz="4" w:space="0" w:color="auto"/>
            </w:tcBorders>
          </w:tcPr>
          <w:p w14:paraId="513E1B94" w14:textId="77777777" w:rsidR="0010634E" w:rsidRPr="00335F49" w:rsidRDefault="0010634E" w:rsidP="00C47621">
            <w:pPr>
              <w:spacing w:line="276" w:lineRule="auto"/>
              <w:ind w:left="900"/>
              <w:contextualSpacing/>
              <w:jc w:val="both"/>
              <w:rPr>
                <w:rFonts w:ascii="Arial" w:hAnsi="Arial" w:cs="Arial"/>
                <w:sz w:val="22"/>
                <w:szCs w:val="22"/>
              </w:rPr>
            </w:pPr>
          </w:p>
        </w:tc>
        <w:tc>
          <w:tcPr>
            <w:tcW w:w="20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56B4CD9D" w14:textId="77777777" w:rsidR="0010634E" w:rsidRPr="00335F49" w:rsidRDefault="0010634E" w:rsidP="00C47621">
            <w:pPr>
              <w:spacing w:line="276" w:lineRule="auto"/>
              <w:ind w:left="14" w:right="14"/>
              <w:jc w:val="both"/>
              <w:rPr>
                <w:rFonts w:ascii="Arial" w:hAnsi="Arial" w:cs="Arial"/>
                <w:sz w:val="22"/>
                <w:szCs w:val="22"/>
              </w:rPr>
            </w:pPr>
            <w:r w:rsidRPr="00335F49">
              <w:rPr>
                <w:rFonts w:ascii="Arial" w:hAnsi="Arial" w:cs="Arial"/>
                <w:sz w:val="22"/>
                <w:szCs w:val="22"/>
              </w:rPr>
              <w:t>IS: 6071</w:t>
            </w:r>
          </w:p>
        </w:tc>
        <w:tc>
          <w:tcPr>
            <w:tcW w:w="6681" w:type="dxa"/>
            <w:tcBorders>
              <w:top w:val="single" w:sz="4" w:space="0" w:color="auto"/>
              <w:left w:val="single" w:sz="4" w:space="0" w:color="auto"/>
              <w:bottom w:val="single" w:sz="4" w:space="0" w:color="auto"/>
              <w:right w:val="single" w:sz="4" w:space="0" w:color="auto"/>
            </w:tcBorders>
            <w:vAlign w:val="center"/>
          </w:tcPr>
          <w:p w14:paraId="7140D97F" w14:textId="77777777" w:rsidR="0010634E" w:rsidRPr="00335F49" w:rsidRDefault="0010634E" w:rsidP="00C47621">
            <w:pPr>
              <w:spacing w:line="276" w:lineRule="auto"/>
              <w:jc w:val="both"/>
              <w:rPr>
                <w:rFonts w:ascii="Arial" w:hAnsi="Arial" w:cs="Arial"/>
                <w:sz w:val="22"/>
                <w:szCs w:val="22"/>
              </w:rPr>
            </w:pPr>
            <w:r w:rsidRPr="00335F49">
              <w:rPr>
                <w:rFonts w:ascii="Arial" w:hAnsi="Arial" w:cs="Arial"/>
                <w:sz w:val="22"/>
                <w:szCs w:val="22"/>
              </w:rPr>
              <w:t xml:space="preserve">Synthetic separator for Lead Acid Batteries </w:t>
            </w:r>
          </w:p>
        </w:tc>
      </w:tr>
      <w:tr w:rsidR="00335F49" w:rsidRPr="00335F49" w14:paraId="65F32B0C" w14:textId="77777777" w:rsidTr="009B78B2">
        <w:trPr>
          <w:trHeight w:val="719"/>
        </w:trPr>
        <w:tc>
          <w:tcPr>
            <w:tcW w:w="1100" w:type="dxa"/>
            <w:tcBorders>
              <w:right w:val="single" w:sz="4" w:space="0" w:color="auto"/>
            </w:tcBorders>
          </w:tcPr>
          <w:p w14:paraId="6959EC5E" w14:textId="77777777" w:rsidR="0010634E" w:rsidRPr="00335F49" w:rsidRDefault="0010634E" w:rsidP="00C47621">
            <w:pPr>
              <w:spacing w:line="276" w:lineRule="auto"/>
              <w:ind w:left="900"/>
              <w:contextualSpacing/>
              <w:jc w:val="both"/>
              <w:rPr>
                <w:rFonts w:ascii="Arial" w:hAnsi="Arial" w:cs="Arial"/>
                <w:sz w:val="22"/>
                <w:szCs w:val="22"/>
              </w:rPr>
            </w:pPr>
          </w:p>
        </w:tc>
        <w:tc>
          <w:tcPr>
            <w:tcW w:w="20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39CDCBD5" w14:textId="77777777" w:rsidR="0010634E" w:rsidRPr="00335F49" w:rsidRDefault="0010634E" w:rsidP="00C47621">
            <w:pPr>
              <w:spacing w:line="276" w:lineRule="auto"/>
              <w:jc w:val="both"/>
              <w:rPr>
                <w:rFonts w:ascii="Arial" w:hAnsi="Arial" w:cs="Arial"/>
                <w:sz w:val="22"/>
                <w:szCs w:val="22"/>
              </w:rPr>
            </w:pPr>
            <w:r w:rsidRPr="00335F49">
              <w:rPr>
                <w:rFonts w:ascii="Arial" w:hAnsi="Arial" w:cs="Arial"/>
                <w:sz w:val="22"/>
                <w:szCs w:val="22"/>
              </w:rPr>
              <w:t xml:space="preserve">IEEE: 485 </w:t>
            </w:r>
          </w:p>
        </w:tc>
        <w:tc>
          <w:tcPr>
            <w:tcW w:w="6681" w:type="dxa"/>
            <w:tcBorders>
              <w:top w:val="single" w:sz="4" w:space="0" w:color="auto"/>
              <w:left w:val="single" w:sz="4" w:space="0" w:color="auto"/>
              <w:bottom w:val="single" w:sz="4" w:space="0" w:color="auto"/>
              <w:right w:val="single" w:sz="4" w:space="0" w:color="auto"/>
            </w:tcBorders>
            <w:vAlign w:val="center"/>
          </w:tcPr>
          <w:p w14:paraId="2711839F" w14:textId="77777777" w:rsidR="0010634E" w:rsidRPr="00335F49" w:rsidRDefault="0010634E" w:rsidP="00C47621">
            <w:pPr>
              <w:spacing w:line="276" w:lineRule="auto"/>
              <w:jc w:val="both"/>
              <w:rPr>
                <w:rFonts w:ascii="Arial" w:hAnsi="Arial" w:cs="Arial"/>
                <w:sz w:val="22"/>
                <w:szCs w:val="22"/>
              </w:rPr>
            </w:pPr>
            <w:r w:rsidRPr="00335F49">
              <w:rPr>
                <w:rFonts w:ascii="Arial" w:hAnsi="Arial" w:cs="Arial"/>
                <w:sz w:val="22"/>
                <w:szCs w:val="22"/>
              </w:rPr>
              <w:t>Recommended practice for sizing Lead acid batteries for stationary applications</w:t>
            </w:r>
          </w:p>
        </w:tc>
      </w:tr>
      <w:tr w:rsidR="00335F49" w:rsidRPr="00335F49" w14:paraId="388A6599" w14:textId="77777777" w:rsidTr="009B78B2">
        <w:trPr>
          <w:trHeight w:val="188"/>
        </w:trPr>
        <w:tc>
          <w:tcPr>
            <w:tcW w:w="1100" w:type="dxa"/>
            <w:tcBorders>
              <w:right w:val="single" w:sz="4" w:space="0" w:color="auto"/>
            </w:tcBorders>
          </w:tcPr>
          <w:p w14:paraId="3CC765B8" w14:textId="77777777" w:rsidR="0010634E" w:rsidRPr="00335F49" w:rsidRDefault="0010634E" w:rsidP="00C47621">
            <w:pPr>
              <w:spacing w:line="276" w:lineRule="auto"/>
              <w:ind w:left="900"/>
              <w:contextualSpacing/>
              <w:jc w:val="both"/>
              <w:rPr>
                <w:rFonts w:ascii="Arial" w:hAnsi="Arial" w:cs="Arial"/>
                <w:sz w:val="22"/>
                <w:szCs w:val="22"/>
              </w:rPr>
            </w:pPr>
          </w:p>
        </w:tc>
        <w:tc>
          <w:tcPr>
            <w:tcW w:w="20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48960F12" w14:textId="77777777" w:rsidR="0010634E" w:rsidRPr="00335F49" w:rsidRDefault="0010634E" w:rsidP="00C47621">
            <w:pPr>
              <w:spacing w:line="276" w:lineRule="auto"/>
              <w:ind w:left="14" w:right="14"/>
              <w:jc w:val="both"/>
              <w:rPr>
                <w:rFonts w:ascii="Arial" w:hAnsi="Arial" w:cs="Arial"/>
                <w:sz w:val="22"/>
                <w:szCs w:val="22"/>
              </w:rPr>
            </w:pPr>
            <w:r w:rsidRPr="00335F49">
              <w:rPr>
                <w:rFonts w:ascii="Arial" w:hAnsi="Arial" w:cs="Arial"/>
                <w:sz w:val="22"/>
                <w:szCs w:val="22"/>
              </w:rPr>
              <w:t>UL: 924</w:t>
            </w:r>
          </w:p>
        </w:tc>
        <w:tc>
          <w:tcPr>
            <w:tcW w:w="6681" w:type="dxa"/>
            <w:tcBorders>
              <w:top w:val="single" w:sz="4" w:space="0" w:color="auto"/>
              <w:left w:val="single" w:sz="4" w:space="0" w:color="auto"/>
              <w:bottom w:val="single" w:sz="4" w:space="0" w:color="auto"/>
              <w:right w:val="single" w:sz="4" w:space="0" w:color="auto"/>
            </w:tcBorders>
            <w:vAlign w:val="center"/>
          </w:tcPr>
          <w:p w14:paraId="3FCD0D77" w14:textId="77777777" w:rsidR="0010634E" w:rsidRPr="00335F49" w:rsidRDefault="0010634E" w:rsidP="00C47621">
            <w:pPr>
              <w:spacing w:line="276" w:lineRule="auto"/>
              <w:jc w:val="both"/>
              <w:rPr>
                <w:rFonts w:ascii="Arial" w:hAnsi="Arial" w:cs="Arial"/>
                <w:sz w:val="22"/>
                <w:szCs w:val="22"/>
              </w:rPr>
            </w:pPr>
            <w:r w:rsidRPr="00335F49">
              <w:rPr>
                <w:rFonts w:ascii="Arial" w:hAnsi="Arial" w:cs="Arial"/>
                <w:sz w:val="22"/>
                <w:szCs w:val="22"/>
              </w:rPr>
              <w:t>Containers &amp; Vent Plugs</w:t>
            </w:r>
          </w:p>
        </w:tc>
      </w:tr>
      <w:tr w:rsidR="00335F49" w:rsidRPr="00335F49" w14:paraId="59B6C037" w14:textId="77777777" w:rsidTr="009B78B2">
        <w:trPr>
          <w:trHeight w:val="278"/>
        </w:trPr>
        <w:tc>
          <w:tcPr>
            <w:tcW w:w="1100" w:type="dxa"/>
            <w:tcBorders>
              <w:right w:val="single" w:sz="4" w:space="0" w:color="auto"/>
            </w:tcBorders>
          </w:tcPr>
          <w:p w14:paraId="3068707B" w14:textId="77777777" w:rsidR="0010634E" w:rsidRPr="00335F49" w:rsidRDefault="0010634E" w:rsidP="00C47621">
            <w:pPr>
              <w:spacing w:line="276" w:lineRule="auto"/>
              <w:ind w:left="900"/>
              <w:contextualSpacing/>
              <w:jc w:val="both"/>
              <w:rPr>
                <w:rFonts w:ascii="Arial" w:hAnsi="Arial" w:cs="Arial"/>
                <w:sz w:val="22"/>
                <w:szCs w:val="22"/>
              </w:rPr>
            </w:pPr>
          </w:p>
        </w:tc>
        <w:tc>
          <w:tcPr>
            <w:tcW w:w="20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31AFE69E" w14:textId="77777777" w:rsidR="0010634E" w:rsidRPr="00335F49" w:rsidRDefault="0010634E" w:rsidP="00C47621">
            <w:pPr>
              <w:spacing w:line="276" w:lineRule="auto"/>
              <w:ind w:left="14" w:right="14"/>
              <w:jc w:val="both"/>
              <w:rPr>
                <w:rFonts w:ascii="Arial" w:hAnsi="Arial" w:cs="Arial"/>
                <w:sz w:val="22"/>
                <w:szCs w:val="22"/>
              </w:rPr>
            </w:pPr>
            <w:r w:rsidRPr="00335F49">
              <w:rPr>
                <w:rFonts w:ascii="Arial" w:hAnsi="Arial" w:cs="Arial"/>
                <w:sz w:val="22"/>
                <w:szCs w:val="22"/>
              </w:rPr>
              <w:t>UL: 1778</w:t>
            </w:r>
          </w:p>
        </w:tc>
        <w:tc>
          <w:tcPr>
            <w:tcW w:w="6681" w:type="dxa"/>
            <w:tcBorders>
              <w:top w:val="single" w:sz="4" w:space="0" w:color="auto"/>
              <w:left w:val="single" w:sz="4" w:space="0" w:color="auto"/>
              <w:bottom w:val="single" w:sz="4" w:space="0" w:color="auto"/>
              <w:right w:val="single" w:sz="4" w:space="0" w:color="auto"/>
            </w:tcBorders>
            <w:vAlign w:val="center"/>
          </w:tcPr>
          <w:p w14:paraId="442EFD43" w14:textId="77777777" w:rsidR="0010634E" w:rsidRPr="00335F49" w:rsidRDefault="0010634E" w:rsidP="00C47621">
            <w:pPr>
              <w:spacing w:line="276" w:lineRule="auto"/>
              <w:jc w:val="both"/>
              <w:rPr>
                <w:rFonts w:ascii="Arial" w:hAnsi="Arial" w:cs="Arial"/>
                <w:sz w:val="22"/>
                <w:szCs w:val="22"/>
              </w:rPr>
            </w:pPr>
            <w:r w:rsidRPr="00335F49">
              <w:rPr>
                <w:rFonts w:ascii="Arial" w:hAnsi="Arial" w:cs="Arial"/>
                <w:sz w:val="22"/>
                <w:szCs w:val="22"/>
              </w:rPr>
              <w:t>Battery Enclosures</w:t>
            </w:r>
          </w:p>
        </w:tc>
      </w:tr>
      <w:tr w:rsidR="00335F49" w:rsidRPr="00335F49" w14:paraId="7D2DC86A" w14:textId="77777777" w:rsidTr="009B78B2">
        <w:trPr>
          <w:trHeight w:val="224"/>
        </w:trPr>
        <w:tc>
          <w:tcPr>
            <w:tcW w:w="1100" w:type="dxa"/>
            <w:tcBorders>
              <w:right w:val="single" w:sz="4" w:space="0" w:color="auto"/>
            </w:tcBorders>
          </w:tcPr>
          <w:p w14:paraId="52F8E5C1" w14:textId="77777777" w:rsidR="0010634E" w:rsidRPr="00335F49" w:rsidRDefault="0010634E" w:rsidP="00C47621">
            <w:pPr>
              <w:spacing w:line="276" w:lineRule="auto"/>
              <w:ind w:left="900"/>
              <w:contextualSpacing/>
              <w:jc w:val="both"/>
              <w:rPr>
                <w:rFonts w:ascii="Arial" w:hAnsi="Arial" w:cs="Arial"/>
                <w:sz w:val="22"/>
                <w:szCs w:val="22"/>
              </w:rPr>
            </w:pPr>
          </w:p>
        </w:tc>
        <w:tc>
          <w:tcPr>
            <w:tcW w:w="20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31930CE8" w14:textId="77777777" w:rsidR="0010634E" w:rsidRPr="00335F49" w:rsidRDefault="0010634E" w:rsidP="00C47621">
            <w:pPr>
              <w:spacing w:line="276" w:lineRule="auto"/>
              <w:ind w:left="14" w:right="14"/>
              <w:jc w:val="both"/>
              <w:rPr>
                <w:rFonts w:ascii="Arial" w:hAnsi="Arial" w:cs="Arial"/>
                <w:sz w:val="22"/>
                <w:szCs w:val="22"/>
              </w:rPr>
            </w:pPr>
            <w:r w:rsidRPr="00335F49">
              <w:rPr>
                <w:rFonts w:ascii="Arial" w:hAnsi="Arial" w:cs="Arial"/>
                <w:sz w:val="22"/>
                <w:szCs w:val="22"/>
              </w:rPr>
              <w:t xml:space="preserve">IS: 1146 </w:t>
            </w:r>
          </w:p>
        </w:tc>
        <w:tc>
          <w:tcPr>
            <w:tcW w:w="6681" w:type="dxa"/>
            <w:tcBorders>
              <w:top w:val="single" w:sz="4" w:space="0" w:color="auto"/>
              <w:left w:val="single" w:sz="4" w:space="0" w:color="auto"/>
              <w:bottom w:val="single" w:sz="4" w:space="0" w:color="auto"/>
              <w:right w:val="single" w:sz="4" w:space="0" w:color="auto"/>
            </w:tcBorders>
            <w:vAlign w:val="center"/>
          </w:tcPr>
          <w:p w14:paraId="7162FA6B" w14:textId="77777777" w:rsidR="0010634E" w:rsidRPr="00335F49" w:rsidRDefault="0010634E" w:rsidP="00C47621">
            <w:pPr>
              <w:spacing w:line="276" w:lineRule="auto"/>
              <w:jc w:val="both"/>
              <w:rPr>
                <w:rFonts w:ascii="Arial" w:hAnsi="Arial" w:cs="Arial"/>
                <w:sz w:val="22"/>
                <w:szCs w:val="22"/>
              </w:rPr>
            </w:pPr>
            <w:r w:rsidRPr="00335F49">
              <w:rPr>
                <w:rFonts w:ascii="Arial" w:hAnsi="Arial" w:cs="Arial"/>
                <w:sz w:val="22"/>
                <w:szCs w:val="22"/>
              </w:rPr>
              <w:t>Rubber and plastic containers for lead acid storage battery</w:t>
            </w:r>
          </w:p>
        </w:tc>
      </w:tr>
      <w:tr w:rsidR="00335F49" w:rsidRPr="00335F49" w14:paraId="7C365D9F" w14:textId="77777777" w:rsidTr="009B78B2">
        <w:trPr>
          <w:trHeight w:val="269"/>
        </w:trPr>
        <w:tc>
          <w:tcPr>
            <w:tcW w:w="1100" w:type="dxa"/>
            <w:tcBorders>
              <w:right w:val="single" w:sz="4" w:space="0" w:color="auto"/>
            </w:tcBorders>
          </w:tcPr>
          <w:p w14:paraId="606E79ED" w14:textId="77777777" w:rsidR="0010634E" w:rsidRPr="00335F49" w:rsidRDefault="0010634E" w:rsidP="00C47621">
            <w:pPr>
              <w:spacing w:line="276" w:lineRule="auto"/>
              <w:ind w:left="900"/>
              <w:contextualSpacing/>
              <w:jc w:val="both"/>
              <w:rPr>
                <w:rFonts w:ascii="Arial" w:hAnsi="Arial" w:cs="Arial"/>
                <w:sz w:val="22"/>
                <w:szCs w:val="22"/>
              </w:rPr>
            </w:pPr>
          </w:p>
        </w:tc>
        <w:tc>
          <w:tcPr>
            <w:tcW w:w="20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94856D6" w14:textId="77777777" w:rsidR="0010634E" w:rsidRPr="00335F49" w:rsidRDefault="0010634E" w:rsidP="00C47621">
            <w:pPr>
              <w:pStyle w:val="Default"/>
              <w:spacing w:line="276" w:lineRule="auto"/>
              <w:jc w:val="both"/>
              <w:rPr>
                <w:color w:val="auto"/>
                <w:sz w:val="22"/>
                <w:szCs w:val="22"/>
              </w:rPr>
            </w:pPr>
            <w:r w:rsidRPr="00335F49">
              <w:rPr>
                <w:color w:val="auto"/>
                <w:sz w:val="22"/>
                <w:szCs w:val="22"/>
              </w:rPr>
              <w:t>IEC 61439</w:t>
            </w:r>
          </w:p>
        </w:tc>
        <w:tc>
          <w:tcPr>
            <w:tcW w:w="6681" w:type="dxa"/>
            <w:tcBorders>
              <w:top w:val="single" w:sz="4" w:space="0" w:color="auto"/>
              <w:left w:val="single" w:sz="4" w:space="0" w:color="auto"/>
              <w:bottom w:val="single" w:sz="4" w:space="0" w:color="auto"/>
              <w:right w:val="single" w:sz="4" w:space="0" w:color="auto"/>
            </w:tcBorders>
            <w:vAlign w:val="center"/>
          </w:tcPr>
          <w:p w14:paraId="37380C23" w14:textId="77777777" w:rsidR="0010634E" w:rsidRPr="00335F49" w:rsidRDefault="0010634E" w:rsidP="00C47621">
            <w:pPr>
              <w:spacing w:line="276" w:lineRule="auto"/>
              <w:jc w:val="both"/>
              <w:rPr>
                <w:rFonts w:ascii="Arial" w:hAnsi="Arial" w:cs="Arial"/>
                <w:sz w:val="22"/>
                <w:szCs w:val="22"/>
              </w:rPr>
            </w:pPr>
            <w:r w:rsidRPr="00335F49">
              <w:rPr>
                <w:rFonts w:ascii="Arial" w:hAnsi="Arial" w:cs="Arial"/>
                <w:sz w:val="22"/>
                <w:szCs w:val="22"/>
              </w:rPr>
              <w:t>Switchgear and control-gear for voltages upto and including 1000V A.C. and 1200V D.C</w:t>
            </w:r>
          </w:p>
        </w:tc>
      </w:tr>
      <w:tr w:rsidR="00335F49" w:rsidRPr="00335F49" w14:paraId="2E2D29DE" w14:textId="77777777" w:rsidTr="009B78B2">
        <w:trPr>
          <w:trHeight w:val="197"/>
        </w:trPr>
        <w:tc>
          <w:tcPr>
            <w:tcW w:w="1100" w:type="dxa"/>
            <w:tcBorders>
              <w:right w:val="single" w:sz="4" w:space="0" w:color="auto"/>
            </w:tcBorders>
          </w:tcPr>
          <w:p w14:paraId="4CB2A4D5" w14:textId="77777777" w:rsidR="0010634E" w:rsidRPr="00335F49" w:rsidRDefault="0010634E" w:rsidP="00C47621">
            <w:pPr>
              <w:spacing w:line="276" w:lineRule="auto"/>
              <w:ind w:left="900"/>
              <w:contextualSpacing/>
              <w:jc w:val="both"/>
              <w:rPr>
                <w:rFonts w:ascii="Arial" w:hAnsi="Arial" w:cs="Arial"/>
                <w:sz w:val="22"/>
                <w:szCs w:val="22"/>
              </w:rPr>
            </w:pPr>
          </w:p>
        </w:tc>
        <w:tc>
          <w:tcPr>
            <w:tcW w:w="20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C6A53D2" w14:textId="77777777" w:rsidR="0010634E" w:rsidRPr="00335F49" w:rsidRDefault="0010634E" w:rsidP="00C47621">
            <w:pPr>
              <w:autoSpaceDE w:val="0"/>
              <w:autoSpaceDN w:val="0"/>
              <w:adjustRightInd w:val="0"/>
              <w:spacing w:line="276" w:lineRule="auto"/>
              <w:jc w:val="both"/>
              <w:rPr>
                <w:rFonts w:ascii="Arial" w:hAnsi="Arial" w:cs="Arial"/>
                <w:sz w:val="22"/>
                <w:szCs w:val="22"/>
              </w:rPr>
            </w:pPr>
            <w:r w:rsidRPr="00335F49">
              <w:rPr>
                <w:rFonts w:ascii="Arial" w:hAnsi="Arial" w:cs="Arial"/>
                <w:sz w:val="22"/>
                <w:szCs w:val="22"/>
              </w:rPr>
              <w:t>IEC 60529</w:t>
            </w:r>
          </w:p>
        </w:tc>
        <w:tc>
          <w:tcPr>
            <w:tcW w:w="6681" w:type="dxa"/>
            <w:tcBorders>
              <w:top w:val="single" w:sz="4" w:space="0" w:color="auto"/>
              <w:left w:val="single" w:sz="4" w:space="0" w:color="auto"/>
              <w:bottom w:val="single" w:sz="4" w:space="0" w:color="auto"/>
              <w:right w:val="single" w:sz="4" w:space="0" w:color="auto"/>
            </w:tcBorders>
          </w:tcPr>
          <w:p w14:paraId="161E9454" w14:textId="77777777" w:rsidR="0010634E" w:rsidRPr="00335F49" w:rsidRDefault="0010634E" w:rsidP="00C47621">
            <w:pPr>
              <w:autoSpaceDE w:val="0"/>
              <w:autoSpaceDN w:val="0"/>
              <w:adjustRightInd w:val="0"/>
              <w:spacing w:line="276" w:lineRule="auto"/>
              <w:jc w:val="both"/>
              <w:rPr>
                <w:rFonts w:ascii="Arial" w:hAnsi="Arial" w:cs="Arial"/>
                <w:sz w:val="22"/>
                <w:szCs w:val="22"/>
              </w:rPr>
            </w:pPr>
            <w:r w:rsidRPr="00335F49">
              <w:rPr>
                <w:rFonts w:ascii="Arial" w:hAnsi="Arial" w:cs="Arial"/>
                <w:sz w:val="22"/>
                <w:szCs w:val="22"/>
              </w:rPr>
              <w:t xml:space="preserve">Degree of protection provided by enclosures (IP Code) </w:t>
            </w:r>
          </w:p>
        </w:tc>
      </w:tr>
      <w:tr w:rsidR="00335F49" w:rsidRPr="00335F49" w14:paraId="2436E255" w14:textId="77777777" w:rsidTr="009B78B2">
        <w:trPr>
          <w:trHeight w:val="242"/>
        </w:trPr>
        <w:tc>
          <w:tcPr>
            <w:tcW w:w="1100" w:type="dxa"/>
            <w:tcBorders>
              <w:right w:val="single" w:sz="4" w:space="0" w:color="auto"/>
            </w:tcBorders>
          </w:tcPr>
          <w:p w14:paraId="15ABEAD7" w14:textId="77777777" w:rsidR="0010634E" w:rsidRPr="00335F49" w:rsidRDefault="0010634E" w:rsidP="00C47621">
            <w:pPr>
              <w:spacing w:line="276" w:lineRule="auto"/>
              <w:ind w:left="900"/>
              <w:contextualSpacing/>
              <w:jc w:val="both"/>
              <w:rPr>
                <w:rFonts w:ascii="Arial" w:hAnsi="Arial" w:cs="Arial"/>
                <w:sz w:val="22"/>
                <w:szCs w:val="22"/>
              </w:rPr>
            </w:pPr>
          </w:p>
        </w:tc>
        <w:tc>
          <w:tcPr>
            <w:tcW w:w="20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F5CEEA0" w14:textId="77777777" w:rsidR="0010634E" w:rsidRPr="00335F49" w:rsidRDefault="0010634E" w:rsidP="00C47621">
            <w:pPr>
              <w:autoSpaceDE w:val="0"/>
              <w:autoSpaceDN w:val="0"/>
              <w:adjustRightInd w:val="0"/>
              <w:spacing w:line="276" w:lineRule="auto"/>
              <w:jc w:val="both"/>
              <w:rPr>
                <w:rFonts w:ascii="Arial" w:hAnsi="Arial" w:cs="Arial"/>
                <w:sz w:val="22"/>
                <w:szCs w:val="22"/>
              </w:rPr>
            </w:pPr>
            <w:r w:rsidRPr="00335F49">
              <w:rPr>
                <w:rFonts w:ascii="Arial" w:hAnsi="Arial" w:cs="Arial"/>
                <w:sz w:val="22"/>
                <w:szCs w:val="22"/>
                <w:lang w:val="en-US"/>
              </w:rPr>
              <w:t>IS:7098 (Part -I)</w:t>
            </w:r>
          </w:p>
        </w:tc>
        <w:tc>
          <w:tcPr>
            <w:tcW w:w="6681" w:type="dxa"/>
            <w:tcBorders>
              <w:top w:val="single" w:sz="4" w:space="0" w:color="auto"/>
              <w:left w:val="single" w:sz="4" w:space="0" w:color="auto"/>
              <w:bottom w:val="single" w:sz="4" w:space="0" w:color="auto"/>
              <w:right w:val="single" w:sz="4" w:space="0" w:color="auto"/>
            </w:tcBorders>
          </w:tcPr>
          <w:p w14:paraId="2B3B7CFE" w14:textId="77777777" w:rsidR="0010634E" w:rsidRPr="00335F49" w:rsidRDefault="0010634E" w:rsidP="00C47621">
            <w:pPr>
              <w:autoSpaceDE w:val="0"/>
              <w:autoSpaceDN w:val="0"/>
              <w:adjustRightInd w:val="0"/>
              <w:spacing w:line="276" w:lineRule="auto"/>
              <w:jc w:val="both"/>
              <w:rPr>
                <w:rFonts w:ascii="Arial" w:hAnsi="Arial" w:cs="Arial"/>
                <w:sz w:val="22"/>
                <w:szCs w:val="22"/>
              </w:rPr>
            </w:pPr>
            <w:r w:rsidRPr="00335F49">
              <w:rPr>
                <w:rFonts w:ascii="Arial" w:hAnsi="Arial" w:cs="Arial"/>
                <w:sz w:val="22"/>
                <w:szCs w:val="22"/>
                <w:lang w:val="en-US"/>
              </w:rPr>
              <w:t>Cross linked polyethylene insulated PVC sheathed cables for working voltages up to and including 1100V</w:t>
            </w:r>
          </w:p>
        </w:tc>
      </w:tr>
    </w:tbl>
    <w:p w14:paraId="6895AA59" w14:textId="77777777" w:rsidR="0010634E" w:rsidRPr="00335F49" w:rsidRDefault="0010634E" w:rsidP="00C47621">
      <w:pPr>
        <w:jc w:val="both"/>
        <w:rPr>
          <w:rFonts w:ascii="Arial" w:hAnsi="Arial" w:cs="Arial"/>
          <w:sz w:val="22"/>
          <w:szCs w:val="22"/>
        </w:rPr>
      </w:pPr>
    </w:p>
    <w:tbl>
      <w:tblPr>
        <w:tblW w:w="10290" w:type="dxa"/>
        <w:tblInd w:w="-792" w:type="dxa"/>
        <w:tblLayout w:type="fixed"/>
        <w:tblLook w:val="04A0" w:firstRow="1" w:lastRow="0" w:firstColumn="1" w:lastColumn="0" w:noHBand="0" w:noVBand="1"/>
      </w:tblPr>
      <w:tblGrid>
        <w:gridCol w:w="1100"/>
        <w:gridCol w:w="9190"/>
      </w:tblGrid>
      <w:tr w:rsidR="00335F49" w:rsidRPr="00335F49" w14:paraId="027ACDF6" w14:textId="77777777" w:rsidTr="005E7419">
        <w:trPr>
          <w:trHeight w:val="216"/>
        </w:trPr>
        <w:tc>
          <w:tcPr>
            <w:tcW w:w="1100" w:type="dxa"/>
          </w:tcPr>
          <w:p w14:paraId="50B4FF82" w14:textId="77777777" w:rsidR="0010634E" w:rsidRPr="00335F49" w:rsidRDefault="0010634E" w:rsidP="009B26A0">
            <w:pPr>
              <w:numPr>
                <w:ilvl w:val="0"/>
                <w:numId w:val="368"/>
              </w:numPr>
              <w:spacing w:line="276" w:lineRule="auto"/>
              <w:contextualSpacing/>
              <w:jc w:val="both"/>
              <w:rPr>
                <w:rFonts w:ascii="Arial" w:hAnsi="Arial" w:cs="Arial"/>
                <w:sz w:val="22"/>
                <w:szCs w:val="22"/>
              </w:rPr>
            </w:pPr>
          </w:p>
        </w:tc>
        <w:tc>
          <w:tcPr>
            <w:tcW w:w="9190" w:type="dxa"/>
            <w:tcMar>
              <w:top w:w="144" w:type="dxa"/>
              <w:left w:w="115" w:type="dxa"/>
              <w:bottom w:w="144" w:type="dxa"/>
              <w:right w:w="115" w:type="dxa"/>
            </w:tcMar>
          </w:tcPr>
          <w:p w14:paraId="4ABAFCA3" w14:textId="77777777" w:rsidR="0010634E" w:rsidRPr="00335F49" w:rsidRDefault="0010634E" w:rsidP="005E7419">
            <w:pPr>
              <w:spacing w:line="276" w:lineRule="auto"/>
              <w:ind w:left="995" w:hanging="851"/>
              <w:jc w:val="both"/>
              <w:rPr>
                <w:rFonts w:ascii="Arial" w:hAnsi="Arial" w:cs="Arial"/>
                <w:b/>
                <w:sz w:val="22"/>
                <w:szCs w:val="22"/>
              </w:rPr>
            </w:pPr>
            <w:r w:rsidRPr="00335F49">
              <w:rPr>
                <w:rFonts w:ascii="Arial" w:hAnsi="Arial" w:cs="Arial"/>
                <w:b/>
                <w:sz w:val="22"/>
                <w:szCs w:val="22"/>
              </w:rPr>
              <w:t>Design Criteria</w:t>
            </w:r>
          </w:p>
        </w:tc>
      </w:tr>
      <w:tr w:rsidR="00335F49" w:rsidRPr="00335F49" w14:paraId="13A38AB7" w14:textId="77777777" w:rsidTr="005E7419">
        <w:trPr>
          <w:trHeight w:val="432"/>
        </w:trPr>
        <w:tc>
          <w:tcPr>
            <w:tcW w:w="1100" w:type="dxa"/>
          </w:tcPr>
          <w:p w14:paraId="3C3C1A8D" w14:textId="77777777" w:rsidR="0010634E" w:rsidRPr="00335F49" w:rsidRDefault="0010634E" w:rsidP="009B26A0">
            <w:pPr>
              <w:numPr>
                <w:ilvl w:val="0"/>
                <w:numId w:val="100"/>
              </w:numPr>
              <w:spacing w:line="276" w:lineRule="auto"/>
              <w:ind w:left="795" w:right="-730" w:hanging="295"/>
              <w:contextualSpacing/>
              <w:jc w:val="both"/>
              <w:rPr>
                <w:rFonts w:ascii="Arial" w:hAnsi="Arial" w:cs="Arial"/>
                <w:sz w:val="22"/>
                <w:szCs w:val="22"/>
              </w:rPr>
            </w:pPr>
          </w:p>
        </w:tc>
        <w:tc>
          <w:tcPr>
            <w:tcW w:w="9190" w:type="dxa"/>
            <w:tcMar>
              <w:top w:w="144" w:type="dxa"/>
              <w:left w:w="115" w:type="dxa"/>
              <w:bottom w:w="144" w:type="dxa"/>
              <w:right w:w="115" w:type="dxa"/>
            </w:tcMar>
          </w:tcPr>
          <w:p w14:paraId="13BB1417" w14:textId="48270AF1" w:rsidR="0010634E" w:rsidRPr="00335F49" w:rsidRDefault="0010634E" w:rsidP="005E7419">
            <w:pPr>
              <w:pStyle w:val="Default"/>
              <w:ind w:left="995" w:hanging="851"/>
              <w:jc w:val="both"/>
              <w:rPr>
                <w:b/>
                <w:bCs/>
                <w:color w:val="auto"/>
                <w:sz w:val="22"/>
                <w:szCs w:val="22"/>
              </w:rPr>
            </w:pPr>
            <w:r w:rsidRPr="00335F49">
              <w:rPr>
                <w:b/>
                <w:bCs/>
                <w:color w:val="auto"/>
                <w:sz w:val="22"/>
                <w:szCs w:val="22"/>
              </w:rPr>
              <w:t>Lead-acid Tubular (OPzS) battery</w:t>
            </w:r>
          </w:p>
          <w:p w14:paraId="0AFE8256" w14:textId="77777777" w:rsidR="0010634E" w:rsidRPr="00335F49" w:rsidRDefault="0010634E" w:rsidP="009B26A0">
            <w:pPr>
              <w:pStyle w:val="Default"/>
              <w:numPr>
                <w:ilvl w:val="0"/>
                <w:numId w:val="361"/>
              </w:numPr>
              <w:spacing w:before="240"/>
              <w:ind w:left="995" w:hanging="851"/>
              <w:jc w:val="both"/>
              <w:rPr>
                <w:color w:val="auto"/>
                <w:sz w:val="22"/>
                <w:szCs w:val="22"/>
              </w:rPr>
            </w:pPr>
            <w:r w:rsidRPr="00335F49">
              <w:rPr>
                <w:color w:val="auto"/>
                <w:sz w:val="22"/>
                <w:szCs w:val="22"/>
              </w:rPr>
              <w:t>Batteries shall be SAN container Lead-acid tubular (OPzS) type. (Type II, High discharge performance cell as per IS 1651)</w:t>
            </w:r>
          </w:p>
          <w:p w14:paraId="60DAD7C2" w14:textId="77777777" w:rsidR="0010634E" w:rsidRPr="00335F49" w:rsidRDefault="0010634E" w:rsidP="009B26A0">
            <w:pPr>
              <w:pStyle w:val="Default"/>
              <w:numPr>
                <w:ilvl w:val="0"/>
                <w:numId w:val="361"/>
              </w:numPr>
              <w:spacing w:before="240"/>
              <w:ind w:left="995" w:hanging="851"/>
              <w:jc w:val="both"/>
              <w:rPr>
                <w:color w:val="auto"/>
                <w:sz w:val="22"/>
                <w:szCs w:val="22"/>
              </w:rPr>
            </w:pPr>
            <w:r w:rsidRPr="00335F49">
              <w:rPr>
                <w:color w:val="auto"/>
                <w:sz w:val="22"/>
                <w:szCs w:val="22"/>
              </w:rPr>
              <w:t>Battery shall be sized considering ten (10) hour load cycle. Battery sizing and cell selection shall be based on IEEE. While estimating battery capacities the following shall be considered:</w:t>
            </w:r>
          </w:p>
          <w:p w14:paraId="4694285C" w14:textId="77777777" w:rsidR="0010634E" w:rsidRPr="00335F49" w:rsidRDefault="0010634E" w:rsidP="009B26A0">
            <w:pPr>
              <w:pStyle w:val="Default"/>
              <w:numPr>
                <w:ilvl w:val="0"/>
                <w:numId w:val="795"/>
              </w:numPr>
              <w:spacing w:before="240"/>
              <w:jc w:val="both"/>
              <w:rPr>
                <w:color w:val="auto"/>
                <w:sz w:val="22"/>
                <w:szCs w:val="22"/>
              </w:rPr>
            </w:pPr>
            <w:r w:rsidRPr="00335F49">
              <w:rPr>
                <w:color w:val="auto"/>
                <w:sz w:val="22"/>
                <w:szCs w:val="22"/>
              </w:rPr>
              <w:t>Maximum ambient temperatures &amp; minimum site ambient temperatures</w:t>
            </w:r>
          </w:p>
          <w:p w14:paraId="3CDD2711" w14:textId="77777777" w:rsidR="0010634E" w:rsidRPr="00335F49" w:rsidRDefault="0010634E" w:rsidP="009B26A0">
            <w:pPr>
              <w:pStyle w:val="Default"/>
              <w:numPr>
                <w:ilvl w:val="0"/>
                <w:numId w:val="795"/>
              </w:numPr>
              <w:spacing w:before="240"/>
              <w:jc w:val="both"/>
              <w:rPr>
                <w:color w:val="auto"/>
                <w:sz w:val="22"/>
                <w:szCs w:val="22"/>
              </w:rPr>
            </w:pPr>
            <w:r w:rsidRPr="00335F49">
              <w:rPr>
                <w:color w:val="auto"/>
                <w:sz w:val="22"/>
                <w:szCs w:val="22"/>
              </w:rPr>
              <w:t>10% design margin</w:t>
            </w:r>
          </w:p>
          <w:p w14:paraId="0B308242" w14:textId="77777777" w:rsidR="0010634E" w:rsidRPr="00335F49" w:rsidRDefault="0010634E" w:rsidP="009B26A0">
            <w:pPr>
              <w:pStyle w:val="Default"/>
              <w:numPr>
                <w:ilvl w:val="0"/>
                <w:numId w:val="795"/>
              </w:numPr>
              <w:spacing w:before="240"/>
              <w:jc w:val="both"/>
              <w:rPr>
                <w:color w:val="auto"/>
                <w:sz w:val="22"/>
                <w:szCs w:val="22"/>
              </w:rPr>
            </w:pPr>
            <w:r w:rsidRPr="00335F49">
              <w:rPr>
                <w:color w:val="auto"/>
                <w:sz w:val="22"/>
                <w:szCs w:val="22"/>
              </w:rPr>
              <w:t>An ageing factor of 1.25</w:t>
            </w:r>
          </w:p>
          <w:p w14:paraId="63D2E08D" w14:textId="59D49471" w:rsidR="0010634E" w:rsidRPr="00335F49" w:rsidRDefault="0010634E" w:rsidP="009B26A0">
            <w:pPr>
              <w:pStyle w:val="Default"/>
              <w:numPr>
                <w:ilvl w:val="0"/>
                <w:numId w:val="795"/>
              </w:numPr>
              <w:spacing w:before="240"/>
              <w:jc w:val="both"/>
              <w:rPr>
                <w:color w:val="auto"/>
                <w:sz w:val="22"/>
                <w:szCs w:val="22"/>
              </w:rPr>
            </w:pPr>
            <w:r w:rsidRPr="00335F49">
              <w:rPr>
                <w:color w:val="auto"/>
                <w:sz w:val="22"/>
                <w:szCs w:val="22"/>
              </w:rPr>
              <w:t>15% Future Load</w:t>
            </w:r>
          </w:p>
          <w:p w14:paraId="2BFD78BC" w14:textId="77777777" w:rsidR="0010634E" w:rsidRPr="00335F49" w:rsidRDefault="0010634E" w:rsidP="009B26A0">
            <w:pPr>
              <w:pStyle w:val="Default"/>
              <w:numPr>
                <w:ilvl w:val="0"/>
                <w:numId w:val="361"/>
              </w:numPr>
              <w:spacing w:before="240"/>
              <w:ind w:left="995" w:hanging="851"/>
              <w:jc w:val="both"/>
              <w:rPr>
                <w:color w:val="auto"/>
                <w:sz w:val="22"/>
                <w:szCs w:val="22"/>
              </w:rPr>
            </w:pPr>
            <w:r w:rsidRPr="00335F49">
              <w:rPr>
                <w:color w:val="auto"/>
                <w:sz w:val="22"/>
                <w:szCs w:val="22"/>
              </w:rPr>
              <w:t xml:space="preserve">The standard temperature used for stating cell capacity is 27deg C at a 10-hour discharge rate. The nominal voltage per cell shall be 2.0V. End voltage of cell shall be not less than 1.85V. </w:t>
            </w:r>
          </w:p>
          <w:p w14:paraId="5B50E2C7" w14:textId="0A6F07A9" w:rsidR="00BC15EC" w:rsidRPr="00335F49" w:rsidRDefault="00BC15EC" w:rsidP="009B26A0">
            <w:pPr>
              <w:numPr>
                <w:ilvl w:val="0"/>
                <w:numId w:val="361"/>
              </w:numPr>
              <w:autoSpaceDE w:val="0"/>
              <w:autoSpaceDN w:val="0"/>
              <w:adjustRightInd w:val="0"/>
              <w:spacing w:before="120" w:after="120" w:line="276" w:lineRule="auto"/>
              <w:ind w:left="995" w:hanging="851"/>
              <w:contextualSpacing/>
              <w:jc w:val="both"/>
              <w:rPr>
                <w:rFonts w:ascii="Arial" w:hAnsi="Arial" w:cs="Arial"/>
                <w:sz w:val="22"/>
                <w:szCs w:val="22"/>
              </w:rPr>
            </w:pPr>
            <w:r w:rsidRPr="00335F49">
              <w:rPr>
                <w:rFonts w:ascii="Arial" w:hAnsi="Arial" w:cs="Arial"/>
                <w:sz w:val="22"/>
                <w:szCs w:val="22"/>
              </w:rPr>
              <w:t>Battery racks / stands shall be constructed from best quality FRP. The racks shall be rigid, mechanically strong, free standing type and free from warp and twist. The completed racks shall be suitable for being bolted end to end to form continuous row. Insulators shall be provided below the legs of the stands.</w:t>
            </w:r>
          </w:p>
          <w:p w14:paraId="1FDE09FD" w14:textId="5F7A7038" w:rsidR="00615C31" w:rsidRPr="00335F49" w:rsidRDefault="00615C31" w:rsidP="009B26A0">
            <w:pPr>
              <w:numPr>
                <w:ilvl w:val="0"/>
                <w:numId w:val="361"/>
              </w:numPr>
              <w:autoSpaceDE w:val="0"/>
              <w:autoSpaceDN w:val="0"/>
              <w:adjustRightInd w:val="0"/>
              <w:spacing w:before="120" w:after="120" w:line="276" w:lineRule="auto"/>
              <w:ind w:left="995" w:hanging="851"/>
              <w:contextualSpacing/>
              <w:jc w:val="both"/>
              <w:rPr>
                <w:rFonts w:ascii="Arial" w:hAnsi="Arial" w:cs="Arial"/>
                <w:sz w:val="22"/>
                <w:szCs w:val="22"/>
              </w:rPr>
            </w:pPr>
            <w:r w:rsidRPr="00335F49">
              <w:rPr>
                <w:rFonts w:ascii="Arial" w:hAnsi="Arial" w:cs="Arial"/>
                <w:sz w:val="22"/>
                <w:szCs w:val="22"/>
              </w:rPr>
              <w:lastRenderedPageBreak/>
              <w:t>Batteries shall preferably be located in the single tier arrangement. However, batteries having a complete cell weight of lower than 50 Kg could be located in the double tier arrangement.</w:t>
            </w:r>
          </w:p>
          <w:p w14:paraId="41D7A924" w14:textId="77777777" w:rsidR="0010634E" w:rsidRPr="00335F49" w:rsidRDefault="0010634E" w:rsidP="009B26A0">
            <w:pPr>
              <w:pStyle w:val="Default"/>
              <w:numPr>
                <w:ilvl w:val="0"/>
                <w:numId w:val="361"/>
              </w:numPr>
              <w:ind w:left="995" w:hanging="851"/>
              <w:jc w:val="both"/>
              <w:rPr>
                <w:color w:val="auto"/>
                <w:sz w:val="22"/>
                <w:szCs w:val="22"/>
              </w:rPr>
            </w:pPr>
            <w:r w:rsidRPr="00335F49">
              <w:rPr>
                <w:color w:val="auto"/>
                <w:sz w:val="22"/>
                <w:szCs w:val="22"/>
              </w:rPr>
              <w:t>The electrolyte shall be prepared from battery grade sulphuric acid and distilled water.</w:t>
            </w:r>
          </w:p>
          <w:p w14:paraId="09809336" w14:textId="6067BE79" w:rsidR="0010634E" w:rsidRPr="00335F49" w:rsidRDefault="0010634E" w:rsidP="009B26A0">
            <w:pPr>
              <w:pStyle w:val="Default"/>
              <w:numPr>
                <w:ilvl w:val="0"/>
                <w:numId w:val="361"/>
              </w:numPr>
              <w:spacing w:before="240"/>
              <w:ind w:left="995" w:hanging="851"/>
              <w:jc w:val="both"/>
              <w:rPr>
                <w:color w:val="auto"/>
                <w:sz w:val="22"/>
                <w:szCs w:val="22"/>
              </w:rPr>
            </w:pPr>
            <w:r w:rsidRPr="00335F49">
              <w:rPr>
                <w:color w:val="auto"/>
                <w:sz w:val="22"/>
                <w:szCs w:val="22"/>
              </w:rPr>
              <w:t>Battery containers shall be made of transparent styrene acrylo nitrile (SAN) polymer. Containers shall be robust, heat resistance, fire retardant, leak proof, non-absorbent, acid/alkaline resistant, non-bulging type and free from flaws such as wrinkles, cracks, blisters, pin holes etc.</w:t>
            </w:r>
          </w:p>
          <w:p w14:paraId="249C3CE2" w14:textId="77777777" w:rsidR="0010634E" w:rsidRPr="00335F49" w:rsidRDefault="0010634E" w:rsidP="009B26A0">
            <w:pPr>
              <w:pStyle w:val="Default"/>
              <w:numPr>
                <w:ilvl w:val="0"/>
                <w:numId w:val="361"/>
              </w:numPr>
              <w:spacing w:before="240"/>
              <w:ind w:left="995" w:hanging="851"/>
              <w:jc w:val="both"/>
              <w:rPr>
                <w:color w:val="auto"/>
                <w:sz w:val="22"/>
                <w:szCs w:val="22"/>
              </w:rPr>
            </w:pPr>
            <w:r w:rsidRPr="00335F49">
              <w:rPr>
                <w:color w:val="auto"/>
                <w:sz w:val="22"/>
                <w:szCs w:val="22"/>
              </w:rPr>
              <w:t>Batteries shall have thick plates designed for maximum durability during all service conditions including high rate of discharge and rapid fluctuations of load. The tubular plate construction shall consist of high pressure cast lead alloy spines.</w:t>
            </w:r>
          </w:p>
          <w:p w14:paraId="18D881C5" w14:textId="77777777" w:rsidR="0010634E" w:rsidRPr="00335F49" w:rsidRDefault="0010634E" w:rsidP="009B26A0">
            <w:pPr>
              <w:pStyle w:val="Default"/>
              <w:numPr>
                <w:ilvl w:val="0"/>
                <w:numId w:val="361"/>
              </w:numPr>
              <w:spacing w:before="240"/>
              <w:ind w:left="995" w:hanging="851"/>
              <w:jc w:val="both"/>
              <w:rPr>
                <w:color w:val="auto"/>
                <w:sz w:val="22"/>
                <w:szCs w:val="22"/>
              </w:rPr>
            </w:pPr>
            <w:r w:rsidRPr="00335F49">
              <w:rPr>
                <w:color w:val="auto"/>
                <w:sz w:val="22"/>
                <w:szCs w:val="22"/>
              </w:rPr>
              <w:t>Transparent SAN containers shall have marked electrolyte level indicator on its body.</w:t>
            </w:r>
          </w:p>
          <w:p w14:paraId="44F729F9" w14:textId="77777777" w:rsidR="0010634E" w:rsidRPr="00335F49" w:rsidRDefault="0010634E" w:rsidP="009B26A0">
            <w:pPr>
              <w:pStyle w:val="Default"/>
              <w:numPr>
                <w:ilvl w:val="0"/>
                <w:numId w:val="361"/>
              </w:numPr>
              <w:spacing w:before="240"/>
              <w:ind w:left="995" w:hanging="851"/>
              <w:jc w:val="both"/>
              <w:rPr>
                <w:color w:val="auto"/>
                <w:sz w:val="22"/>
                <w:szCs w:val="22"/>
              </w:rPr>
            </w:pPr>
            <w:r w:rsidRPr="00335F49">
              <w:rPr>
                <w:color w:val="auto"/>
                <w:sz w:val="22"/>
                <w:szCs w:val="22"/>
              </w:rPr>
              <w:t>The separators shall maintain the electrical insulation between the plates and shall allow the electrolyte to flow freely. Separators should be suitable for continuous immersion in the electrolyte without distortion.</w:t>
            </w:r>
          </w:p>
          <w:p w14:paraId="59121344" w14:textId="77777777" w:rsidR="0010634E" w:rsidRPr="00335F49" w:rsidRDefault="0010634E" w:rsidP="009B26A0">
            <w:pPr>
              <w:pStyle w:val="Default"/>
              <w:numPr>
                <w:ilvl w:val="0"/>
                <w:numId w:val="361"/>
              </w:numPr>
              <w:spacing w:before="240"/>
              <w:ind w:left="995" w:hanging="851"/>
              <w:jc w:val="both"/>
              <w:rPr>
                <w:color w:val="auto"/>
                <w:sz w:val="22"/>
                <w:szCs w:val="22"/>
              </w:rPr>
            </w:pPr>
            <w:r w:rsidRPr="00335F49">
              <w:rPr>
                <w:color w:val="auto"/>
                <w:sz w:val="22"/>
                <w:szCs w:val="22"/>
              </w:rPr>
              <w:t>The cells shall be supported on FRP insulator fixed on to the FRP rack with adequate clearance between adjacent cells.</w:t>
            </w:r>
          </w:p>
          <w:p w14:paraId="257A016E" w14:textId="77777777" w:rsidR="0010634E" w:rsidRPr="00335F49" w:rsidRDefault="0010634E" w:rsidP="009B26A0">
            <w:pPr>
              <w:pStyle w:val="Default"/>
              <w:numPr>
                <w:ilvl w:val="0"/>
                <w:numId w:val="361"/>
              </w:numPr>
              <w:spacing w:before="240"/>
              <w:ind w:left="995" w:hanging="851"/>
              <w:jc w:val="both"/>
              <w:rPr>
                <w:color w:val="auto"/>
                <w:sz w:val="22"/>
                <w:szCs w:val="22"/>
              </w:rPr>
            </w:pPr>
            <w:r w:rsidRPr="00335F49">
              <w:rPr>
                <w:color w:val="auto"/>
                <w:sz w:val="22"/>
                <w:szCs w:val="22"/>
              </w:rPr>
              <w:t>The positive and negative terminals shall be clearly marked.</w:t>
            </w:r>
          </w:p>
          <w:p w14:paraId="549597C0" w14:textId="77777777" w:rsidR="0010634E" w:rsidRPr="00335F49" w:rsidRDefault="0010634E" w:rsidP="009B26A0">
            <w:pPr>
              <w:pStyle w:val="Default"/>
              <w:numPr>
                <w:ilvl w:val="0"/>
                <w:numId w:val="361"/>
              </w:numPr>
              <w:spacing w:before="240"/>
              <w:ind w:left="995" w:hanging="851"/>
              <w:jc w:val="both"/>
              <w:rPr>
                <w:color w:val="auto"/>
                <w:sz w:val="22"/>
                <w:szCs w:val="22"/>
              </w:rPr>
            </w:pPr>
            <w:r w:rsidRPr="00335F49">
              <w:rPr>
                <w:color w:val="auto"/>
                <w:sz w:val="22"/>
                <w:szCs w:val="22"/>
              </w:rPr>
              <w:t>Vent plug shall be provided which shall be anti-splash type. It shall allow the gases to escape freely but prevent the acid spray from the battery.</w:t>
            </w:r>
          </w:p>
          <w:p w14:paraId="09EB82D6" w14:textId="77777777" w:rsidR="0010634E" w:rsidRPr="00335F49" w:rsidRDefault="0010634E" w:rsidP="009B26A0">
            <w:pPr>
              <w:pStyle w:val="Default"/>
              <w:numPr>
                <w:ilvl w:val="0"/>
                <w:numId w:val="361"/>
              </w:numPr>
              <w:spacing w:before="240"/>
              <w:ind w:left="995" w:hanging="851"/>
              <w:jc w:val="both"/>
              <w:rPr>
                <w:color w:val="auto"/>
                <w:sz w:val="22"/>
                <w:szCs w:val="22"/>
              </w:rPr>
            </w:pPr>
            <w:r w:rsidRPr="00335F49">
              <w:rPr>
                <w:color w:val="auto"/>
                <w:sz w:val="22"/>
                <w:szCs w:val="22"/>
              </w:rPr>
              <w:t xml:space="preserve">Sufficient sediment space shall be provided beneath the plates to accommodate any plate deposit, which accumulates at the bottom of the cell over a reasonable life of battery without short circuiting the plates. </w:t>
            </w:r>
          </w:p>
          <w:p w14:paraId="2B06F64E" w14:textId="77777777" w:rsidR="0010634E" w:rsidRPr="00335F49" w:rsidRDefault="0010634E" w:rsidP="009B26A0">
            <w:pPr>
              <w:pStyle w:val="Default"/>
              <w:numPr>
                <w:ilvl w:val="0"/>
                <w:numId w:val="361"/>
              </w:numPr>
              <w:spacing w:before="240"/>
              <w:ind w:left="995" w:hanging="851"/>
              <w:jc w:val="both"/>
              <w:rPr>
                <w:color w:val="auto"/>
                <w:sz w:val="22"/>
                <w:szCs w:val="22"/>
              </w:rPr>
            </w:pPr>
            <w:r w:rsidRPr="00335F49">
              <w:rPr>
                <w:color w:val="auto"/>
                <w:sz w:val="22"/>
                <w:szCs w:val="22"/>
              </w:rPr>
              <w:t>The following items shall be provided for the battery.</w:t>
            </w:r>
          </w:p>
          <w:p w14:paraId="4523C868" w14:textId="77777777" w:rsidR="0010634E" w:rsidRPr="00335F49" w:rsidRDefault="0010634E" w:rsidP="009B26A0">
            <w:pPr>
              <w:pStyle w:val="Default"/>
              <w:numPr>
                <w:ilvl w:val="0"/>
                <w:numId w:val="632"/>
              </w:numPr>
              <w:spacing w:before="240"/>
              <w:ind w:left="1423"/>
              <w:jc w:val="both"/>
              <w:rPr>
                <w:color w:val="auto"/>
                <w:sz w:val="22"/>
                <w:szCs w:val="22"/>
              </w:rPr>
            </w:pPr>
            <w:r w:rsidRPr="00335F49">
              <w:rPr>
                <w:color w:val="auto"/>
                <w:sz w:val="22"/>
                <w:szCs w:val="22"/>
              </w:rPr>
              <w:t xml:space="preserve">Rack insulators </w:t>
            </w:r>
          </w:p>
          <w:p w14:paraId="08CC0EDB" w14:textId="77777777" w:rsidR="0010634E" w:rsidRPr="00335F49" w:rsidRDefault="0010634E" w:rsidP="009B26A0">
            <w:pPr>
              <w:pStyle w:val="Default"/>
              <w:numPr>
                <w:ilvl w:val="0"/>
                <w:numId w:val="632"/>
              </w:numPr>
              <w:spacing w:before="240"/>
              <w:ind w:left="1423"/>
              <w:jc w:val="both"/>
              <w:rPr>
                <w:color w:val="auto"/>
                <w:sz w:val="22"/>
                <w:szCs w:val="22"/>
              </w:rPr>
            </w:pPr>
            <w:r w:rsidRPr="00335F49">
              <w:rPr>
                <w:color w:val="auto"/>
                <w:sz w:val="22"/>
                <w:szCs w:val="22"/>
              </w:rPr>
              <w:t>Cell insulators</w:t>
            </w:r>
          </w:p>
          <w:p w14:paraId="1762AF91" w14:textId="77777777" w:rsidR="0010634E" w:rsidRPr="00335F49" w:rsidRDefault="0010634E" w:rsidP="009B26A0">
            <w:pPr>
              <w:pStyle w:val="Default"/>
              <w:numPr>
                <w:ilvl w:val="0"/>
                <w:numId w:val="632"/>
              </w:numPr>
              <w:spacing w:before="240"/>
              <w:ind w:left="1423"/>
              <w:jc w:val="both"/>
              <w:rPr>
                <w:color w:val="auto"/>
                <w:sz w:val="22"/>
                <w:szCs w:val="22"/>
              </w:rPr>
            </w:pPr>
            <w:r w:rsidRPr="00335F49">
              <w:rPr>
                <w:color w:val="auto"/>
                <w:sz w:val="22"/>
                <w:szCs w:val="22"/>
              </w:rPr>
              <w:t>Long/Short connectors</w:t>
            </w:r>
          </w:p>
          <w:p w14:paraId="3FF61682" w14:textId="77777777" w:rsidR="0010634E" w:rsidRPr="00335F49" w:rsidRDefault="0010634E" w:rsidP="009B26A0">
            <w:pPr>
              <w:pStyle w:val="Default"/>
              <w:numPr>
                <w:ilvl w:val="0"/>
                <w:numId w:val="632"/>
              </w:numPr>
              <w:spacing w:before="240"/>
              <w:ind w:left="1423"/>
              <w:jc w:val="both"/>
              <w:rPr>
                <w:color w:val="auto"/>
                <w:sz w:val="22"/>
                <w:szCs w:val="22"/>
              </w:rPr>
            </w:pPr>
            <w:r w:rsidRPr="00335F49">
              <w:rPr>
                <w:color w:val="auto"/>
                <w:sz w:val="22"/>
                <w:szCs w:val="22"/>
              </w:rPr>
              <w:t>Inter row connectors (Insulated solid plated copper busbars)</w:t>
            </w:r>
          </w:p>
          <w:p w14:paraId="5ECA41FB" w14:textId="11F26D16" w:rsidR="0010634E" w:rsidRPr="00335F49" w:rsidRDefault="00D850BE" w:rsidP="009B26A0">
            <w:pPr>
              <w:pStyle w:val="Default"/>
              <w:numPr>
                <w:ilvl w:val="0"/>
                <w:numId w:val="632"/>
              </w:numPr>
              <w:spacing w:before="240"/>
              <w:ind w:left="1423"/>
              <w:jc w:val="both"/>
              <w:rPr>
                <w:color w:val="auto"/>
                <w:sz w:val="22"/>
                <w:szCs w:val="22"/>
              </w:rPr>
            </w:pPr>
            <w:r w:rsidRPr="00335F49">
              <w:rPr>
                <w:color w:val="auto"/>
                <w:sz w:val="22"/>
                <w:szCs w:val="22"/>
              </w:rPr>
              <w:t>Interbank</w:t>
            </w:r>
            <w:r w:rsidR="0010634E" w:rsidRPr="00335F49">
              <w:rPr>
                <w:color w:val="auto"/>
                <w:sz w:val="22"/>
                <w:szCs w:val="22"/>
              </w:rPr>
              <w:t xml:space="preserve"> connectors (Insulated solid plated copper busbars)</w:t>
            </w:r>
          </w:p>
          <w:p w14:paraId="10522256" w14:textId="77777777" w:rsidR="0010634E" w:rsidRPr="00335F49" w:rsidRDefault="0010634E" w:rsidP="009B26A0">
            <w:pPr>
              <w:pStyle w:val="Default"/>
              <w:numPr>
                <w:ilvl w:val="0"/>
                <w:numId w:val="632"/>
              </w:numPr>
              <w:spacing w:before="240"/>
              <w:ind w:left="1423"/>
              <w:jc w:val="both"/>
              <w:rPr>
                <w:color w:val="auto"/>
                <w:sz w:val="22"/>
                <w:szCs w:val="22"/>
              </w:rPr>
            </w:pPr>
            <w:r w:rsidRPr="00335F49">
              <w:rPr>
                <w:color w:val="auto"/>
                <w:sz w:val="22"/>
                <w:szCs w:val="22"/>
              </w:rPr>
              <w:t>Vent plug</w:t>
            </w:r>
          </w:p>
          <w:p w14:paraId="39FC0327" w14:textId="77777777" w:rsidR="0010634E" w:rsidRPr="00335F49" w:rsidRDefault="0010634E" w:rsidP="009B26A0">
            <w:pPr>
              <w:pStyle w:val="Default"/>
              <w:numPr>
                <w:ilvl w:val="0"/>
                <w:numId w:val="632"/>
              </w:numPr>
              <w:spacing w:before="240"/>
              <w:ind w:left="1423"/>
              <w:jc w:val="both"/>
              <w:rPr>
                <w:color w:val="auto"/>
                <w:sz w:val="22"/>
                <w:szCs w:val="22"/>
              </w:rPr>
            </w:pPr>
            <w:r w:rsidRPr="00335F49">
              <w:rPr>
                <w:color w:val="auto"/>
                <w:sz w:val="22"/>
                <w:szCs w:val="22"/>
              </w:rPr>
              <w:lastRenderedPageBreak/>
              <w:t>Float guide</w:t>
            </w:r>
          </w:p>
          <w:p w14:paraId="1411B4B4" w14:textId="50CEB5EF" w:rsidR="0010634E" w:rsidRPr="00335F49" w:rsidRDefault="0010634E" w:rsidP="009B26A0">
            <w:pPr>
              <w:pStyle w:val="Default"/>
              <w:numPr>
                <w:ilvl w:val="0"/>
                <w:numId w:val="632"/>
              </w:numPr>
              <w:spacing w:before="240"/>
              <w:ind w:left="1423"/>
              <w:jc w:val="both"/>
              <w:rPr>
                <w:color w:val="auto"/>
                <w:sz w:val="22"/>
                <w:szCs w:val="22"/>
              </w:rPr>
            </w:pPr>
            <w:r w:rsidRPr="00335F49">
              <w:rPr>
                <w:color w:val="auto"/>
                <w:sz w:val="22"/>
                <w:szCs w:val="22"/>
              </w:rPr>
              <w:t xml:space="preserve">Proper Battery take-off </w:t>
            </w:r>
            <w:r w:rsidR="00D850BE" w:rsidRPr="00335F49">
              <w:rPr>
                <w:color w:val="auto"/>
                <w:sz w:val="22"/>
                <w:szCs w:val="22"/>
              </w:rPr>
              <w:t>arrangements and</w:t>
            </w:r>
            <w:r w:rsidRPr="00335F49">
              <w:rPr>
                <w:color w:val="auto"/>
                <w:sz w:val="22"/>
                <w:szCs w:val="22"/>
              </w:rPr>
              <w:t xml:space="preserve"> shall be finalized during detail engineering as per owner requirement.</w:t>
            </w:r>
          </w:p>
          <w:p w14:paraId="064E2673" w14:textId="77777777" w:rsidR="0010634E" w:rsidRPr="00335F49" w:rsidRDefault="0010634E" w:rsidP="009B26A0">
            <w:pPr>
              <w:pStyle w:val="Default"/>
              <w:numPr>
                <w:ilvl w:val="0"/>
                <w:numId w:val="632"/>
              </w:numPr>
              <w:spacing w:before="240"/>
              <w:ind w:left="1423"/>
              <w:jc w:val="both"/>
              <w:rPr>
                <w:color w:val="auto"/>
                <w:sz w:val="22"/>
                <w:szCs w:val="22"/>
              </w:rPr>
            </w:pPr>
            <w:r w:rsidRPr="00335F49">
              <w:rPr>
                <w:color w:val="auto"/>
                <w:sz w:val="22"/>
                <w:szCs w:val="22"/>
              </w:rPr>
              <w:t>Level indicator</w:t>
            </w:r>
          </w:p>
          <w:p w14:paraId="7F25C112" w14:textId="77777777" w:rsidR="0010634E" w:rsidRPr="00335F49" w:rsidRDefault="0010634E" w:rsidP="009B26A0">
            <w:pPr>
              <w:pStyle w:val="Default"/>
              <w:numPr>
                <w:ilvl w:val="0"/>
                <w:numId w:val="632"/>
              </w:numPr>
              <w:spacing w:before="240"/>
              <w:ind w:left="1423"/>
              <w:jc w:val="both"/>
              <w:rPr>
                <w:color w:val="auto"/>
                <w:sz w:val="22"/>
                <w:szCs w:val="22"/>
              </w:rPr>
            </w:pPr>
            <w:r w:rsidRPr="00335F49">
              <w:rPr>
                <w:color w:val="auto"/>
                <w:sz w:val="22"/>
                <w:szCs w:val="22"/>
              </w:rPr>
              <w:t>Fasteners (SS-304)</w:t>
            </w:r>
          </w:p>
          <w:p w14:paraId="666CD1B0" w14:textId="77777777" w:rsidR="0010634E" w:rsidRPr="00335F49" w:rsidRDefault="0010634E" w:rsidP="009B26A0">
            <w:pPr>
              <w:pStyle w:val="Default"/>
              <w:numPr>
                <w:ilvl w:val="0"/>
                <w:numId w:val="632"/>
              </w:numPr>
              <w:spacing w:before="240"/>
              <w:ind w:left="1423"/>
              <w:jc w:val="both"/>
              <w:rPr>
                <w:color w:val="auto"/>
                <w:sz w:val="22"/>
                <w:szCs w:val="22"/>
              </w:rPr>
            </w:pPr>
            <w:r w:rsidRPr="00335F49">
              <w:rPr>
                <w:color w:val="auto"/>
                <w:sz w:val="22"/>
                <w:szCs w:val="22"/>
              </w:rPr>
              <w:t>Cell number plates (On cells as well as on stand / rack)</w:t>
            </w:r>
          </w:p>
          <w:p w14:paraId="77B53A68" w14:textId="4B4F9FD9" w:rsidR="0010634E" w:rsidRPr="00335F49" w:rsidRDefault="0010634E" w:rsidP="009B26A0">
            <w:pPr>
              <w:pStyle w:val="Default"/>
              <w:numPr>
                <w:ilvl w:val="0"/>
                <w:numId w:val="361"/>
              </w:numPr>
              <w:spacing w:before="240"/>
              <w:ind w:left="995" w:hanging="851"/>
              <w:jc w:val="both"/>
              <w:rPr>
                <w:color w:val="auto"/>
                <w:sz w:val="22"/>
                <w:szCs w:val="22"/>
              </w:rPr>
            </w:pPr>
            <w:r w:rsidRPr="00335F49">
              <w:rPr>
                <w:color w:val="auto"/>
                <w:sz w:val="22"/>
                <w:szCs w:val="22"/>
              </w:rPr>
              <w:t>Lead coated copper connectors shall be used for connectors. Bolts, nuts and wa</w:t>
            </w:r>
            <w:r w:rsidR="00601E30" w:rsidRPr="00335F49">
              <w:rPr>
                <w:color w:val="auto"/>
                <w:sz w:val="22"/>
                <w:szCs w:val="22"/>
              </w:rPr>
              <w:t>sh</w:t>
            </w:r>
            <w:r w:rsidRPr="00335F49">
              <w:rPr>
                <w:color w:val="auto"/>
                <w:sz w:val="22"/>
                <w:szCs w:val="22"/>
              </w:rPr>
              <w:t>ers shall be effectively lead coated to prevent corrosion. All the terminals and cells, interconnections shall be fully insulated or have insulation shrouds/covers. Connectors shall be supplied by OEM of battery cell only.</w:t>
            </w:r>
          </w:p>
          <w:p w14:paraId="7E8E9014" w14:textId="77777777" w:rsidR="0010634E" w:rsidRPr="00335F49" w:rsidRDefault="0010634E" w:rsidP="009B26A0">
            <w:pPr>
              <w:pStyle w:val="Default"/>
              <w:numPr>
                <w:ilvl w:val="0"/>
                <w:numId w:val="361"/>
              </w:numPr>
              <w:spacing w:before="240"/>
              <w:ind w:left="995" w:hanging="851"/>
              <w:jc w:val="both"/>
              <w:rPr>
                <w:color w:val="auto"/>
                <w:sz w:val="22"/>
                <w:szCs w:val="22"/>
              </w:rPr>
            </w:pPr>
            <w:r w:rsidRPr="00335F49">
              <w:rPr>
                <w:color w:val="auto"/>
                <w:sz w:val="22"/>
                <w:szCs w:val="22"/>
              </w:rPr>
              <w:t>The cell terminals posts shall be provided with connector bolts and nuts, effectively coated with lead to prevent corrosion.</w:t>
            </w:r>
          </w:p>
          <w:p w14:paraId="3E3A4979" w14:textId="77777777" w:rsidR="0010634E" w:rsidRPr="00335F49" w:rsidRDefault="0010634E" w:rsidP="009B26A0">
            <w:pPr>
              <w:pStyle w:val="Default"/>
              <w:numPr>
                <w:ilvl w:val="0"/>
                <w:numId w:val="361"/>
              </w:numPr>
              <w:spacing w:before="240"/>
              <w:ind w:left="995" w:hanging="851"/>
              <w:jc w:val="both"/>
              <w:rPr>
                <w:color w:val="auto"/>
                <w:sz w:val="22"/>
                <w:szCs w:val="22"/>
              </w:rPr>
            </w:pPr>
            <w:r w:rsidRPr="00335F49">
              <w:rPr>
                <w:color w:val="auto"/>
                <w:sz w:val="22"/>
                <w:szCs w:val="22"/>
              </w:rPr>
              <w:t>End take off connections from positive and negative poles of batteries shall be made by single core cables having stranding class 4 copper conductors and shall be XLPE insulated. Necessary supports and lugs (Heavy duty long barrel copper lugs) for termination of these cables on batteries shall also be supplied. All connectors and lugs shall be capable of continuously carrying specified discharge current of the respective batteries and through fault short circuit current which the battery can produce and withstand for the period declared.</w:t>
            </w:r>
          </w:p>
          <w:p w14:paraId="5D218AAF" w14:textId="77777777" w:rsidR="0010634E" w:rsidRPr="00335F49" w:rsidRDefault="0010634E" w:rsidP="009B26A0">
            <w:pPr>
              <w:pStyle w:val="Default"/>
              <w:numPr>
                <w:ilvl w:val="0"/>
                <w:numId w:val="361"/>
              </w:numPr>
              <w:spacing w:before="240"/>
              <w:ind w:left="995" w:hanging="851"/>
              <w:jc w:val="both"/>
              <w:rPr>
                <w:color w:val="auto"/>
                <w:sz w:val="22"/>
                <w:szCs w:val="22"/>
              </w:rPr>
            </w:pPr>
            <w:r w:rsidRPr="00335F49">
              <w:rPr>
                <w:color w:val="auto"/>
                <w:sz w:val="22"/>
                <w:szCs w:val="22"/>
              </w:rPr>
              <w:t>Lead-coated bent copper plate, tubular copper lugs, teakwood clamp, bolts, nuts, washers, etc. shall be furnished for connection of outgoing copper conductor cables.</w:t>
            </w:r>
          </w:p>
          <w:p w14:paraId="6AD252B5" w14:textId="77777777" w:rsidR="0010634E" w:rsidRPr="00335F49" w:rsidRDefault="0010634E" w:rsidP="009B26A0">
            <w:pPr>
              <w:pStyle w:val="Default"/>
              <w:numPr>
                <w:ilvl w:val="0"/>
                <w:numId w:val="361"/>
              </w:numPr>
              <w:spacing w:before="240"/>
              <w:ind w:left="995" w:hanging="851"/>
              <w:jc w:val="both"/>
              <w:rPr>
                <w:color w:val="auto"/>
                <w:sz w:val="22"/>
                <w:szCs w:val="22"/>
              </w:rPr>
            </w:pPr>
            <w:r w:rsidRPr="00335F49">
              <w:rPr>
                <w:color w:val="auto"/>
                <w:sz w:val="22"/>
                <w:szCs w:val="22"/>
              </w:rPr>
              <w:t>FRP Racks / Stands shall be free standing type, mounted on porcelain insulators. Numbering tags for each cell shall be attached on to the racks as well as on the cells. The bottom tier of the stand shall not be less than 150 mm above the floor. Wherever racks are transported in dismantled conditions, suitable match markings shall be provided to facilitate easy assembly.</w:t>
            </w:r>
          </w:p>
          <w:p w14:paraId="21BBE29E" w14:textId="77777777" w:rsidR="0010634E" w:rsidRPr="00335F49" w:rsidRDefault="0010634E" w:rsidP="009B26A0">
            <w:pPr>
              <w:pStyle w:val="Default"/>
              <w:numPr>
                <w:ilvl w:val="0"/>
                <w:numId w:val="361"/>
              </w:numPr>
              <w:spacing w:before="240"/>
              <w:ind w:left="995" w:hanging="851"/>
              <w:jc w:val="both"/>
              <w:rPr>
                <w:color w:val="auto"/>
                <w:sz w:val="22"/>
                <w:szCs w:val="22"/>
              </w:rPr>
            </w:pPr>
            <w:r w:rsidRPr="00335F49">
              <w:rPr>
                <w:color w:val="auto"/>
                <w:sz w:val="22"/>
                <w:szCs w:val="22"/>
              </w:rPr>
              <w:t>Battery racks and other supporting/interconnecting accessories shall be as per layout arrangement to be approved by Owner during contract engineering stage.</w:t>
            </w:r>
          </w:p>
          <w:p w14:paraId="3FF17A6D" w14:textId="2E0B5808" w:rsidR="0010634E" w:rsidRPr="00335F49" w:rsidRDefault="0010634E" w:rsidP="009B26A0">
            <w:pPr>
              <w:pStyle w:val="Default"/>
              <w:numPr>
                <w:ilvl w:val="0"/>
                <w:numId w:val="361"/>
              </w:numPr>
              <w:spacing w:before="240"/>
              <w:ind w:left="995" w:hanging="851"/>
              <w:jc w:val="both"/>
              <w:rPr>
                <w:color w:val="auto"/>
                <w:sz w:val="22"/>
                <w:szCs w:val="22"/>
              </w:rPr>
            </w:pPr>
            <w:r w:rsidRPr="00335F49">
              <w:rPr>
                <w:color w:val="auto"/>
                <w:sz w:val="22"/>
                <w:szCs w:val="22"/>
              </w:rPr>
              <w:t xml:space="preserve">Battery bank installation shall have minimum </w:t>
            </w:r>
            <w:r w:rsidR="00601E30" w:rsidRPr="00335F49">
              <w:rPr>
                <w:color w:val="auto"/>
                <w:sz w:val="22"/>
                <w:szCs w:val="22"/>
              </w:rPr>
              <w:t xml:space="preserve">clear </w:t>
            </w:r>
            <w:r w:rsidR="00AB2EDE" w:rsidRPr="00335F49">
              <w:rPr>
                <w:color w:val="auto"/>
                <w:sz w:val="22"/>
                <w:szCs w:val="22"/>
              </w:rPr>
              <w:t xml:space="preserve">distance </w:t>
            </w:r>
            <w:r w:rsidRPr="00335F49">
              <w:rPr>
                <w:color w:val="auto"/>
                <w:sz w:val="22"/>
                <w:szCs w:val="22"/>
              </w:rPr>
              <w:t>of 1.</w:t>
            </w:r>
            <w:r w:rsidR="004B4535" w:rsidRPr="00335F49">
              <w:rPr>
                <w:color w:val="auto"/>
                <w:sz w:val="22"/>
                <w:szCs w:val="22"/>
              </w:rPr>
              <w:t>0</w:t>
            </w:r>
            <w:r w:rsidRPr="00335F49">
              <w:rPr>
                <w:color w:val="auto"/>
                <w:sz w:val="22"/>
                <w:szCs w:val="22"/>
              </w:rPr>
              <w:t xml:space="preserve"> meter between inter row and from all side (Walls, other battery bank etc.) and installed in room with partition. Proper ventilation</w:t>
            </w:r>
            <w:r w:rsidR="00601E30" w:rsidRPr="00335F49">
              <w:rPr>
                <w:color w:val="auto"/>
                <w:sz w:val="22"/>
                <w:szCs w:val="22"/>
              </w:rPr>
              <w:t>, eye washer,</w:t>
            </w:r>
            <w:r w:rsidRPr="00335F49">
              <w:rPr>
                <w:color w:val="auto"/>
                <w:sz w:val="22"/>
                <w:szCs w:val="22"/>
              </w:rPr>
              <w:t xml:space="preserve"> Acid proof tiles </w:t>
            </w:r>
            <w:r w:rsidR="00601E30" w:rsidRPr="00335F49">
              <w:rPr>
                <w:color w:val="auto"/>
                <w:sz w:val="22"/>
                <w:szCs w:val="22"/>
              </w:rPr>
              <w:t xml:space="preserve">etc. </w:t>
            </w:r>
            <w:r w:rsidRPr="00335F49">
              <w:rPr>
                <w:color w:val="auto"/>
                <w:sz w:val="22"/>
                <w:szCs w:val="22"/>
              </w:rPr>
              <w:t>shall be provide</w:t>
            </w:r>
            <w:r w:rsidR="00601E30" w:rsidRPr="00335F49">
              <w:rPr>
                <w:color w:val="auto"/>
                <w:sz w:val="22"/>
                <w:szCs w:val="22"/>
              </w:rPr>
              <w:t>d</w:t>
            </w:r>
            <w:r w:rsidRPr="00335F49">
              <w:rPr>
                <w:color w:val="auto"/>
                <w:sz w:val="22"/>
                <w:szCs w:val="22"/>
              </w:rPr>
              <w:t xml:space="preserve"> in battery room as per statutory requirement</w:t>
            </w:r>
            <w:r w:rsidR="00601E30" w:rsidRPr="00335F49">
              <w:rPr>
                <w:color w:val="auto"/>
                <w:sz w:val="22"/>
                <w:szCs w:val="22"/>
              </w:rPr>
              <w:t>s.</w:t>
            </w:r>
          </w:p>
          <w:p w14:paraId="499EEB68" w14:textId="77777777" w:rsidR="0010634E" w:rsidRPr="00335F49" w:rsidRDefault="0010634E" w:rsidP="009B26A0">
            <w:pPr>
              <w:pStyle w:val="Default"/>
              <w:numPr>
                <w:ilvl w:val="0"/>
                <w:numId w:val="361"/>
              </w:numPr>
              <w:spacing w:before="240"/>
              <w:ind w:left="995" w:hanging="851"/>
              <w:jc w:val="both"/>
              <w:rPr>
                <w:color w:val="auto"/>
                <w:sz w:val="22"/>
                <w:szCs w:val="22"/>
              </w:rPr>
            </w:pPr>
            <w:r w:rsidRPr="00335F49">
              <w:rPr>
                <w:color w:val="auto"/>
                <w:sz w:val="22"/>
                <w:szCs w:val="22"/>
              </w:rPr>
              <w:t>Following accessories shall be provided for each substation.</w:t>
            </w:r>
          </w:p>
          <w:p w14:paraId="70B9C0C2" w14:textId="6B188C33" w:rsidR="0010634E" w:rsidRPr="00335F49" w:rsidRDefault="0010634E" w:rsidP="009B26A0">
            <w:pPr>
              <w:pStyle w:val="Default"/>
              <w:numPr>
                <w:ilvl w:val="0"/>
                <w:numId w:val="633"/>
              </w:numPr>
              <w:spacing w:before="240"/>
              <w:ind w:left="1423" w:hanging="425"/>
              <w:jc w:val="both"/>
              <w:rPr>
                <w:color w:val="auto"/>
                <w:sz w:val="22"/>
                <w:szCs w:val="22"/>
              </w:rPr>
            </w:pPr>
            <w:r w:rsidRPr="00335F49">
              <w:rPr>
                <w:color w:val="auto"/>
                <w:sz w:val="22"/>
                <w:szCs w:val="22"/>
              </w:rPr>
              <w:lastRenderedPageBreak/>
              <w:t xml:space="preserve">Electronic Syringe type Hydrometer with temperature measurement and with built in memory suitable to measure up to </w:t>
            </w:r>
            <w:r w:rsidR="004B4535" w:rsidRPr="00335F49">
              <w:rPr>
                <w:color w:val="auto"/>
                <w:sz w:val="22"/>
                <w:szCs w:val="22"/>
              </w:rPr>
              <w:t xml:space="preserve">four </w:t>
            </w:r>
            <w:r w:rsidRPr="00335F49">
              <w:rPr>
                <w:color w:val="auto"/>
                <w:sz w:val="22"/>
                <w:szCs w:val="22"/>
              </w:rPr>
              <w:t xml:space="preserve">set of battery banks each </w:t>
            </w:r>
            <w:r w:rsidR="00D850BE" w:rsidRPr="00335F49">
              <w:rPr>
                <w:color w:val="auto"/>
                <w:sz w:val="22"/>
                <w:szCs w:val="22"/>
              </w:rPr>
              <w:t>of 110</w:t>
            </w:r>
            <w:r w:rsidRPr="00335F49">
              <w:rPr>
                <w:color w:val="auto"/>
                <w:sz w:val="22"/>
                <w:szCs w:val="22"/>
              </w:rPr>
              <w:t xml:space="preserve"> cells.</w:t>
            </w:r>
          </w:p>
          <w:p w14:paraId="2124B35C" w14:textId="77777777" w:rsidR="0010634E" w:rsidRPr="00335F49" w:rsidRDefault="0010634E" w:rsidP="009B26A0">
            <w:pPr>
              <w:pStyle w:val="Default"/>
              <w:numPr>
                <w:ilvl w:val="0"/>
                <w:numId w:val="633"/>
              </w:numPr>
              <w:spacing w:before="240"/>
              <w:ind w:left="1423" w:hanging="425"/>
              <w:jc w:val="both"/>
              <w:rPr>
                <w:color w:val="auto"/>
                <w:sz w:val="22"/>
                <w:szCs w:val="22"/>
              </w:rPr>
            </w:pPr>
            <w:r w:rsidRPr="00335F49">
              <w:rPr>
                <w:color w:val="auto"/>
                <w:sz w:val="22"/>
                <w:szCs w:val="22"/>
              </w:rPr>
              <w:t>Digital Multimeter with measuring probes.</w:t>
            </w:r>
          </w:p>
          <w:p w14:paraId="1801A505" w14:textId="77777777" w:rsidR="0010634E" w:rsidRPr="00335F49" w:rsidRDefault="0010634E" w:rsidP="009B26A0">
            <w:pPr>
              <w:pStyle w:val="Default"/>
              <w:numPr>
                <w:ilvl w:val="0"/>
                <w:numId w:val="633"/>
              </w:numPr>
              <w:spacing w:before="240"/>
              <w:ind w:left="1423" w:hanging="425"/>
              <w:jc w:val="both"/>
              <w:rPr>
                <w:color w:val="auto"/>
                <w:sz w:val="22"/>
                <w:szCs w:val="22"/>
              </w:rPr>
            </w:pPr>
            <w:r w:rsidRPr="00335F49">
              <w:rPr>
                <w:color w:val="auto"/>
                <w:sz w:val="22"/>
                <w:szCs w:val="22"/>
              </w:rPr>
              <w:t>Acid resistant funnel.</w:t>
            </w:r>
          </w:p>
          <w:p w14:paraId="12246711" w14:textId="77777777" w:rsidR="0010634E" w:rsidRPr="00335F49" w:rsidRDefault="0010634E" w:rsidP="009B26A0">
            <w:pPr>
              <w:pStyle w:val="Default"/>
              <w:numPr>
                <w:ilvl w:val="0"/>
                <w:numId w:val="633"/>
              </w:numPr>
              <w:spacing w:before="240"/>
              <w:ind w:left="1423" w:hanging="425"/>
              <w:jc w:val="both"/>
              <w:rPr>
                <w:color w:val="auto"/>
                <w:sz w:val="22"/>
                <w:szCs w:val="22"/>
              </w:rPr>
            </w:pPr>
            <w:r w:rsidRPr="00335F49">
              <w:rPr>
                <w:color w:val="auto"/>
                <w:sz w:val="22"/>
                <w:szCs w:val="22"/>
              </w:rPr>
              <w:t>Acid resistant jug.</w:t>
            </w:r>
          </w:p>
          <w:p w14:paraId="1992BE23" w14:textId="77777777" w:rsidR="0010634E" w:rsidRPr="00335F49" w:rsidRDefault="0010634E" w:rsidP="009B26A0">
            <w:pPr>
              <w:pStyle w:val="Default"/>
              <w:numPr>
                <w:ilvl w:val="0"/>
                <w:numId w:val="633"/>
              </w:numPr>
              <w:spacing w:before="240"/>
              <w:ind w:left="1423" w:hanging="425"/>
              <w:jc w:val="both"/>
              <w:rPr>
                <w:color w:val="auto"/>
                <w:sz w:val="22"/>
                <w:szCs w:val="22"/>
              </w:rPr>
            </w:pPr>
            <w:r w:rsidRPr="00335F49">
              <w:rPr>
                <w:color w:val="auto"/>
                <w:sz w:val="22"/>
                <w:szCs w:val="22"/>
              </w:rPr>
              <w:t>Rubber apron and gloves.</w:t>
            </w:r>
          </w:p>
          <w:p w14:paraId="2D94F8B7" w14:textId="77777777" w:rsidR="0010634E" w:rsidRPr="00335F49" w:rsidRDefault="0010634E" w:rsidP="009B26A0">
            <w:pPr>
              <w:pStyle w:val="Default"/>
              <w:numPr>
                <w:ilvl w:val="0"/>
                <w:numId w:val="633"/>
              </w:numPr>
              <w:spacing w:before="240"/>
              <w:ind w:left="1423" w:hanging="425"/>
              <w:jc w:val="both"/>
              <w:rPr>
                <w:color w:val="auto"/>
                <w:sz w:val="22"/>
                <w:szCs w:val="22"/>
              </w:rPr>
            </w:pPr>
            <w:r w:rsidRPr="00335F49">
              <w:rPr>
                <w:color w:val="auto"/>
                <w:sz w:val="22"/>
                <w:szCs w:val="22"/>
              </w:rPr>
              <w:t xml:space="preserve">Insulated Spanners- 2 sets. </w:t>
            </w:r>
          </w:p>
          <w:p w14:paraId="47166091" w14:textId="77777777" w:rsidR="0010634E" w:rsidRPr="00335F49" w:rsidRDefault="0010634E" w:rsidP="009B26A0">
            <w:pPr>
              <w:pStyle w:val="Default"/>
              <w:numPr>
                <w:ilvl w:val="0"/>
                <w:numId w:val="633"/>
              </w:numPr>
              <w:spacing w:before="240"/>
              <w:ind w:left="1423" w:hanging="425"/>
              <w:jc w:val="both"/>
              <w:rPr>
                <w:color w:val="auto"/>
                <w:sz w:val="22"/>
                <w:szCs w:val="22"/>
              </w:rPr>
            </w:pPr>
            <w:r w:rsidRPr="00335F49">
              <w:rPr>
                <w:color w:val="auto"/>
                <w:sz w:val="22"/>
                <w:szCs w:val="22"/>
              </w:rPr>
              <w:t>Wall mounted teak wood rack/ Acid resistance rubber insulated FRP rack for above items</w:t>
            </w:r>
          </w:p>
          <w:p w14:paraId="40837D95" w14:textId="77777777" w:rsidR="0010634E" w:rsidRPr="00335F49" w:rsidRDefault="0010634E" w:rsidP="009B26A0">
            <w:pPr>
              <w:pStyle w:val="Default"/>
              <w:numPr>
                <w:ilvl w:val="0"/>
                <w:numId w:val="633"/>
              </w:numPr>
              <w:spacing w:before="240"/>
              <w:ind w:left="1423" w:hanging="425"/>
              <w:jc w:val="both"/>
              <w:rPr>
                <w:color w:val="auto"/>
                <w:sz w:val="22"/>
                <w:szCs w:val="22"/>
              </w:rPr>
            </w:pPr>
            <w:r w:rsidRPr="00335F49">
              <w:rPr>
                <w:color w:val="auto"/>
                <w:sz w:val="22"/>
                <w:szCs w:val="22"/>
              </w:rPr>
              <w:t>Lifting device for cell</w:t>
            </w:r>
          </w:p>
          <w:p w14:paraId="2BD48949" w14:textId="60E6A0D3" w:rsidR="0010634E" w:rsidRPr="00335F49" w:rsidRDefault="0010634E" w:rsidP="009B26A0">
            <w:pPr>
              <w:numPr>
                <w:ilvl w:val="0"/>
                <w:numId w:val="361"/>
              </w:numPr>
              <w:autoSpaceDE w:val="0"/>
              <w:autoSpaceDN w:val="0"/>
              <w:adjustRightInd w:val="0"/>
              <w:spacing w:before="240" w:after="120" w:line="276" w:lineRule="auto"/>
              <w:ind w:left="995" w:hanging="851"/>
              <w:contextualSpacing/>
              <w:jc w:val="both"/>
              <w:rPr>
                <w:rFonts w:ascii="Arial" w:hAnsi="Arial" w:cs="Arial"/>
                <w:sz w:val="22"/>
                <w:szCs w:val="22"/>
              </w:rPr>
            </w:pPr>
            <w:r w:rsidRPr="00335F49">
              <w:rPr>
                <w:rFonts w:ascii="Arial" w:hAnsi="Arial" w:cs="Arial"/>
                <w:sz w:val="22"/>
                <w:szCs w:val="22"/>
              </w:rPr>
              <w:t xml:space="preserve">The rating indicated is minimum requirement. Vendor shall carry out sizing calculation and provide required rating. </w:t>
            </w:r>
            <w:r w:rsidR="00684188" w:rsidRPr="00335F49">
              <w:rPr>
                <w:rFonts w:ascii="Arial" w:hAnsi="Arial" w:cs="Arial"/>
                <w:sz w:val="22"/>
                <w:szCs w:val="22"/>
              </w:rPr>
              <w:t>Battery shall be design for ten hours back-up</w:t>
            </w:r>
          </w:p>
        </w:tc>
      </w:tr>
      <w:tr w:rsidR="00335F49" w:rsidRPr="00335F49" w14:paraId="2CB77BD4" w14:textId="77777777" w:rsidTr="005E7419">
        <w:trPr>
          <w:trHeight w:val="261"/>
        </w:trPr>
        <w:tc>
          <w:tcPr>
            <w:tcW w:w="1100" w:type="dxa"/>
          </w:tcPr>
          <w:p w14:paraId="040D561E" w14:textId="77777777" w:rsidR="0010634E" w:rsidRPr="00335F49" w:rsidRDefault="0010634E" w:rsidP="009B26A0">
            <w:pPr>
              <w:numPr>
                <w:ilvl w:val="0"/>
                <w:numId w:val="100"/>
              </w:numPr>
              <w:spacing w:line="276" w:lineRule="auto"/>
              <w:ind w:left="795" w:right="-730" w:hanging="295"/>
              <w:contextualSpacing/>
              <w:jc w:val="both"/>
              <w:rPr>
                <w:rFonts w:ascii="Arial" w:hAnsi="Arial" w:cs="Arial"/>
                <w:b/>
                <w:sz w:val="22"/>
                <w:szCs w:val="22"/>
              </w:rPr>
            </w:pPr>
          </w:p>
        </w:tc>
        <w:tc>
          <w:tcPr>
            <w:tcW w:w="9190" w:type="dxa"/>
            <w:tcMar>
              <w:top w:w="144" w:type="dxa"/>
              <w:left w:w="115" w:type="dxa"/>
              <w:bottom w:w="144" w:type="dxa"/>
              <w:right w:w="115" w:type="dxa"/>
            </w:tcMar>
          </w:tcPr>
          <w:p w14:paraId="0EAD62E4" w14:textId="77777777" w:rsidR="0010634E" w:rsidRPr="00335F49" w:rsidRDefault="0010634E" w:rsidP="00DB173B">
            <w:pPr>
              <w:spacing w:line="276" w:lineRule="auto"/>
              <w:ind w:left="995" w:hanging="851"/>
              <w:contextualSpacing/>
              <w:jc w:val="both"/>
              <w:rPr>
                <w:rFonts w:ascii="Arial" w:hAnsi="Arial" w:cs="Arial"/>
                <w:b/>
                <w:sz w:val="22"/>
                <w:szCs w:val="22"/>
              </w:rPr>
            </w:pPr>
            <w:r w:rsidRPr="00335F49">
              <w:rPr>
                <w:rFonts w:ascii="Arial" w:hAnsi="Arial" w:cs="Arial"/>
                <w:b/>
                <w:sz w:val="22"/>
                <w:szCs w:val="22"/>
              </w:rPr>
              <w:t>DC Distribution board</w:t>
            </w:r>
          </w:p>
        </w:tc>
      </w:tr>
      <w:tr w:rsidR="00335F49" w:rsidRPr="00335F49" w14:paraId="1BCA0D54" w14:textId="77777777" w:rsidTr="005E7419">
        <w:trPr>
          <w:trHeight w:val="432"/>
        </w:trPr>
        <w:tc>
          <w:tcPr>
            <w:tcW w:w="1100" w:type="dxa"/>
          </w:tcPr>
          <w:p w14:paraId="161633EF" w14:textId="77777777" w:rsidR="0010634E" w:rsidRPr="00335F49" w:rsidRDefault="0010634E" w:rsidP="00C47621">
            <w:pPr>
              <w:spacing w:line="276" w:lineRule="auto"/>
              <w:ind w:left="140" w:right="-730"/>
              <w:contextualSpacing/>
              <w:jc w:val="both"/>
              <w:rPr>
                <w:rFonts w:ascii="Arial" w:hAnsi="Arial" w:cs="Arial"/>
                <w:b/>
                <w:sz w:val="22"/>
                <w:szCs w:val="22"/>
              </w:rPr>
            </w:pPr>
          </w:p>
        </w:tc>
        <w:tc>
          <w:tcPr>
            <w:tcW w:w="9190" w:type="dxa"/>
            <w:tcMar>
              <w:top w:w="144" w:type="dxa"/>
              <w:left w:w="115" w:type="dxa"/>
              <w:bottom w:w="144" w:type="dxa"/>
              <w:right w:w="115" w:type="dxa"/>
            </w:tcMar>
          </w:tcPr>
          <w:p w14:paraId="6CD308FA" w14:textId="1414758E" w:rsidR="0010634E" w:rsidRPr="00335F49" w:rsidRDefault="0010634E" w:rsidP="009B26A0">
            <w:pPr>
              <w:pStyle w:val="Default"/>
              <w:numPr>
                <w:ilvl w:val="0"/>
                <w:numId w:val="634"/>
              </w:numPr>
              <w:ind w:left="995" w:hanging="851"/>
              <w:jc w:val="both"/>
              <w:rPr>
                <w:color w:val="auto"/>
                <w:sz w:val="22"/>
                <w:szCs w:val="22"/>
              </w:rPr>
            </w:pPr>
            <w:r w:rsidRPr="00335F49">
              <w:rPr>
                <w:color w:val="auto"/>
                <w:sz w:val="22"/>
                <w:szCs w:val="22"/>
              </w:rPr>
              <w:t xml:space="preserve">DC Distribution board shall be </w:t>
            </w:r>
            <w:r w:rsidR="004A3245" w:rsidRPr="00335F49">
              <w:rPr>
                <w:color w:val="auto"/>
                <w:sz w:val="22"/>
                <w:szCs w:val="22"/>
              </w:rPr>
              <w:t xml:space="preserve">Indoor, </w:t>
            </w:r>
            <w:r w:rsidRPr="00335F49">
              <w:rPr>
                <w:color w:val="auto"/>
                <w:sz w:val="22"/>
                <w:szCs w:val="22"/>
              </w:rPr>
              <w:t>Floor mounted</w:t>
            </w:r>
            <w:r w:rsidR="00FD19D7" w:rsidRPr="00335F49">
              <w:rPr>
                <w:color w:val="auto"/>
                <w:sz w:val="22"/>
                <w:szCs w:val="22"/>
              </w:rPr>
              <w:t>, compartmentalised</w:t>
            </w:r>
            <w:r w:rsidRPr="00335F49">
              <w:rPr>
                <w:color w:val="auto"/>
                <w:sz w:val="22"/>
                <w:szCs w:val="22"/>
              </w:rPr>
              <w:t xml:space="preserve"> type construction.</w:t>
            </w:r>
          </w:p>
          <w:p w14:paraId="770C3EA7" w14:textId="6933C571" w:rsidR="0010634E" w:rsidRPr="00335F49" w:rsidRDefault="0010634E" w:rsidP="009B26A0">
            <w:pPr>
              <w:pStyle w:val="Default"/>
              <w:numPr>
                <w:ilvl w:val="0"/>
                <w:numId w:val="634"/>
              </w:numPr>
              <w:spacing w:before="240"/>
              <w:ind w:left="995" w:hanging="851"/>
              <w:jc w:val="both"/>
              <w:rPr>
                <w:color w:val="auto"/>
                <w:sz w:val="22"/>
                <w:szCs w:val="22"/>
              </w:rPr>
            </w:pPr>
            <w:r w:rsidRPr="00335F49">
              <w:rPr>
                <w:color w:val="auto"/>
                <w:sz w:val="22"/>
                <w:szCs w:val="22"/>
              </w:rPr>
              <w:t>Positive and negative bus bars in the DC switchgear</w:t>
            </w:r>
            <w:r w:rsidR="00B438DE" w:rsidRPr="00335F49">
              <w:rPr>
                <w:color w:val="auto"/>
                <w:sz w:val="22"/>
                <w:szCs w:val="22"/>
              </w:rPr>
              <w:t>s</w:t>
            </w:r>
            <w:r w:rsidRPr="00335F49">
              <w:rPr>
                <w:color w:val="auto"/>
                <w:sz w:val="22"/>
                <w:szCs w:val="22"/>
              </w:rPr>
              <w:t xml:space="preserve"> shall be completely segregated from each other by sheet steel partitions.</w:t>
            </w:r>
          </w:p>
          <w:p w14:paraId="2BCC72CC" w14:textId="77777777" w:rsidR="0010634E" w:rsidRPr="00335F49" w:rsidRDefault="0010634E" w:rsidP="009B26A0">
            <w:pPr>
              <w:pStyle w:val="Default"/>
              <w:numPr>
                <w:ilvl w:val="0"/>
                <w:numId w:val="634"/>
              </w:numPr>
              <w:spacing w:before="240"/>
              <w:ind w:left="995" w:hanging="851"/>
              <w:jc w:val="both"/>
              <w:rPr>
                <w:color w:val="auto"/>
                <w:sz w:val="22"/>
                <w:szCs w:val="22"/>
              </w:rPr>
            </w:pPr>
            <w:r w:rsidRPr="00335F49">
              <w:rPr>
                <w:color w:val="auto"/>
                <w:sz w:val="22"/>
                <w:szCs w:val="22"/>
              </w:rPr>
              <w:t>The maximum voltage variation allowed at the load end shall be +10% to -15% at all operating conditions for both DC systems.</w:t>
            </w:r>
          </w:p>
          <w:p w14:paraId="5D5CC5C3" w14:textId="6B925A59" w:rsidR="0010634E" w:rsidRPr="00335F49" w:rsidRDefault="0010634E" w:rsidP="009B26A0">
            <w:pPr>
              <w:pStyle w:val="Default"/>
              <w:numPr>
                <w:ilvl w:val="0"/>
                <w:numId w:val="634"/>
              </w:numPr>
              <w:spacing w:before="240"/>
              <w:ind w:left="995" w:hanging="851"/>
              <w:jc w:val="both"/>
              <w:rPr>
                <w:color w:val="auto"/>
                <w:sz w:val="22"/>
                <w:szCs w:val="22"/>
              </w:rPr>
            </w:pPr>
            <w:r w:rsidRPr="00335F49">
              <w:rPr>
                <w:color w:val="auto"/>
                <w:sz w:val="22"/>
                <w:szCs w:val="22"/>
              </w:rPr>
              <w:t>Short circuit withstand rating of the DCDB shall be as per system study.</w:t>
            </w:r>
          </w:p>
          <w:p w14:paraId="4B1BB8E2" w14:textId="448AE738" w:rsidR="0010634E" w:rsidRPr="00335F49" w:rsidRDefault="0010634E" w:rsidP="009B26A0">
            <w:pPr>
              <w:pStyle w:val="Default"/>
              <w:numPr>
                <w:ilvl w:val="0"/>
                <w:numId w:val="634"/>
              </w:numPr>
              <w:spacing w:before="240"/>
              <w:ind w:left="995" w:hanging="851"/>
              <w:jc w:val="both"/>
              <w:rPr>
                <w:color w:val="auto"/>
                <w:sz w:val="22"/>
                <w:szCs w:val="22"/>
              </w:rPr>
            </w:pPr>
            <w:r w:rsidRPr="00335F49">
              <w:rPr>
                <w:color w:val="auto"/>
                <w:sz w:val="22"/>
                <w:szCs w:val="22"/>
              </w:rPr>
              <w:t xml:space="preserve">DCDB shall be sheet steel enclosed and shall be dust, weather and vermin proof. Sheet Steel used shall be cold rolled and at least 2.0mm thick and properly braced to prevent wobbling. The components shall be housed in a </w:t>
            </w:r>
            <w:r w:rsidR="00486129" w:rsidRPr="00335F49">
              <w:rPr>
                <w:color w:val="auto"/>
                <w:sz w:val="22"/>
                <w:szCs w:val="22"/>
              </w:rPr>
              <w:t>well-ventilated</w:t>
            </w:r>
            <w:r w:rsidRPr="00335F49">
              <w:rPr>
                <w:color w:val="auto"/>
                <w:sz w:val="22"/>
                <w:szCs w:val="22"/>
              </w:rPr>
              <w:t xml:space="preserve"> sheet metal cubicle complete with input and output terminals. 20% spare feeder</w:t>
            </w:r>
            <w:r w:rsidR="00B438DE" w:rsidRPr="00335F49">
              <w:rPr>
                <w:color w:val="auto"/>
                <w:sz w:val="22"/>
                <w:szCs w:val="22"/>
              </w:rPr>
              <w:t>s of each type and ratings</w:t>
            </w:r>
            <w:r w:rsidRPr="00335F49">
              <w:rPr>
                <w:color w:val="auto"/>
                <w:sz w:val="22"/>
                <w:szCs w:val="22"/>
              </w:rPr>
              <w:t xml:space="preserve"> complete in all respect shall be provided for Future use.</w:t>
            </w:r>
          </w:p>
          <w:p w14:paraId="0190974A" w14:textId="52A5B295" w:rsidR="0010634E" w:rsidRPr="00335F49" w:rsidRDefault="0010634E" w:rsidP="009B26A0">
            <w:pPr>
              <w:pStyle w:val="Default"/>
              <w:numPr>
                <w:ilvl w:val="0"/>
                <w:numId w:val="634"/>
              </w:numPr>
              <w:spacing w:before="240"/>
              <w:ind w:left="995" w:hanging="851"/>
              <w:jc w:val="both"/>
              <w:rPr>
                <w:color w:val="auto"/>
                <w:sz w:val="22"/>
                <w:szCs w:val="22"/>
              </w:rPr>
            </w:pPr>
            <w:r w:rsidRPr="00335F49">
              <w:rPr>
                <w:color w:val="auto"/>
                <w:sz w:val="22"/>
                <w:szCs w:val="22"/>
              </w:rPr>
              <w:t>Suitable synthetic rubber gaskets shall be provided to make boards completely dust and vermin-proof with a degree of protection of IP</w:t>
            </w:r>
            <w:r w:rsidR="00DB712A" w:rsidRPr="00335F49">
              <w:rPr>
                <w:color w:val="auto"/>
                <w:sz w:val="22"/>
                <w:szCs w:val="22"/>
              </w:rPr>
              <w:t>42</w:t>
            </w:r>
            <w:r w:rsidRPr="00335F49">
              <w:rPr>
                <w:color w:val="auto"/>
                <w:sz w:val="22"/>
                <w:szCs w:val="22"/>
              </w:rPr>
              <w:t xml:space="preserve"> (minimum) for indoor installation.</w:t>
            </w:r>
          </w:p>
          <w:p w14:paraId="2308958D" w14:textId="77777777" w:rsidR="0010634E" w:rsidRPr="00335F49" w:rsidRDefault="0010634E" w:rsidP="009B26A0">
            <w:pPr>
              <w:pStyle w:val="Default"/>
              <w:numPr>
                <w:ilvl w:val="0"/>
                <w:numId w:val="634"/>
              </w:numPr>
              <w:spacing w:before="240"/>
              <w:ind w:left="995" w:hanging="851"/>
              <w:jc w:val="both"/>
              <w:rPr>
                <w:color w:val="auto"/>
                <w:sz w:val="22"/>
                <w:szCs w:val="22"/>
              </w:rPr>
            </w:pPr>
            <w:r w:rsidRPr="00335F49">
              <w:rPr>
                <w:color w:val="auto"/>
                <w:sz w:val="22"/>
                <w:szCs w:val="22"/>
              </w:rPr>
              <w:lastRenderedPageBreak/>
              <w:t>DBs shall have bottom entry for cables. Cable entry facilities shall be provided with removable gland plates (pre-drilled) of suitable thickness. All incoming and outgoing cables shall be terminated on suitable terminal blocks</w:t>
            </w:r>
          </w:p>
          <w:p w14:paraId="696BB387" w14:textId="77777777" w:rsidR="00BC15EC" w:rsidRPr="00335F49" w:rsidRDefault="0010634E" w:rsidP="009B26A0">
            <w:pPr>
              <w:pStyle w:val="Default"/>
              <w:numPr>
                <w:ilvl w:val="0"/>
                <w:numId w:val="634"/>
              </w:numPr>
              <w:spacing w:before="240"/>
              <w:ind w:left="995" w:hanging="851"/>
              <w:jc w:val="both"/>
              <w:rPr>
                <w:color w:val="auto"/>
                <w:sz w:val="22"/>
                <w:szCs w:val="22"/>
              </w:rPr>
            </w:pPr>
            <w:r w:rsidRPr="00335F49">
              <w:rPr>
                <w:color w:val="auto"/>
                <w:sz w:val="22"/>
                <w:szCs w:val="22"/>
              </w:rPr>
              <w:t xml:space="preserve">All wiring shall be carried out with wires of 1.1 KV grade, stranded copper conductors. The insulation shall be halogen free and flame retardant. Power circuits shall be wired with stranded copper conductors of adequate sizes to suit the rated current, the minimum size shall be 2.5 sq. mm. </w:t>
            </w:r>
          </w:p>
          <w:p w14:paraId="1B5E0763" w14:textId="65DC1516" w:rsidR="0010634E" w:rsidRPr="00335F49" w:rsidRDefault="0010634E" w:rsidP="009B26A0">
            <w:pPr>
              <w:pStyle w:val="Default"/>
              <w:numPr>
                <w:ilvl w:val="0"/>
                <w:numId w:val="634"/>
              </w:numPr>
              <w:spacing w:before="240"/>
              <w:ind w:left="995" w:hanging="851"/>
              <w:jc w:val="both"/>
              <w:rPr>
                <w:color w:val="auto"/>
                <w:sz w:val="22"/>
                <w:szCs w:val="22"/>
              </w:rPr>
            </w:pPr>
            <w:r w:rsidRPr="00335F49">
              <w:rPr>
                <w:color w:val="auto"/>
                <w:sz w:val="22"/>
                <w:szCs w:val="22"/>
              </w:rPr>
              <w:t xml:space="preserve">Unless otherwise specified, control alarm and indication circuits shall be wired with stranded, tinned copper conductors of sizes not smaller than 1.5 sq. mm. Space heater circuits etc shall be wired with stranded copper conductor of size not smaller than 2.5 sq. mm. </w:t>
            </w:r>
          </w:p>
          <w:p w14:paraId="014E12AF" w14:textId="672D6561" w:rsidR="0010634E" w:rsidRPr="00335F49" w:rsidRDefault="0010634E" w:rsidP="009B26A0">
            <w:pPr>
              <w:pStyle w:val="Default"/>
              <w:numPr>
                <w:ilvl w:val="0"/>
                <w:numId w:val="634"/>
              </w:numPr>
              <w:spacing w:before="240"/>
              <w:ind w:left="995" w:hanging="851"/>
              <w:jc w:val="both"/>
              <w:rPr>
                <w:color w:val="auto"/>
                <w:sz w:val="22"/>
                <w:szCs w:val="22"/>
              </w:rPr>
            </w:pPr>
            <w:r w:rsidRPr="00335F49">
              <w:rPr>
                <w:color w:val="auto"/>
                <w:sz w:val="22"/>
                <w:szCs w:val="22"/>
              </w:rPr>
              <w:t xml:space="preserve">All control </w:t>
            </w:r>
            <w:r w:rsidR="002F2C26" w:rsidRPr="00335F49">
              <w:rPr>
                <w:color w:val="auto"/>
                <w:sz w:val="22"/>
                <w:szCs w:val="22"/>
              </w:rPr>
              <w:t>terminals</w:t>
            </w:r>
            <w:r w:rsidRPr="00335F49">
              <w:rPr>
                <w:color w:val="auto"/>
                <w:sz w:val="22"/>
                <w:szCs w:val="22"/>
              </w:rPr>
              <w:t xml:space="preserve"> shall be of Stud type (screw drive operated) and control wiring shall be terminated with tinned copper ring type lugs with insulated sleeve. Printed single tube ferrules marked to correspond with panel wiring diagram shall be fitted at both ends of each wire. The wire identification marking shall be in accordance with IS:375. Red Ferrules should be provided on trip circuit wiring.</w:t>
            </w:r>
          </w:p>
          <w:p w14:paraId="2B2F77C3" w14:textId="77777777" w:rsidR="0010634E" w:rsidRPr="00335F49" w:rsidRDefault="0010634E" w:rsidP="009B26A0">
            <w:pPr>
              <w:pStyle w:val="Default"/>
              <w:numPr>
                <w:ilvl w:val="0"/>
                <w:numId w:val="634"/>
              </w:numPr>
              <w:spacing w:before="240"/>
              <w:ind w:left="995" w:hanging="851"/>
              <w:jc w:val="both"/>
              <w:rPr>
                <w:color w:val="auto"/>
                <w:sz w:val="22"/>
                <w:szCs w:val="22"/>
              </w:rPr>
            </w:pPr>
            <w:r w:rsidRPr="00335F49">
              <w:rPr>
                <w:color w:val="auto"/>
                <w:sz w:val="22"/>
                <w:szCs w:val="22"/>
              </w:rPr>
              <w:t>Module details of DC Distribution board:</w:t>
            </w:r>
          </w:p>
          <w:p w14:paraId="57124E2A" w14:textId="4F510231" w:rsidR="0010634E" w:rsidRPr="00335F49" w:rsidRDefault="0010634E" w:rsidP="009B26A0">
            <w:pPr>
              <w:pStyle w:val="Default"/>
              <w:numPr>
                <w:ilvl w:val="0"/>
                <w:numId w:val="634"/>
              </w:numPr>
              <w:spacing w:before="240"/>
              <w:ind w:left="995" w:hanging="851"/>
              <w:jc w:val="both"/>
              <w:rPr>
                <w:color w:val="auto"/>
                <w:sz w:val="22"/>
                <w:szCs w:val="22"/>
              </w:rPr>
            </w:pPr>
            <w:r w:rsidRPr="00335F49">
              <w:rPr>
                <w:color w:val="auto"/>
                <w:sz w:val="22"/>
                <w:szCs w:val="22"/>
              </w:rPr>
              <w:t>The incomer modules shall be MCCB controlled. Each incomer  shall be provided with:</w:t>
            </w:r>
          </w:p>
          <w:p w14:paraId="744D988A" w14:textId="77777777" w:rsidR="0010634E" w:rsidRPr="00335F49" w:rsidRDefault="0010634E" w:rsidP="009B26A0">
            <w:pPr>
              <w:numPr>
                <w:ilvl w:val="0"/>
                <w:numId w:val="635"/>
              </w:numPr>
              <w:spacing w:before="120" w:after="120" w:line="276" w:lineRule="auto"/>
              <w:ind w:left="1565" w:hanging="425"/>
              <w:jc w:val="both"/>
              <w:rPr>
                <w:rFonts w:ascii="Arial" w:hAnsi="Arial" w:cs="Arial"/>
                <w:sz w:val="22"/>
                <w:szCs w:val="22"/>
              </w:rPr>
            </w:pPr>
            <w:r w:rsidRPr="00335F49">
              <w:rPr>
                <w:rFonts w:ascii="Arial" w:hAnsi="Arial" w:cs="Arial"/>
                <w:sz w:val="22"/>
                <w:szCs w:val="22"/>
              </w:rPr>
              <w:t>Ammeter &amp; voltmeter</w:t>
            </w:r>
          </w:p>
          <w:p w14:paraId="794B379B" w14:textId="77777777" w:rsidR="0010634E" w:rsidRPr="00335F49" w:rsidRDefault="0010634E" w:rsidP="009B26A0">
            <w:pPr>
              <w:numPr>
                <w:ilvl w:val="0"/>
                <w:numId w:val="635"/>
              </w:numPr>
              <w:spacing w:before="120" w:after="120" w:line="276" w:lineRule="auto"/>
              <w:ind w:left="1565" w:hanging="425"/>
              <w:jc w:val="both"/>
              <w:rPr>
                <w:rFonts w:ascii="Arial" w:hAnsi="Arial" w:cs="Arial"/>
                <w:sz w:val="22"/>
                <w:szCs w:val="22"/>
              </w:rPr>
            </w:pPr>
            <w:r w:rsidRPr="00335F49">
              <w:rPr>
                <w:rFonts w:ascii="Arial" w:hAnsi="Arial" w:cs="Arial"/>
                <w:sz w:val="22"/>
                <w:szCs w:val="22"/>
              </w:rPr>
              <w:t xml:space="preserve">Under voltage relay with timer </w:t>
            </w:r>
          </w:p>
          <w:p w14:paraId="55A12AA5" w14:textId="020839B9" w:rsidR="0010634E" w:rsidRPr="00335F49" w:rsidRDefault="0010634E" w:rsidP="009B26A0">
            <w:pPr>
              <w:numPr>
                <w:ilvl w:val="0"/>
                <w:numId w:val="635"/>
              </w:numPr>
              <w:spacing w:before="120" w:after="120" w:line="276" w:lineRule="auto"/>
              <w:ind w:left="1565" w:hanging="425"/>
              <w:jc w:val="both"/>
              <w:rPr>
                <w:rFonts w:ascii="Arial" w:hAnsi="Arial" w:cs="Arial"/>
                <w:sz w:val="22"/>
                <w:szCs w:val="22"/>
              </w:rPr>
            </w:pPr>
            <w:r w:rsidRPr="00335F49">
              <w:rPr>
                <w:rFonts w:ascii="Arial" w:hAnsi="Arial" w:cs="Arial"/>
                <w:sz w:val="22"/>
                <w:szCs w:val="22"/>
              </w:rPr>
              <w:t>Indicating lamps for ON, OFF</w:t>
            </w:r>
            <w:r w:rsidR="005B5749" w:rsidRPr="00335F49">
              <w:rPr>
                <w:rFonts w:ascii="Arial" w:hAnsi="Arial" w:cs="Arial"/>
                <w:sz w:val="22"/>
                <w:szCs w:val="22"/>
              </w:rPr>
              <w:t xml:space="preserve">, </w:t>
            </w:r>
            <w:r w:rsidRPr="00335F49">
              <w:rPr>
                <w:rFonts w:ascii="Arial" w:hAnsi="Arial" w:cs="Arial"/>
                <w:sz w:val="22"/>
                <w:szCs w:val="22"/>
              </w:rPr>
              <w:t>UNDER VOLTAGE conditions</w:t>
            </w:r>
          </w:p>
          <w:p w14:paraId="709FC3BD" w14:textId="77777777" w:rsidR="0010634E" w:rsidRPr="00335F49" w:rsidRDefault="0010634E" w:rsidP="009B26A0">
            <w:pPr>
              <w:numPr>
                <w:ilvl w:val="0"/>
                <w:numId w:val="635"/>
              </w:numPr>
              <w:spacing w:before="120" w:after="120" w:line="276" w:lineRule="auto"/>
              <w:ind w:left="1565" w:hanging="425"/>
              <w:jc w:val="both"/>
              <w:rPr>
                <w:rFonts w:ascii="Arial" w:hAnsi="Arial" w:cs="Arial"/>
                <w:sz w:val="22"/>
                <w:szCs w:val="22"/>
              </w:rPr>
            </w:pPr>
            <w:r w:rsidRPr="00335F49">
              <w:rPr>
                <w:rFonts w:ascii="Arial" w:hAnsi="Arial" w:cs="Arial"/>
                <w:sz w:val="22"/>
                <w:szCs w:val="22"/>
              </w:rPr>
              <w:t>Outgoing feeders shall be with double pole MCBs</w:t>
            </w:r>
          </w:p>
          <w:p w14:paraId="22EDE72A" w14:textId="41C80839" w:rsidR="009626C2" w:rsidRPr="00335F49" w:rsidRDefault="009626C2" w:rsidP="00C17C23">
            <w:pPr>
              <w:pStyle w:val="Default"/>
              <w:numPr>
                <w:ilvl w:val="0"/>
                <w:numId w:val="634"/>
              </w:numPr>
              <w:spacing w:before="240"/>
              <w:ind w:left="995" w:hanging="851"/>
              <w:jc w:val="both"/>
              <w:rPr>
                <w:color w:val="auto"/>
                <w:sz w:val="22"/>
                <w:szCs w:val="22"/>
              </w:rPr>
            </w:pPr>
            <w:r w:rsidRPr="00335F49">
              <w:rPr>
                <w:color w:val="auto"/>
                <w:sz w:val="22"/>
                <w:szCs w:val="22"/>
              </w:rPr>
              <w:t>DCDBs for sub pooling stations shall be provided with tie feeder on both side</w:t>
            </w:r>
            <w:r w:rsidR="001A5D9B" w:rsidRPr="00335F49">
              <w:rPr>
                <w:color w:val="auto"/>
                <w:sz w:val="22"/>
                <w:szCs w:val="22"/>
              </w:rPr>
              <w:t>s</w:t>
            </w:r>
            <w:r w:rsidRPr="00335F49">
              <w:rPr>
                <w:color w:val="auto"/>
                <w:sz w:val="22"/>
                <w:szCs w:val="22"/>
              </w:rPr>
              <w:t>. One of the tie feeder shall have voltmeter on bus side as well as line side and shall be provided with ammeter. All instruments shall be integrated with SCADA system.</w:t>
            </w:r>
          </w:p>
        </w:tc>
      </w:tr>
      <w:tr w:rsidR="00335F49" w:rsidRPr="00335F49" w14:paraId="34467C96" w14:textId="77777777" w:rsidTr="005E7419">
        <w:trPr>
          <w:trHeight w:val="432"/>
        </w:trPr>
        <w:tc>
          <w:tcPr>
            <w:tcW w:w="1100" w:type="dxa"/>
          </w:tcPr>
          <w:p w14:paraId="316E058A" w14:textId="77777777" w:rsidR="0010634E" w:rsidRPr="00335F49" w:rsidRDefault="0010634E" w:rsidP="009B26A0">
            <w:pPr>
              <w:numPr>
                <w:ilvl w:val="0"/>
                <w:numId w:val="100"/>
              </w:numPr>
              <w:spacing w:line="276" w:lineRule="auto"/>
              <w:ind w:left="795" w:right="-730" w:hanging="295"/>
              <w:contextualSpacing/>
              <w:jc w:val="both"/>
              <w:rPr>
                <w:rFonts w:ascii="Arial" w:hAnsi="Arial" w:cs="Arial"/>
                <w:b/>
                <w:sz w:val="22"/>
                <w:szCs w:val="22"/>
              </w:rPr>
            </w:pPr>
          </w:p>
        </w:tc>
        <w:tc>
          <w:tcPr>
            <w:tcW w:w="9190" w:type="dxa"/>
            <w:tcMar>
              <w:top w:w="144" w:type="dxa"/>
              <w:left w:w="115" w:type="dxa"/>
              <w:bottom w:w="144" w:type="dxa"/>
              <w:right w:w="115" w:type="dxa"/>
            </w:tcMar>
          </w:tcPr>
          <w:p w14:paraId="64D7578C" w14:textId="53FBDC94" w:rsidR="0010634E" w:rsidRPr="00335F49" w:rsidRDefault="0010634E" w:rsidP="005E7419">
            <w:pPr>
              <w:spacing w:line="276" w:lineRule="auto"/>
              <w:ind w:left="995" w:right="-730" w:hanging="851"/>
              <w:contextualSpacing/>
              <w:jc w:val="both"/>
              <w:rPr>
                <w:rFonts w:ascii="Arial" w:hAnsi="Arial" w:cs="Arial"/>
                <w:b/>
                <w:sz w:val="22"/>
                <w:szCs w:val="22"/>
              </w:rPr>
            </w:pPr>
            <w:r w:rsidRPr="00335F49">
              <w:rPr>
                <w:rFonts w:ascii="Arial" w:hAnsi="Arial" w:cs="Arial"/>
                <w:b/>
                <w:sz w:val="22"/>
                <w:szCs w:val="22"/>
              </w:rPr>
              <w:t>DC System Cables</w:t>
            </w:r>
            <w:r w:rsidR="00BC15EC" w:rsidRPr="00335F49">
              <w:rPr>
                <w:rFonts w:ascii="Arial" w:hAnsi="Arial" w:cs="Arial"/>
                <w:b/>
                <w:sz w:val="22"/>
                <w:szCs w:val="22"/>
              </w:rPr>
              <w:t xml:space="preserve"> (</w:t>
            </w:r>
            <w:r w:rsidR="008A15E5" w:rsidRPr="00335F49">
              <w:rPr>
                <w:rFonts w:ascii="Arial" w:hAnsi="Arial" w:cs="Arial"/>
                <w:b/>
                <w:sz w:val="22"/>
                <w:szCs w:val="22"/>
              </w:rPr>
              <w:t xml:space="preserve">for </w:t>
            </w:r>
            <w:r w:rsidR="00BC15EC" w:rsidRPr="00335F49">
              <w:rPr>
                <w:rFonts w:ascii="Arial" w:hAnsi="Arial" w:cs="Arial"/>
                <w:b/>
                <w:sz w:val="22"/>
                <w:szCs w:val="22"/>
              </w:rPr>
              <w:t>110V DC battery system)</w:t>
            </w:r>
          </w:p>
        </w:tc>
      </w:tr>
      <w:tr w:rsidR="00335F49" w:rsidRPr="00335F49" w14:paraId="35A9450B" w14:textId="77777777" w:rsidTr="005E7419">
        <w:trPr>
          <w:trHeight w:val="432"/>
        </w:trPr>
        <w:tc>
          <w:tcPr>
            <w:tcW w:w="1100" w:type="dxa"/>
          </w:tcPr>
          <w:p w14:paraId="0F266175" w14:textId="77777777" w:rsidR="0010634E" w:rsidRPr="00335F49" w:rsidRDefault="0010634E" w:rsidP="00C47621">
            <w:pPr>
              <w:spacing w:line="276" w:lineRule="auto"/>
              <w:ind w:left="140" w:right="-730"/>
              <w:contextualSpacing/>
              <w:jc w:val="both"/>
              <w:rPr>
                <w:rFonts w:ascii="Arial" w:hAnsi="Arial" w:cs="Arial"/>
                <w:b/>
                <w:sz w:val="22"/>
                <w:szCs w:val="22"/>
              </w:rPr>
            </w:pPr>
          </w:p>
        </w:tc>
        <w:tc>
          <w:tcPr>
            <w:tcW w:w="9190" w:type="dxa"/>
            <w:tcMar>
              <w:top w:w="144" w:type="dxa"/>
              <w:left w:w="115" w:type="dxa"/>
              <w:bottom w:w="144" w:type="dxa"/>
              <w:right w:w="115" w:type="dxa"/>
            </w:tcMar>
          </w:tcPr>
          <w:p w14:paraId="4E758C9C" w14:textId="1515CE2F" w:rsidR="0010634E" w:rsidRPr="00335F49" w:rsidRDefault="0010634E" w:rsidP="009B26A0">
            <w:pPr>
              <w:pStyle w:val="Default"/>
              <w:numPr>
                <w:ilvl w:val="0"/>
                <w:numId w:val="636"/>
              </w:numPr>
              <w:ind w:left="995" w:hanging="851"/>
              <w:jc w:val="both"/>
              <w:rPr>
                <w:color w:val="auto"/>
                <w:sz w:val="22"/>
                <w:szCs w:val="22"/>
              </w:rPr>
            </w:pPr>
            <w:r w:rsidRPr="00335F49">
              <w:rPr>
                <w:color w:val="auto"/>
                <w:sz w:val="22"/>
                <w:szCs w:val="22"/>
              </w:rPr>
              <w:t xml:space="preserve">1100V grade, single core cables with stranded </w:t>
            </w:r>
            <w:r w:rsidR="002F2C26" w:rsidRPr="00335F49">
              <w:rPr>
                <w:color w:val="auto"/>
                <w:sz w:val="22"/>
                <w:szCs w:val="22"/>
              </w:rPr>
              <w:t>Copper</w:t>
            </w:r>
            <w:r w:rsidRPr="00335F49">
              <w:rPr>
                <w:color w:val="auto"/>
                <w:sz w:val="22"/>
                <w:szCs w:val="22"/>
              </w:rPr>
              <w:t xml:space="preserve"> conductor, XLPE insulated, with PVC inner sheath, armoured and outer sheath made of FRLS</w:t>
            </w:r>
            <w:r w:rsidR="00242D56" w:rsidRPr="00335F49">
              <w:rPr>
                <w:color w:val="auto"/>
                <w:sz w:val="22"/>
                <w:szCs w:val="22"/>
              </w:rPr>
              <w:t>H</w:t>
            </w:r>
            <w:r w:rsidRPr="00335F49">
              <w:rPr>
                <w:color w:val="auto"/>
                <w:sz w:val="22"/>
                <w:szCs w:val="22"/>
              </w:rPr>
              <w:t xml:space="preserve"> PVC compound, generally conforming to IS 7098 (for XLPE) shall be used from batteries/ battery chargers to DCDB, main DC supply to various system cabinets / panels, Switchgears etc. and for critical auxiliaries. </w:t>
            </w:r>
          </w:p>
          <w:p w14:paraId="0EA024FA" w14:textId="77777777" w:rsidR="0010634E" w:rsidRPr="00335F49" w:rsidRDefault="0010634E" w:rsidP="009B26A0">
            <w:pPr>
              <w:pStyle w:val="Default"/>
              <w:numPr>
                <w:ilvl w:val="0"/>
                <w:numId w:val="636"/>
              </w:numPr>
              <w:spacing w:before="240"/>
              <w:ind w:left="995" w:hanging="851"/>
              <w:jc w:val="both"/>
              <w:rPr>
                <w:color w:val="auto"/>
                <w:sz w:val="22"/>
                <w:szCs w:val="22"/>
              </w:rPr>
            </w:pPr>
            <w:r w:rsidRPr="00335F49">
              <w:rPr>
                <w:color w:val="auto"/>
                <w:sz w:val="22"/>
                <w:szCs w:val="22"/>
              </w:rPr>
              <w:lastRenderedPageBreak/>
              <w:t xml:space="preserve">Voltage drop in cables between battery to DCDB and battery charger to DCDB shall be limited to 2%. Voltage drop in cables between DCDB and loads shall be limited to 3%. </w:t>
            </w:r>
          </w:p>
          <w:p w14:paraId="30B7384E" w14:textId="77777777" w:rsidR="0010634E" w:rsidRPr="00335F49" w:rsidRDefault="0010634E" w:rsidP="009B26A0">
            <w:pPr>
              <w:pStyle w:val="Default"/>
              <w:numPr>
                <w:ilvl w:val="0"/>
                <w:numId w:val="636"/>
              </w:numPr>
              <w:spacing w:before="240"/>
              <w:ind w:left="995" w:hanging="851"/>
              <w:jc w:val="both"/>
              <w:rPr>
                <w:color w:val="auto"/>
                <w:sz w:val="22"/>
                <w:szCs w:val="22"/>
              </w:rPr>
            </w:pPr>
            <w:r w:rsidRPr="00335F49">
              <w:rPr>
                <w:color w:val="auto"/>
                <w:sz w:val="22"/>
                <w:szCs w:val="22"/>
              </w:rPr>
              <w:t>Design Calculation for arriving at cable size shall be submitted for Owner’s approval.</w:t>
            </w:r>
          </w:p>
          <w:p w14:paraId="1D3E5119" w14:textId="77777777" w:rsidR="0010634E" w:rsidRPr="00335F49" w:rsidRDefault="0010634E" w:rsidP="009B26A0">
            <w:pPr>
              <w:pStyle w:val="Default"/>
              <w:numPr>
                <w:ilvl w:val="0"/>
                <w:numId w:val="636"/>
              </w:numPr>
              <w:spacing w:before="240"/>
              <w:ind w:left="995" w:hanging="851"/>
              <w:jc w:val="both"/>
              <w:rPr>
                <w:color w:val="auto"/>
                <w:sz w:val="22"/>
                <w:szCs w:val="22"/>
              </w:rPr>
            </w:pPr>
            <w:r w:rsidRPr="00335F49">
              <w:rPr>
                <w:color w:val="auto"/>
                <w:sz w:val="22"/>
                <w:szCs w:val="22"/>
              </w:rPr>
              <w:t>The Cable glands shall be weather proof Double compression type made of heavy duty brass machine finished and nickel chrome plated of suitable size. Thickness of plating shall not be less than 10 micron. Cable glands shall conform to BS:6121.</w:t>
            </w:r>
          </w:p>
          <w:p w14:paraId="48EC8B50" w14:textId="0E7C44A2" w:rsidR="0010634E" w:rsidRPr="00335F49" w:rsidRDefault="0010634E" w:rsidP="009B26A0">
            <w:pPr>
              <w:pStyle w:val="Default"/>
              <w:numPr>
                <w:ilvl w:val="0"/>
                <w:numId w:val="636"/>
              </w:numPr>
              <w:spacing w:before="240"/>
              <w:ind w:left="995" w:hanging="851"/>
              <w:jc w:val="both"/>
              <w:rPr>
                <w:color w:val="auto"/>
                <w:sz w:val="22"/>
                <w:szCs w:val="22"/>
              </w:rPr>
            </w:pPr>
            <w:r w:rsidRPr="00335F49">
              <w:rPr>
                <w:color w:val="auto"/>
                <w:sz w:val="22"/>
                <w:szCs w:val="22"/>
              </w:rPr>
              <w:t xml:space="preserve">All Cable lugs for power cables shall be Heavy duty Long barrel tinned copper ring type / bimetallic solderless crimping type of suitable size. Cable lugs for control cables shall be tinned copper ring type with insulated sleeve. </w:t>
            </w:r>
          </w:p>
        </w:tc>
      </w:tr>
      <w:tr w:rsidR="00335F49" w:rsidRPr="00335F49" w14:paraId="68EAE37D" w14:textId="77777777" w:rsidTr="005E7419">
        <w:trPr>
          <w:trHeight w:val="432"/>
        </w:trPr>
        <w:tc>
          <w:tcPr>
            <w:tcW w:w="1100" w:type="dxa"/>
          </w:tcPr>
          <w:p w14:paraId="39CA8DB0" w14:textId="77777777" w:rsidR="0010634E" w:rsidRPr="00335F49" w:rsidRDefault="0010634E" w:rsidP="009B26A0">
            <w:pPr>
              <w:numPr>
                <w:ilvl w:val="0"/>
                <w:numId w:val="100"/>
              </w:numPr>
              <w:spacing w:line="276" w:lineRule="auto"/>
              <w:ind w:left="795" w:right="-730" w:hanging="295"/>
              <w:contextualSpacing/>
              <w:jc w:val="both"/>
              <w:rPr>
                <w:rFonts w:ascii="Arial" w:hAnsi="Arial" w:cs="Arial"/>
                <w:b/>
                <w:sz w:val="22"/>
                <w:szCs w:val="22"/>
              </w:rPr>
            </w:pPr>
          </w:p>
        </w:tc>
        <w:tc>
          <w:tcPr>
            <w:tcW w:w="9190" w:type="dxa"/>
            <w:tcMar>
              <w:top w:w="144" w:type="dxa"/>
              <w:left w:w="115" w:type="dxa"/>
              <w:bottom w:w="144" w:type="dxa"/>
              <w:right w:w="115" w:type="dxa"/>
            </w:tcMar>
          </w:tcPr>
          <w:p w14:paraId="2AAA78D9" w14:textId="77777777" w:rsidR="0010634E" w:rsidRPr="00335F49" w:rsidRDefault="0010634E" w:rsidP="005E7419">
            <w:pPr>
              <w:spacing w:line="276" w:lineRule="auto"/>
              <w:ind w:left="995" w:right="-730" w:hanging="851"/>
              <w:contextualSpacing/>
              <w:jc w:val="both"/>
              <w:rPr>
                <w:rFonts w:ascii="Arial" w:hAnsi="Arial" w:cs="Arial"/>
                <w:b/>
                <w:sz w:val="22"/>
                <w:szCs w:val="22"/>
              </w:rPr>
            </w:pPr>
            <w:r w:rsidRPr="00335F49">
              <w:rPr>
                <w:rFonts w:ascii="Arial" w:hAnsi="Arial" w:cs="Arial"/>
                <w:b/>
                <w:sz w:val="22"/>
                <w:szCs w:val="22"/>
              </w:rPr>
              <w:t>Battery Charger</w:t>
            </w:r>
          </w:p>
        </w:tc>
      </w:tr>
      <w:tr w:rsidR="00335F49" w:rsidRPr="00335F49" w14:paraId="436F54C2" w14:textId="77777777" w:rsidTr="005E7419">
        <w:trPr>
          <w:trHeight w:val="840"/>
        </w:trPr>
        <w:tc>
          <w:tcPr>
            <w:tcW w:w="1100" w:type="dxa"/>
          </w:tcPr>
          <w:p w14:paraId="16261744" w14:textId="77777777" w:rsidR="0010634E" w:rsidRPr="00335F49" w:rsidRDefault="0010634E" w:rsidP="00C47621">
            <w:pPr>
              <w:spacing w:line="276" w:lineRule="auto"/>
              <w:ind w:left="140" w:right="-730"/>
              <w:contextualSpacing/>
              <w:jc w:val="both"/>
              <w:rPr>
                <w:rFonts w:ascii="Arial" w:hAnsi="Arial" w:cs="Arial"/>
                <w:b/>
                <w:sz w:val="22"/>
                <w:szCs w:val="22"/>
              </w:rPr>
            </w:pPr>
          </w:p>
        </w:tc>
        <w:tc>
          <w:tcPr>
            <w:tcW w:w="9190" w:type="dxa"/>
            <w:tcMar>
              <w:top w:w="144" w:type="dxa"/>
              <w:left w:w="115" w:type="dxa"/>
              <w:bottom w:w="144" w:type="dxa"/>
              <w:right w:w="115" w:type="dxa"/>
            </w:tcMar>
          </w:tcPr>
          <w:p w14:paraId="4E5751E9" w14:textId="6227F41B" w:rsidR="0010634E" w:rsidRPr="00335F49" w:rsidRDefault="0010634E" w:rsidP="009B26A0">
            <w:pPr>
              <w:pStyle w:val="Default"/>
              <w:numPr>
                <w:ilvl w:val="0"/>
                <w:numId w:val="637"/>
              </w:numPr>
              <w:ind w:left="995" w:hanging="851"/>
              <w:jc w:val="both"/>
              <w:rPr>
                <w:color w:val="auto"/>
                <w:sz w:val="22"/>
                <w:szCs w:val="22"/>
              </w:rPr>
            </w:pPr>
            <w:r w:rsidRPr="00335F49">
              <w:rPr>
                <w:color w:val="auto"/>
                <w:sz w:val="22"/>
                <w:szCs w:val="22"/>
              </w:rPr>
              <w:t>The float and boost battery charger shall be SMPS (Switch Mode Power Supply) type</w:t>
            </w:r>
            <w:r w:rsidR="00201499" w:rsidRPr="00335F49">
              <w:rPr>
                <w:color w:val="auto"/>
                <w:sz w:val="22"/>
                <w:szCs w:val="22"/>
              </w:rPr>
              <w:t xml:space="preserve"> </w:t>
            </w:r>
            <w:r w:rsidRPr="00335F49">
              <w:rPr>
                <w:color w:val="auto"/>
                <w:sz w:val="22"/>
                <w:szCs w:val="22"/>
              </w:rPr>
              <w:t>SMPS modules shall be hot swappable.</w:t>
            </w:r>
            <w:r w:rsidR="00FF3BE4" w:rsidRPr="00335F49">
              <w:rPr>
                <w:color w:val="auto"/>
                <w:sz w:val="22"/>
                <w:szCs w:val="22"/>
              </w:rPr>
              <w:t xml:space="preserve"> It shall have N+1 redundancy.</w:t>
            </w:r>
          </w:p>
          <w:p w14:paraId="06EE390E" w14:textId="77777777" w:rsidR="0010634E" w:rsidRPr="00335F49" w:rsidRDefault="0010634E" w:rsidP="009B26A0">
            <w:pPr>
              <w:pStyle w:val="Default"/>
              <w:numPr>
                <w:ilvl w:val="0"/>
                <w:numId w:val="637"/>
              </w:numPr>
              <w:spacing w:before="240"/>
              <w:ind w:left="995" w:hanging="851"/>
              <w:jc w:val="both"/>
              <w:rPr>
                <w:color w:val="auto"/>
                <w:sz w:val="22"/>
                <w:szCs w:val="22"/>
              </w:rPr>
            </w:pPr>
            <w:r w:rsidRPr="00335F49">
              <w:rPr>
                <w:color w:val="auto"/>
                <w:sz w:val="22"/>
                <w:szCs w:val="22"/>
              </w:rPr>
              <w:t>The float cum boost charger shall be designed for supplying:</w:t>
            </w:r>
          </w:p>
          <w:p w14:paraId="7C0F86A7" w14:textId="77777777" w:rsidR="0010634E" w:rsidRPr="00335F49" w:rsidRDefault="0010634E" w:rsidP="009B26A0">
            <w:pPr>
              <w:pStyle w:val="Default"/>
              <w:numPr>
                <w:ilvl w:val="0"/>
                <w:numId w:val="796"/>
              </w:numPr>
              <w:spacing w:before="240"/>
              <w:ind w:left="1565" w:hanging="567"/>
              <w:jc w:val="both"/>
              <w:rPr>
                <w:color w:val="auto"/>
                <w:sz w:val="22"/>
                <w:szCs w:val="22"/>
              </w:rPr>
            </w:pPr>
            <w:r w:rsidRPr="00335F49">
              <w:rPr>
                <w:color w:val="auto"/>
                <w:sz w:val="22"/>
                <w:szCs w:val="22"/>
              </w:rPr>
              <w:t>The D.C continuous load.</w:t>
            </w:r>
          </w:p>
          <w:p w14:paraId="7AADBA30" w14:textId="77777777" w:rsidR="0010634E" w:rsidRPr="00335F49" w:rsidRDefault="0010634E" w:rsidP="009B26A0">
            <w:pPr>
              <w:pStyle w:val="Default"/>
              <w:numPr>
                <w:ilvl w:val="0"/>
                <w:numId w:val="796"/>
              </w:numPr>
              <w:spacing w:before="240"/>
              <w:ind w:left="1565" w:hanging="567"/>
              <w:jc w:val="both"/>
              <w:rPr>
                <w:color w:val="auto"/>
                <w:sz w:val="22"/>
                <w:szCs w:val="22"/>
              </w:rPr>
            </w:pPr>
            <w:r w:rsidRPr="00335F49">
              <w:rPr>
                <w:color w:val="auto"/>
                <w:sz w:val="22"/>
                <w:szCs w:val="22"/>
              </w:rPr>
              <w:t>The float charging current of the battery.</w:t>
            </w:r>
          </w:p>
          <w:p w14:paraId="75CCB7A6" w14:textId="77777777" w:rsidR="0010634E" w:rsidRPr="00335F49" w:rsidRDefault="0010634E" w:rsidP="009B26A0">
            <w:pPr>
              <w:pStyle w:val="Default"/>
              <w:numPr>
                <w:ilvl w:val="0"/>
                <w:numId w:val="796"/>
              </w:numPr>
              <w:spacing w:before="240"/>
              <w:ind w:left="1565" w:hanging="567"/>
              <w:jc w:val="both"/>
              <w:rPr>
                <w:color w:val="auto"/>
                <w:sz w:val="22"/>
                <w:szCs w:val="22"/>
              </w:rPr>
            </w:pPr>
            <w:r w:rsidRPr="00335F49">
              <w:rPr>
                <w:color w:val="auto"/>
                <w:sz w:val="22"/>
                <w:szCs w:val="22"/>
              </w:rPr>
              <w:t>Largest D.C motor running current, if any</w:t>
            </w:r>
          </w:p>
          <w:p w14:paraId="49AE5104" w14:textId="77777777" w:rsidR="0010634E" w:rsidRPr="00335F49" w:rsidRDefault="0010634E" w:rsidP="009B26A0">
            <w:pPr>
              <w:pStyle w:val="Default"/>
              <w:numPr>
                <w:ilvl w:val="0"/>
                <w:numId w:val="796"/>
              </w:numPr>
              <w:spacing w:before="240"/>
              <w:ind w:left="1565" w:hanging="567"/>
              <w:jc w:val="both"/>
              <w:rPr>
                <w:color w:val="auto"/>
                <w:sz w:val="22"/>
                <w:szCs w:val="22"/>
              </w:rPr>
            </w:pPr>
            <w:r w:rsidRPr="00335F49">
              <w:rPr>
                <w:color w:val="auto"/>
                <w:sz w:val="22"/>
                <w:szCs w:val="22"/>
              </w:rPr>
              <w:t>25% margin over the above loads</w:t>
            </w:r>
          </w:p>
          <w:p w14:paraId="6AC8571F" w14:textId="77777777" w:rsidR="0010634E" w:rsidRPr="00335F49" w:rsidRDefault="0010634E" w:rsidP="009B26A0">
            <w:pPr>
              <w:pStyle w:val="Default"/>
              <w:numPr>
                <w:ilvl w:val="0"/>
                <w:numId w:val="796"/>
              </w:numPr>
              <w:spacing w:before="240"/>
              <w:ind w:left="1565" w:hanging="567"/>
              <w:jc w:val="both"/>
              <w:rPr>
                <w:color w:val="auto"/>
                <w:sz w:val="22"/>
                <w:szCs w:val="22"/>
              </w:rPr>
            </w:pPr>
            <w:r w:rsidRPr="00335F49">
              <w:rPr>
                <w:color w:val="auto"/>
                <w:sz w:val="22"/>
                <w:szCs w:val="22"/>
              </w:rPr>
              <w:t>Supplying the boost charging current of the battery.</w:t>
            </w:r>
          </w:p>
          <w:p w14:paraId="22C322A5" w14:textId="157B5C33" w:rsidR="0010634E" w:rsidRPr="00335F49" w:rsidRDefault="0010634E" w:rsidP="009B26A0">
            <w:pPr>
              <w:pStyle w:val="Default"/>
              <w:numPr>
                <w:ilvl w:val="0"/>
                <w:numId w:val="637"/>
              </w:numPr>
              <w:spacing w:before="240"/>
              <w:ind w:left="995" w:hanging="851"/>
              <w:jc w:val="both"/>
              <w:rPr>
                <w:color w:val="auto"/>
                <w:sz w:val="22"/>
                <w:szCs w:val="22"/>
              </w:rPr>
            </w:pPr>
            <w:r w:rsidRPr="00335F49">
              <w:rPr>
                <w:color w:val="auto"/>
                <w:sz w:val="22"/>
                <w:szCs w:val="22"/>
              </w:rPr>
              <w:t xml:space="preserve">The </w:t>
            </w:r>
            <w:r w:rsidR="00FF3BE4" w:rsidRPr="00335F49">
              <w:rPr>
                <w:color w:val="auto"/>
                <w:sz w:val="22"/>
                <w:szCs w:val="22"/>
              </w:rPr>
              <w:t>SMPS Modules</w:t>
            </w:r>
            <w:r w:rsidRPr="00335F49">
              <w:rPr>
                <w:color w:val="auto"/>
                <w:sz w:val="22"/>
                <w:szCs w:val="22"/>
              </w:rPr>
              <w:t xml:space="preserve"> shall be designed for </w:t>
            </w:r>
            <w:r w:rsidR="00FF3BE4" w:rsidRPr="00335F49">
              <w:rPr>
                <w:color w:val="auto"/>
                <w:sz w:val="22"/>
                <w:szCs w:val="22"/>
              </w:rPr>
              <w:t xml:space="preserve">single phase or </w:t>
            </w:r>
            <w:r w:rsidRPr="00335F49">
              <w:rPr>
                <w:color w:val="auto"/>
                <w:sz w:val="22"/>
                <w:szCs w:val="22"/>
              </w:rPr>
              <w:t>3 phase,</w:t>
            </w:r>
            <w:r w:rsidR="00FF3BE4" w:rsidRPr="00335F49" w:rsidDel="00FF3BE4">
              <w:rPr>
                <w:color w:val="auto"/>
                <w:sz w:val="22"/>
                <w:szCs w:val="22"/>
              </w:rPr>
              <w:t xml:space="preserve"> </w:t>
            </w:r>
            <w:r w:rsidRPr="00335F49">
              <w:rPr>
                <w:color w:val="auto"/>
                <w:sz w:val="22"/>
                <w:szCs w:val="22"/>
              </w:rPr>
              <w:t>50 Hz input supply.</w:t>
            </w:r>
          </w:p>
          <w:p w14:paraId="3314DA73" w14:textId="3FBC05BC" w:rsidR="0010634E" w:rsidRPr="00335F49" w:rsidRDefault="0010634E" w:rsidP="009B26A0">
            <w:pPr>
              <w:pStyle w:val="Default"/>
              <w:numPr>
                <w:ilvl w:val="0"/>
                <w:numId w:val="637"/>
              </w:numPr>
              <w:spacing w:before="240"/>
              <w:ind w:left="995" w:hanging="851"/>
              <w:jc w:val="both"/>
              <w:rPr>
                <w:color w:val="auto"/>
                <w:sz w:val="22"/>
                <w:szCs w:val="22"/>
              </w:rPr>
            </w:pPr>
            <w:r w:rsidRPr="00335F49">
              <w:rPr>
                <w:color w:val="auto"/>
                <w:sz w:val="22"/>
                <w:szCs w:val="22"/>
              </w:rPr>
              <w:t>The D.C. output voltage during float charging shall be stabilized within ± 1% of the set DC bus voltage for AC input voltage variation of ±10%, frequency variation of ± 5% and DC load variation from 0 - 100%. The voltage regulation shall be achieved by a constant voltage regulator with high frequency SMPS with intelligent control.</w:t>
            </w:r>
          </w:p>
          <w:p w14:paraId="420D44B2" w14:textId="77777777" w:rsidR="0010634E" w:rsidRPr="00335F49" w:rsidRDefault="0010634E" w:rsidP="009B26A0">
            <w:pPr>
              <w:pStyle w:val="Default"/>
              <w:numPr>
                <w:ilvl w:val="0"/>
                <w:numId w:val="637"/>
              </w:numPr>
              <w:spacing w:before="240"/>
              <w:ind w:left="995" w:hanging="851"/>
              <w:jc w:val="both"/>
              <w:rPr>
                <w:color w:val="auto"/>
                <w:sz w:val="22"/>
                <w:szCs w:val="22"/>
              </w:rPr>
            </w:pPr>
            <w:r w:rsidRPr="00335F49">
              <w:rPr>
                <w:color w:val="auto"/>
                <w:sz w:val="22"/>
                <w:szCs w:val="22"/>
              </w:rPr>
              <w:t xml:space="preserve">The float charger will be normally ON, supplying the D.C. load and at the same time trickle charging the battery. FCBC shall be suitable for float charging as well as boost charging the battery.   Each battery charger shall be capable of float charging the battery supplying the station normal DC load. Design shall be such </w:t>
            </w:r>
            <w:r w:rsidRPr="00335F49">
              <w:rPr>
                <w:color w:val="auto"/>
                <w:sz w:val="22"/>
                <w:szCs w:val="22"/>
              </w:rPr>
              <w:lastRenderedPageBreak/>
              <w:t>that in case the load exceeds the charger capacity, the excess load current shall be supplied by the battery</w:t>
            </w:r>
          </w:p>
          <w:p w14:paraId="38494C32" w14:textId="77777777" w:rsidR="0010634E" w:rsidRPr="00335F49" w:rsidRDefault="0010634E" w:rsidP="009B26A0">
            <w:pPr>
              <w:pStyle w:val="Default"/>
              <w:numPr>
                <w:ilvl w:val="0"/>
                <w:numId w:val="637"/>
              </w:numPr>
              <w:spacing w:before="240"/>
              <w:ind w:left="995" w:hanging="851"/>
              <w:jc w:val="both"/>
              <w:rPr>
                <w:color w:val="auto"/>
                <w:sz w:val="22"/>
                <w:szCs w:val="22"/>
              </w:rPr>
            </w:pPr>
            <w:r w:rsidRPr="00335F49">
              <w:rPr>
                <w:color w:val="auto"/>
                <w:sz w:val="22"/>
                <w:szCs w:val="22"/>
              </w:rPr>
              <w:t>The ripple content shall be within 1% of D.C. output nominal voltage with battery disconnected. Also, in any mode of operation, the maximum harmonics (THD) in the charger input shall not exceed 5% and input power factor shall be better than 0.85.</w:t>
            </w:r>
          </w:p>
          <w:p w14:paraId="6EFCD9C7" w14:textId="77777777" w:rsidR="0010634E" w:rsidRPr="00335F49" w:rsidRDefault="0010634E" w:rsidP="009B26A0">
            <w:pPr>
              <w:pStyle w:val="Default"/>
              <w:numPr>
                <w:ilvl w:val="0"/>
                <w:numId w:val="637"/>
              </w:numPr>
              <w:spacing w:before="240"/>
              <w:ind w:left="995" w:hanging="851"/>
              <w:jc w:val="both"/>
              <w:rPr>
                <w:color w:val="auto"/>
                <w:sz w:val="22"/>
                <w:szCs w:val="22"/>
              </w:rPr>
            </w:pPr>
            <w:r w:rsidRPr="00335F49">
              <w:rPr>
                <w:color w:val="auto"/>
                <w:sz w:val="22"/>
                <w:szCs w:val="22"/>
              </w:rPr>
              <w:t>The setting of the output D.C. bus voltage shall be adjustable between ±10% of nominal rated voltage.</w:t>
            </w:r>
          </w:p>
          <w:p w14:paraId="753B894C" w14:textId="12528C56" w:rsidR="0010634E" w:rsidRPr="00335F49" w:rsidRDefault="0010634E" w:rsidP="009B26A0">
            <w:pPr>
              <w:pStyle w:val="Default"/>
              <w:numPr>
                <w:ilvl w:val="0"/>
                <w:numId w:val="637"/>
              </w:numPr>
              <w:spacing w:before="240"/>
              <w:ind w:left="995" w:hanging="851"/>
              <w:jc w:val="both"/>
              <w:rPr>
                <w:color w:val="auto"/>
                <w:sz w:val="22"/>
                <w:szCs w:val="22"/>
              </w:rPr>
            </w:pPr>
            <w:r w:rsidRPr="00335F49">
              <w:rPr>
                <w:color w:val="auto"/>
                <w:sz w:val="22"/>
                <w:szCs w:val="22"/>
              </w:rPr>
              <w:t xml:space="preserve">All battery chargers shall be provided with </w:t>
            </w:r>
            <w:r w:rsidR="00D17EFE" w:rsidRPr="00335F49">
              <w:rPr>
                <w:color w:val="auto"/>
                <w:sz w:val="22"/>
                <w:szCs w:val="22"/>
              </w:rPr>
              <w:t xml:space="preserve">Constant Voltage and  Constant Current mode and  </w:t>
            </w:r>
            <w:r w:rsidRPr="00335F49">
              <w:rPr>
                <w:color w:val="auto"/>
                <w:sz w:val="22"/>
                <w:szCs w:val="22"/>
              </w:rPr>
              <w:t>facilities such as automatic voltage regulator (AVR) for both automatic and manual control of output voltage and current.  A selector switch shall be provided for selecting the mode of output voltage / current control, whether automatic or manual.  Means shall be provided to avoid current / voltage surges of harmful magnitude / nature which may arise during changeover from auto to manual mode or vice-versa under normal operating condition</w:t>
            </w:r>
          </w:p>
          <w:p w14:paraId="463C20BA" w14:textId="11841576" w:rsidR="0010634E" w:rsidRPr="00335F49" w:rsidRDefault="0010634E" w:rsidP="009B26A0">
            <w:pPr>
              <w:pStyle w:val="Default"/>
              <w:numPr>
                <w:ilvl w:val="0"/>
                <w:numId w:val="637"/>
              </w:numPr>
              <w:spacing w:before="240"/>
              <w:ind w:left="995" w:hanging="851"/>
              <w:jc w:val="both"/>
              <w:rPr>
                <w:color w:val="auto"/>
                <w:sz w:val="22"/>
                <w:szCs w:val="22"/>
              </w:rPr>
            </w:pPr>
            <w:r w:rsidRPr="00335F49">
              <w:rPr>
                <w:color w:val="auto"/>
                <w:sz w:val="22"/>
                <w:szCs w:val="22"/>
              </w:rPr>
              <w:t xml:space="preserve">Charger cubicles shall be sheet steel enclosed and shall be dust, weather and vermin proof. Sheet Steel used shall be cold rolled and at least 2.0mm thick and properly braced to prevent wobbling. The components shall be housed in a </w:t>
            </w:r>
            <w:r w:rsidR="009A348D" w:rsidRPr="00335F49">
              <w:rPr>
                <w:color w:val="auto"/>
                <w:sz w:val="22"/>
                <w:szCs w:val="22"/>
              </w:rPr>
              <w:t>well-ventilated</w:t>
            </w:r>
            <w:r w:rsidRPr="00335F49">
              <w:rPr>
                <w:color w:val="auto"/>
                <w:sz w:val="22"/>
                <w:szCs w:val="22"/>
              </w:rPr>
              <w:t xml:space="preserve"> sheet metal cubicle complete with input and output terminals.</w:t>
            </w:r>
          </w:p>
          <w:p w14:paraId="0BC0573D" w14:textId="244B66E9" w:rsidR="0010634E" w:rsidRPr="00335F49" w:rsidRDefault="0010634E" w:rsidP="009B26A0">
            <w:pPr>
              <w:pStyle w:val="Default"/>
              <w:numPr>
                <w:ilvl w:val="0"/>
                <w:numId w:val="637"/>
              </w:numPr>
              <w:spacing w:before="240"/>
              <w:ind w:left="995" w:hanging="851"/>
              <w:jc w:val="both"/>
              <w:rPr>
                <w:color w:val="auto"/>
                <w:sz w:val="22"/>
                <w:szCs w:val="22"/>
              </w:rPr>
            </w:pPr>
            <w:r w:rsidRPr="00335F49">
              <w:rPr>
                <w:color w:val="auto"/>
                <w:sz w:val="22"/>
                <w:szCs w:val="22"/>
              </w:rPr>
              <w:t>Electronic equipment shall be of modular design consisting of plug in modules in standard metallic racks with metallic card guides. Card to card wiring shall be through motherboard. The modules shall be hot-swappable to reduce MTTR (Mean Time to Repair).</w:t>
            </w:r>
          </w:p>
          <w:p w14:paraId="6CDF8690" w14:textId="77777777" w:rsidR="0010634E" w:rsidRPr="00335F49" w:rsidRDefault="0010634E" w:rsidP="009B26A0">
            <w:pPr>
              <w:pStyle w:val="Default"/>
              <w:numPr>
                <w:ilvl w:val="0"/>
                <w:numId w:val="637"/>
              </w:numPr>
              <w:spacing w:before="240"/>
              <w:ind w:left="995" w:hanging="851"/>
              <w:jc w:val="both"/>
              <w:rPr>
                <w:color w:val="auto"/>
                <w:sz w:val="22"/>
                <w:szCs w:val="22"/>
              </w:rPr>
            </w:pPr>
            <w:r w:rsidRPr="00335F49">
              <w:rPr>
                <w:color w:val="auto"/>
                <w:sz w:val="22"/>
                <w:szCs w:val="22"/>
              </w:rPr>
              <w:t>Indications, controls and output voltage setting adjustments shall be on front panel.</w:t>
            </w:r>
          </w:p>
          <w:p w14:paraId="563A467C" w14:textId="77777777" w:rsidR="0010634E" w:rsidRPr="00335F49" w:rsidRDefault="0010634E" w:rsidP="009B26A0">
            <w:pPr>
              <w:pStyle w:val="Default"/>
              <w:numPr>
                <w:ilvl w:val="0"/>
                <w:numId w:val="637"/>
              </w:numPr>
              <w:spacing w:before="240"/>
              <w:ind w:left="995" w:hanging="851"/>
              <w:jc w:val="both"/>
              <w:rPr>
                <w:color w:val="auto"/>
                <w:sz w:val="22"/>
                <w:szCs w:val="22"/>
              </w:rPr>
            </w:pPr>
            <w:r w:rsidRPr="00335F49">
              <w:rPr>
                <w:color w:val="auto"/>
                <w:sz w:val="22"/>
                <w:szCs w:val="22"/>
              </w:rPr>
              <w:t>Louvers shall be provided for ventilation backed up by fine wire mesh so that the degree of protection shall be equal to or better than IP-42 or better</w:t>
            </w:r>
          </w:p>
          <w:p w14:paraId="14AEECC6" w14:textId="0CDDBD46" w:rsidR="0010634E" w:rsidRPr="00335F49" w:rsidRDefault="0010634E" w:rsidP="009B26A0">
            <w:pPr>
              <w:pStyle w:val="Default"/>
              <w:numPr>
                <w:ilvl w:val="0"/>
                <w:numId w:val="637"/>
              </w:numPr>
              <w:spacing w:before="240"/>
              <w:ind w:left="995" w:hanging="851"/>
              <w:jc w:val="both"/>
              <w:rPr>
                <w:color w:val="auto"/>
                <w:sz w:val="22"/>
                <w:szCs w:val="22"/>
              </w:rPr>
            </w:pPr>
            <w:r w:rsidRPr="00335F49">
              <w:rPr>
                <w:color w:val="auto"/>
                <w:sz w:val="22"/>
                <w:szCs w:val="22"/>
              </w:rPr>
              <w:t xml:space="preserve">All wiring shall be carried out with wires of 1.1 KV grade, stranded copper conductors. The insulation shall be halogen free and flame retardant. Power circuits shall be wired with stranded copper conductors of adequate sizes to suit the rated current, the minimum size shall be 4 sq. mm. Unless otherwise specified, control alarm and indication circuits shall be wired with stranded, tinned copper conductors of sizes not smaller than 1.5 sq. mm. Space heater </w:t>
            </w:r>
            <w:r w:rsidR="00E27B32" w:rsidRPr="00335F49">
              <w:rPr>
                <w:color w:val="auto"/>
                <w:sz w:val="22"/>
                <w:szCs w:val="22"/>
              </w:rPr>
              <w:t>circuits, etc</w:t>
            </w:r>
            <w:r w:rsidRPr="00335F49">
              <w:rPr>
                <w:color w:val="auto"/>
                <w:sz w:val="22"/>
                <w:szCs w:val="22"/>
              </w:rPr>
              <w:t xml:space="preserve"> circuits shall be wired with stranded copper conductor of size not smaller than 2.5 sq. mm.</w:t>
            </w:r>
          </w:p>
          <w:p w14:paraId="15BE26B9" w14:textId="7A5416B9" w:rsidR="0010634E" w:rsidRPr="00335F49" w:rsidRDefault="0010634E" w:rsidP="009B26A0">
            <w:pPr>
              <w:pStyle w:val="Default"/>
              <w:numPr>
                <w:ilvl w:val="0"/>
                <w:numId w:val="637"/>
              </w:numPr>
              <w:spacing w:before="240"/>
              <w:ind w:left="995" w:hanging="851"/>
              <w:jc w:val="both"/>
              <w:rPr>
                <w:color w:val="auto"/>
                <w:sz w:val="22"/>
                <w:szCs w:val="22"/>
              </w:rPr>
            </w:pPr>
            <w:r w:rsidRPr="00335F49">
              <w:rPr>
                <w:color w:val="auto"/>
                <w:sz w:val="22"/>
                <w:szCs w:val="22"/>
              </w:rPr>
              <w:t xml:space="preserve">All control </w:t>
            </w:r>
            <w:r w:rsidR="00E27B32" w:rsidRPr="00335F49">
              <w:rPr>
                <w:color w:val="auto"/>
                <w:sz w:val="22"/>
                <w:szCs w:val="22"/>
              </w:rPr>
              <w:t>terminals</w:t>
            </w:r>
            <w:r w:rsidRPr="00335F49">
              <w:rPr>
                <w:color w:val="auto"/>
                <w:sz w:val="22"/>
                <w:szCs w:val="22"/>
              </w:rPr>
              <w:t xml:space="preserve"> shall be of Stud type (screw drive operated) and control wiring shall be terminated with tinned copper ring type lugs with insulated sleeve. 20% spare terminal shall be provided of each type. Printed single tube ferrules marked to correspond with panel wiring diagram shall be fitted at both ends of each wire. </w:t>
            </w:r>
            <w:r w:rsidRPr="00335F49">
              <w:rPr>
                <w:color w:val="auto"/>
                <w:sz w:val="22"/>
                <w:szCs w:val="22"/>
              </w:rPr>
              <w:lastRenderedPageBreak/>
              <w:t>The wire identification marking shall be in accordance with IS:375. Red Ferrules should be provided on trip circuit wiring</w:t>
            </w:r>
          </w:p>
          <w:p w14:paraId="3AE042ED" w14:textId="77777777" w:rsidR="0010634E" w:rsidRPr="00335F49" w:rsidRDefault="0010634E" w:rsidP="005E7419">
            <w:pPr>
              <w:autoSpaceDE w:val="0"/>
              <w:autoSpaceDN w:val="0"/>
              <w:adjustRightInd w:val="0"/>
              <w:spacing w:before="120" w:after="120" w:line="276" w:lineRule="auto"/>
              <w:ind w:left="995" w:hanging="851"/>
              <w:contextualSpacing/>
              <w:jc w:val="both"/>
              <w:rPr>
                <w:rFonts w:ascii="Arial" w:hAnsi="Arial" w:cs="Arial"/>
                <w:sz w:val="22"/>
                <w:szCs w:val="22"/>
              </w:rPr>
            </w:pPr>
          </w:p>
          <w:p w14:paraId="48744F05" w14:textId="77777777" w:rsidR="0010634E" w:rsidRPr="00335F49" w:rsidRDefault="0010634E" w:rsidP="009B26A0">
            <w:pPr>
              <w:pStyle w:val="Default"/>
              <w:numPr>
                <w:ilvl w:val="0"/>
                <w:numId w:val="637"/>
              </w:numPr>
              <w:spacing w:before="240"/>
              <w:ind w:left="995" w:hanging="851"/>
              <w:jc w:val="both"/>
              <w:rPr>
                <w:color w:val="auto"/>
                <w:sz w:val="22"/>
                <w:szCs w:val="22"/>
              </w:rPr>
            </w:pPr>
            <w:r w:rsidRPr="00335F49">
              <w:rPr>
                <w:color w:val="auto"/>
                <w:sz w:val="22"/>
                <w:szCs w:val="22"/>
              </w:rPr>
              <w:t>Ground terminals with isolating links shall be provided. The DC System shall be ungrounded and float with respect to the ground potential when healthy.</w:t>
            </w:r>
          </w:p>
          <w:p w14:paraId="276E8F53" w14:textId="77777777" w:rsidR="0010634E" w:rsidRPr="00335F49" w:rsidRDefault="0010634E" w:rsidP="005E7419">
            <w:pPr>
              <w:ind w:left="995" w:hanging="851"/>
              <w:jc w:val="both"/>
              <w:rPr>
                <w:rFonts w:ascii="Arial" w:hAnsi="Arial" w:cs="Arial"/>
                <w:sz w:val="22"/>
                <w:szCs w:val="22"/>
              </w:rPr>
            </w:pPr>
          </w:p>
          <w:p w14:paraId="577D2B28" w14:textId="4B66373E" w:rsidR="0010634E" w:rsidRPr="00335F49" w:rsidRDefault="0010634E" w:rsidP="009B26A0">
            <w:pPr>
              <w:pStyle w:val="Default"/>
              <w:numPr>
                <w:ilvl w:val="0"/>
                <w:numId w:val="637"/>
              </w:numPr>
              <w:spacing w:before="240"/>
              <w:ind w:left="995" w:hanging="851"/>
              <w:jc w:val="both"/>
              <w:rPr>
                <w:color w:val="auto"/>
                <w:sz w:val="22"/>
                <w:szCs w:val="22"/>
              </w:rPr>
            </w:pPr>
            <w:r w:rsidRPr="00335F49">
              <w:rPr>
                <w:color w:val="auto"/>
                <w:sz w:val="22"/>
                <w:szCs w:val="22"/>
              </w:rPr>
              <w:t xml:space="preserve">MCCB shall be Triple pole type for incoming supply to Battery charger, Double Pole type for outgoing supply from Battery charger. It shall be quick make, quick break, independent manual type with trip free feature. All MCCB shall have the following </w:t>
            </w:r>
          </w:p>
          <w:p w14:paraId="77ED8CB9" w14:textId="77777777" w:rsidR="0010634E" w:rsidRPr="00335F49" w:rsidRDefault="0010634E" w:rsidP="009B26A0">
            <w:pPr>
              <w:pStyle w:val="ListParagraph"/>
              <w:numPr>
                <w:ilvl w:val="0"/>
                <w:numId w:val="638"/>
              </w:numPr>
              <w:ind w:left="1423"/>
              <w:jc w:val="both"/>
              <w:rPr>
                <w:rFonts w:ascii="Arial" w:hAnsi="Arial" w:cs="Arial"/>
                <w:sz w:val="22"/>
                <w:szCs w:val="22"/>
              </w:rPr>
            </w:pPr>
            <w:r w:rsidRPr="00335F49">
              <w:rPr>
                <w:rFonts w:ascii="Arial" w:hAnsi="Arial" w:cs="Arial"/>
                <w:sz w:val="22"/>
                <w:szCs w:val="22"/>
              </w:rPr>
              <w:t>Short circuit release</w:t>
            </w:r>
          </w:p>
          <w:p w14:paraId="6F3C8453" w14:textId="77777777" w:rsidR="0010634E" w:rsidRPr="00335F49" w:rsidRDefault="0010634E" w:rsidP="009B26A0">
            <w:pPr>
              <w:pStyle w:val="ListParagraph"/>
              <w:numPr>
                <w:ilvl w:val="0"/>
                <w:numId w:val="638"/>
              </w:numPr>
              <w:ind w:left="1423"/>
              <w:jc w:val="both"/>
              <w:rPr>
                <w:rFonts w:ascii="Arial" w:hAnsi="Arial" w:cs="Arial"/>
                <w:sz w:val="22"/>
                <w:szCs w:val="22"/>
              </w:rPr>
            </w:pPr>
            <w:r w:rsidRPr="00335F49">
              <w:rPr>
                <w:rFonts w:ascii="Arial" w:hAnsi="Arial" w:cs="Arial"/>
                <w:sz w:val="22"/>
                <w:szCs w:val="22"/>
              </w:rPr>
              <w:t>ON/OFF and Trip position indicators.</w:t>
            </w:r>
          </w:p>
          <w:p w14:paraId="7FAD4C60" w14:textId="5473E675" w:rsidR="0010634E" w:rsidRPr="00335F49" w:rsidRDefault="0010634E" w:rsidP="009B26A0">
            <w:pPr>
              <w:pStyle w:val="ListParagraph"/>
              <w:numPr>
                <w:ilvl w:val="0"/>
                <w:numId w:val="638"/>
              </w:numPr>
              <w:ind w:left="1423"/>
              <w:jc w:val="both"/>
              <w:rPr>
                <w:rFonts w:ascii="Arial" w:hAnsi="Arial" w:cs="Arial"/>
                <w:sz w:val="22"/>
                <w:szCs w:val="22"/>
              </w:rPr>
            </w:pPr>
            <w:r w:rsidRPr="00335F49">
              <w:rPr>
                <w:rFonts w:ascii="Arial" w:hAnsi="Arial" w:cs="Arial"/>
                <w:sz w:val="22"/>
                <w:szCs w:val="22"/>
              </w:rPr>
              <w:t>On</w:t>
            </w:r>
            <w:r w:rsidR="00A51633" w:rsidRPr="00335F49">
              <w:rPr>
                <w:rFonts w:ascii="Arial" w:hAnsi="Arial" w:cs="Arial"/>
                <w:sz w:val="22"/>
                <w:szCs w:val="22"/>
              </w:rPr>
              <w:t>,</w:t>
            </w:r>
            <w:r w:rsidRPr="00335F49">
              <w:rPr>
                <w:rFonts w:ascii="Arial" w:hAnsi="Arial" w:cs="Arial"/>
                <w:sz w:val="22"/>
                <w:szCs w:val="22"/>
              </w:rPr>
              <w:t xml:space="preserve">  Off and Trip position potential free contacts to be integrated </w:t>
            </w:r>
            <w:r w:rsidR="00505BB1" w:rsidRPr="00335F49">
              <w:rPr>
                <w:rFonts w:ascii="Arial" w:hAnsi="Arial" w:cs="Arial"/>
                <w:sz w:val="22"/>
                <w:szCs w:val="22"/>
              </w:rPr>
              <w:t xml:space="preserve">to SCADA </w:t>
            </w:r>
          </w:p>
          <w:p w14:paraId="3657F231" w14:textId="77777777" w:rsidR="0010634E" w:rsidRPr="00335F49" w:rsidRDefault="0010634E" w:rsidP="009B26A0">
            <w:pPr>
              <w:pStyle w:val="ListParagraph"/>
              <w:numPr>
                <w:ilvl w:val="0"/>
                <w:numId w:val="638"/>
              </w:numPr>
              <w:ind w:left="1423"/>
              <w:jc w:val="both"/>
              <w:rPr>
                <w:rFonts w:ascii="Arial" w:hAnsi="Arial" w:cs="Arial"/>
                <w:sz w:val="22"/>
                <w:szCs w:val="22"/>
              </w:rPr>
            </w:pPr>
            <w:r w:rsidRPr="00335F49">
              <w:rPr>
                <w:rFonts w:ascii="Arial" w:hAnsi="Arial" w:cs="Arial"/>
                <w:sz w:val="22"/>
                <w:szCs w:val="22"/>
              </w:rPr>
              <w:t>Test trip push button</w:t>
            </w:r>
          </w:p>
          <w:p w14:paraId="66F30A41" w14:textId="77777777" w:rsidR="0010634E" w:rsidRPr="00335F49" w:rsidRDefault="0010634E" w:rsidP="009B26A0">
            <w:pPr>
              <w:pStyle w:val="ListParagraph"/>
              <w:numPr>
                <w:ilvl w:val="0"/>
                <w:numId w:val="638"/>
              </w:numPr>
              <w:ind w:left="1423"/>
              <w:jc w:val="both"/>
              <w:rPr>
                <w:rFonts w:ascii="Arial" w:hAnsi="Arial" w:cs="Arial"/>
                <w:sz w:val="22"/>
                <w:szCs w:val="22"/>
              </w:rPr>
            </w:pPr>
            <w:r w:rsidRPr="00335F49">
              <w:rPr>
                <w:rFonts w:ascii="Arial" w:hAnsi="Arial" w:cs="Arial"/>
                <w:sz w:val="22"/>
                <w:szCs w:val="22"/>
              </w:rPr>
              <w:t>Voltage rating shall be suitable for 500 volts AC/DC</w:t>
            </w:r>
          </w:p>
          <w:p w14:paraId="14DD5242" w14:textId="77777777" w:rsidR="0010634E" w:rsidRPr="00335F49" w:rsidRDefault="0010634E" w:rsidP="005E7419">
            <w:pPr>
              <w:pStyle w:val="ListParagraph"/>
              <w:ind w:left="995" w:hanging="851"/>
              <w:jc w:val="both"/>
              <w:rPr>
                <w:rFonts w:ascii="Arial" w:hAnsi="Arial" w:cs="Arial"/>
                <w:sz w:val="22"/>
                <w:szCs w:val="22"/>
              </w:rPr>
            </w:pPr>
          </w:p>
          <w:p w14:paraId="09A95E02" w14:textId="77777777" w:rsidR="0010634E" w:rsidRPr="00335F49" w:rsidRDefault="0010634E" w:rsidP="009B26A0">
            <w:pPr>
              <w:pStyle w:val="Default"/>
              <w:numPr>
                <w:ilvl w:val="0"/>
                <w:numId w:val="637"/>
              </w:numPr>
              <w:spacing w:before="240"/>
              <w:ind w:left="995" w:hanging="851"/>
              <w:jc w:val="both"/>
              <w:rPr>
                <w:color w:val="auto"/>
                <w:sz w:val="22"/>
                <w:szCs w:val="22"/>
              </w:rPr>
            </w:pPr>
            <w:r w:rsidRPr="00335F49">
              <w:rPr>
                <w:color w:val="auto"/>
                <w:sz w:val="22"/>
                <w:szCs w:val="22"/>
              </w:rPr>
              <w:t xml:space="preserve">Following features shall be provided in the charger: </w:t>
            </w:r>
          </w:p>
          <w:p w14:paraId="21A9ADFC" w14:textId="77777777" w:rsidR="0010634E" w:rsidRPr="00335F49" w:rsidRDefault="0010634E" w:rsidP="009B26A0">
            <w:pPr>
              <w:numPr>
                <w:ilvl w:val="0"/>
                <w:numId w:val="639"/>
              </w:numPr>
              <w:autoSpaceDE w:val="0"/>
              <w:autoSpaceDN w:val="0"/>
              <w:adjustRightInd w:val="0"/>
              <w:spacing w:before="120" w:after="120" w:line="276" w:lineRule="auto"/>
              <w:ind w:left="1423" w:hanging="425"/>
              <w:jc w:val="both"/>
              <w:rPr>
                <w:rFonts w:ascii="Arial" w:hAnsi="Arial" w:cs="Arial"/>
                <w:sz w:val="22"/>
                <w:szCs w:val="22"/>
              </w:rPr>
            </w:pPr>
            <w:r w:rsidRPr="00335F49">
              <w:rPr>
                <w:rFonts w:ascii="Arial" w:hAnsi="Arial" w:cs="Arial"/>
                <w:sz w:val="22"/>
                <w:szCs w:val="22"/>
              </w:rPr>
              <w:t>One (1) Auto / Manual selector switch for selecting the mode of operation of the controller.</w:t>
            </w:r>
          </w:p>
          <w:p w14:paraId="0584598B" w14:textId="77777777" w:rsidR="0010634E" w:rsidRPr="00335F49" w:rsidRDefault="0010634E" w:rsidP="009B26A0">
            <w:pPr>
              <w:numPr>
                <w:ilvl w:val="0"/>
                <w:numId w:val="639"/>
              </w:numPr>
              <w:autoSpaceDE w:val="0"/>
              <w:autoSpaceDN w:val="0"/>
              <w:adjustRightInd w:val="0"/>
              <w:spacing w:before="120" w:after="120" w:line="276" w:lineRule="auto"/>
              <w:ind w:left="1423" w:hanging="425"/>
              <w:jc w:val="both"/>
              <w:rPr>
                <w:rFonts w:ascii="Arial" w:hAnsi="Arial" w:cs="Arial"/>
                <w:sz w:val="22"/>
                <w:szCs w:val="22"/>
              </w:rPr>
            </w:pPr>
            <w:r w:rsidRPr="00335F49">
              <w:rPr>
                <w:rFonts w:ascii="Arial" w:hAnsi="Arial" w:cs="Arial"/>
                <w:sz w:val="22"/>
                <w:szCs w:val="22"/>
              </w:rPr>
              <w:t>One (1) set of MCCB for AC input with suitable ratings and with trip indication for each of the charger units.</w:t>
            </w:r>
          </w:p>
          <w:p w14:paraId="613457B3" w14:textId="32A622AA" w:rsidR="0010634E" w:rsidRPr="00335F49" w:rsidRDefault="0010634E" w:rsidP="009B26A0">
            <w:pPr>
              <w:numPr>
                <w:ilvl w:val="0"/>
                <w:numId w:val="639"/>
              </w:numPr>
              <w:autoSpaceDE w:val="0"/>
              <w:autoSpaceDN w:val="0"/>
              <w:adjustRightInd w:val="0"/>
              <w:spacing w:before="120" w:after="120" w:line="276" w:lineRule="auto"/>
              <w:ind w:left="1423" w:hanging="425"/>
              <w:jc w:val="both"/>
              <w:rPr>
                <w:rFonts w:ascii="Arial" w:hAnsi="Arial" w:cs="Arial"/>
                <w:sz w:val="22"/>
                <w:szCs w:val="22"/>
              </w:rPr>
            </w:pPr>
            <w:r w:rsidRPr="00335F49">
              <w:rPr>
                <w:rFonts w:ascii="Arial" w:hAnsi="Arial" w:cs="Arial"/>
                <w:sz w:val="22"/>
                <w:szCs w:val="22"/>
              </w:rPr>
              <w:t xml:space="preserve"> One (1) set of MCCB complete with fuse fittings for the DC output and with trip indication.</w:t>
            </w:r>
          </w:p>
          <w:p w14:paraId="3B16E576" w14:textId="0B573BA1" w:rsidR="0010634E" w:rsidRPr="00335F49" w:rsidRDefault="0010634E" w:rsidP="009B26A0">
            <w:pPr>
              <w:numPr>
                <w:ilvl w:val="0"/>
                <w:numId w:val="639"/>
              </w:numPr>
              <w:autoSpaceDE w:val="0"/>
              <w:autoSpaceDN w:val="0"/>
              <w:adjustRightInd w:val="0"/>
              <w:spacing w:before="120" w:after="120" w:line="276" w:lineRule="auto"/>
              <w:ind w:left="1423" w:hanging="425"/>
              <w:jc w:val="both"/>
              <w:rPr>
                <w:rFonts w:ascii="Arial" w:hAnsi="Arial" w:cs="Arial"/>
                <w:sz w:val="22"/>
                <w:szCs w:val="22"/>
              </w:rPr>
            </w:pPr>
            <w:r w:rsidRPr="00335F49">
              <w:rPr>
                <w:rFonts w:ascii="Arial" w:hAnsi="Arial" w:cs="Arial"/>
                <w:sz w:val="22"/>
                <w:szCs w:val="22"/>
              </w:rPr>
              <w:t xml:space="preserve">One (1) </w:t>
            </w:r>
            <w:r w:rsidR="00505BB1" w:rsidRPr="00335F49">
              <w:rPr>
                <w:rFonts w:ascii="Arial" w:hAnsi="Arial" w:cs="Arial"/>
                <w:sz w:val="22"/>
                <w:szCs w:val="22"/>
              </w:rPr>
              <w:t xml:space="preserve">DC </w:t>
            </w:r>
            <w:r w:rsidRPr="00335F49">
              <w:rPr>
                <w:rFonts w:ascii="Arial" w:hAnsi="Arial" w:cs="Arial"/>
                <w:sz w:val="22"/>
                <w:szCs w:val="22"/>
              </w:rPr>
              <w:t xml:space="preserve">under </w:t>
            </w:r>
            <w:r w:rsidR="00505BB1" w:rsidRPr="00335F49">
              <w:rPr>
                <w:rFonts w:ascii="Arial" w:hAnsi="Arial" w:cs="Arial"/>
                <w:sz w:val="22"/>
                <w:szCs w:val="22"/>
              </w:rPr>
              <w:t>voltage of</w:t>
            </w:r>
            <w:r w:rsidRPr="00335F49">
              <w:rPr>
                <w:rFonts w:ascii="Arial" w:hAnsi="Arial" w:cs="Arial"/>
                <w:sz w:val="22"/>
                <w:szCs w:val="22"/>
              </w:rPr>
              <w:t xml:space="preserve"> the battery</w:t>
            </w:r>
            <w:r w:rsidR="00505BB1" w:rsidRPr="00335F49">
              <w:rPr>
                <w:rFonts w:ascii="Arial" w:hAnsi="Arial" w:cs="Arial"/>
                <w:sz w:val="22"/>
                <w:szCs w:val="22"/>
              </w:rPr>
              <w:t xml:space="preserve"> shall be integrated to the SCADA</w:t>
            </w:r>
            <w:r w:rsidRPr="00335F49">
              <w:rPr>
                <w:rFonts w:ascii="Arial" w:hAnsi="Arial" w:cs="Arial"/>
                <w:sz w:val="22"/>
                <w:szCs w:val="22"/>
              </w:rPr>
              <w:t>.</w:t>
            </w:r>
          </w:p>
          <w:p w14:paraId="786DA3AD" w14:textId="0EE0A094" w:rsidR="0010634E" w:rsidRPr="00335F49" w:rsidRDefault="0010634E" w:rsidP="009B26A0">
            <w:pPr>
              <w:numPr>
                <w:ilvl w:val="0"/>
                <w:numId w:val="639"/>
              </w:numPr>
              <w:autoSpaceDE w:val="0"/>
              <w:autoSpaceDN w:val="0"/>
              <w:adjustRightInd w:val="0"/>
              <w:spacing w:before="120" w:after="120" w:line="276" w:lineRule="auto"/>
              <w:ind w:left="1423" w:hanging="425"/>
              <w:jc w:val="both"/>
              <w:rPr>
                <w:rFonts w:ascii="Arial" w:hAnsi="Arial" w:cs="Arial"/>
                <w:sz w:val="22"/>
                <w:szCs w:val="22"/>
              </w:rPr>
            </w:pPr>
            <w:r w:rsidRPr="00335F49">
              <w:rPr>
                <w:rFonts w:ascii="Arial" w:hAnsi="Arial" w:cs="Arial"/>
                <w:sz w:val="22"/>
                <w:szCs w:val="22"/>
              </w:rPr>
              <w:t>One (1) cubicle thermostatically controlled space heater suitable for 240 V AC 50 Hz, single phase shall be provided.</w:t>
            </w:r>
          </w:p>
          <w:p w14:paraId="212D0C73" w14:textId="77777777" w:rsidR="0010634E" w:rsidRPr="00335F49" w:rsidRDefault="0010634E" w:rsidP="009B26A0">
            <w:pPr>
              <w:numPr>
                <w:ilvl w:val="0"/>
                <w:numId w:val="639"/>
              </w:numPr>
              <w:autoSpaceDE w:val="0"/>
              <w:autoSpaceDN w:val="0"/>
              <w:adjustRightInd w:val="0"/>
              <w:spacing w:before="120" w:after="120" w:line="276" w:lineRule="auto"/>
              <w:ind w:left="1423" w:hanging="425"/>
              <w:jc w:val="both"/>
              <w:rPr>
                <w:rFonts w:ascii="Arial" w:hAnsi="Arial" w:cs="Arial"/>
                <w:sz w:val="22"/>
                <w:szCs w:val="22"/>
              </w:rPr>
            </w:pPr>
            <w:r w:rsidRPr="00335F49">
              <w:rPr>
                <w:rFonts w:ascii="Arial" w:hAnsi="Arial" w:cs="Arial"/>
                <w:sz w:val="22"/>
                <w:szCs w:val="22"/>
              </w:rPr>
              <w:t>One (1) 240 V AC lamp for cubicle internal lighting shall be provided.</w:t>
            </w:r>
          </w:p>
          <w:p w14:paraId="58436122" w14:textId="77777777" w:rsidR="0010634E" w:rsidRPr="00335F49" w:rsidRDefault="0010634E" w:rsidP="009B26A0">
            <w:pPr>
              <w:numPr>
                <w:ilvl w:val="0"/>
                <w:numId w:val="639"/>
              </w:numPr>
              <w:autoSpaceDE w:val="0"/>
              <w:autoSpaceDN w:val="0"/>
              <w:adjustRightInd w:val="0"/>
              <w:spacing w:before="120" w:after="120" w:line="276" w:lineRule="auto"/>
              <w:ind w:left="1423" w:hanging="425"/>
              <w:jc w:val="both"/>
              <w:rPr>
                <w:rFonts w:ascii="Arial" w:hAnsi="Arial" w:cs="Arial"/>
                <w:sz w:val="22"/>
                <w:szCs w:val="22"/>
              </w:rPr>
            </w:pPr>
            <w:r w:rsidRPr="00335F49">
              <w:rPr>
                <w:rFonts w:ascii="Arial" w:hAnsi="Arial" w:cs="Arial"/>
                <w:sz w:val="22"/>
                <w:szCs w:val="22"/>
              </w:rPr>
              <w:t>Two (2) - ON/OFF switches with MCB for space heater and internal lighting shall be provided.</w:t>
            </w:r>
          </w:p>
          <w:p w14:paraId="2BF22886" w14:textId="705A468B" w:rsidR="0010634E" w:rsidRPr="00335F49" w:rsidRDefault="0010634E" w:rsidP="009B26A0">
            <w:pPr>
              <w:pStyle w:val="Default"/>
              <w:numPr>
                <w:ilvl w:val="0"/>
                <w:numId w:val="637"/>
              </w:numPr>
              <w:spacing w:before="240"/>
              <w:ind w:left="995" w:hanging="851"/>
              <w:jc w:val="both"/>
              <w:rPr>
                <w:color w:val="auto"/>
                <w:sz w:val="22"/>
                <w:szCs w:val="22"/>
              </w:rPr>
            </w:pPr>
            <w:r w:rsidRPr="00335F49">
              <w:rPr>
                <w:color w:val="auto"/>
                <w:sz w:val="22"/>
                <w:szCs w:val="22"/>
              </w:rPr>
              <w:t>Following annunciation shall be provided as minimum</w:t>
            </w:r>
            <w:r w:rsidR="00635857" w:rsidRPr="00335F49">
              <w:rPr>
                <w:color w:val="auto"/>
                <w:sz w:val="22"/>
                <w:szCs w:val="22"/>
              </w:rPr>
              <w:t xml:space="preserve"> and shall be integrated to the SCADA</w:t>
            </w:r>
          </w:p>
          <w:p w14:paraId="040967FD" w14:textId="77777777" w:rsidR="0010634E" w:rsidRPr="00335F49" w:rsidRDefault="0010634E" w:rsidP="009B26A0">
            <w:pPr>
              <w:numPr>
                <w:ilvl w:val="1"/>
                <w:numId w:val="640"/>
              </w:numPr>
              <w:autoSpaceDE w:val="0"/>
              <w:autoSpaceDN w:val="0"/>
              <w:adjustRightInd w:val="0"/>
              <w:spacing w:before="120" w:after="120" w:line="276" w:lineRule="auto"/>
              <w:ind w:left="1423"/>
              <w:jc w:val="both"/>
              <w:rPr>
                <w:rFonts w:ascii="Arial" w:hAnsi="Arial" w:cs="Arial"/>
                <w:sz w:val="22"/>
                <w:szCs w:val="22"/>
              </w:rPr>
            </w:pPr>
            <w:r w:rsidRPr="00335F49">
              <w:rPr>
                <w:rFonts w:ascii="Arial" w:hAnsi="Arial" w:cs="Arial"/>
                <w:sz w:val="22"/>
                <w:szCs w:val="22"/>
              </w:rPr>
              <w:t>Mains AC failure</w:t>
            </w:r>
          </w:p>
          <w:p w14:paraId="77E6F713" w14:textId="77777777" w:rsidR="0010634E" w:rsidRPr="00335F49" w:rsidRDefault="0010634E" w:rsidP="009B26A0">
            <w:pPr>
              <w:numPr>
                <w:ilvl w:val="1"/>
                <w:numId w:val="640"/>
              </w:numPr>
              <w:autoSpaceDE w:val="0"/>
              <w:autoSpaceDN w:val="0"/>
              <w:adjustRightInd w:val="0"/>
              <w:spacing w:before="120" w:after="120" w:line="276" w:lineRule="auto"/>
              <w:ind w:left="1423"/>
              <w:jc w:val="both"/>
              <w:rPr>
                <w:rFonts w:ascii="Arial" w:hAnsi="Arial" w:cs="Arial"/>
                <w:sz w:val="22"/>
                <w:szCs w:val="22"/>
              </w:rPr>
            </w:pPr>
            <w:r w:rsidRPr="00335F49">
              <w:rPr>
                <w:rFonts w:ascii="Arial" w:hAnsi="Arial" w:cs="Arial"/>
                <w:sz w:val="22"/>
                <w:szCs w:val="22"/>
              </w:rPr>
              <w:t>Charger over load</w:t>
            </w:r>
          </w:p>
          <w:p w14:paraId="72A18D82" w14:textId="77777777" w:rsidR="0010634E" w:rsidRPr="00335F49" w:rsidRDefault="0010634E" w:rsidP="009B26A0">
            <w:pPr>
              <w:numPr>
                <w:ilvl w:val="1"/>
                <w:numId w:val="640"/>
              </w:numPr>
              <w:autoSpaceDE w:val="0"/>
              <w:autoSpaceDN w:val="0"/>
              <w:adjustRightInd w:val="0"/>
              <w:spacing w:before="120" w:after="120" w:line="276" w:lineRule="auto"/>
              <w:ind w:left="1423"/>
              <w:jc w:val="both"/>
              <w:rPr>
                <w:rFonts w:ascii="Arial" w:hAnsi="Arial" w:cs="Arial"/>
                <w:sz w:val="22"/>
                <w:szCs w:val="22"/>
              </w:rPr>
            </w:pPr>
            <w:r w:rsidRPr="00335F49">
              <w:rPr>
                <w:rFonts w:ascii="Arial" w:hAnsi="Arial" w:cs="Arial"/>
                <w:sz w:val="22"/>
                <w:szCs w:val="22"/>
              </w:rPr>
              <w:t>DC output breaker tripped</w:t>
            </w:r>
          </w:p>
          <w:p w14:paraId="3ABEACF0" w14:textId="77777777" w:rsidR="0010634E" w:rsidRPr="00335F49" w:rsidRDefault="0010634E" w:rsidP="009B26A0">
            <w:pPr>
              <w:numPr>
                <w:ilvl w:val="1"/>
                <w:numId w:val="640"/>
              </w:numPr>
              <w:autoSpaceDE w:val="0"/>
              <w:autoSpaceDN w:val="0"/>
              <w:adjustRightInd w:val="0"/>
              <w:spacing w:before="120" w:after="120" w:line="276" w:lineRule="auto"/>
              <w:ind w:left="1423"/>
              <w:jc w:val="both"/>
              <w:rPr>
                <w:rFonts w:ascii="Arial" w:hAnsi="Arial" w:cs="Arial"/>
                <w:sz w:val="22"/>
                <w:szCs w:val="22"/>
              </w:rPr>
            </w:pPr>
            <w:r w:rsidRPr="00335F49">
              <w:rPr>
                <w:rFonts w:ascii="Arial" w:hAnsi="Arial" w:cs="Arial"/>
                <w:sz w:val="22"/>
                <w:szCs w:val="22"/>
              </w:rPr>
              <w:t>AC input breaker tripped</w:t>
            </w:r>
          </w:p>
          <w:p w14:paraId="3FFD3EA4" w14:textId="77777777" w:rsidR="0010634E" w:rsidRPr="00335F49" w:rsidRDefault="0010634E" w:rsidP="009B26A0">
            <w:pPr>
              <w:numPr>
                <w:ilvl w:val="1"/>
                <w:numId w:val="640"/>
              </w:numPr>
              <w:autoSpaceDE w:val="0"/>
              <w:autoSpaceDN w:val="0"/>
              <w:adjustRightInd w:val="0"/>
              <w:spacing w:before="120" w:after="120" w:line="276" w:lineRule="auto"/>
              <w:ind w:left="1423"/>
              <w:jc w:val="both"/>
              <w:rPr>
                <w:rFonts w:ascii="Arial" w:hAnsi="Arial" w:cs="Arial"/>
                <w:sz w:val="22"/>
                <w:szCs w:val="22"/>
              </w:rPr>
            </w:pPr>
            <w:r w:rsidRPr="00335F49">
              <w:rPr>
                <w:rFonts w:ascii="Arial" w:hAnsi="Arial" w:cs="Arial"/>
                <w:sz w:val="22"/>
                <w:szCs w:val="22"/>
              </w:rPr>
              <w:lastRenderedPageBreak/>
              <w:t>Battery fully discharged</w:t>
            </w:r>
          </w:p>
          <w:p w14:paraId="7158F00B" w14:textId="77777777" w:rsidR="0010634E" w:rsidRPr="00335F49" w:rsidRDefault="0010634E" w:rsidP="009B26A0">
            <w:pPr>
              <w:numPr>
                <w:ilvl w:val="1"/>
                <w:numId w:val="640"/>
              </w:numPr>
              <w:autoSpaceDE w:val="0"/>
              <w:autoSpaceDN w:val="0"/>
              <w:adjustRightInd w:val="0"/>
              <w:spacing w:before="120" w:after="120" w:line="276" w:lineRule="auto"/>
              <w:ind w:left="1423"/>
              <w:jc w:val="both"/>
              <w:rPr>
                <w:rFonts w:ascii="Arial" w:hAnsi="Arial" w:cs="Arial"/>
                <w:sz w:val="22"/>
                <w:szCs w:val="22"/>
              </w:rPr>
            </w:pPr>
            <w:r w:rsidRPr="00335F49">
              <w:rPr>
                <w:rFonts w:ascii="Arial" w:hAnsi="Arial" w:cs="Arial"/>
                <w:sz w:val="22"/>
                <w:szCs w:val="22"/>
              </w:rPr>
              <w:t>Battery on boost</w:t>
            </w:r>
          </w:p>
          <w:p w14:paraId="7BFDC75C" w14:textId="77777777" w:rsidR="0010634E" w:rsidRPr="00335F49" w:rsidRDefault="0010634E" w:rsidP="009B26A0">
            <w:pPr>
              <w:numPr>
                <w:ilvl w:val="1"/>
                <w:numId w:val="640"/>
              </w:numPr>
              <w:autoSpaceDE w:val="0"/>
              <w:autoSpaceDN w:val="0"/>
              <w:adjustRightInd w:val="0"/>
              <w:spacing w:before="120" w:after="120" w:line="276" w:lineRule="auto"/>
              <w:ind w:left="1423"/>
              <w:jc w:val="both"/>
              <w:rPr>
                <w:rFonts w:ascii="Arial" w:hAnsi="Arial" w:cs="Arial"/>
                <w:sz w:val="22"/>
                <w:szCs w:val="22"/>
              </w:rPr>
            </w:pPr>
            <w:r w:rsidRPr="00335F49">
              <w:rPr>
                <w:rFonts w:ascii="Arial" w:hAnsi="Arial" w:cs="Arial"/>
                <w:sz w:val="22"/>
                <w:szCs w:val="22"/>
              </w:rPr>
              <w:t>DC system earth fault</w:t>
            </w:r>
          </w:p>
          <w:p w14:paraId="51D60DE1" w14:textId="77777777" w:rsidR="0010634E" w:rsidRPr="00335F49" w:rsidRDefault="0010634E" w:rsidP="009B26A0">
            <w:pPr>
              <w:numPr>
                <w:ilvl w:val="1"/>
                <w:numId w:val="640"/>
              </w:numPr>
              <w:autoSpaceDE w:val="0"/>
              <w:autoSpaceDN w:val="0"/>
              <w:adjustRightInd w:val="0"/>
              <w:spacing w:before="120" w:after="120" w:line="276" w:lineRule="auto"/>
              <w:ind w:left="1423"/>
              <w:jc w:val="both"/>
              <w:rPr>
                <w:rFonts w:ascii="Arial" w:hAnsi="Arial" w:cs="Arial"/>
                <w:sz w:val="22"/>
                <w:szCs w:val="22"/>
              </w:rPr>
            </w:pPr>
            <w:r w:rsidRPr="00335F49">
              <w:rPr>
                <w:rFonts w:ascii="Arial" w:hAnsi="Arial" w:cs="Arial"/>
                <w:sz w:val="22"/>
                <w:szCs w:val="22"/>
              </w:rPr>
              <w:t>DC under voltage</w:t>
            </w:r>
          </w:p>
          <w:p w14:paraId="1BDF5B83" w14:textId="77777777" w:rsidR="0010634E" w:rsidRPr="00335F49" w:rsidRDefault="0010634E" w:rsidP="009B26A0">
            <w:pPr>
              <w:numPr>
                <w:ilvl w:val="1"/>
                <w:numId w:val="640"/>
              </w:numPr>
              <w:autoSpaceDE w:val="0"/>
              <w:autoSpaceDN w:val="0"/>
              <w:adjustRightInd w:val="0"/>
              <w:spacing w:before="120" w:after="120" w:line="276" w:lineRule="auto"/>
              <w:ind w:left="1423"/>
              <w:jc w:val="both"/>
              <w:rPr>
                <w:rFonts w:ascii="Arial" w:hAnsi="Arial" w:cs="Arial"/>
                <w:sz w:val="22"/>
                <w:szCs w:val="22"/>
              </w:rPr>
            </w:pPr>
            <w:r w:rsidRPr="00335F49">
              <w:rPr>
                <w:rFonts w:ascii="Arial" w:hAnsi="Arial" w:cs="Arial"/>
                <w:sz w:val="22"/>
                <w:szCs w:val="22"/>
              </w:rPr>
              <w:t>DC Over voltage</w:t>
            </w:r>
          </w:p>
          <w:p w14:paraId="25281E51" w14:textId="77777777" w:rsidR="0010634E" w:rsidRPr="00335F49" w:rsidRDefault="0010634E" w:rsidP="009B26A0">
            <w:pPr>
              <w:numPr>
                <w:ilvl w:val="1"/>
                <w:numId w:val="640"/>
              </w:numPr>
              <w:autoSpaceDE w:val="0"/>
              <w:autoSpaceDN w:val="0"/>
              <w:adjustRightInd w:val="0"/>
              <w:spacing w:before="120" w:after="120" w:line="276" w:lineRule="auto"/>
              <w:ind w:left="1423"/>
              <w:jc w:val="both"/>
              <w:rPr>
                <w:rFonts w:ascii="Arial" w:hAnsi="Arial" w:cs="Arial"/>
                <w:sz w:val="22"/>
                <w:szCs w:val="22"/>
              </w:rPr>
            </w:pPr>
            <w:r w:rsidRPr="00335F49">
              <w:rPr>
                <w:rFonts w:ascii="Arial" w:hAnsi="Arial" w:cs="Arial"/>
                <w:sz w:val="22"/>
                <w:szCs w:val="22"/>
              </w:rPr>
              <w:t>Charger current limited protection operated</w:t>
            </w:r>
          </w:p>
          <w:p w14:paraId="0F1FDF12" w14:textId="77777777" w:rsidR="0010634E" w:rsidRPr="00335F49" w:rsidRDefault="0010634E" w:rsidP="009B26A0">
            <w:pPr>
              <w:numPr>
                <w:ilvl w:val="1"/>
                <w:numId w:val="640"/>
              </w:numPr>
              <w:autoSpaceDE w:val="0"/>
              <w:autoSpaceDN w:val="0"/>
              <w:adjustRightInd w:val="0"/>
              <w:spacing w:before="120" w:after="120" w:line="276" w:lineRule="auto"/>
              <w:ind w:left="1423"/>
              <w:jc w:val="both"/>
              <w:rPr>
                <w:rFonts w:ascii="Arial" w:hAnsi="Arial" w:cs="Arial"/>
                <w:sz w:val="22"/>
                <w:szCs w:val="22"/>
              </w:rPr>
            </w:pPr>
            <w:r w:rsidRPr="00335F49">
              <w:rPr>
                <w:rFonts w:ascii="Arial" w:hAnsi="Arial" w:cs="Arial"/>
                <w:sz w:val="22"/>
                <w:szCs w:val="22"/>
              </w:rPr>
              <w:t xml:space="preserve"> AVR Defective</w:t>
            </w:r>
          </w:p>
          <w:p w14:paraId="54BD809E" w14:textId="77777777" w:rsidR="0010634E" w:rsidRPr="00335F49" w:rsidRDefault="0010634E" w:rsidP="009B26A0">
            <w:pPr>
              <w:numPr>
                <w:ilvl w:val="1"/>
                <w:numId w:val="640"/>
              </w:numPr>
              <w:autoSpaceDE w:val="0"/>
              <w:autoSpaceDN w:val="0"/>
              <w:adjustRightInd w:val="0"/>
              <w:spacing w:before="120" w:after="120" w:line="276" w:lineRule="auto"/>
              <w:ind w:left="1423"/>
              <w:jc w:val="both"/>
              <w:rPr>
                <w:rFonts w:ascii="Arial" w:hAnsi="Arial" w:cs="Arial"/>
                <w:sz w:val="22"/>
                <w:szCs w:val="22"/>
              </w:rPr>
            </w:pPr>
            <w:r w:rsidRPr="00335F49">
              <w:rPr>
                <w:rFonts w:ascii="Arial" w:hAnsi="Arial" w:cs="Arial"/>
                <w:sz w:val="22"/>
                <w:szCs w:val="22"/>
              </w:rPr>
              <w:t>SMPS module failure</w:t>
            </w:r>
          </w:p>
          <w:p w14:paraId="04FC0764" w14:textId="77777777" w:rsidR="0010634E" w:rsidRPr="00335F49" w:rsidRDefault="0010634E" w:rsidP="009B26A0">
            <w:pPr>
              <w:numPr>
                <w:ilvl w:val="1"/>
                <w:numId w:val="640"/>
              </w:numPr>
              <w:autoSpaceDE w:val="0"/>
              <w:autoSpaceDN w:val="0"/>
              <w:adjustRightInd w:val="0"/>
              <w:spacing w:before="120" w:after="120" w:line="276" w:lineRule="auto"/>
              <w:ind w:left="1423"/>
              <w:jc w:val="both"/>
              <w:rPr>
                <w:rFonts w:ascii="Arial" w:hAnsi="Arial" w:cs="Arial"/>
                <w:sz w:val="22"/>
                <w:szCs w:val="22"/>
              </w:rPr>
            </w:pPr>
            <w:r w:rsidRPr="00335F49">
              <w:rPr>
                <w:rFonts w:ascii="Arial" w:hAnsi="Arial" w:cs="Arial"/>
                <w:sz w:val="22"/>
                <w:szCs w:val="22"/>
              </w:rPr>
              <w:t>Battery breaker tripped</w:t>
            </w:r>
          </w:p>
          <w:p w14:paraId="53B44093" w14:textId="47027E88" w:rsidR="0010634E" w:rsidRPr="00335F49" w:rsidRDefault="0010634E" w:rsidP="009B26A0">
            <w:pPr>
              <w:numPr>
                <w:ilvl w:val="1"/>
                <w:numId w:val="640"/>
              </w:numPr>
              <w:autoSpaceDE w:val="0"/>
              <w:autoSpaceDN w:val="0"/>
              <w:adjustRightInd w:val="0"/>
              <w:spacing w:before="120" w:after="120" w:line="276" w:lineRule="auto"/>
              <w:ind w:left="1423"/>
              <w:jc w:val="both"/>
              <w:rPr>
                <w:rFonts w:ascii="Arial" w:hAnsi="Arial" w:cs="Arial"/>
                <w:sz w:val="22"/>
                <w:szCs w:val="22"/>
              </w:rPr>
            </w:pPr>
            <w:r w:rsidRPr="00335F49">
              <w:rPr>
                <w:rFonts w:ascii="Arial" w:hAnsi="Arial" w:cs="Arial"/>
                <w:sz w:val="22"/>
                <w:szCs w:val="22"/>
              </w:rPr>
              <w:t>Battery on boost</w:t>
            </w:r>
          </w:p>
          <w:p w14:paraId="19862E9C" w14:textId="6CB2499D" w:rsidR="003A5823" w:rsidRPr="00335F49" w:rsidRDefault="003A5823" w:rsidP="003A5823">
            <w:pPr>
              <w:autoSpaceDE w:val="0"/>
              <w:autoSpaceDN w:val="0"/>
              <w:adjustRightInd w:val="0"/>
              <w:spacing w:before="120" w:after="120" w:line="276" w:lineRule="auto"/>
              <w:ind w:left="1423"/>
              <w:jc w:val="both"/>
              <w:rPr>
                <w:rFonts w:ascii="Arial" w:hAnsi="Arial" w:cs="Arial"/>
                <w:sz w:val="22"/>
                <w:szCs w:val="22"/>
              </w:rPr>
            </w:pPr>
            <w:r w:rsidRPr="00335F49">
              <w:rPr>
                <w:rFonts w:ascii="Arial" w:hAnsi="Arial" w:cs="Arial"/>
                <w:sz w:val="22"/>
                <w:szCs w:val="22"/>
              </w:rPr>
              <w:t xml:space="preserve">In-case all above parameters </w:t>
            </w:r>
            <w:r w:rsidR="002F36B3" w:rsidRPr="00335F49">
              <w:rPr>
                <w:rFonts w:ascii="Arial" w:hAnsi="Arial" w:cs="Arial"/>
                <w:sz w:val="22"/>
                <w:szCs w:val="22"/>
              </w:rPr>
              <w:t xml:space="preserve">as part of </w:t>
            </w:r>
            <w:r w:rsidRPr="00335F49">
              <w:rPr>
                <w:rFonts w:ascii="Arial" w:hAnsi="Arial" w:cs="Arial"/>
                <w:sz w:val="22"/>
                <w:szCs w:val="22"/>
              </w:rPr>
              <w:t xml:space="preserve"> HMI </w:t>
            </w:r>
            <w:r w:rsidR="002F36B3" w:rsidRPr="00335F49">
              <w:rPr>
                <w:rFonts w:ascii="Arial" w:hAnsi="Arial" w:cs="Arial"/>
                <w:sz w:val="22"/>
                <w:szCs w:val="22"/>
              </w:rPr>
              <w:t xml:space="preserve">(with  local display) is also acceptable </w:t>
            </w:r>
          </w:p>
          <w:p w14:paraId="45BCF721" w14:textId="77777777" w:rsidR="003A5823" w:rsidRPr="00335F49" w:rsidRDefault="003A5823" w:rsidP="00C17C23">
            <w:pPr>
              <w:autoSpaceDE w:val="0"/>
              <w:autoSpaceDN w:val="0"/>
              <w:adjustRightInd w:val="0"/>
              <w:spacing w:before="120" w:after="120" w:line="276" w:lineRule="auto"/>
              <w:ind w:left="1423"/>
              <w:jc w:val="both"/>
              <w:rPr>
                <w:rFonts w:ascii="Arial" w:hAnsi="Arial" w:cs="Arial"/>
                <w:sz w:val="22"/>
                <w:szCs w:val="22"/>
              </w:rPr>
            </w:pPr>
          </w:p>
          <w:p w14:paraId="451E188D" w14:textId="7D5CFDAD" w:rsidR="0010634E" w:rsidRPr="00335F49" w:rsidRDefault="0010634E" w:rsidP="009B26A0">
            <w:pPr>
              <w:pStyle w:val="Default"/>
              <w:numPr>
                <w:ilvl w:val="0"/>
                <w:numId w:val="637"/>
              </w:numPr>
              <w:spacing w:before="240"/>
              <w:ind w:left="995" w:hanging="851"/>
              <w:jc w:val="both"/>
              <w:rPr>
                <w:color w:val="auto"/>
                <w:sz w:val="22"/>
                <w:szCs w:val="22"/>
              </w:rPr>
            </w:pPr>
            <w:r w:rsidRPr="00335F49">
              <w:rPr>
                <w:color w:val="auto"/>
                <w:sz w:val="22"/>
                <w:szCs w:val="22"/>
              </w:rPr>
              <w:t xml:space="preserve">Following </w:t>
            </w:r>
            <w:r w:rsidR="003B0E99" w:rsidRPr="00335F49">
              <w:rPr>
                <w:color w:val="auto"/>
                <w:sz w:val="22"/>
                <w:szCs w:val="22"/>
              </w:rPr>
              <w:t>analog</w:t>
            </w:r>
            <w:r w:rsidR="003A5823" w:rsidRPr="00335F49">
              <w:rPr>
                <w:color w:val="auto"/>
                <w:sz w:val="22"/>
                <w:szCs w:val="22"/>
              </w:rPr>
              <w:t>ue</w:t>
            </w:r>
            <w:r w:rsidRPr="00335F49">
              <w:rPr>
                <w:color w:val="auto"/>
                <w:sz w:val="22"/>
                <w:szCs w:val="22"/>
              </w:rPr>
              <w:t xml:space="preserve"> / digital meters shall be provided for charger to read the following measurement parameters:</w:t>
            </w:r>
          </w:p>
          <w:p w14:paraId="2EA0A833" w14:textId="77777777" w:rsidR="0010634E" w:rsidRPr="00335F49" w:rsidRDefault="0010634E" w:rsidP="009B26A0">
            <w:pPr>
              <w:numPr>
                <w:ilvl w:val="1"/>
                <w:numId w:val="641"/>
              </w:numPr>
              <w:autoSpaceDE w:val="0"/>
              <w:autoSpaceDN w:val="0"/>
              <w:adjustRightInd w:val="0"/>
              <w:spacing w:before="120" w:after="120" w:line="276" w:lineRule="auto"/>
              <w:ind w:left="1423"/>
              <w:jc w:val="both"/>
              <w:rPr>
                <w:rFonts w:ascii="Arial" w:hAnsi="Arial" w:cs="Arial"/>
                <w:sz w:val="22"/>
                <w:szCs w:val="22"/>
              </w:rPr>
            </w:pPr>
            <w:r w:rsidRPr="00335F49">
              <w:rPr>
                <w:rFonts w:ascii="Arial" w:hAnsi="Arial" w:cs="Arial"/>
                <w:sz w:val="22"/>
                <w:szCs w:val="22"/>
              </w:rPr>
              <w:t>AC input voltage and current</w:t>
            </w:r>
          </w:p>
          <w:p w14:paraId="6461713C" w14:textId="77777777" w:rsidR="0010634E" w:rsidRPr="00335F49" w:rsidRDefault="0010634E" w:rsidP="009B26A0">
            <w:pPr>
              <w:numPr>
                <w:ilvl w:val="1"/>
                <w:numId w:val="641"/>
              </w:numPr>
              <w:autoSpaceDE w:val="0"/>
              <w:autoSpaceDN w:val="0"/>
              <w:adjustRightInd w:val="0"/>
              <w:spacing w:before="120" w:after="120" w:line="276" w:lineRule="auto"/>
              <w:ind w:left="1423"/>
              <w:jc w:val="both"/>
              <w:rPr>
                <w:rFonts w:ascii="Arial" w:hAnsi="Arial" w:cs="Arial"/>
                <w:sz w:val="22"/>
                <w:szCs w:val="22"/>
              </w:rPr>
            </w:pPr>
            <w:r w:rsidRPr="00335F49">
              <w:rPr>
                <w:rFonts w:ascii="Arial" w:hAnsi="Arial" w:cs="Arial"/>
                <w:sz w:val="22"/>
                <w:szCs w:val="22"/>
              </w:rPr>
              <w:t>Charger input current.</w:t>
            </w:r>
          </w:p>
          <w:p w14:paraId="0941FA4B" w14:textId="77777777" w:rsidR="0010634E" w:rsidRPr="00335F49" w:rsidRDefault="0010634E" w:rsidP="009B26A0">
            <w:pPr>
              <w:numPr>
                <w:ilvl w:val="1"/>
                <w:numId w:val="641"/>
              </w:numPr>
              <w:autoSpaceDE w:val="0"/>
              <w:autoSpaceDN w:val="0"/>
              <w:adjustRightInd w:val="0"/>
              <w:spacing w:before="120" w:after="120" w:line="276" w:lineRule="auto"/>
              <w:ind w:left="1423"/>
              <w:jc w:val="both"/>
              <w:rPr>
                <w:rFonts w:ascii="Arial" w:hAnsi="Arial" w:cs="Arial"/>
                <w:sz w:val="22"/>
                <w:szCs w:val="22"/>
              </w:rPr>
            </w:pPr>
            <w:r w:rsidRPr="00335F49">
              <w:rPr>
                <w:rFonts w:ascii="Arial" w:hAnsi="Arial" w:cs="Arial"/>
                <w:sz w:val="22"/>
                <w:szCs w:val="22"/>
              </w:rPr>
              <w:t>DC Output current of Float/Boost Charger</w:t>
            </w:r>
          </w:p>
          <w:p w14:paraId="432BCD83" w14:textId="77777777" w:rsidR="0010634E" w:rsidRPr="00335F49" w:rsidRDefault="0010634E" w:rsidP="009B26A0">
            <w:pPr>
              <w:numPr>
                <w:ilvl w:val="1"/>
                <w:numId w:val="641"/>
              </w:numPr>
              <w:autoSpaceDE w:val="0"/>
              <w:autoSpaceDN w:val="0"/>
              <w:adjustRightInd w:val="0"/>
              <w:spacing w:before="120" w:after="120" w:line="276" w:lineRule="auto"/>
              <w:ind w:left="1423"/>
              <w:jc w:val="both"/>
              <w:rPr>
                <w:rFonts w:ascii="Arial" w:hAnsi="Arial" w:cs="Arial"/>
                <w:sz w:val="22"/>
                <w:szCs w:val="22"/>
              </w:rPr>
            </w:pPr>
            <w:r w:rsidRPr="00335F49">
              <w:rPr>
                <w:rFonts w:ascii="Arial" w:hAnsi="Arial" w:cs="Arial"/>
                <w:sz w:val="22"/>
                <w:szCs w:val="22"/>
              </w:rPr>
              <w:t>DC Output voltage of Float/Boost Charger</w:t>
            </w:r>
          </w:p>
          <w:p w14:paraId="0277F243" w14:textId="77777777" w:rsidR="0010634E" w:rsidRPr="00335F49" w:rsidRDefault="0010634E" w:rsidP="009B26A0">
            <w:pPr>
              <w:numPr>
                <w:ilvl w:val="1"/>
                <w:numId w:val="641"/>
              </w:numPr>
              <w:autoSpaceDE w:val="0"/>
              <w:autoSpaceDN w:val="0"/>
              <w:adjustRightInd w:val="0"/>
              <w:spacing w:before="120" w:after="120" w:line="276" w:lineRule="auto"/>
              <w:ind w:left="1423"/>
              <w:jc w:val="both"/>
              <w:rPr>
                <w:rFonts w:ascii="Arial" w:hAnsi="Arial" w:cs="Arial"/>
                <w:sz w:val="22"/>
                <w:szCs w:val="22"/>
              </w:rPr>
            </w:pPr>
            <w:r w:rsidRPr="00335F49">
              <w:rPr>
                <w:rFonts w:ascii="Arial" w:hAnsi="Arial" w:cs="Arial"/>
                <w:sz w:val="22"/>
                <w:szCs w:val="22"/>
              </w:rPr>
              <w:t>Load voltage and current</w:t>
            </w:r>
          </w:p>
          <w:p w14:paraId="4E959562" w14:textId="77777777" w:rsidR="0010634E" w:rsidRPr="00335F49" w:rsidRDefault="0010634E" w:rsidP="009B26A0">
            <w:pPr>
              <w:numPr>
                <w:ilvl w:val="1"/>
                <w:numId w:val="641"/>
              </w:numPr>
              <w:autoSpaceDE w:val="0"/>
              <w:autoSpaceDN w:val="0"/>
              <w:adjustRightInd w:val="0"/>
              <w:spacing w:before="120" w:after="120" w:line="276" w:lineRule="auto"/>
              <w:ind w:left="1423"/>
              <w:jc w:val="both"/>
              <w:rPr>
                <w:rFonts w:ascii="Arial" w:hAnsi="Arial" w:cs="Arial"/>
                <w:sz w:val="22"/>
                <w:szCs w:val="22"/>
              </w:rPr>
            </w:pPr>
            <w:r w:rsidRPr="00335F49">
              <w:rPr>
                <w:rFonts w:ascii="Arial" w:hAnsi="Arial" w:cs="Arial"/>
                <w:sz w:val="22"/>
                <w:szCs w:val="22"/>
              </w:rPr>
              <w:t>Battery voltage</w:t>
            </w:r>
          </w:p>
          <w:p w14:paraId="5B90AE6A" w14:textId="77777777" w:rsidR="0010634E" w:rsidRPr="00335F49" w:rsidRDefault="0010634E" w:rsidP="009B26A0">
            <w:pPr>
              <w:numPr>
                <w:ilvl w:val="1"/>
                <w:numId w:val="641"/>
              </w:numPr>
              <w:autoSpaceDE w:val="0"/>
              <w:autoSpaceDN w:val="0"/>
              <w:adjustRightInd w:val="0"/>
              <w:spacing w:before="120" w:after="120" w:line="276" w:lineRule="auto"/>
              <w:ind w:left="1423"/>
              <w:jc w:val="both"/>
              <w:rPr>
                <w:rFonts w:ascii="Arial" w:hAnsi="Arial" w:cs="Arial"/>
                <w:sz w:val="22"/>
                <w:szCs w:val="22"/>
              </w:rPr>
            </w:pPr>
            <w:r w:rsidRPr="00335F49">
              <w:rPr>
                <w:rFonts w:ascii="Arial" w:hAnsi="Arial" w:cs="Arial"/>
                <w:sz w:val="22"/>
                <w:szCs w:val="22"/>
              </w:rPr>
              <w:t>Battery current</w:t>
            </w:r>
          </w:p>
          <w:p w14:paraId="587FF2DF" w14:textId="35B592EA" w:rsidR="0010634E" w:rsidRPr="00335F49" w:rsidRDefault="0010634E" w:rsidP="009B26A0">
            <w:pPr>
              <w:numPr>
                <w:ilvl w:val="1"/>
                <w:numId w:val="641"/>
              </w:numPr>
              <w:autoSpaceDE w:val="0"/>
              <w:autoSpaceDN w:val="0"/>
              <w:adjustRightInd w:val="0"/>
              <w:spacing w:before="120" w:after="120" w:line="276" w:lineRule="auto"/>
              <w:ind w:left="1423"/>
              <w:jc w:val="both"/>
              <w:rPr>
                <w:rFonts w:ascii="Arial" w:hAnsi="Arial" w:cs="Arial"/>
                <w:sz w:val="22"/>
                <w:szCs w:val="22"/>
              </w:rPr>
            </w:pPr>
            <w:r w:rsidRPr="00335F49">
              <w:rPr>
                <w:rFonts w:ascii="Arial" w:hAnsi="Arial" w:cs="Arial"/>
                <w:sz w:val="22"/>
                <w:szCs w:val="22"/>
              </w:rPr>
              <w:t>Charge/discharge currents of the battery</w:t>
            </w:r>
          </w:p>
          <w:p w14:paraId="11D1EF15" w14:textId="50E25CF3" w:rsidR="003A5823" w:rsidRPr="00335F49" w:rsidRDefault="003A5823" w:rsidP="00C17C23">
            <w:pPr>
              <w:autoSpaceDE w:val="0"/>
              <w:autoSpaceDN w:val="0"/>
              <w:adjustRightInd w:val="0"/>
              <w:spacing w:before="120" w:after="120" w:line="276" w:lineRule="auto"/>
              <w:ind w:left="1423"/>
              <w:jc w:val="both"/>
              <w:rPr>
                <w:rFonts w:ascii="Arial" w:hAnsi="Arial" w:cs="Arial"/>
                <w:sz w:val="22"/>
                <w:szCs w:val="22"/>
              </w:rPr>
            </w:pPr>
            <w:r w:rsidRPr="00335F49">
              <w:rPr>
                <w:rFonts w:ascii="Arial" w:hAnsi="Arial" w:cs="Arial"/>
                <w:sz w:val="22"/>
                <w:szCs w:val="22"/>
              </w:rPr>
              <w:t xml:space="preserve">In-case all above parameters are available in HMI </w:t>
            </w:r>
            <w:r w:rsidR="002F36B3" w:rsidRPr="00335F49">
              <w:rPr>
                <w:rFonts w:ascii="Arial" w:hAnsi="Arial" w:cs="Arial"/>
                <w:sz w:val="22"/>
                <w:szCs w:val="22"/>
              </w:rPr>
              <w:t xml:space="preserve">(with local display) </w:t>
            </w:r>
            <w:r w:rsidRPr="00335F49">
              <w:rPr>
                <w:rFonts w:ascii="Arial" w:hAnsi="Arial" w:cs="Arial"/>
                <w:sz w:val="22"/>
                <w:szCs w:val="22"/>
              </w:rPr>
              <w:t>then separate meters are not required</w:t>
            </w:r>
          </w:p>
          <w:p w14:paraId="59896EFC" w14:textId="737CDA9E" w:rsidR="0010634E" w:rsidRPr="00335F49" w:rsidRDefault="0010634E" w:rsidP="009B26A0">
            <w:pPr>
              <w:pStyle w:val="Default"/>
              <w:numPr>
                <w:ilvl w:val="0"/>
                <w:numId w:val="637"/>
              </w:numPr>
              <w:spacing w:before="120" w:after="120" w:line="276" w:lineRule="auto"/>
              <w:ind w:left="995" w:hanging="851"/>
              <w:jc w:val="both"/>
              <w:rPr>
                <w:color w:val="auto"/>
                <w:sz w:val="22"/>
                <w:szCs w:val="22"/>
              </w:rPr>
            </w:pPr>
            <w:r w:rsidRPr="00335F49">
              <w:rPr>
                <w:color w:val="auto"/>
                <w:sz w:val="22"/>
                <w:szCs w:val="22"/>
              </w:rPr>
              <w:t>For remote metering</w:t>
            </w:r>
            <w:r w:rsidR="003F326B" w:rsidRPr="00335F49">
              <w:rPr>
                <w:color w:val="auto"/>
                <w:sz w:val="22"/>
                <w:szCs w:val="22"/>
              </w:rPr>
              <w:t xml:space="preserve"> and Integrated to SCADA for monitoring </w:t>
            </w:r>
            <w:r w:rsidRPr="00335F49">
              <w:rPr>
                <w:color w:val="auto"/>
                <w:sz w:val="22"/>
                <w:szCs w:val="22"/>
              </w:rPr>
              <w:t>of the following parameters shall be provided for each Charger. 4-20 mA Transducers with dual output type to monitor the following:</w:t>
            </w:r>
          </w:p>
          <w:p w14:paraId="0873B0C3" w14:textId="77777777" w:rsidR="0010634E" w:rsidRPr="00335F49" w:rsidRDefault="0010634E" w:rsidP="009B26A0">
            <w:pPr>
              <w:numPr>
                <w:ilvl w:val="1"/>
                <w:numId w:val="642"/>
              </w:numPr>
              <w:autoSpaceDE w:val="0"/>
              <w:autoSpaceDN w:val="0"/>
              <w:adjustRightInd w:val="0"/>
              <w:spacing w:before="120" w:after="120" w:line="276" w:lineRule="auto"/>
              <w:ind w:left="1423"/>
              <w:jc w:val="both"/>
              <w:rPr>
                <w:rFonts w:ascii="Arial" w:hAnsi="Arial" w:cs="Arial"/>
                <w:sz w:val="22"/>
                <w:szCs w:val="22"/>
              </w:rPr>
            </w:pPr>
            <w:r w:rsidRPr="00335F49">
              <w:rPr>
                <w:rFonts w:ascii="Arial" w:hAnsi="Arial" w:cs="Arial"/>
                <w:sz w:val="22"/>
                <w:szCs w:val="22"/>
              </w:rPr>
              <w:t>DC Voltage and Current of float charger &amp; Float cum Boost Charger</w:t>
            </w:r>
          </w:p>
          <w:p w14:paraId="5950DBF1" w14:textId="70C08E17" w:rsidR="0010634E" w:rsidRPr="00335F49" w:rsidRDefault="0010634E" w:rsidP="009B26A0">
            <w:pPr>
              <w:numPr>
                <w:ilvl w:val="1"/>
                <w:numId w:val="642"/>
              </w:numPr>
              <w:autoSpaceDE w:val="0"/>
              <w:autoSpaceDN w:val="0"/>
              <w:adjustRightInd w:val="0"/>
              <w:spacing w:before="120" w:after="120" w:line="276" w:lineRule="auto"/>
              <w:ind w:left="1423"/>
              <w:jc w:val="both"/>
              <w:rPr>
                <w:rFonts w:ascii="Arial" w:hAnsi="Arial" w:cs="Arial"/>
                <w:sz w:val="22"/>
                <w:szCs w:val="22"/>
              </w:rPr>
            </w:pPr>
            <w:r w:rsidRPr="00335F49">
              <w:rPr>
                <w:rFonts w:ascii="Arial" w:hAnsi="Arial" w:cs="Arial"/>
                <w:sz w:val="22"/>
                <w:szCs w:val="22"/>
              </w:rPr>
              <w:t xml:space="preserve">DC Voltage and Current of Battery </w:t>
            </w:r>
          </w:p>
          <w:p w14:paraId="77084404" w14:textId="43E5B403" w:rsidR="0010634E" w:rsidRPr="00335F49" w:rsidRDefault="0010634E" w:rsidP="009B26A0">
            <w:pPr>
              <w:numPr>
                <w:ilvl w:val="1"/>
                <w:numId w:val="642"/>
              </w:numPr>
              <w:autoSpaceDE w:val="0"/>
              <w:autoSpaceDN w:val="0"/>
              <w:adjustRightInd w:val="0"/>
              <w:spacing w:before="120" w:after="120" w:line="276" w:lineRule="auto"/>
              <w:ind w:left="1423"/>
              <w:jc w:val="both"/>
              <w:rPr>
                <w:rFonts w:ascii="Arial" w:hAnsi="Arial" w:cs="Arial"/>
                <w:sz w:val="22"/>
                <w:szCs w:val="22"/>
              </w:rPr>
            </w:pPr>
            <w:r w:rsidRPr="00335F49">
              <w:rPr>
                <w:rFonts w:ascii="Arial" w:hAnsi="Arial" w:cs="Arial"/>
                <w:sz w:val="22"/>
                <w:szCs w:val="22"/>
              </w:rPr>
              <w:lastRenderedPageBreak/>
              <w:t>Battery voltage low, high and normal</w:t>
            </w:r>
          </w:p>
          <w:p w14:paraId="0BECEE0A" w14:textId="6CE9F794" w:rsidR="0075208C" w:rsidRPr="00335F49" w:rsidRDefault="0075208C" w:rsidP="0075208C">
            <w:pPr>
              <w:autoSpaceDE w:val="0"/>
              <w:autoSpaceDN w:val="0"/>
              <w:adjustRightInd w:val="0"/>
              <w:spacing w:before="120" w:after="120" w:line="276" w:lineRule="auto"/>
              <w:ind w:left="1423"/>
              <w:jc w:val="both"/>
              <w:rPr>
                <w:rFonts w:ascii="Arial" w:hAnsi="Arial" w:cs="Arial"/>
                <w:sz w:val="22"/>
                <w:szCs w:val="22"/>
              </w:rPr>
            </w:pPr>
            <w:r w:rsidRPr="00335F49">
              <w:rPr>
                <w:rFonts w:ascii="Arial" w:hAnsi="Arial" w:cs="Arial"/>
                <w:sz w:val="22"/>
                <w:szCs w:val="22"/>
              </w:rPr>
              <w:t xml:space="preserve">In case all above parameters as part of  HMI (with  local display) is also acceptable </w:t>
            </w:r>
          </w:p>
          <w:p w14:paraId="5E37B606" w14:textId="77777777" w:rsidR="0075208C" w:rsidRPr="00335F49" w:rsidRDefault="0075208C" w:rsidP="00C17C23">
            <w:pPr>
              <w:autoSpaceDE w:val="0"/>
              <w:autoSpaceDN w:val="0"/>
              <w:adjustRightInd w:val="0"/>
              <w:spacing w:before="120" w:after="120" w:line="276" w:lineRule="auto"/>
              <w:ind w:left="1423"/>
              <w:jc w:val="both"/>
              <w:rPr>
                <w:rFonts w:ascii="Arial" w:hAnsi="Arial" w:cs="Arial"/>
                <w:sz w:val="22"/>
                <w:szCs w:val="22"/>
              </w:rPr>
            </w:pPr>
          </w:p>
          <w:p w14:paraId="1326402C" w14:textId="3D4B108A" w:rsidR="0010634E" w:rsidRPr="00335F49" w:rsidRDefault="0010634E" w:rsidP="009B26A0">
            <w:pPr>
              <w:pStyle w:val="Default"/>
              <w:numPr>
                <w:ilvl w:val="0"/>
                <w:numId w:val="637"/>
              </w:numPr>
              <w:spacing w:before="240"/>
              <w:ind w:left="995" w:hanging="851"/>
              <w:jc w:val="both"/>
              <w:rPr>
                <w:color w:val="auto"/>
                <w:sz w:val="22"/>
                <w:szCs w:val="22"/>
              </w:rPr>
            </w:pPr>
            <w:r w:rsidRPr="00335F49">
              <w:rPr>
                <w:color w:val="auto"/>
                <w:sz w:val="22"/>
                <w:szCs w:val="22"/>
              </w:rPr>
              <w:t>All Indoor equipment, panels and cabinets (Battery Chargers) shall be pre-treated as per IS 6005 before being factory-painted with epoxy based paint shade of paint shall be RAL 7035</w:t>
            </w:r>
            <w:r w:rsidR="00E834B5" w:rsidRPr="00335F49">
              <w:rPr>
                <w:color w:val="auto"/>
                <w:sz w:val="22"/>
                <w:szCs w:val="22"/>
              </w:rPr>
              <w:t xml:space="preserve"> for external and White for internal </w:t>
            </w:r>
            <w:r w:rsidRPr="00335F49">
              <w:rPr>
                <w:color w:val="auto"/>
                <w:sz w:val="22"/>
                <w:szCs w:val="22"/>
              </w:rPr>
              <w:t>. Corrosivity grade C4 as per ISO 12944 shall be considered for indoor equipment. Painting shall be carried out by approved process. Sufficient quantity of touch-up paint shall be furnished for application at site.</w:t>
            </w:r>
          </w:p>
          <w:p w14:paraId="3D788F0F" w14:textId="77777777" w:rsidR="0010634E" w:rsidRPr="00335F49" w:rsidRDefault="0010634E" w:rsidP="005E7419">
            <w:pPr>
              <w:ind w:left="995" w:hanging="851"/>
              <w:jc w:val="both"/>
              <w:rPr>
                <w:rFonts w:ascii="Arial" w:hAnsi="Arial" w:cs="Arial"/>
                <w:sz w:val="22"/>
                <w:szCs w:val="22"/>
              </w:rPr>
            </w:pPr>
          </w:p>
          <w:p w14:paraId="1EA88E7F" w14:textId="4620D8DC" w:rsidR="0010634E" w:rsidRPr="00335F49" w:rsidRDefault="0010634E" w:rsidP="009B26A0">
            <w:pPr>
              <w:pStyle w:val="Default"/>
              <w:numPr>
                <w:ilvl w:val="0"/>
                <w:numId w:val="637"/>
              </w:numPr>
              <w:spacing w:before="240"/>
              <w:ind w:left="995" w:hanging="851"/>
              <w:jc w:val="both"/>
              <w:rPr>
                <w:color w:val="auto"/>
                <w:sz w:val="22"/>
                <w:szCs w:val="22"/>
              </w:rPr>
            </w:pPr>
            <w:r w:rsidRPr="00335F49">
              <w:rPr>
                <w:bCs/>
                <w:color w:val="auto"/>
                <w:sz w:val="22"/>
                <w:szCs w:val="22"/>
              </w:rPr>
              <w:t>Design</w:t>
            </w:r>
            <w:r w:rsidRPr="00335F49">
              <w:rPr>
                <w:color w:val="auto"/>
                <w:sz w:val="22"/>
                <w:szCs w:val="22"/>
              </w:rPr>
              <w:t xml:space="preserve"> shall be as per Seismic Zone - V of IS 1893</w:t>
            </w:r>
          </w:p>
        </w:tc>
      </w:tr>
    </w:tbl>
    <w:p w14:paraId="21138047" w14:textId="77777777" w:rsidR="0010634E" w:rsidRPr="00335F49" w:rsidRDefault="0010634E" w:rsidP="00C47621">
      <w:pPr>
        <w:spacing w:before="120" w:after="120" w:line="276" w:lineRule="auto"/>
        <w:contextualSpacing/>
        <w:jc w:val="both"/>
        <w:rPr>
          <w:rFonts w:ascii="Arial" w:hAnsi="Arial" w:cs="Arial"/>
          <w:sz w:val="22"/>
          <w:szCs w:val="22"/>
        </w:rPr>
      </w:pPr>
    </w:p>
    <w:p w14:paraId="042CE98E" w14:textId="77777777" w:rsidR="0010634E" w:rsidRPr="00335F49" w:rsidRDefault="0010634E" w:rsidP="009B26A0">
      <w:pPr>
        <w:numPr>
          <w:ilvl w:val="0"/>
          <w:numId w:val="368"/>
        </w:numPr>
        <w:spacing w:before="120" w:after="120" w:line="276" w:lineRule="auto"/>
        <w:ind w:left="360" w:hanging="540"/>
        <w:contextualSpacing/>
        <w:jc w:val="both"/>
        <w:rPr>
          <w:rFonts w:ascii="Arial" w:hAnsi="Arial" w:cs="Arial"/>
          <w:b/>
          <w:sz w:val="22"/>
          <w:szCs w:val="22"/>
        </w:rPr>
      </w:pPr>
      <w:r w:rsidRPr="00335F49">
        <w:rPr>
          <w:rFonts w:ascii="Arial" w:hAnsi="Arial" w:cs="Arial"/>
          <w:b/>
          <w:sz w:val="22"/>
          <w:szCs w:val="22"/>
        </w:rPr>
        <w:t>Technical Parameters</w:t>
      </w:r>
    </w:p>
    <w:p w14:paraId="4A08A42F" w14:textId="77777777" w:rsidR="0010634E" w:rsidRPr="00335F49" w:rsidRDefault="0010634E" w:rsidP="00C47621">
      <w:pPr>
        <w:spacing w:before="120" w:after="120" w:line="276" w:lineRule="auto"/>
        <w:contextualSpacing/>
        <w:jc w:val="both"/>
        <w:rPr>
          <w:rFonts w:ascii="Arial" w:hAnsi="Arial" w:cs="Arial"/>
          <w:b/>
          <w:sz w:val="22"/>
          <w:szCs w:val="22"/>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330"/>
        <w:gridCol w:w="1260"/>
        <w:gridCol w:w="4023"/>
      </w:tblGrid>
      <w:tr w:rsidR="00335F49" w:rsidRPr="00335F49" w14:paraId="25BC43AC" w14:textId="77777777" w:rsidTr="003B0E99">
        <w:trPr>
          <w:trHeight w:val="162"/>
          <w:tblHeader/>
        </w:trPr>
        <w:tc>
          <w:tcPr>
            <w:tcW w:w="630" w:type="dxa"/>
            <w:vAlign w:val="center"/>
          </w:tcPr>
          <w:p w14:paraId="488F705F" w14:textId="77777777" w:rsidR="0010634E" w:rsidRPr="00335F49" w:rsidRDefault="0010634E" w:rsidP="00C47621">
            <w:pPr>
              <w:spacing w:before="60" w:after="60" w:line="276" w:lineRule="auto"/>
              <w:ind w:left="14" w:right="14"/>
              <w:jc w:val="both"/>
              <w:rPr>
                <w:rFonts w:ascii="Arial" w:hAnsi="Arial" w:cs="Arial"/>
                <w:b/>
                <w:sz w:val="22"/>
                <w:szCs w:val="22"/>
              </w:rPr>
            </w:pPr>
            <w:r w:rsidRPr="00335F49">
              <w:rPr>
                <w:rFonts w:ascii="Arial" w:hAnsi="Arial" w:cs="Arial"/>
                <w:b/>
                <w:sz w:val="22"/>
                <w:szCs w:val="22"/>
              </w:rPr>
              <w:t>Sl. No.</w:t>
            </w:r>
          </w:p>
        </w:tc>
        <w:tc>
          <w:tcPr>
            <w:tcW w:w="3330" w:type="dxa"/>
            <w:vAlign w:val="center"/>
          </w:tcPr>
          <w:p w14:paraId="41D6C96C" w14:textId="77777777" w:rsidR="0010634E" w:rsidRPr="00335F49" w:rsidRDefault="0010634E" w:rsidP="00C47621">
            <w:pPr>
              <w:spacing w:before="60" w:after="60" w:line="276" w:lineRule="auto"/>
              <w:ind w:left="14" w:right="14"/>
              <w:jc w:val="both"/>
              <w:rPr>
                <w:rFonts w:ascii="Arial" w:hAnsi="Arial" w:cs="Arial"/>
                <w:b/>
                <w:sz w:val="22"/>
                <w:szCs w:val="22"/>
              </w:rPr>
            </w:pPr>
            <w:r w:rsidRPr="00335F49">
              <w:rPr>
                <w:rFonts w:ascii="Arial" w:hAnsi="Arial" w:cs="Arial"/>
                <w:b/>
                <w:sz w:val="22"/>
                <w:szCs w:val="22"/>
              </w:rPr>
              <w:t>Item Description</w:t>
            </w:r>
          </w:p>
        </w:tc>
        <w:tc>
          <w:tcPr>
            <w:tcW w:w="1260" w:type="dxa"/>
            <w:vAlign w:val="center"/>
          </w:tcPr>
          <w:p w14:paraId="67FA1710" w14:textId="77777777" w:rsidR="0010634E" w:rsidRPr="00335F49" w:rsidRDefault="0010634E" w:rsidP="00C47621">
            <w:pPr>
              <w:spacing w:before="60" w:after="60" w:line="276" w:lineRule="auto"/>
              <w:ind w:left="14" w:right="14"/>
              <w:jc w:val="both"/>
              <w:rPr>
                <w:rFonts w:ascii="Arial" w:hAnsi="Arial" w:cs="Arial"/>
                <w:b/>
                <w:sz w:val="22"/>
                <w:szCs w:val="22"/>
              </w:rPr>
            </w:pPr>
            <w:r w:rsidRPr="00335F49">
              <w:rPr>
                <w:rFonts w:ascii="Arial" w:hAnsi="Arial" w:cs="Arial"/>
                <w:b/>
                <w:sz w:val="22"/>
                <w:szCs w:val="22"/>
              </w:rPr>
              <w:t>Unit</w:t>
            </w:r>
          </w:p>
        </w:tc>
        <w:tc>
          <w:tcPr>
            <w:tcW w:w="4023" w:type="dxa"/>
            <w:vAlign w:val="center"/>
          </w:tcPr>
          <w:p w14:paraId="0053B10F" w14:textId="77777777" w:rsidR="0010634E" w:rsidRPr="00335F49" w:rsidRDefault="0010634E" w:rsidP="00C47621">
            <w:pPr>
              <w:spacing w:before="60" w:after="60" w:line="276" w:lineRule="auto"/>
              <w:ind w:left="14" w:right="14"/>
              <w:jc w:val="both"/>
              <w:rPr>
                <w:rFonts w:ascii="Arial" w:hAnsi="Arial" w:cs="Arial"/>
                <w:b/>
                <w:sz w:val="22"/>
                <w:szCs w:val="22"/>
              </w:rPr>
            </w:pPr>
            <w:r w:rsidRPr="00335F49">
              <w:rPr>
                <w:rFonts w:ascii="Arial" w:hAnsi="Arial" w:cs="Arial"/>
                <w:b/>
                <w:sz w:val="22"/>
                <w:szCs w:val="22"/>
              </w:rPr>
              <w:t>Technical Requirement</w:t>
            </w:r>
          </w:p>
        </w:tc>
      </w:tr>
      <w:tr w:rsidR="00335F49" w:rsidRPr="00335F49" w14:paraId="48E067AB" w14:textId="77777777" w:rsidTr="003B0E99">
        <w:trPr>
          <w:trHeight w:val="162"/>
        </w:trPr>
        <w:tc>
          <w:tcPr>
            <w:tcW w:w="630" w:type="dxa"/>
            <w:vAlign w:val="center"/>
          </w:tcPr>
          <w:p w14:paraId="427CF24E" w14:textId="77777777" w:rsidR="0010634E" w:rsidRPr="00335F49" w:rsidRDefault="0010634E" w:rsidP="00C47621">
            <w:pPr>
              <w:spacing w:before="60" w:after="60" w:line="276" w:lineRule="auto"/>
              <w:ind w:right="14"/>
              <w:jc w:val="both"/>
              <w:rPr>
                <w:rFonts w:ascii="Arial" w:hAnsi="Arial" w:cs="Arial"/>
                <w:b/>
                <w:sz w:val="22"/>
                <w:szCs w:val="22"/>
              </w:rPr>
            </w:pPr>
          </w:p>
        </w:tc>
        <w:tc>
          <w:tcPr>
            <w:tcW w:w="3330" w:type="dxa"/>
            <w:vAlign w:val="center"/>
          </w:tcPr>
          <w:p w14:paraId="4E6873E0" w14:textId="77777777" w:rsidR="0010634E" w:rsidRPr="00335F49" w:rsidRDefault="0010634E" w:rsidP="00C47621">
            <w:pPr>
              <w:spacing w:before="120" w:after="120" w:line="276" w:lineRule="auto"/>
              <w:contextualSpacing/>
              <w:jc w:val="both"/>
              <w:rPr>
                <w:rFonts w:ascii="Arial" w:hAnsi="Arial" w:cs="Arial"/>
                <w:b/>
                <w:sz w:val="22"/>
                <w:szCs w:val="22"/>
              </w:rPr>
            </w:pPr>
            <w:r w:rsidRPr="00335F49">
              <w:rPr>
                <w:rFonts w:ascii="Arial" w:hAnsi="Arial" w:cs="Arial"/>
                <w:b/>
                <w:sz w:val="22"/>
                <w:szCs w:val="22"/>
              </w:rPr>
              <w:t>Battery</w:t>
            </w:r>
          </w:p>
        </w:tc>
        <w:tc>
          <w:tcPr>
            <w:tcW w:w="1260" w:type="dxa"/>
            <w:vAlign w:val="center"/>
          </w:tcPr>
          <w:p w14:paraId="1832348A" w14:textId="77777777" w:rsidR="0010634E" w:rsidRPr="00335F49" w:rsidRDefault="0010634E" w:rsidP="00C47621">
            <w:pPr>
              <w:spacing w:before="60" w:after="60" w:line="276" w:lineRule="auto"/>
              <w:jc w:val="both"/>
              <w:rPr>
                <w:rFonts w:ascii="Arial" w:hAnsi="Arial" w:cs="Arial"/>
                <w:sz w:val="22"/>
                <w:szCs w:val="22"/>
              </w:rPr>
            </w:pPr>
          </w:p>
        </w:tc>
        <w:tc>
          <w:tcPr>
            <w:tcW w:w="4023" w:type="dxa"/>
          </w:tcPr>
          <w:p w14:paraId="591655A4" w14:textId="77777777" w:rsidR="0010634E" w:rsidRPr="00335F49" w:rsidRDefault="0010634E" w:rsidP="00C47621">
            <w:pPr>
              <w:spacing w:before="60" w:after="60" w:line="276" w:lineRule="auto"/>
              <w:ind w:left="14" w:right="14"/>
              <w:jc w:val="both"/>
              <w:rPr>
                <w:rFonts w:ascii="Arial" w:hAnsi="Arial" w:cs="Arial"/>
                <w:sz w:val="22"/>
                <w:szCs w:val="22"/>
              </w:rPr>
            </w:pPr>
          </w:p>
        </w:tc>
      </w:tr>
      <w:tr w:rsidR="00335F49" w:rsidRPr="00335F49" w14:paraId="54F6157A" w14:textId="77777777" w:rsidTr="003B0E99">
        <w:trPr>
          <w:trHeight w:val="162"/>
        </w:trPr>
        <w:tc>
          <w:tcPr>
            <w:tcW w:w="630" w:type="dxa"/>
            <w:vAlign w:val="center"/>
          </w:tcPr>
          <w:p w14:paraId="63F5E4F5" w14:textId="77777777" w:rsidR="0010634E" w:rsidRPr="00335F49" w:rsidRDefault="0010634E" w:rsidP="009B26A0">
            <w:pPr>
              <w:numPr>
                <w:ilvl w:val="0"/>
                <w:numId w:val="101"/>
              </w:numPr>
              <w:spacing w:before="60" w:after="60" w:line="276" w:lineRule="auto"/>
              <w:ind w:right="14"/>
              <w:jc w:val="both"/>
              <w:rPr>
                <w:rFonts w:ascii="Arial" w:hAnsi="Arial" w:cs="Arial"/>
                <w:b/>
                <w:sz w:val="22"/>
                <w:szCs w:val="22"/>
              </w:rPr>
            </w:pPr>
          </w:p>
        </w:tc>
        <w:tc>
          <w:tcPr>
            <w:tcW w:w="3330" w:type="dxa"/>
            <w:vAlign w:val="center"/>
          </w:tcPr>
          <w:p w14:paraId="6B5D8309" w14:textId="77777777" w:rsidR="0010634E" w:rsidRPr="00335F49" w:rsidRDefault="0010634E" w:rsidP="00C47621">
            <w:pPr>
              <w:spacing w:before="60" w:after="60" w:line="276" w:lineRule="auto"/>
              <w:jc w:val="both"/>
              <w:rPr>
                <w:rFonts w:ascii="Arial" w:hAnsi="Arial" w:cs="Arial"/>
                <w:b/>
                <w:sz w:val="22"/>
                <w:szCs w:val="22"/>
              </w:rPr>
            </w:pPr>
            <w:r w:rsidRPr="00335F49">
              <w:rPr>
                <w:rFonts w:ascii="Arial" w:hAnsi="Arial" w:cs="Arial"/>
                <w:b/>
                <w:sz w:val="22"/>
                <w:szCs w:val="22"/>
              </w:rPr>
              <w:t>General</w:t>
            </w:r>
          </w:p>
        </w:tc>
        <w:tc>
          <w:tcPr>
            <w:tcW w:w="1260" w:type="dxa"/>
            <w:vAlign w:val="center"/>
          </w:tcPr>
          <w:p w14:paraId="7D78F005" w14:textId="77777777" w:rsidR="0010634E" w:rsidRPr="00335F49" w:rsidRDefault="0010634E" w:rsidP="00C47621">
            <w:pPr>
              <w:spacing w:before="60" w:after="60" w:line="276" w:lineRule="auto"/>
              <w:jc w:val="both"/>
              <w:rPr>
                <w:rFonts w:ascii="Arial" w:hAnsi="Arial" w:cs="Arial"/>
                <w:sz w:val="22"/>
                <w:szCs w:val="22"/>
              </w:rPr>
            </w:pPr>
          </w:p>
        </w:tc>
        <w:tc>
          <w:tcPr>
            <w:tcW w:w="4023" w:type="dxa"/>
          </w:tcPr>
          <w:p w14:paraId="239CE47B" w14:textId="77777777" w:rsidR="0010634E" w:rsidRPr="00335F49" w:rsidRDefault="0010634E" w:rsidP="00C47621">
            <w:pPr>
              <w:spacing w:before="60" w:after="60" w:line="276" w:lineRule="auto"/>
              <w:ind w:left="14" w:right="14"/>
              <w:jc w:val="both"/>
              <w:rPr>
                <w:rFonts w:ascii="Arial" w:hAnsi="Arial" w:cs="Arial"/>
                <w:sz w:val="22"/>
                <w:szCs w:val="22"/>
              </w:rPr>
            </w:pPr>
          </w:p>
        </w:tc>
      </w:tr>
      <w:tr w:rsidR="00335F49" w:rsidRPr="00335F49" w14:paraId="03F49DC0" w14:textId="77777777" w:rsidTr="003B0E99">
        <w:trPr>
          <w:trHeight w:val="162"/>
        </w:trPr>
        <w:tc>
          <w:tcPr>
            <w:tcW w:w="630" w:type="dxa"/>
            <w:vAlign w:val="center"/>
          </w:tcPr>
          <w:p w14:paraId="7FA2DE81" w14:textId="77777777" w:rsidR="0010634E" w:rsidRPr="00335F49" w:rsidRDefault="0010634E" w:rsidP="009B26A0">
            <w:pPr>
              <w:numPr>
                <w:ilvl w:val="0"/>
                <w:numId w:val="99"/>
              </w:numPr>
              <w:spacing w:before="60" w:after="60" w:line="276" w:lineRule="auto"/>
              <w:ind w:right="14"/>
              <w:jc w:val="both"/>
              <w:rPr>
                <w:rFonts w:ascii="Arial" w:hAnsi="Arial" w:cs="Arial"/>
                <w:sz w:val="22"/>
                <w:szCs w:val="22"/>
              </w:rPr>
            </w:pPr>
          </w:p>
        </w:tc>
        <w:tc>
          <w:tcPr>
            <w:tcW w:w="3330" w:type="dxa"/>
            <w:vAlign w:val="center"/>
          </w:tcPr>
          <w:p w14:paraId="263EFE5D"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Application</w:t>
            </w:r>
          </w:p>
        </w:tc>
        <w:tc>
          <w:tcPr>
            <w:tcW w:w="1260" w:type="dxa"/>
            <w:vAlign w:val="center"/>
          </w:tcPr>
          <w:p w14:paraId="59B1073B"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w:t>
            </w:r>
          </w:p>
        </w:tc>
        <w:tc>
          <w:tcPr>
            <w:tcW w:w="4023" w:type="dxa"/>
          </w:tcPr>
          <w:p w14:paraId="776F4D47"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For Protection/Control system and emergency Lighting</w:t>
            </w:r>
          </w:p>
        </w:tc>
      </w:tr>
      <w:tr w:rsidR="00335F49" w:rsidRPr="00335F49" w14:paraId="7910E574" w14:textId="77777777" w:rsidTr="003B0E99">
        <w:trPr>
          <w:trHeight w:val="162"/>
        </w:trPr>
        <w:tc>
          <w:tcPr>
            <w:tcW w:w="630" w:type="dxa"/>
            <w:vAlign w:val="center"/>
          </w:tcPr>
          <w:p w14:paraId="5A547317" w14:textId="77777777" w:rsidR="0010634E" w:rsidRPr="00335F49" w:rsidRDefault="0010634E" w:rsidP="009B26A0">
            <w:pPr>
              <w:numPr>
                <w:ilvl w:val="0"/>
                <w:numId w:val="99"/>
              </w:numPr>
              <w:spacing w:before="60" w:after="60" w:line="276" w:lineRule="auto"/>
              <w:ind w:right="14"/>
              <w:jc w:val="both"/>
              <w:rPr>
                <w:rFonts w:ascii="Arial" w:hAnsi="Arial" w:cs="Arial"/>
                <w:sz w:val="22"/>
                <w:szCs w:val="22"/>
              </w:rPr>
            </w:pPr>
          </w:p>
        </w:tc>
        <w:tc>
          <w:tcPr>
            <w:tcW w:w="3330" w:type="dxa"/>
            <w:vAlign w:val="center"/>
          </w:tcPr>
          <w:p w14:paraId="74D016DD"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Type of battery</w:t>
            </w:r>
          </w:p>
        </w:tc>
        <w:tc>
          <w:tcPr>
            <w:tcW w:w="1260" w:type="dxa"/>
            <w:vAlign w:val="center"/>
          </w:tcPr>
          <w:p w14:paraId="6E0A107F"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w:t>
            </w:r>
          </w:p>
        </w:tc>
        <w:tc>
          <w:tcPr>
            <w:tcW w:w="4023" w:type="dxa"/>
          </w:tcPr>
          <w:p w14:paraId="1327CDDA"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Lead-acid Tubular (OPzS) battery</w:t>
            </w:r>
          </w:p>
        </w:tc>
      </w:tr>
      <w:tr w:rsidR="00335F49" w:rsidRPr="00335F49" w14:paraId="2356A66F" w14:textId="77777777" w:rsidTr="003B0E99">
        <w:trPr>
          <w:trHeight w:val="162"/>
        </w:trPr>
        <w:tc>
          <w:tcPr>
            <w:tcW w:w="630" w:type="dxa"/>
            <w:vAlign w:val="center"/>
          </w:tcPr>
          <w:p w14:paraId="183F9B5D" w14:textId="77777777" w:rsidR="0010634E" w:rsidRPr="00335F49" w:rsidRDefault="0010634E" w:rsidP="009B26A0">
            <w:pPr>
              <w:numPr>
                <w:ilvl w:val="0"/>
                <w:numId w:val="99"/>
              </w:numPr>
              <w:spacing w:before="60" w:after="60" w:line="276" w:lineRule="auto"/>
              <w:ind w:right="14"/>
              <w:jc w:val="both"/>
              <w:rPr>
                <w:rFonts w:ascii="Arial" w:hAnsi="Arial" w:cs="Arial"/>
                <w:sz w:val="22"/>
                <w:szCs w:val="22"/>
              </w:rPr>
            </w:pPr>
          </w:p>
        </w:tc>
        <w:tc>
          <w:tcPr>
            <w:tcW w:w="3330" w:type="dxa"/>
            <w:vAlign w:val="center"/>
          </w:tcPr>
          <w:p w14:paraId="5B37FAF4"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Nominal Voltage</w:t>
            </w:r>
          </w:p>
        </w:tc>
        <w:tc>
          <w:tcPr>
            <w:tcW w:w="1260" w:type="dxa"/>
            <w:vAlign w:val="center"/>
          </w:tcPr>
          <w:p w14:paraId="0DA33703"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V</w:t>
            </w:r>
          </w:p>
        </w:tc>
        <w:tc>
          <w:tcPr>
            <w:tcW w:w="4023" w:type="dxa"/>
          </w:tcPr>
          <w:p w14:paraId="498235CC"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2</w:t>
            </w:r>
          </w:p>
        </w:tc>
      </w:tr>
      <w:tr w:rsidR="00335F49" w:rsidRPr="00335F49" w14:paraId="6105C91C" w14:textId="77777777" w:rsidTr="003B0E99">
        <w:trPr>
          <w:trHeight w:val="162"/>
        </w:trPr>
        <w:tc>
          <w:tcPr>
            <w:tcW w:w="630" w:type="dxa"/>
            <w:vAlign w:val="center"/>
          </w:tcPr>
          <w:p w14:paraId="4E3BA333" w14:textId="77777777" w:rsidR="0010634E" w:rsidRPr="00335F49" w:rsidRDefault="0010634E" w:rsidP="009B26A0">
            <w:pPr>
              <w:numPr>
                <w:ilvl w:val="0"/>
                <w:numId w:val="99"/>
              </w:numPr>
              <w:spacing w:before="60" w:after="60" w:line="276" w:lineRule="auto"/>
              <w:ind w:right="14"/>
              <w:jc w:val="both"/>
              <w:rPr>
                <w:rFonts w:ascii="Arial" w:hAnsi="Arial" w:cs="Arial"/>
                <w:sz w:val="22"/>
                <w:szCs w:val="22"/>
              </w:rPr>
            </w:pPr>
          </w:p>
        </w:tc>
        <w:tc>
          <w:tcPr>
            <w:tcW w:w="3330" w:type="dxa"/>
            <w:vAlign w:val="center"/>
          </w:tcPr>
          <w:p w14:paraId="60F0C22D"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 xml:space="preserve">Battery Capacity </w:t>
            </w:r>
          </w:p>
        </w:tc>
        <w:tc>
          <w:tcPr>
            <w:tcW w:w="1260" w:type="dxa"/>
            <w:vAlign w:val="center"/>
          </w:tcPr>
          <w:p w14:paraId="0F5632B5"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AH</w:t>
            </w:r>
          </w:p>
        </w:tc>
        <w:tc>
          <w:tcPr>
            <w:tcW w:w="4023" w:type="dxa"/>
          </w:tcPr>
          <w:p w14:paraId="78E414FB"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To be calculated by Bidder based on Duty Cycle</w:t>
            </w:r>
          </w:p>
        </w:tc>
      </w:tr>
      <w:tr w:rsidR="00335F49" w:rsidRPr="00335F49" w14:paraId="3AD07B57" w14:textId="77777777" w:rsidTr="003B0E99">
        <w:trPr>
          <w:trHeight w:val="162"/>
        </w:trPr>
        <w:tc>
          <w:tcPr>
            <w:tcW w:w="630" w:type="dxa"/>
            <w:vAlign w:val="center"/>
          </w:tcPr>
          <w:p w14:paraId="36010E9D" w14:textId="77777777" w:rsidR="0010634E" w:rsidRPr="00335F49" w:rsidRDefault="0010634E" w:rsidP="009B26A0">
            <w:pPr>
              <w:numPr>
                <w:ilvl w:val="0"/>
                <w:numId w:val="99"/>
              </w:numPr>
              <w:spacing w:before="60" w:after="60" w:line="276" w:lineRule="auto"/>
              <w:ind w:right="14"/>
              <w:jc w:val="both"/>
              <w:rPr>
                <w:rFonts w:ascii="Arial" w:hAnsi="Arial" w:cs="Arial"/>
                <w:sz w:val="22"/>
                <w:szCs w:val="22"/>
              </w:rPr>
            </w:pPr>
          </w:p>
        </w:tc>
        <w:tc>
          <w:tcPr>
            <w:tcW w:w="3330" w:type="dxa"/>
            <w:vAlign w:val="center"/>
          </w:tcPr>
          <w:p w14:paraId="619A75E6"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Number of battery banks required</w:t>
            </w:r>
          </w:p>
        </w:tc>
        <w:tc>
          <w:tcPr>
            <w:tcW w:w="1260" w:type="dxa"/>
            <w:vAlign w:val="center"/>
          </w:tcPr>
          <w:p w14:paraId="7DA9E2BA"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No.</w:t>
            </w:r>
          </w:p>
        </w:tc>
        <w:tc>
          <w:tcPr>
            <w:tcW w:w="4023" w:type="dxa"/>
          </w:tcPr>
          <w:p w14:paraId="796BE22B" w14:textId="029FEC9D" w:rsidR="0010634E" w:rsidRPr="00335F49" w:rsidRDefault="00BD1D83"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A</w:t>
            </w:r>
            <w:r w:rsidR="00F11D21" w:rsidRPr="00335F49">
              <w:rPr>
                <w:rFonts w:ascii="Arial" w:hAnsi="Arial" w:cs="Arial"/>
                <w:sz w:val="22"/>
                <w:szCs w:val="22"/>
              </w:rPr>
              <w:t>s per ten</w:t>
            </w:r>
            <w:r w:rsidR="00315C15" w:rsidRPr="00335F49">
              <w:rPr>
                <w:rFonts w:ascii="Arial" w:hAnsi="Arial" w:cs="Arial"/>
                <w:sz w:val="22"/>
                <w:szCs w:val="22"/>
              </w:rPr>
              <w:t xml:space="preserve">der  </w:t>
            </w:r>
          </w:p>
        </w:tc>
      </w:tr>
      <w:tr w:rsidR="00335F49" w:rsidRPr="00335F49" w14:paraId="3ED28714" w14:textId="77777777" w:rsidTr="003B0E99">
        <w:trPr>
          <w:trHeight w:val="162"/>
        </w:trPr>
        <w:tc>
          <w:tcPr>
            <w:tcW w:w="630" w:type="dxa"/>
            <w:vAlign w:val="center"/>
          </w:tcPr>
          <w:p w14:paraId="6B188BD9" w14:textId="77777777" w:rsidR="0010634E" w:rsidRPr="00335F49" w:rsidRDefault="0010634E" w:rsidP="009B26A0">
            <w:pPr>
              <w:numPr>
                <w:ilvl w:val="0"/>
                <w:numId w:val="99"/>
              </w:numPr>
              <w:spacing w:before="60" w:after="60" w:line="276" w:lineRule="auto"/>
              <w:ind w:right="14"/>
              <w:jc w:val="both"/>
              <w:rPr>
                <w:rFonts w:ascii="Arial" w:hAnsi="Arial" w:cs="Arial"/>
                <w:sz w:val="22"/>
                <w:szCs w:val="22"/>
              </w:rPr>
            </w:pPr>
          </w:p>
        </w:tc>
        <w:tc>
          <w:tcPr>
            <w:tcW w:w="3330" w:type="dxa"/>
            <w:vAlign w:val="center"/>
          </w:tcPr>
          <w:p w14:paraId="27B9FC78"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Number of cells (approximate)</w:t>
            </w:r>
          </w:p>
        </w:tc>
        <w:tc>
          <w:tcPr>
            <w:tcW w:w="1260" w:type="dxa"/>
            <w:vAlign w:val="center"/>
          </w:tcPr>
          <w:p w14:paraId="25174C28"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No.</w:t>
            </w:r>
          </w:p>
        </w:tc>
        <w:tc>
          <w:tcPr>
            <w:tcW w:w="4023" w:type="dxa"/>
          </w:tcPr>
          <w:p w14:paraId="09D155BA"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54</w:t>
            </w:r>
          </w:p>
        </w:tc>
      </w:tr>
      <w:tr w:rsidR="00335F49" w:rsidRPr="00335F49" w14:paraId="5508966D" w14:textId="77777777" w:rsidTr="003B0E99">
        <w:trPr>
          <w:trHeight w:val="162"/>
        </w:trPr>
        <w:tc>
          <w:tcPr>
            <w:tcW w:w="630" w:type="dxa"/>
            <w:vAlign w:val="center"/>
          </w:tcPr>
          <w:p w14:paraId="2D94E12F" w14:textId="77777777" w:rsidR="0010634E" w:rsidRPr="00335F49" w:rsidRDefault="0010634E" w:rsidP="009B26A0">
            <w:pPr>
              <w:numPr>
                <w:ilvl w:val="0"/>
                <w:numId w:val="99"/>
              </w:numPr>
              <w:spacing w:before="60" w:after="60" w:line="276" w:lineRule="auto"/>
              <w:ind w:right="14"/>
              <w:jc w:val="both"/>
              <w:rPr>
                <w:rFonts w:ascii="Arial" w:hAnsi="Arial" w:cs="Arial"/>
                <w:sz w:val="22"/>
                <w:szCs w:val="22"/>
              </w:rPr>
            </w:pPr>
          </w:p>
        </w:tc>
        <w:tc>
          <w:tcPr>
            <w:tcW w:w="3330" w:type="dxa"/>
            <w:vAlign w:val="center"/>
          </w:tcPr>
          <w:p w14:paraId="438F9686"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 xml:space="preserve">Temperature                          </w:t>
            </w:r>
          </w:p>
        </w:tc>
        <w:tc>
          <w:tcPr>
            <w:tcW w:w="1260" w:type="dxa"/>
            <w:vAlign w:val="center"/>
          </w:tcPr>
          <w:p w14:paraId="768E7356" w14:textId="77777777" w:rsidR="0010634E" w:rsidRPr="00335F49" w:rsidRDefault="0010634E" w:rsidP="00C47621">
            <w:pPr>
              <w:spacing w:before="60" w:after="60" w:line="276" w:lineRule="auto"/>
              <w:jc w:val="both"/>
              <w:rPr>
                <w:rFonts w:ascii="Arial" w:hAnsi="Arial" w:cs="Arial"/>
                <w:sz w:val="22"/>
                <w:szCs w:val="22"/>
              </w:rPr>
            </w:pPr>
          </w:p>
        </w:tc>
        <w:tc>
          <w:tcPr>
            <w:tcW w:w="4023" w:type="dxa"/>
          </w:tcPr>
          <w:p w14:paraId="51EB9038" w14:textId="77777777" w:rsidR="0010634E" w:rsidRPr="00335F49" w:rsidRDefault="0010634E" w:rsidP="00C47621">
            <w:pPr>
              <w:spacing w:before="60" w:after="60" w:line="276" w:lineRule="auto"/>
              <w:ind w:left="14" w:right="14"/>
              <w:jc w:val="both"/>
              <w:rPr>
                <w:rFonts w:ascii="Arial" w:hAnsi="Arial" w:cs="Arial"/>
                <w:sz w:val="22"/>
                <w:szCs w:val="22"/>
              </w:rPr>
            </w:pPr>
          </w:p>
        </w:tc>
      </w:tr>
      <w:tr w:rsidR="00335F49" w:rsidRPr="00335F49" w14:paraId="0D94DA4E" w14:textId="77777777" w:rsidTr="003B0E99">
        <w:trPr>
          <w:trHeight w:val="162"/>
        </w:trPr>
        <w:tc>
          <w:tcPr>
            <w:tcW w:w="630" w:type="dxa"/>
            <w:vAlign w:val="center"/>
          </w:tcPr>
          <w:p w14:paraId="457FA485" w14:textId="77777777" w:rsidR="0010634E" w:rsidRPr="00335F49" w:rsidRDefault="0010634E" w:rsidP="00C47621">
            <w:pPr>
              <w:spacing w:before="60" w:after="60" w:line="276" w:lineRule="auto"/>
              <w:ind w:left="225" w:right="14"/>
              <w:jc w:val="both"/>
              <w:rPr>
                <w:rFonts w:ascii="Arial" w:hAnsi="Arial" w:cs="Arial"/>
                <w:sz w:val="22"/>
                <w:szCs w:val="22"/>
              </w:rPr>
            </w:pPr>
          </w:p>
        </w:tc>
        <w:tc>
          <w:tcPr>
            <w:tcW w:w="3330" w:type="dxa"/>
            <w:vAlign w:val="center"/>
          </w:tcPr>
          <w:p w14:paraId="4CD762C0" w14:textId="77777777" w:rsidR="0010634E" w:rsidRPr="00335F49" w:rsidRDefault="0010634E" w:rsidP="009B26A0">
            <w:pPr>
              <w:numPr>
                <w:ilvl w:val="0"/>
                <w:numId w:val="102"/>
              </w:numPr>
              <w:spacing w:before="60" w:after="60" w:line="276" w:lineRule="auto"/>
              <w:jc w:val="both"/>
              <w:rPr>
                <w:rFonts w:ascii="Arial" w:hAnsi="Arial" w:cs="Arial"/>
                <w:sz w:val="22"/>
                <w:szCs w:val="22"/>
              </w:rPr>
            </w:pPr>
            <w:r w:rsidRPr="00335F49">
              <w:rPr>
                <w:rFonts w:ascii="Arial" w:hAnsi="Arial" w:cs="Arial"/>
                <w:sz w:val="22"/>
                <w:szCs w:val="22"/>
              </w:rPr>
              <w:t xml:space="preserve">Min.  temp. </w:t>
            </w:r>
          </w:p>
        </w:tc>
        <w:tc>
          <w:tcPr>
            <w:tcW w:w="1260" w:type="dxa"/>
            <w:vAlign w:val="center"/>
          </w:tcPr>
          <w:p w14:paraId="7DF430D2"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vertAlign w:val="superscript"/>
              </w:rPr>
              <w:t>0</w:t>
            </w:r>
            <w:r w:rsidRPr="00335F49">
              <w:rPr>
                <w:rFonts w:ascii="Arial" w:hAnsi="Arial" w:cs="Arial"/>
                <w:sz w:val="22"/>
                <w:szCs w:val="22"/>
              </w:rPr>
              <w:t>C</w:t>
            </w:r>
          </w:p>
        </w:tc>
        <w:tc>
          <w:tcPr>
            <w:tcW w:w="4023" w:type="dxa"/>
          </w:tcPr>
          <w:p w14:paraId="1C01D6A9"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10</w:t>
            </w:r>
          </w:p>
        </w:tc>
      </w:tr>
      <w:tr w:rsidR="00335F49" w:rsidRPr="00335F49" w14:paraId="017ABAB3" w14:textId="77777777" w:rsidTr="003B0E99">
        <w:trPr>
          <w:trHeight w:val="162"/>
        </w:trPr>
        <w:tc>
          <w:tcPr>
            <w:tcW w:w="630" w:type="dxa"/>
            <w:vAlign w:val="center"/>
          </w:tcPr>
          <w:p w14:paraId="22878BB3" w14:textId="77777777" w:rsidR="0010634E" w:rsidRPr="00335F49" w:rsidRDefault="0010634E" w:rsidP="00C47621">
            <w:pPr>
              <w:spacing w:before="60" w:after="60" w:line="276" w:lineRule="auto"/>
              <w:ind w:left="225" w:right="14"/>
              <w:jc w:val="both"/>
              <w:rPr>
                <w:rFonts w:ascii="Arial" w:hAnsi="Arial" w:cs="Arial"/>
                <w:sz w:val="22"/>
                <w:szCs w:val="22"/>
              </w:rPr>
            </w:pPr>
          </w:p>
        </w:tc>
        <w:tc>
          <w:tcPr>
            <w:tcW w:w="3330" w:type="dxa"/>
            <w:vAlign w:val="center"/>
          </w:tcPr>
          <w:p w14:paraId="45070FB1" w14:textId="77777777" w:rsidR="0010634E" w:rsidRPr="00335F49" w:rsidRDefault="0010634E" w:rsidP="009B26A0">
            <w:pPr>
              <w:numPr>
                <w:ilvl w:val="0"/>
                <w:numId w:val="102"/>
              </w:numPr>
              <w:spacing w:before="60" w:after="60" w:line="276" w:lineRule="auto"/>
              <w:jc w:val="both"/>
              <w:rPr>
                <w:rFonts w:ascii="Arial" w:hAnsi="Arial" w:cs="Arial"/>
                <w:sz w:val="22"/>
                <w:szCs w:val="22"/>
              </w:rPr>
            </w:pPr>
            <w:r w:rsidRPr="00335F49">
              <w:rPr>
                <w:rFonts w:ascii="Arial" w:hAnsi="Arial" w:cs="Arial"/>
                <w:sz w:val="22"/>
                <w:szCs w:val="22"/>
              </w:rPr>
              <w:t xml:space="preserve">Design ambient temperature </w:t>
            </w:r>
          </w:p>
        </w:tc>
        <w:tc>
          <w:tcPr>
            <w:tcW w:w="1260" w:type="dxa"/>
            <w:vAlign w:val="center"/>
          </w:tcPr>
          <w:p w14:paraId="3AF1E5F3"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vertAlign w:val="superscript"/>
              </w:rPr>
              <w:t>0</w:t>
            </w:r>
            <w:r w:rsidRPr="00335F49">
              <w:rPr>
                <w:rFonts w:ascii="Arial" w:hAnsi="Arial" w:cs="Arial"/>
                <w:sz w:val="22"/>
                <w:szCs w:val="22"/>
              </w:rPr>
              <w:t>C</w:t>
            </w:r>
          </w:p>
        </w:tc>
        <w:tc>
          <w:tcPr>
            <w:tcW w:w="4023" w:type="dxa"/>
          </w:tcPr>
          <w:p w14:paraId="6D0F5D49"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50</w:t>
            </w:r>
          </w:p>
        </w:tc>
      </w:tr>
      <w:tr w:rsidR="00335F49" w:rsidRPr="00335F49" w14:paraId="26627055" w14:textId="77777777" w:rsidTr="003B0E99">
        <w:trPr>
          <w:trHeight w:val="535"/>
        </w:trPr>
        <w:tc>
          <w:tcPr>
            <w:tcW w:w="630" w:type="dxa"/>
            <w:vAlign w:val="center"/>
          </w:tcPr>
          <w:p w14:paraId="5C591E32" w14:textId="77777777" w:rsidR="0010634E" w:rsidRPr="00335F49" w:rsidRDefault="0010634E" w:rsidP="009B26A0">
            <w:pPr>
              <w:numPr>
                <w:ilvl w:val="0"/>
                <w:numId w:val="101"/>
              </w:numPr>
              <w:spacing w:before="60" w:after="60" w:line="276" w:lineRule="auto"/>
              <w:ind w:right="14"/>
              <w:jc w:val="both"/>
              <w:rPr>
                <w:rFonts w:ascii="Arial" w:hAnsi="Arial" w:cs="Arial"/>
                <w:b/>
                <w:sz w:val="22"/>
                <w:szCs w:val="22"/>
              </w:rPr>
            </w:pPr>
          </w:p>
        </w:tc>
        <w:tc>
          <w:tcPr>
            <w:tcW w:w="3330" w:type="dxa"/>
            <w:vAlign w:val="center"/>
          </w:tcPr>
          <w:p w14:paraId="61E854B5"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b/>
                <w:sz w:val="22"/>
                <w:szCs w:val="22"/>
              </w:rPr>
              <w:t>Rating</w:t>
            </w:r>
          </w:p>
        </w:tc>
        <w:tc>
          <w:tcPr>
            <w:tcW w:w="1260" w:type="dxa"/>
            <w:vAlign w:val="center"/>
          </w:tcPr>
          <w:p w14:paraId="29068251" w14:textId="77777777" w:rsidR="0010634E" w:rsidRPr="00335F49" w:rsidRDefault="0010634E" w:rsidP="00C47621">
            <w:pPr>
              <w:spacing w:before="60" w:after="60" w:line="276" w:lineRule="auto"/>
              <w:jc w:val="both"/>
              <w:rPr>
                <w:rFonts w:ascii="Arial" w:hAnsi="Arial" w:cs="Arial"/>
                <w:sz w:val="22"/>
                <w:szCs w:val="22"/>
              </w:rPr>
            </w:pPr>
          </w:p>
        </w:tc>
        <w:tc>
          <w:tcPr>
            <w:tcW w:w="4023" w:type="dxa"/>
          </w:tcPr>
          <w:p w14:paraId="79C219BD" w14:textId="77777777" w:rsidR="0010634E" w:rsidRPr="00335F49" w:rsidRDefault="0010634E" w:rsidP="00C47621">
            <w:pPr>
              <w:spacing w:before="60" w:after="60" w:line="276" w:lineRule="auto"/>
              <w:ind w:left="14" w:right="14"/>
              <w:jc w:val="both"/>
              <w:rPr>
                <w:rFonts w:ascii="Arial" w:hAnsi="Arial" w:cs="Arial"/>
                <w:sz w:val="22"/>
                <w:szCs w:val="22"/>
              </w:rPr>
            </w:pPr>
          </w:p>
        </w:tc>
      </w:tr>
      <w:tr w:rsidR="00335F49" w:rsidRPr="00335F49" w14:paraId="5515F107" w14:textId="77777777" w:rsidTr="003B0E99">
        <w:trPr>
          <w:trHeight w:val="162"/>
        </w:trPr>
        <w:tc>
          <w:tcPr>
            <w:tcW w:w="630" w:type="dxa"/>
            <w:vAlign w:val="center"/>
          </w:tcPr>
          <w:p w14:paraId="297C2C58" w14:textId="77777777" w:rsidR="0010634E" w:rsidRPr="00335F49" w:rsidRDefault="0010634E" w:rsidP="009B26A0">
            <w:pPr>
              <w:numPr>
                <w:ilvl w:val="0"/>
                <w:numId w:val="103"/>
              </w:numPr>
              <w:spacing w:before="60" w:after="60" w:line="276" w:lineRule="auto"/>
              <w:ind w:right="14"/>
              <w:jc w:val="both"/>
              <w:rPr>
                <w:rFonts w:ascii="Arial" w:hAnsi="Arial" w:cs="Arial"/>
                <w:sz w:val="22"/>
                <w:szCs w:val="22"/>
              </w:rPr>
            </w:pPr>
          </w:p>
        </w:tc>
        <w:tc>
          <w:tcPr>
            <w:tcW w:w="3330" w:type="dxa"/>
            <w:vAlign w:val="center"/>
          </w:tcPr>
          <w:p w14:paraId="1BBE000A"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 xml:space="preserve">Design margin </w:t>
            </w:r>
          </w:p>
        </w:tc>
        <w:tc>
          <w:tcPr>
            <w:tcW w:w="1260" w:type="dxa"/>
            <w:vAlign w:val="center"/>
          </w:tcPr>
          <w:p w14:paraId="631451D4"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w:t>
            </w:r>
          </w:p>
        </w:tc>
        <w:tc>
          <w:tcPr>
            <w:tcW w:w="4023" w:type="dxa"/>
          </w:tcPr>
          <w:p w14:paraId="1D9415D3" w14:textId="2F682293"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1</w:t>
            </w:r>
            <w:r w:rsidR="00DE1E04" w:rsidRPr="00335F49">
              <w:rPr>
                <w:rFonts w:ascii="Arial" w:hAnsi="Arial" w:cs="Arial"/>
                <w:sz w:val="22"/>
                <w:szCs w:val="22"/>
              </w:rPr>
              <w:t>0</w:t>
            </w:r>
          </w:p>
        </w:tc>
      </w:tr>
      <w:tr w:rsidR="00335F49" w:rsidRPr="00335F49" w14:paraId="7778F52C" w14:textId="77777777" w:rsidTr="003B0E99">
        <w:trPr>
          <w:trHeight w:val="162"/>
        </w:trPr>
        <w:tc>
          <w:tcPr>
            <w:tcW w:w="630" w:type="dxa"/>
            <w:vAlign w:val="center"/>
          </w:tcPr>
          <w:p w14:paraId="45CC8E48" w14:textId="77777777" w:rsidR="0010634E" w:rsidRPr="00335F49" w:rsidRDefault="0010634E" w:rsidP="009B26A0">
            <w:pPr>
              <w:numPr>
                <w:ilvl w:val="0"/>
                <w:numId w:val="103"/>
              </w:numPr>
              <w:spacing w:before="60" w:after="60" w:line="276" w:lineRule="auto"/>
              <w:ind w:right="14"/>
              <w:jc w:val="both"/>
              <w:rPr>
                <w:rFonts w:ascii="Arial" w:hAnsi="Arial" w:cs="Arial"/>
                <w:sz w:val="22"/>
                <w:szCs w:val="22"/>
              </w:rPr>
            </w:pPr>
          </w:p>
        </w:tc>
        <w:tc>
          <w:tcPr>
            <w:tcW w:w="3330" w:type="dxa"/>
            <w:vAlign w:val="center"/>
          </w:tcPr>
          <w:p w14:paraId="537B39D8"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Ageing factor</w:t>
            </w:r>
          </w:p>
        </w:tc>
        <w:tc>
          <w:tcPr>
            <w:tcW w:w="1260" w:type="dxa"/>
            <w:vAlign w:val="center"/>
          </w:tcPr>
          <w:p w14:paraId="3966FD91"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w:t>
            </w:r>
          </w:p>
        </w:tc>
        <w:tc>
          <w:tcPr>
            <w:tcW w:w="4023" w:type="dxa"/>
          </w:tcPr>
          <w:p w14:paraId="3F1A854F"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1.25</w:t>
            </w:r>
          </w:p>
        </w:tc>
      </w:tr>
      <w:tr w:rsidR="00335F49" w:rsidRPr="00335F49" w14:paraId="32F9544B" w14:textId="77777777" w:rsidTr="003B0E99">
        <w:trPr>
          <w:trHeight w:val="162"/>
        </w:trPr>
        <w:tc>
          <w:tcPr>
            <w:tcW w:w="630" w:type="dxa"/>
            <w:vAlign w:val="center"/>
          </w:tcPr>
          <w:p w14:paraId="76629224" w14:textId="77777777" w:rsidR="0010634E" w:rsidRPr="00335F49" w:rsidRDefault="0010634E" w:rsidP="009B26A0">
            <w:pPr>
              <w:numPr>
                <w:ilvl w:val="0"/>
                <w:numId w:val="103"/>
              </w:numPr>
              <w:spacing w:before="60" w:after="60" w:line="276" w:lineRule="auto"/>
              <w:ind w:right="14"/>
              <w:jc w:val="both"/>
              <w:rPr>
                <w:rFonts w:ascii="Arial" w:hAnsi="Arial" w:cs="Arial"/>
                <w:sz w:val="22"/>
                <w:szCs w:val="22"/>
              </w:rPr>
            </w:pPr>
          </w:p>
        </w:tc>
        <w:tc>
          <w:tcPr>
            <w:tcW w:w="3330" w:type="dxa"/>
            <w:vAlign w:val="center"/>
          </w:tcPr>
          <w:p w14:paraId="3E8D6457"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DC System Voltage at DC bus of the Switchboard</w:t>
            </w:r>
          </w:p>
        </w:tc>
        <w:tc>
          <w:tcPr>
            <w:tcW w:w="1260" w:type="dxa"/>
            <w:vAlign w:val="center"/>
          </w:tcPr>
          <w:p w14:paraId="514F41C9" w14:textId="77777777" w:rsidR="0010634E" w:rsidRPr="00335F49" w:rsidRDefault="0010634E" w:rsidP="00C47621">
            <w:pPr>
              <w:spacing w:before="60" w:after="60" w:line="276" w:lineRule="auto"/>
              <w:jc w:val="both"/>
              <w:rPr>
                <w:rFonts w:ascii="Arial" w:hAnsi="Arial" w:cs="Arial"/>
                <w:sz w:val="22"/>
                <w:szCs w:val="22"/>
              </w:rPr>
            </w:pPr>
          </w:p>
        </w:tc>
        <w:tc>
          <w:tcPr>
            <w:tcW w:w="4023" w:type="dxa"/>
          </w:tcPr>
          <w:p w14:paraId="689B903D" w14:textId="77777777" w:rsidR="0010634E" w:rsidRPr="00335F49" w:rsidRDefault="0010634E" w:rsidP="00C47621">
            <w:pPr>
              <w:spacing w:before="60" w:after="60" w:line="276" w:lineRule="auto"/>
              <w:ind w:left="14" w:right="14"/>
              <w:jc w:val="both"/>
              <w:rPr>
                <w:rFonts w:ascii="Arial" w:hAnsi="Arial" w:cs="Arial"/>
                <w:sz w:val="22"/>
                <w:szCs w:val="22"/>
              </w:rPr>
            </w:pPr>
          </w:p>
        </w:tc>
      </w:tr>
      <w:tr w:rsidR="00335F49" w:rsidRPr="00335F49" w14:paraId="68FF1F38" w14:textId="77777777" w:rsidTr="003B0E99">
        <w:trPr>
          <w:trHeight w:val="162"/>
        </w:trPr>
        <w:tc>
          <w:tcPr>
            <w:tcW w:w="630" w:type="dxa"/>
            <w:vAlign w:val="center"/>
          </w:tcPr>
          <w:p w14:paraId="22239CD0" w14:textId="77777777" w:rsidR="0010634E" w:rsidRPr="00335F49" w:rsidRDefault="0010634E" w:rsidP="00C47621">
            <w:pPr>
              <w:spacing w:before="60" w:after="60" w:line="276" w:lineRule="auto"/>
              <w:ind w:left="374" w:right="14"/>
              <w:jc w:val="both"/>
              <w:rPr>
                <w:rFonts w:ascii="Arial" w:hAnsi="Arial" w:cs="Arial"/>
                <w:sz w:val="22"/>
                <w:szCs w:val="22"/>
              </w:rPr>
            </w:pPr>
          </w:p>
        </w:tc>
        <w:tc>
          <w:tcPr>
            <w:tcW w:w="3330" w:type="dxa"/>
            <w:vAlign w:val="center"/>
          </w:tcPr>
          <w:p w14:paraId="4B4389B0" w14:textId="77777777" w:rsidR="0010634E" w:rsidRPr="00335F49" w:rsidRDefault="0010634E" w:rsidP="009B26A0">
            <w:pPr>
              <w:numPr>
                <w:ilvl w:val="0"/>
                <w:numId w:val="104"/>
              </w:numPr>
              <w:spacing w:before="60" w:after="60" w:line="276" w:lineRule="auto"/>
              <w:jc w:val="both"/>
              <w:rPr>
                <w:rFonts w:ascii="Arial" w:hAnsi="Arial" w:cs="Arial"/>
                <w:sz w:val="22"/>
                <w:szCs w:val="22"/>
              </w:rPr>
            </w:pPr>
            <w:r w:rsidRPr="00335F49">
              <w:rPr>
                <w:rFonts w:ascii="Arial" w:hAnsi="Arial" w:cs="Arial"/>
                <w:sz w:val="22"/>
                <w:szCs w:val="22"/>
              </w:rPr>
              <w:t>Normal</w:t>
            </w:r>
          </w:p>
        </w:tc>
        <w:tc>
          <w:tcPr>
            <w:tcW w:w="1260" w:type="dxa"/>
            <w:vAlign w:val="center"/>
          </w:tcPr>
          <w:p w14:paraId="790612A1"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V</w:t>
            </w:r>
          </w:p>
        </w:tc>
        <w:tc>
          <w:tcPr>
            <w:tcW w:w="4023" w:type="dxa"/>
          </w:tcPr>
          <w:p w14:paraId="7905A7B1"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110</w:t>
            </w:r>
          </w:p>
        </w:tc>
      </w:tr>
      <w:tr w:rsidR="00335F49" w:rsidRPr="00335F49" w14:paraId="65CE97A0" w14:textId="77777777" w:rsidTr="003B0E99">
        <w:trPr>
          <w:trHeight w:val="162"/>
        </w:trPr>
        <w:tc>
          <w:tcPr>
            <w:tcW w:w="630" w:type="dxa"/>
            <w:vAlign w:val="center"/>
          </w:tcPr>
          <w:p w14:paraId="1E5D932B" w14:textId="77777777" w:rsidR="0010634E" w:rsidRPr="00335F49" w:rsidRDefault="0010634E" w:rsidP="00C47621">
            <w:pPr>
              <w:spacing w:before="60" w:after="60" w:line="276" w:lineRule="auto"/>
              <w:ind w:left="374" w:right="14"/>
              <w:jc w:val="both"/>
              <w:rPr>
                <w:rFonts w:ascii="Arial" w:hAnsi="Arial" w:cs="Arial"/>
                <w:sz w:val="22"/>
                <w:szCs w:val="22"/>
              </w:rPr>
            </w:pPr>
          </w:p>
        </w:tc>
        <w:tc>
          <w:tcPr>
            <w:tcW w:w="3330" w:type="dxa"/>
            <w:vAlign w:val="center"/>
          </w:tcPr>
          <w:p w14:paraId="06E39AB6" w14:textId="77777777" w:rsidR="0010634E" w:rsidRPr="00335F49" w:rsidRDefault="0010634E" w:rsidP="009B26A0">
            <w:pPr>
              <w:numPr>
                <w:ilvl w:val="0"/>
                <w:numId w:val="104"/>
              </w:numPr>
              <w:spacing w:before="60" w:after="60" w:line="276" w:lineRule="auto"/>
              <w:jc w:val="both"/>
              <w:rPr>
                <w:rFonts w:ascii="Arial" w:hAnsi="Arial" w:cs="Arial"/>
                <w:sz w:val="22"/>
                <w:szCs w:val="22"/>
              </w:rPr>
            </w:pPr>
            <w:r w:rsidRPr="00335F49">
              <w:rPr>
                <w:rFonts w:ascii="Arial" w:hAnsi="Arial" w:cs="Arial"/>
                <w:sz w:val="22"/>
                <w:szCs w:val="22"/>
              </w:rPr>
              <w:t>Maximum</w:t>
            </w:r>
          </w:p>
        </w:tc>
        <w:tc>
          <w:tcPr>
            <w:tcW w:w="1260" w:type="dxa"/>
            <w:vAlign w:val="center"/>
          </w:tcPr>
          <w:p w14:paraId="64B2F389"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V</w:t>
            </w:r>
          </w:p>
        </w:tc>
        <w:tc>
          <w:tcPr>
            <w:tcW w:w="4023" w:type="dxa"/>
          </w:tcPr>
          <w:p w14:paraId="4035AA2F"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121</w:t>
            </w:r>
          </w:p>
        </w:tc>
      </w:tr>
      <w:tr w:rsidR="00335F49" w:rsidRPr="00335F49" w14:paraId="0BCF02BA" w14:textId="77777777" w:rsidTr="003B0E99">
        <w:trPr>
          <w:trHeight w:val="162"/>
        </w:trPr>
        <w:tc>
          <w:tcPr>
            <w:tcW w:w="630" w:type="dxa"/>
            <w:vAlign w:val="center"/>
          </w:tcPr>
          <w:p w14:paraId="419BCB10" w14:textId="77777777" w:rsidR="0010634E" w:rsidRPr="00335F49" w:rsidRDefault="0010634E" w:rsidP="00C47621">
            <w:pPr>
              <w:spacing w:before="60" w:after="60" w:line="276" w:lineRule="auto"/>
              <w:ind w:left="374" w:right="14"/>
              <w:jc w:val="both"/>
              <w:rPr>
                <w:rFonts w:ascii="Arial" w:hAnsi="Arial" w:cs="Arial"/>
                <w:sz w:val="22"/>
                <w:szCs w:val="22"/>
              </w:rPr>
            </w:pPr>
          </w:p>
        </w:tc>
        <w:tc>
          <w:tcPr>
            <w:tcW w:w="3330" w:type="dxa"/>
            <w:vAlign w:val="center"/>
          </w:tcPr>
          <w:p w14:paraId="10C9FAE9" w14:textId="77777777" w:rsidR="0010634E" w:rsidRPr="00335F49" w:rsidRDefault="0010634E" w:rsidP="009B26A0">
            <w:pPr>
              <w:numPr>
                <w:ilvl w:val="0"/>
                <w:numId w:val="104"/>
              </w:numPr>
              <w:spacing w:before="60" w:after="60" w:line="276" w:lineRule="auto"/>
              <w:jc w:val="both"/>
              <w:rPr>
                <w:rFonts w:ascii="Arial" w:hAnsi="Arial" w:cs="Arial"/>
                <w:sz w:val="22"/>
                <w:szCs w:val="22"/>
              </w:rPr>
            </w:pPr>
            <w:r w:rsidRPr="00335F49">
              <w:rPr>
                <w:rFonts w:ascii="Arial" w:hAnsi="Arial" w:cs="Arial"/>
                <w:sz w:val="22"/>
                <w:szCs w:val="22"/>
              </w:rPr>
              <w:t>Minimum</w:t>
            </w:r>
          </w:p>
        </w:tc>
        <w:tc>
          <w:tcPr>
            <w:tcW w:w="1260" w:type="dxa"/>
            <w:vAlign w:val="center"/>
          </w:tcPr>
          <w:p w14:paraId="2FAB64CF"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V</w:t>
            </w:r>
          </w:p>
        </w:tc>
        <w:tc>
          <w:tcPr>
            <w:tcW w:w="4023" w:type="dxa"/>
          </w:tcPr>
          <w:p w14:paraId="5D471A76"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93.5</w:t>
            </w:r>
          </w:p>
        </w:tc>
      </w:tr>
      <w:tr w:rsidR="00335F49" w:rsidRPr="00335F49" w14:paraId="6ADAF18F" w14:textId="77777777" w:rsidTr="003B0E99">
        <w:trPr>
          <w:trHeight w:val="162"/>
        </w:trPr>
        <w:tc>
          <w:tcPr>
            <w:tcW w:w="630" w:type="dxa"/>
            <w:vAlign w:val="center"/>
          </w:tcPr>
          <w:p w14:paraId="1FA85597" w14:textId="77777777" w:rsidR="0010634E" w:rsidRPr="00335F49" w:rsidRDefault="0010634E" w:rsidP="009B26A0">
            <w:pPr>
              <w:numPr>
                <w:ilvl w:val="0"/>
                <w:numId w:val="103"/>
              </w:numPr>
              <w:spacing w:before="60" w:after="60" w:line="276" w:lineRule="auto"/>
              <w:ind w:right="14"/>
              <w:jc w:val="both"/>
              <w:rPr>
                <w:rFonts w:ascii="Arial" w:hAnsi="Arial" w:cs="Arial"/>
                <w:sz w:val="22"/>
                <w:szCs w:val="22"/>
              </w:rPr>
            </w:pPr>
          </w:p>
        </w:tc>
        <w:tc>
          <w:tcPr>
            <w:tcW w:w="3330" w:type="dxa"/>
            <w:vAlign w:val="center"/>
          </w:tcPr>
          <w:p w14:paraId="17E8484A"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End Cell Voltage (Volts / Cell)</w:t>
            </w:r>
          </w:p>
        </w:tc>
        <w:tc>
          <w:tcPr>
            <w:tcW w:w="1260" w:type="dxa"/>
            <w:vAlign w:val="center"/>
          </w:tcPr>
          <w:p w14:paraId="452A0ED5"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(V/Cell)</w:t>
            </w:r>
          </w:p>
        </w:tc>
        <w:tc>
          <w:tcPr>
            <w:tcW w:w="4023" w:type="dxa"/>
          </w:tcPr>
          <w:p w14:paraId="7987D3F2"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1.8</w:t>
            </w:r>
          </w:p>
        </w:tc>
      </w:tr>
      <w:tr w:rsidR="00335F49" w:rsidRPr="00335F49" w14:paraId="45A3B332" w14:textId="77777777" w:rsidTr="003B0E99">
        <w:trPr>
          <w:trHeight w:val="162"/>
        </w:trPr>
        <w:tc>
          <w:tcPr>
            <w:tcW w:w="630" w:type="dxa"/>
            <w:vAlign w:val="center"/>
          </w:tcPr>
          <w:p w14:paraId="6C71E485" w14:textId="77777777" w:rsidR="0010634E" w:rsidRPr="00335F49" w:rsidRDefault="0010634E" w:rsidP="009B26A0">
            <w:pPr>
              <w:numPr>
                <w:ilvl w:val="0"/>
                <w:numId w:val="101"/>
              </w:numPr>
              <w:spacing w:before="60" w:after="60" w:line="276" w:lineRule="auto"/>
              <w:ind w:right="14"/>
              <w:jc w:val="both"/>
              <w:rPr>
                <w:rFonts w:ascii="Arial" w:hAnsi="Arial" w:cs="Arial"/>
                <w:b/>
                <w:sz w:val="22"/>
                <w:szCs w:val="22"/>
              </w:rPr>
            </w:pPr>
          </w:p>
        </w:tc>
        <w:tc>
          <w:tcPr>
            <w:tcW w:w="3330" w:type="dxa"/>
            <w:vAlign w:val="center"/>
          </w:tcPr>
          <w:p w14:paraId="6858BFF8" w14:textId="77777777" w:rsidR="0010634E" w:rsidRPr="00335F49" w:rsidRDefault="0010634E" w:rsidP="00C47621">
            <w:pPr>
              <w:spacing w:before="60" w:after="60" w:line="276" w:lineRule="auto"/>
              <w:jc w:val="both"/>
              <w:rPr>
                <w:rFonts w:ascii="Arial" w:hAnsi="Arial" w:cs="Arial"/>
                <w:b/>
                <w:sz w:val="22"/>
                <w:szCs w:val="22"/>
              </w:rPr>
            </w:pPr>
            <w:r w:rsidRPr="00335F49">
              <w:rPr>
                <w:rFonts w:ascii="Arial" w:hAnsi="Arial" w:cs="Arial"/>
                <w:b/>
                <w:sz w:val="22"/>
                <w:szCs w:val="22"/>
              </w:rPr>
              <w:t>Discharge Duty</w:t>
            </w:r>
          </w:p>
        </w:tc>
        <w:tc>
          <w:tcPr>
            <w:tcW w:w="1260" w:type="dxa"/>
            <w:vAlign w:val="center"/>
          </w:tcPr>
          <w:p w14:paraId="2FC97E76" w14:textId="77777777" w:rsidR="0010634E" w:rsidRPr="00335F49" w:rsidRDefault="0010634E" w:rsidP="00C47621">
            <w:pPr>
              <w:spacing w:before="60" w:after="60" w:line="276" w:lineRule="auto"/>
              <w:jc w:val="both"/>
              <w:rPr>
                <w:rFonts w:ascii="Arial" w:hAnsi="Arial" w:cs="Arial"/>
                <w:sz w:val="22"/>
                <w:szCs w:val="22"/>
              </w:rPr>
            </w:pPr>
          </w:p>
        </w:tc>
        <w:tc>
          <w:tcPr>
            <w:tcW w:w="4023" w:type="dxa"/>
          </w:tcPr>
          <w:p w14:paraId="600547E3" w14:textId="77777777" w:rsidR="0010634E" w:rsidRPr="00335F49" w:rsidRDefault="0010634E" w:rsidP="00C47621">
            <w:pPr>
              <w:spacing w:before="60" w:after="60" w:line="276" w:lineRule="auto"/>
              <w:ind w:left="14" w:right="14"/>
              <w:jc w:val="both"/>
              <w:rPr>
                <w:rFonts w:ascii="Arial" w:hAnsi="Arial" w:cs="Arial"/>
                <w:sz w:val="22"/>
                <w:szCs w:val="22"/>
              </w:rPr>
            </w:pPr>
          </w:p>
        </w:tc>
      </w:tr>
      <w:tr w:rsidR="00335F49" w:rsidRPr="00335F49" w14:paraId="3BF379F1" w14:textId="77777777" w:rsidTr="003B0E99">
        <w:trPr>
          <w:trHeight w:val="162"/>
        </w:trPr>
        <w:tc>
          <w:tcPr>
            <w:tcW w:w="630" w:type="dxa"/>
            <w:vAlign w:val="center"/>
          </w:tcPr>
          <w:p w14:paraId="341E55F0" w14:textId="77777777" w:rsidR="0010634E" w:rsidRPr="00335F49" w:rsidRDefault="0010634E" w:rsidP="009B26A0">
            <w:pPr>
              <w:numPr>
                <w:ilvl w:val="0"/>
                <w:numId w:val="105"/>
              </w:numPr>
              <w:spacing w:before="60" w:after="60" w:line="276" w:lineRule="auto"/>
              <w:ind w:right="14"/>
              <w:jc w:val="both"/>
              <w:rPr>
                <w:rFonts w:ascii="Arial" w:hAnsi="Arial" w:cs="Arial"/>
                <w:sz w:val="22"/>
                <w:szCs w:val="22"/>
              </w:rPr>
            </w:pPr>
          </w:p>
        </w:tc>
        <w:tc>
          <w:tcPr>
            <w:tcW w:w="3330" w:type="dxa"/>
            <w:vAlign w:val="center"/>
          </w:tcPr>
          <w:p w14:paraId="0AD3AAB0" w14:textId="77777777" w:rsidR="0010634E" w:rsidRPr="00335F49" w:rsidRDefault="0010634E" w:rsidP="00C47621">
            <w:pPr>
              <w:spacing w:before="60" w:after="60" w:line="276" w:lineRule="auto"/>
              <w:ind w:right="-105"/>
              <w:jc w:val="both"/>
              <w:rPr>
                <w:rFonts w:ascii="Arial" w:hAnsi="Arial" w:cs="Arial"/>
                <w:sz w:val="22"/>
                <w:szCs w:val="22"/>
              </w:rPr>
            </w:pPr>
            <w:r w:rsidRPr="00335F49">
              <w:rPr>
                <w:rFonts w:ascii="Arial" w:hAnsi="Arial" w:cs="Arial"/>
                <w:sz w:val="22"/>
                <w:szCs w:val="22"/>
              </w:rPr>
              <w:t xml:space="preserve">Ampere Hour Capacity of Battery at min. temperature, 10 hour rate to give final end cell voltage </w:t>
            </w:r>
          </w:p>
        </w:tc>
        <w:tc>
          <w:tcPr>
            <w:tcW w:w="1260" w:type="dxa"/>
            <w:vAlign w:val="center"/>
          </w:tcPr>
          <w:p w14:paraId="7547D4E3"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C</w:t>
            </w:r>
            <w:r w:rsidRPr="00335F49">
              <w:rPr>
                <w:rFonts w:ascii="Arial" w:hAnsi="Arial" w:cs="Arial"/>
                <w:sz w:val="22"/>
                <w:szCs w:val="22"/>
                <w:vertAlign w:val="subscript"/>
              </w:rPr>
              <w:t>10</w:t>
            </w:r>
          </w:p>
        </w:tc>
        <w:tc>
          <w:tcPr>
            <w:tcW w:w="4023" w:type="dxa"/>
          </w:tcPr>
          <w:p w14:paraId="5FBEF615"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To be calculated by Bidder based on Duty Cycle</w:t>
            </w:r>
          </w:p>
        </w:tc>
      </w:tr>
      <w:tr w:rsidR="00335F49" w:rsidRPr="00335F49" w14:paraId="0DA8ED8D" w14:textId="77777777" w:rsidTr="003B0E99">
        <w:trPr>
          <w:trHeight w:val="162"/>
        </w:trPr>
        <w:tc>
          <w:tcPr>
            <w:tcW w:w="630" w:type="dxa"/>
            <w:vAlign w:val="center"/>
          </w:tcPr>
          <w:p w14:paraId="0699E520" w14:textId="77777777" w:rsidR="0010634E" w:rsidRPr="00335F49" w:rsidRDefault="0010634E" w:rsidP="009B26A0">
            <w:pPr>
              <w:numPr>
                <w:ilvl w:val="0"/>
                <w:numId w:val="101"/>
              </w:numPr>
              <w:spacing w:before="60" w:after="60" w:line="276" w:lineRule="auto"/>
              <w:ind w:right="14"/>
              <w:jc w:val="both"/>
              <w:rPr>
                <w:rFonts w:ascii="Arial" w:hAnsi="Arial" w:cs="Arial"/>
                <w:b/>
                <w:sz w:val="22"/>
                <w:szCs w:val="22"/>
              </w:rPr>
            </w:pPr>
          </w:p>
        </w:tc>
        <w:tc>
          <w:tcPr>
            <w:tcW w:w="3330" w:type="dxa"/>
            <w:vAlign w:val="center"/>
          </w:tcPr>
          <w:p w14:paraId="58F7B68B" w14:textId="77777777" w:rsidR="0010634E" w:rsidRPr="00335F49" w:rsidRDefault="0010634E" w:rsidP="00C47621">
            <w:pPr>
              <w:spacing w:before="60" w:after="60" w:line="276" w:lineRule="auto"/>
              <w:ind w:right="-105"/>
              <w:jc w:val="both"/>
              <w:rPr>
                <w:rFonts w:ascii="Arial" w:hAnsi="Arial" w:cs="Arial"/>
                <w:b/>
                <w:sz w:val="22"/>
                <w:szCs w:val="22"/>
              </w:rPr>
            </w:pPr>
            <w:r w:rsidRPr="00335F49">
              <w:rPr>
                <w:rFonts w:ascii="Arial" w:hAnsi="Arial" w:cs="Arial"/>
                <w:b/>
                <w:sz w:val="22"/>
                <w:szCs w:val="22"/>
              </w:rPr>
              <w:t>Layout and Construction</w:t>
            </w:r>
          </w:p>
        </w:tc>
        <w:tc>
          <w:tcPr>
            <w:tcW w:w="1260" w:type="dxa"/>
            <w:vAlign w:val="center"/>
          </w:tcPr>
          <w:p w14:paraId="3222DBFF" w14:textId="77777777" w:rsidR="0010634E" w:rsidRPr="00335F49" w:rsidRDefault="0010634E" w:rsidP="00C47621">
            <w:pPr>
              <w:spacing w:before="60" w:after="60" w:line="276" w:lineRule="auto"/>
              <w:jc w:val="both"/>
              <w:rPr>
                <w:rFonts w:ascii="Arial" w:hAnsi="Arial" w:cs="Arial"/>
                <w:sz w:val="22"/>
                <w:szCs w:val="22"/>
              </w:rPr>
            </w:pPr>
          </w:p>
        </w:tc>
        <w:tc>
          <w:tcPr>
            <w:tcW w:w="4023" w:type="dxa"/>
          </w:tcPr>
          <w:p w14:paraId="7E5E95E2" w14:textId="77777777" w:rsidR="0010634E" w:rsidRPr="00335F49" w:rsidRDefault="0010634E" w:rsidP="00C47621">
            <w:pPr>
              <w:spacing w:before="60" w:after="60" w:line="276" w:lineRule="auto"/>
              <w:ind w:left="14" w:right="14"/>
              <w:jc w:val="both"/>
              <w:rPr>
                <w:rFonts w:ascii="Arial" w:hAnsi="Arial" w:cs="Arial"/>
                <w:sz w:val="22"/>
                <w:szCs w:val="22"/>
              </w:rPr>
            </w:pPr>
          </w:p>
        </w:tc>
      </w:tr>
      <w:tr w:rsidR="00335F49" w:rsidRPr="00335F49" w14:paraId="79E75620" w14:textId="77777777" w:rsidTr="003B0E99">
        <w:trPr>
          <w:trHeight w:val="162"/>
        </w:trPr>
        <w:tc>
          <w:tcPr>
            <w:tcW w:w="630" w:type="dxa"/>
            <w:vAlign w:val="center"/>
          </w:tcPr>
          <w:p w14:paraId="24ADE3CF" w14:textId="77777777" w:rsidR="0010634E" w:rsidRPr="00335F49" w:rsidRDefault="0010634E" w:rsidP="009B26A0">
            <w:pPr>
              <w:numPr>
                <w:ilvl w:val="0"/>
                <w:numId w:val="106"/>
              </w:numPr>
              <w:spacing w:before="60" w:after="60" w:line="276" w:lineRule="auto"/>
              <w:ind w:right="14"/>
              <w:jc w:val="both"/>
              <w:rPr>
                <w:rFonts w:ascii="Arial" w:hAnsi="Arial" w:cs="Arial"/>
                <w:sz w:val="22"/>
                <w:szCs w:val="22"/>
              </w:rPr>
            </w:pPr>
          </w:p>
        </w:tc>
        <w:tc>
          <w:tcPr>
            <w:tcW w:w="3330" w:type="dxa"/>
            <w:vAlign w:val="center"/>
          </w:tcPr>
          <w:p w14:paraId="3E094EC5"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Tentative size of cables to connect battery to external circuit</w:t>
            </w:r>
          </w:p>
        </w:tc>
        <w:tc>
          <w:tcPr>
            <w:tcW w:w="1260" w:type="dxa"/>
            <w:vAlign w:val="center"/>
          </w:tcPr>
          <w:p w14:paraId="061FBBDA" w14:textId="77777777" w:rsidR="0010634E" w:rsidRPr="00335F49" w:rsidRDefault="0010634E" w:rsidP="00C47621">
            <w:pPr>
              <w:spacing w:before="60" w:after="60" w:line="276" w:lineRule="auto"/>
              <w:jc w:val="both"/>
              <w:rPr>
                <w:rFonts w:ascii="Arial" w:hAnsi="Arial" w:cs="Arial"/>
                <w:sz w:val="22"/>
                <w:szCs w:val="22"/>
              </w:rPr>
            </w:pPr>
          </w:p>
        </w:tc>
        <w:tc>
          <w:tcPr>
            <w:tcW w:w="4023" w:type="dxa"/>
          </w:tcPr>
          <w:p w14:paraId="0A765D56" w14:textId="77777777" w:rsidR="0010634E" w:rsidRPr="00335F49" w:rsidRDefault="0010634E" w:rsidP="00C47621">
            <w:pPr>
              <w:spacing w:before="60" w:after="60" w:line="276" w:lineRule="auto"/>
              <w:ind w:left="14" w:right="14"/>
              <w:jc w:val="both"/>
              <w:rPr>
                <w:rFonts w:ascii="Arial" w:hAnsi="Arial" w:cs="Arial"/>
                <w:sz w:val="22"/>
                <w:szCs w:val="22"/>
              </w:rPr>
            </w:pPr>
          </w:p>
        </w:tc>
      </w:tr>
      <w:tr w:rsidR="00335F49" w:rsidRPr="00335F49" w14:paraId="3D61DEBB" w14:textId="77777777" w:rsidTr="003B0E99">
        <w:trPr>
          <w:trHeight w:val="422"/>
        </w:trPr>
        <w:tc>
          <w:tcPr>
            <w:tcW w:w="630" w:type="dxa"/>
            <w:vAlign w:val="center"/>
          </w:tcPr>
          <w:p w14:paraId="3ADFF812" w14:textId="77777777" w:rsidR="0010634E" w:rsidRPr="00335F49" w:rsidRDefault="0010634E" w:rsidP="00C47621">
            <w:pPr>
              <w:spacing w:before="60" w:after="60" w:line="276" w:lineRule="auto"/>
              <w:ind w:left="374" w:right="14"/>
              <w:jc w:val="both"/>
              <w:rPr>
                <w:rFonts w:ascii="Arial" w:hAnsi="Arial" w:cs="Arial"/>
                <w:sz w:val="22"/>
                <w:szCs w:val="22"/>
              </w:rPr>
            </w:pPr>
          </w:p>
        </w:tc>
        <w:tc>
          <w:tcPr>
            <w:tcW w:w="3330" w:type="dxa"/>
            <w:vAlign w:val="center"/>
          </w:tcPr>
          <w:p w14:paraId="3D3C9A7D" w14:textId="77777777" w:rsidR="0010634E" w:rsidRPr="00335F49" w:rsidRDefault="0010634E" w:rsidP="009B26A0">
            <w:pPr>
              <w:numPr>
                <w:ilvl w:val="0"/>
                <w:numId w:val="107"/>
              </w:numPr>
              <w:spacing w:before="60" w:after="60" w:line="276" w:lineRule="auto"/>
              <w:jc w:val="both"/>
              <w:rPr>
                <w:rFonts w:ascii="Arial" w:hAnsi="Arial" w:cs="Arial"/>
                <w:sz w:val="22"/>
                <w:szCs w:val="22"/>
              </w:rPr>
            </w:pPr>
            <w:r w:rsidRPr="00335F49">
              <w:rPr>
                <w:rFonts w:ascii="Arial" w:hAnsi="Arial" w:cs="Arial"/>
                <w:sz w:val="22"/>
                <w:szCs w:val="22"/>
              </w:rPr>
              <w:t>Type</w:t>
            </w:r>
          </w:p>
        </w:tc>
        <w:tc>
          <w:tcPr>
            <w:tcW w:w="1260" w:type="dxa"/>
            <w:vAlign w:val="center"/>
          </w:tcPr>
          <w:p w14:paraId="58FF7FFB"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w:t>
            </w:r>
          </w:p>
        </w:tc>
        <w:tc>
          <w:tcPr>
            <w:tcW w:w="4023" w:type="dxa"/>
          </w:tcPr>
          <w:p w14:paraId="5CDDA077"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XLPE</w:t>
            </w:r>
          </w:p>
        </w:tc>
      </w:tr>
      <w:tr w:rsidR="00335F49" w:rsidRPr="00335F49" w14:paraId="4D3F53E5" w14:textId="77777777" w:rsidTr="003B0E99">
        <w:trPr>
          <w:trHeight w:val="406"/>
        </w:trPr>
        <w:tc>
          <w:tcPr>
            <w:tcW w:w="630" w:type="dxa"/>
            <w:vAlign w:val="center"/>
          </w:tcPr>
          <w:p w14:paraId="6EAA7C2E" w14:textId="77777777" w:rsidR="0010634E" w:rsidRPr="00335F49" w:rsidRDefault="0010634E" w:rsidP="00C47621">
            <w:pPr>
              <w:spacing w:before="60" w:after="60" w:line="276" w:lineRule="auto"/>
              <w:ind w:left="374" w:right="14"/>
              <w:jc w:val="both"/>
              <w:rPr>
                <w:rFonts w:ascii="Arial" w:hAnsi="Arial" w:cs="Arial"/>
                <w:sz w:val="22"/>
                <w:szCs w:val="22"/>
              </w:rPr>
            </w:pPr>
          </w:p>
        </w:tc>
        <w:tc>
          <w:tcPr>
            <w:tcW w:w="3330" w:type="dxa"/>
            <w:vAlign w:val="center"/>
          </w:tcPr>
          <w:p w14:paraId="1D6ADF28" w14:textId="77777777" w:rsidR="0010634E" w:rsidRPr="00335F49" w:rsidRDefault="0010634E" w:rsidP="009B26A0">
            <w:pPr>
              <w:numPr>
                <w:ilvl w:val="0"/>
                <w:numId w:val="107"/>
              </w:numPr>
              <w:spacing w:before="60" w:after="60" w:line="276" w:lineRule="auto"/>
              <w:jc w:val="both"/>
              <w:rPr>
                <w:rFonts w:ascii="Arial" w:hAnsi="Arial" w:cs="Arial"/>
                <w:sz w:val="22"/>
                <w:szCs w:val="22"/>
              </w:rPr>
            </w:pPr>
            <w:r w:rsidRPr="00335F49">
              <w:rPr>
                <w:rFonts w:ascii="Arial" w:hAnsi="Arial" w:cs="Arial"/>
                <w:sz w:val="22"/>
                <w:szCs w:val="22"/>
              </w:rPr>
              <w:t>Size</w:t>
            </w:r>
          </w:p>
        </w:tc>
        <w:tc>
          <w:tcPr>
            <w:tcW w:w="1260" w:type="dxa"/>
            <w:vAlign w:val="center"/>
          </w:tcPr>
          <w:p w14:paraId="27FFD17B"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mm</w:t>
            </w:r>
            <w:r w:rsidRPr="00335F49">
              <w:rPr>
                <w:rFonts w:ascii="Arial" w:hAnsi="Arial" w:cs="Arial"/>
                <w:sz w:val="22"/>
                <w:szCs w:val="22"/>
                <w:vertAlign w:val="superscript"/>
              </w:rPr>
              <w:t>2</w:t>
            </w:r>
          </w:p>
        </w:tc>
        <w:tc>
          <w:tcPr>
            <w:tcW w:w="4023" w:type="dxa"/>
          </w:tcPr>
          <w:p w14:paraId="1C142E42"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To be submitted by Bidder</w:t>
            </w:r>
          </w:p>
        </w:tc>
      </w:tr>
      <w:tr w:rsidR="00335F49" w:rsidRPr="00335F49" w14:paraId="2EE562B5" w14:textId="77777777" w:rsidTr="003B0E99">
        <w:trPr>
          <w:trHeight w:val="406"/>
        </w:trPr>
        <w:tc>
          <w:tcPr>
            <w:tcW w:w="630" w:type="dxa"/>
            <w:vAlign w:val="center"/>
          </w:tcPr>
          <w:p w14:paraId="1DE5B94E" w14:textId="77777777" w:rsidR="00DE1E04" w:rsidRPr="00335F49" w:rsidRDefault="00DE1E04" w:rsidP="00C47621">
            <w:pPr>
              <w:spacing w:before="60" w:after="60" w:line="276" w:lineRule="auto"/>
              <w:ind w:left="374" w:right="14"/>
              <w:jc w:val="both"/>
              <w:rPr>
                <w:rFonts w:ascii="Arial" w:hAnsi="Arial" w:cs="Arial"/>
                <w:sz w:val="22"/>
                <w:szCs w:val="22"/>
              </w:rPr>
            </w:pPr>
          </w:p>
        </w:tc>
        <w:tc>
          <w:tcPr>
            <w:tcW w:w="3330" w:type="dxa"/>
            <w:vAlign w:val="center"/>
          </w:tcPr>
          <w:p w14:paraId="1102BA75" w14:textId="0F45D4FC" w:rsidR="00DE1E04" w:rsidRPr="00335F49" w:rsidRDefault="00DE1E04" w:rsidP="009B26A0">
            <w:pPr>
              <w:numPr>
                <w:ilvl w:val="0"/>
                <w:numId w:val="107"/>
              </w:numPr>
              <w:spacing w:before="60" w:after="60" w:line="276" w:lineRule="auto"/>
              <w:jc w:val="both"/>
              <w:rPr>
                <w:rFonts w:ascii="Arial" w:hAnsi="Arial" w:cs="Arial"/>
                <w:sz w:val="22"/>
                <w:szCs w:val="22"/>
              </w:rPr>
            </w:pPr>
            <w:r w:rsidRPr="00335F49">
              <w:rPr>
                <w:rFonts w:ascii="Arial" w:hAnsi="Arial" w:cs="Arial"/>
                <w:sz w:val="22"/>
                <w:szCs w:val="22"/>
              </w:rPr>
              <w:t>Conductor material</w:t>
            </w:r>
          </w:p>
        </w:tc>
        <w:tc>
          <w:tcPr>
            <w:tcW w:w="1260" w:type="dxa"/>
            <w:vAlign w:val="center"/>
          </w:tcPr>
          <w:p w14:paraId="30B7DB2B" w14:textId="77777777" w:rsidR="00DE1E04" w:rsidRPr="00335F49" w:rsidRDefault="00DE1E04" w:rsidP="00C47621">
            <w:pPr>
              <w:spacing w:before="60" w:after="60" w:line="276" w:lineRule="auto"/>
              <w:ind w:left="14" w:right="14"/>
              <w:jc w:val="both"/>
              <w:rPr>
                <w:rFonts w:ascii="Arial" w:hAnsi="Arial" w:cs="Arial"/>
                <w:sz w:val="22"/>
                <w:szCs w:val="22"/>
              </w:rPr>
            </w:pPr>
          </w:p>
        </w:tc>
        <w:tc>
          <w:tcPr>
            <w:tcW w:w="4023" w:type="dxa"/>
          </w:tcPr>
          <w:p w14:paraId="185FD119" w14:textId="308B8901" w:rsidR="00DE1E04" w:rsidRPr="00335F49" w:rsidRDefault="00DE1E04"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Copper</w:t>
            </w:r>
          </w:p>
        </w:tc>
      </w:tr>
      <w:tr w:rsidR="00335F49" w:rsidRPr="00335F49" w14:paraId="363F11F2" w14:textId="77777777" w:rsidTr="003B0E99">
        <w:trPr>
          <w:trHeight w:val="558"/>
        </w:trPr>
        <w:tc>
          <w:tcPr>
            <w:tcW w:w="630" w:type="dxa"/>
            <w:vAlign w:val="center"/>
          </w:tcPr>
          <w:p w14:paraId="2C2C65DC" w14:textId="77777777" w:rsidR="0010634E" w:rsidRPr="00335F49" w:rsidRDefault="0010634E" w:rsidP="009B26A0">
            <w:pPr>
              <w:numPr>
                <w:ilvl w:val="0"/>
                <w:numId w:val="106"/>
              </w:numPr>
              <w:spacing w:before="60" w:after="60" w:line="276" w:lineRule="auto"/>
              <w:ind w:right="14"/>
              <w:jc w:val="both"/>
              <w:rPr>
                <w:rFonts w:ascii="Arial" w:hAnsi="Arial" w:cs="Arial"/>
                <w:sz w:val="22"/>
                <w:szCs w:val="22"/>
              </w:rPr>
            </w:pPr>
          </w:p>
        </w:tc>
        <w:tc>
          <w:tcPr>
            <w:tcW w:w="3330" w:type="dxa"/>
            <w:vAlign w:val="center"/>
          </w:tcPr>
          <w:p w14:paraId="3E4C6B4F" w14:textId="2D52D5AD"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 xml:space="preserve">FRP stands </w:t>
            </w:r>
          </w:p>
        </w:tc>
        <w:tc>
          <w:tcPr>
            <w:tcW w:w="1260" w:type="dxa"/>
            <w:vAlign w:val="center"/>
          </w:tcPr>
          <w:p w14:paraId="14BD8CFE"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Yes/ No</w:t>
            </w:r>
          </w:p>
        </w:tc>
        <w:tc>
          <w:tcPr>
            <w:tcW w:w="4023" w:type="dxa"/>
          </w:tcPr>
          <w:p w14:paraId="46D6B734"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Yes</w:t>
            </w:r>
          </w:p>
        </w:tc>
      </w:tr>
      <w:tr w:rsidR="00335F49" w:rsidRPr="00335F49" w14:paraId="73B39256" w14:textId="77777777" w:rsidTr="003B0E99">
        <w:trPr>
          <w:trHeight w:val="422"/>
        </w:trPr>
        <w:tc>
          <w:tcPr>
            <w:tcW w:w="630" w:type="dxa"/>
            <w:vAlign w:val="center"/>
          </w:tcPr>
          <w:p w14:paraId="2CA03267" w14:textId="77777777" w:rsidR="0010634E" w:rsidRPr="00335F49" w:rsidRDefault="0010634E" w:rsidP="009B26A0">
            <w:pPr>
              <w:numPr>
                <w:ilvl w:val="0"/>
                <w:numId w:val="101"/>
              </w:numPr>
              <w:spacing w:before="60" w:after="60" w:line="276" w:lineRule="auto"/>
              <w:ind w:right="14"/>
              <w:jc w:val="both"/>
              <w:rPr>
                <w:rFonts w:ascii="Arial" w:hAnsi="Arial" w:cs="Arial"/>
                <w:b/>
                <w:sz w:val="22"/>
                <w:szCs w:val="22"/>
              </w:rPr>
            </w:pPr>
          </w:p>
        </w:tc>
        <w:tc>
          <w:tcPr>
            <w:tcW w:w="3330" w:type="dxa"/>
            <w:vAlign w:val="center"/>
          </w:tcPr>
          <w:p w14:paraId="18BA69D2" w14:textId="77777777" w:rsidR="0010634E" w:rsidRPr="00335F49" w:rsidRDefault="0010634E" w:rsidP="00C47621">
            <w:pPr>
              <w:spacing w:before="60" w:after="60" w:line="276" w:lineRule="auto"/>
              <w:jc w:val="both"/>
              <w:rPr>
                <w:rFonts w:ascii="Arial" w:hAnsi="Arial" w:cs="Arial"/>
                <w:b/>
                <w:sz w:val="22"/>
                <w:szCs w:val="22"/>
              </w:rPr>
            </w:pPr>
            <w:r w:rsidRPr="00335F49">
              <w:rPr>
                <w:rFonts w:ascii="Arial" w:hAnsi="Arial" w:cs="Arial"/>
                <w:b/>
                <w:sz w:val="22"/>
                <w:szCs w:val="22"/>
              </w:rPr>
              <w:t>Miscellaneous</w:t>
            </w:r>
          </w:p>
        </w:tc>
        <w:tc>
          <w:tcPr>
            <w:tcW w:w="1260" w:type="dxa"/>
            <w:vAlign w:val="center"/>
          </w:tcPr>
          <w:p w14:paraId="427A4CF2" w14:textId="77777777" w:rsidR="0010634E" w:rsidRPr="00335F49" w:rsidRDefault="0010634E" w:rsidP="00C47621">
            <w:pPr>
              <w:spacing w:before="60" w:after="60" w:line="276" w:lineRule="auto"/>
              <w:jc w:val="both"/>
              <w:rPr>
                <w:rFonts w:ascii="Arial" w:hAnsi="Arial" w:cs="Arial"/>
                <w:sz w:val="22"/>
                <w:szCs w:val="22"/>
              </w:rPr>
            </w:pPr>
          </w:p>
        </w:tc>
        <w:tc>
          <w:tcPr>
            <w:tcW w:w="4023" w:type="dxa"/>
          </w:tcPr>
          <w:p w14:paraId="68E6A778" w14:textId="77777777" w:rsidR="0010634E" w:rsidRPr="00335F49" w:rsidRDefault="0010634E" w:rsidP="00C47621">
            <w:pPr>
              <w:spacing w:before="60" w:after="60" w:line="276" w:lineRule="auto"/>
              <w:ind w:left="14" w:right="14"/>
              <w:jc w:val="both"/>
              <w:rPr>
                <w:rFonts w:ascii="Arial" w:hAnsi="Arial" w:cs="Arial"/>
                <w:sz w:val="22"/>
                <w:szCs w:val="22"/>
              </w:rPr>
            </w:pPr>
          </w:p>
        </w:tc>
      </w:tr>
      <w:tr w:rsidR="00335F49" w:rsidRPr="00335F49" w14:paraId="621226AE" w14:textId="77777777" w:rsidTr="003B0E99">
        <w:trPr>
          <w:trHeight w:val="1183"/>
        </w:trPr>
        <w:tc>
          <w:tcPr>
            <w:tcW w:w="630" w:type="dxa"/>
            <w:vAlign w:val="center"/>
          </w:tcPr>
          <w:p w14:paraId="4B01F516" w14:textId="77777777" w:rsidR="0010634E" w:rsidRPr="00335F49" w:rsidRDefault="0010634E" w:rsidP="009B26A0">
            <w:pPr>
              <w:numPr>
                <w:ilvl w:val="0"/>
                <w:numId w:val="108"/>
              </w:numPr>
              <w:spacing w:before="60" w:after="60" w:line="276" w:lineRule="auto"/>
              <w:ind w:right="14"/>
              <w:jc w:val="both"/>
              <w:rPr>
                <w:rFonts w:ascii="Arial" w:hAnsi="Arial" w:cs="Arial"/>
                <w:sz w:val="22"/>
                <w:szCs w:val="22"/>
              </w:rPr>
            </w:pPr>
          </w:p>
        </w:tc>
        <w:tc>
          <w:tcPr>
            <w:tcW w:w="3330" w:type="dxa"/>
            <w:vAlign w:val="center"/>
          </w:tcPr>
          <w:p w14:paraId="252432F9"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Tapped Cell arrangement for float cum boost charging arrangement.</w:t>
            </w:r>
          </w:p>
        </w:tc>
        <w:tc>
          <w:tcPr>
            <w:tcW w:w="1260" w:type="dxa"/>
            <w:vAlign w:val="center"/>
          </w:tcPr>
          <w:p w14:paraId="78C43619" w14:textId="77777777" w:rsidR="0010634E" w:rsidRPr="00335F49" w:rsidRDefault="0010634E" w:rsidP="00C47621">
            <w:pPr>
              <w:pStyle w:val="Heading9"/>
              <w:spacing w:before="60" w:line="276" w:lineRule="auto"/>
              <w:jc w:val="both"/>
              <w:rPr>
                <w:rFonts w:ascii="Arial" w:hAnsi="Arial" w:cs="Arial"/>
                <w:i w:val="0"/>
                <w:iCs w:val="0"/>
                <w:color w:val="auto"/>
                <w:sz w:val="22"/>
                <w:szCs w:val="22"/>
              </w:rPr>
            </w:pPr>
            <w:r w:rsidRPr="00335F49">
              <w:rPr>
                <w:rFonts w:ascii="Arial" w:hAnsi="Arial" w:cs="Arial"/>
                <w:i w:val="0"/>
                <w:iCs w:val="0"/>
                <w:color w:val="auto"/>
                <w:sz w:val="22"/>
                <w:szCs w:val="22"/>
              </w:rPr>
              <w:t>Required / Not Required</w:t>
            </w:r>
          </w:p>
        </w:tc>
        <w:tc>
          <w:tcPr>
            <w:tcW w:w="4023" w:type="dxa"/>
          </w:tcPr>
          <w:p w14:paraId="1A5C4D67"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Required</w:t>
            </w:r>
          </w:p>
        </w:tc>
      </w:tr>
      <w:tr w:rsidR="00335F49" w:rsidRPr="00335F49" w14:paraId="370E006D" w14:textId="77777777" w:rsidTr="003B0E99">
        <w:trPr>
          <w:trHeight w:val="1200"/>
        </w:trPr>
        <w:tc>
          <w:tcPr>
            <w:tcW w:w="630" w:type="dxa"/>
            <w:vAlign w:val="center"/>
          </w:tcPr>
          <w:p w14:paraId="6D62DF3D" w14:textId="77777777" w:rsidR="0010634E" w:rsidRPr="00335F49" w:rsidRDefault="0010634E" w:rsidP="009B26A0">
            <w:pPr>
              <w:numPr>
                <w:ilvl w:val="0"/>
                <w:numId w:val="108"/>
              </w:numPr>
              <w:spacing w:before="60" w:after="60" w:line="276" w:lineRule="auto"/>
              <w:ind w:right="14"/>
              <w:jc w:val="both"/>
              <w:rPr>
                <w:rFonts w:ascii="Arial" w:hAnsi="Arial" w:cs="Arial"/>
                <w:sz w:val="22"/>
                <w:szCs w:val="22"/>
              </w:rPr>
            </w:pPr>
          </w:p>
        </w:tc>
        <w:tc>
          <w:tcPr>
            <w:tcW w:w="3330" w:type="dxa"/>
            <w:vAlign w:val="center"/>
          </w:tcPr>
          <w:p w14:paraId="051B14EF"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Dropper Diode arrangement for float cum boost charging arrangement.</w:t>
            </w:r>
          </w:p>
        </w:tc>
        <w:tc>
          <w:tcPr>
            <w:tcW w:w="1260" w:type="dxa"/>
            <w:vAlign w:val="center"/>
          </w:tcPr>
          <w:p w14:paraId="7AFECC58" w14:textId="77777777" w:rsidR="0010634E" w:rsidRPr="00335F49" w:rsidRDefault="0010634E" w:rsidP="00C47621">
            <w:pPr>
              <w:pStyle w:val="Heading9"/>
              <w:spacing w:before="60" w:line="276" w:lineRule="auto"/>
              <w:jc w:val="both"/>
              <w:rPr>
                <w:rFonts w:ascii="Arial" w:hAnsi="Arial" w:cs="Arial"/>
                <w:i w:val="0"/>
                <w:iCs w:val="0"/>
                <w:color w:val="auto"/>
                <w:sz w:val="22"/>
                <w:szCs w:val="22"/>
              </w:rPr>
            </w:pPr>
            <w:r w:rsidRPr="00335F49">
              <w:rPr>
                <w:rFonts w:ascii="Arial" w:hAnsi="Arial" w:cs="Arial"/>
                <w:i w:val="0"/>
                <w:iCs w:val="0"/>
                <w:color w:val="auto"/>
                <w:sz w:val="22"/>
                <w:szCs w:val="22"/>
              </w:rPr>
              <w:t>Required / Not Required</w:t>
            </w:r>
          </w:p>
        </w:tc>
        <w:tc>
          <w:tcPr>
            <w:tcW w:w="4023" w:type="dxa"/>
          </w:tcPr>
          <w:p w14:paraId="1BF23CAA"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Required</w:t>
            </w:r>
          </w:p>
        </w:tc>
      </w:tr>
      <w:tr w:rsidR="00335F49" w:rsidRPr="00335F49" w14:paraId="6174D891" w14:textId="77777777" w:rsidTr="003B0E99">
        <w:trPr>
          <w:trHeight w:val="314"/>
        </w:trPr>
        <w:tc>
          <w:tcPr>
            <w:tcW w:w="630" w:type="dxa"/>
            <w:tcBorders>
              <w:top w:val="single" w:sz="4" w:space="0" w:color="auto"/>
              <w:left w:val="single" w:sz="4" w:space="0" w:color="auto"/>
              <w:bottom w:val="single" w:sz="4" w:space="0" w:color="auto"/>
              <w:right w:val="single" w:sz="4" w:space="0" w:color="auto"/>
            </w:tcBorders>
            <w:vAlign w:val="center"/>
          </w:tcPr>
          <w:p w14:paraId="2F33380E" w14:textId="77777777" w:rsidR="0010634E" w:rsidRPr="00335F49" w:rsidRDefault="0010634E" w:rsidP="00C47621">
            <w:pPr>
              <w:spacing w:before="60" w:after="60" w:line="276" w:lineRule="auto"/>
              <w:ind w:left="585" w:right="14" w:hanging="360"/>
              <w:jc w:val="both"/>
              <w:rPr>
                <w:rFonts w:ascii="Arial" w:hAnsi="Arial" w:cs="Arial"/>
                <w:sz w:val="22"/>
                <w:szCs w:val="22"/>
              </w:rPr>
            </w:pPr>
          </w:p>
        </w:tc>
        <w:tc>
          <w:tcPr>
            <w:tcW w:w="3330" w:type="dxa"/>
            <w:tcBorders>
              <w:top w:val="single" w:sz="4" w:space="0" w:color="auto"/>
              <w:left w:val="single" w:sz="4" w:space="0" w:color="auto"/>
              <w:bottom w:val="single" w:sz="4" w:space="0" w:color="auto"/>
              <w:right w:val="single" w:sz="4" w:space="0" w:color="auto"/>
            </w:tcBorders>
            <w:vAlign w:val="center"/>
          </w:tcPr>
          <w:p w14:paraId="5AFA3E7C"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b/>
                <w:sz w:val="22"/>
                <w:szCs w:val="22"/>
              </w:rPr>
              <w:t>Battery Charger</w:t>
            </w:r>
          </w:p>
        </w:tc>
        <w:tc>
          <w:tcPr>
            <w:tcW w:w="1260" w:type="dxa"/>
            <w:tcBorders>
              <w:top w:val="single" w:sz="4" w:space="0" w:color="auto"/>
              <w:left w:val="single" w:sz="4" w:space="0" w:color="auto"/>
              <w:bottom w:val="single" w:sz="4" w:space="0" w:color="auto"/>
              <w:right w:val="single" w:sz="4" w:space="0" w:color="auto"/>
            </w:tcBorders>
            <w:vAlign w:val="center"/>
          </w:tcPr>
          <w:p w14:paraId="4D3C0D3D" w14:textId="77777777" w:rsidR="0010634E" w:rsidRPr="00335F49" w:rsidRDefault="0010634E" w:rsidP="00C47621">
            <w:pPr>
              <w:pStyle w:val="Heading9"/>
              <w:jc w:val="both"/>
              <w:rPr>
                <w:rFonts w:ascii="Arial" w:hAnsi="Arial" w:cs="Arial"/>
                <w:color w:val="auto"/>
                <w:sz w:val="22"/>
                <w:szCs w:val="22"/>
              </w:rPr>
            </w:pPr>
          </w:p>
        </w:tc>
        <w:tc>
          <w:tcPr>
            <w:tcW w:w="4023" w:type="dxa"/>
            <w:tcBorders>
              <w:top w:val="single" w:sz="4" w:space="0" w:color="auto"/>
              <w:left w:val="single" w:sz="4" w:space="0" w:color="auto"/>
              <w:bottom w:val="single" w:sz="4" w:space="0" w:color="auto"/>
              <w:right w:val="single" w:sz="4" w:space="0" w:color="auto"/>
            </w:tcBorders>
          </w:tcPr>
          <w:p w14:paraId="13D4B01C" w14:textId="77777777" w:rsidR="0010634E" w:rsidRPr="00335F49" w:rsidRDefault="0010634E" w:rsidP="00C47621">
            <w:pPr>
              <w:spacing w:before="60" w:after="60" w:line="276" w:lineRule="auto"/>
              <w:jc w:val="both"/>
              <w:rPr>
                <w:rFonts w:ascii="Arial" w:hAnsi="Arial" w:cs="Arial"/>
                <w:sz w:val="22"/>
                <w:szCs w:val="22"/>
              </w:rPr>
            </w:pPr>
          </w:p>
        </w:tc>
      </w:tr>
      <w:tr w:rsidR="00335F49" w:rsidRPr="00335F49" w14:paraId="47D3D909" w14:textId="77777777" w:rsidTr="003B0E99">
        <w:tc>
          <w:tcPr>
            <w:tcW w:w="630" w:type="dxa"/>
            <w:shd w:val="clear" w:color="auto" w:fill="auto"/>
            <w:vAlign w:val="center"/>
          </w:tcPr>
          <w:p w14:paraId="5AA52DEE" w14:textId="77777777" w:rsidR="0010634E" w:rsidRPr="00335F49" w:rsidRDefault="0010634E" w:rsidP="009B26A0">
            <w:pPr>
              <w:numPr>
                <w:ilvl w:val="0"/>
                <w:numId w:val="109"/>
              </w:numPr>
              <w:spacing w:before="60" w:after="60" w:line="276" w:lineRule="auto"/>
              <w:ind w:right="14"/>
              <w:jc w:val="both"/>
              <w:rPr>
                <w:rFonts w:ascii="Arial" w:hAnsi="Arial" w:cs="Arial"/>
                <w:b/>
                <w:sz w:val="22"/>
                <w:szCs w:val="22"/>
              </w:rPr>
            </w:pPr>
          </w:p>
        </w:tc>
        <w:tc>
          <w:tcPr>
            <w:tcW w:w="3330" w:type="dxa"/>
            <w:shd w:val="clear" w:color="auto" w:fill="auto"/>
          </w:tcPr>
          <w:p w14:paraId="0DDFFBF3"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b/>
                <w:sz w:val="22"/>
                <w:szCs w:val="22"/>
              </w:rPr>
              <w:t>General</w:t>
            </w:r>
          </w:p>
        </w:tc>
        <w:tc>
          <w:tcPr>
            <w:tcW w:w="1260" w:type="dxa"/>
            <w:shd w:val="clear" w:color="auto" w:fill="auto"/>
          </w:tcPr>
          <w:p w14:paraId="64D14FC0" w14:textId="77777777" w:rsidR="0010634E" w:rsidRPr="00335F49" w:rsidRDefault="0010634E" w:rsidP="00C47621">
            <w:pPr>
              <w:spacing w:before="60" w:after="60" w:line="276" w:lineRule="auto"/>
              <w:ind w:left="14" w:right="14"/>
              <w:jc w:val="both"/>
              <w:rPr>
                <w:rFonts w:ascii="Arial" w:hAnsi="Arial" w:cs="Arial"/>
                <w:sz w:val="22"/>
                <w:szCs w:val="22"/>
              </w:rPr>
            </w:pPr>
          </w:p>
        </w:tc>
        <w:tc>
          <w:tcPr>
            <w:tcW w:w="4023" w:type="dxa"/>
            <w:shd w:val="clear" w:color="auto" w:fill="auto"/>
          </w:tcPr>
          <w:p w14:paraId="4CED549D" w14:textId="77777777" w:rsidR="0010634E" w:rsidRPr="00335F49" w:rsidRDefault="0010634E" w:rsidP="00C47621">
            <w:pPr>
              <w:spacing w:before="60" w:after="60" w:line="276" w:lineRule="auto"/>
              <w:ind w:left="14" w:right="14"/>
              <w:jc w:val="both"/>
              <w:rPr>
                <w:rFonts w:ascii="Arial" w:hAnsi="Arial" w:cs="Arial"/>
                <w:sz w:val="22"/>
                <w:szCs w:val="22"/>
              </w:rPr>
            </w:pPr>
          </w:p>
        </w:tc>
      </w:tr>
      <w:tr w:rsidR="00335F49" w:rsidRPr="00335F49" w14:paraId="39BE0D2A" w14:textId="77777777" w:rsidTr="003B0E99">
        <w:tc>
          <w:tcPr>
            <w:tcW w:w="630" w:type="dxa"/>
            <w:shd w:val="clear" w:color="auto" w:fill="auto"/>
            <w:vAlign w:val="center"/>
          </w:tcPr>
          <w:p w14:paraId="253A0B7B" w14:textId="77777777" w:rsidR="0010634E" w:rsidRPr="00335F49" w:rsidRDefault="0010634E" w:rsidP="009B26A0">
            <w:pPr>
              <w:numPr>
                <w:ilvl w:val="0"/>
                <w:numId w:val="110"/>
              </w:numPr>
              <w:spacing w:before="60" w:after="60" w:line="276" w:lineRule="auto"/>
              <w:ind w:right="14"/>
              <w:jc w:val="both"/>
              <w:rPr>
                <w:rFonts w:ascii="Arial" w:hAnsi="Arial" w:cs="Arial"/>
                <w:sz w:val="22"/>
                <w:szCs w:val="22"/>
              </w:rPr>
            </w:pPr>
          </w:p>
        </w:tc>
        <w:tc>
          <w:tcPr>
            <w:tcW w:w="3330" w:type="dxa"/>
            <w:shd w:val="clear" w:color="auto" w:fill="auto"/>
            <w:vAlign w:val="center"/>
          </w:tcPr>
          <w:p w14:paraId="3ED74606"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Quantity required</w:t>
            </w:r>
          </w:p>
        </w:tc>
        <w:tc>
          <w:tcPr>
            <w:tcW w:w="1260" w:type="dxa"/>
            <w:shd w:val="clear" w:color="auto" w:fill="auto"/>
          </w:tcPr>
          <w:p w14:paraId="63A633F0"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Set</w:t>
            </w:r>
          </w:p>
        </w:tc>
        <w:tc>
          <w:tcPr>
            <w:tcW w:w="4023" w:type="dxa"/>
            <w:shd w:val="clear" w:color="auto" w:fill="auto"/>
          </w:tcPr>
          <w:p w14:paraId="7A235D45" w14:textId="32EE6963"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One</w:t>
            </w:r>
            <w:r w:rsidR="00D00CDA" w:rsidRPr="00335F49">
              <w:rPr>
                <w:rFonts w:ascii="Arial" w:hAnsi="Arial" w:cs="Arial"/>
                <w:sz w:val="22"/>
                <w:szCs w:val="22"/>
              </w:rPr>
              <w:t xml:space="preserve"> for each system</w:t>
            </w:r>
          </w:p>
        </w:tc>
      </w:tr>
      <w:tr w:rsidR="00335F49" w:rsidRPr="00335F49" w14:paraId="481BDBBE" w14:textId="77777777" w:rsidTr="003B0E99">
        <w:tc>
          <w:tcPr>
            <w:tcW w:w="630" w:type="dxa"/>
            <w:shd w:val="clear" w:color="auto" w:fill="auto"/>
            <w:vAlign w:val="center"/>
          </w:tcPr>
          <w:p w14:paraId="4B0BC9B7" w14:textId="77777777" w:rsidR="0010634E" w:rsidRPr="00335F49" w:rsidRDefault="0010634E" w:rsidP="009B26A0">
            <w:pPr>
              <w:numPr>
                <w:ilvl w:val="0"/>
                <w:numId w:val="110"/>
              </w:numPr>
              <w:spacing w:before="60" w:after="60" w:line="276" w:lineRule="auto"/>
              <w:ind w:right="14"/>
              <w:jc w:val="both"/>
              <w:rPr>
                <w:rFonts w:ascii="Arial" w:hAnsi="Arial" w:cs="Arial"/>
                <w:sz w:val="22"/>
                <w:szCs w:val="22"/>
              </w:rPr>
            </w:pPr>
          </w:p>
        </w:tc>
        <w:tc>
          <w:tcPr>
            <w:tcW w:w="3330" w:type="dxa"/>
            <w:shd w:val="clear" w:color="auto" w:fill="auto"/>
            <w:vAlign w:val="center"/>
          </w:tcPr>
          <w:p w14:paraId="1E4659EF" w14:textId="77777777" w:rsidR="0010634E" w:rsidRPr="00335F49" w:rsidRDefault="0010634E" w:rsidP="00C47621">
            <w:pPr>
              <w:tabs>
                <w:tab w:val="left" w:pos="284"/>
                <w:tab w:val="left" w:pos="993"/>
                <w:tab w:val="left" w:pos="5387"/>
              </w:tabs>
              <w:spacing w:before="60" w:after="60" w:line="276" w:lineRule="auto"/>
              <w:jc w:val="both"/>
              <w:rPr>
                <w:rFonts w:ascii="Arial" w:hAnsi="Arial" w:cs="Arial"/>
                <w:sz w:val="22"/>
                <w:szCs w:val="22"/>
              </w:rPr>
            </w:pPr>
            <w:r w:rsidRPr="00335F49">
              <w:rPr>
                <w:rFonts w:ascii="Arial" w:hAnsi="Arial" w:cs="Arial"/>
                <w:sz w:val="22"/>
                <w:szCs w:val="22"/>
              </w:rPr>
              <w:t>Type (Float charger or Float-cum Boost charger)</w:t>
            </w:r>
          </w:p>
        </w:tc>
        <w:tc>
          <w:tcPr>
            <w:tcW w:w="1260" w:type="dxa"/>
            <w:shd w:val="clear" w:color="auto" w:fill="auto"/>
          </w:tcPr>
          <w:p w14:paraId="0BF4E13F"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w:t>
            </w:r>
          </w:p>
        </w:tc>
        <w:tc>
          <w:tcPr>
            <w:tcW w:w="4023" w:type="dxa"/>
            <w:shd w:val="clear" w:color="auto" w:fill="auto"/>
          </w:tcPr>
          <w:p w14:paraId="4C71E2EF" w14:textId="77777777" w:rsidR="0010634E" w:rsidRPr="00335F49" w:rsidRDefault="0010634E" w:rsidP="00C47621">
            <w:pPr>
              <w:tabs>
                <w:tab w:val="left" w:pos="284"/>
                <w:tab w:val="left" w:pos="993"/>
                <w:tab w:val="left" w:pos="5387"/>
              </w:tabs>
              <w:spacing w:before="60" w:after="60" w:line="276" w:lineRule="auto"/>
              <w:jc w:val="both"/>
              <w:rPr>
                <w:rFonts w:ascii="Arial" w:hAnsi="Arial" w:cs="Arial"/>
                <w:sz w:val="22"/>
                <w:szCs w:val="22"/>
              </w:rPr>
            </w:pPr>
            <w:r w:rsidRPr="00335F49">
              <w:rPr>
                <w:rFonts w:ascii="Arial" w:hAnsi="Arial" w:cs="Arial"/>
                <w:sz w:val="22"/>
                <w:szCs w:val="22"/>
              </w:rPr>
              <w:t>Float-cum-Boost charger</w:t>
            </w:r>
          </w:p>
        </w:tc>
      </w:tr>
      <w:tr w:rsidR="00335F49" w:rsidRPr="00335F49" w14:paraId="6258C776" w14:textId="77777777" w:rsidTr="003B0E99">
        <w:tc>
          <w:tcPr>
            <w:tcW w:w="630" w:type="dxa"/>
            <w:shd w:val="clear" w:color="auto" w:fill="auto"/>
            <w:vAlign w:val="center"/>
          </w:tcPr>
          <w:p w14:paraId="6FC9D798" w14:textId="77777777" w:rsidR="0010634E" w:rsidRPr="00335F49" w:rsidRDefault="0010634E" w:rsidP="009B26A0">
            <w:pPr>
              <w:numPr>
                <w:ilvl w:val="0"/>
                <w:numId w:val="110"/>
              </w:numPr>
              <w:spacing w:before="60" w:after="60" w:line="276" w:lineRule="auto"/>
              <w:ind w:right="14"/>
              <w:jc w:val="both"/>
              <w:rPr>
                <w:rFonts w:ascii="Arial" w:hAnsi="Arial" w:cs="Arial"/>
                <w:sz w:val="22"/>
                <w:szCs w:val="22"/>
              </w:rPr>
            </w:pPr>
          </w:p>
        </w:tc>
        <w:tc>
          <w:tcPr>
            <w:tcW w:w="3330" w:type="dxa"/>
            <w:shd w:val="clear" w:color="auto" w:fill="auto"/>
            <w:vAlign w:val="center"/>
          </w:tcPr>
          <w:p w14:paraId="2D60DEAD" w14:textId="77777777" w:rsidR="0010634E" w:rsidRPr="00335F49" w:rsidRDefault="0010634E" w:rsidP="00C47621">
            <w:pPr>
              <w:tabs>
                <w:tab w:val="left" w:pos="284"/>
                <w:tab w:val="left" w:pos="993"/>
                <w:tab w:val="left" w:pos="5387"/>
              </w:tabs>
              <w:spacing w:before="60" w:after="60" w:line="276" w:lineRule="auto"/>
              <w:jc w:val="both"/>
              <w:rPr>
                <w:rFonts w:ascii="Arial" w:hAnsi="Arial" w:cs="Arial"/>
                <w:sz w:val="22"/>
                <w:szCs w:val="22"/>
              </w:rPr>
            </w:pPr>
            <w:r w:rsidRPr="00335F49">
              <w:rPr>
                <w:rFonts w:ascii="Arial" w:hAnsi="Arial" w:cs="Arial"/>
                <w:sz w:val="22"/>
                <w:szCs w:val="22"/>
              </w:rPr>
              <w:t xml:space="preserve">Charger Technology </w:t>
            </w:r>
          </w:p>
        </w:tc>
        <w:tc>
          <w:tcPr>
            <w:tcW w:w="1260" w:type="dxa"/>
            <w:shd w:val="clear" w:color="auto" w:fill="auto"/>
            <w:vAlign w:val="center"/>
          </w:tcPr>
          <w:p w14:paraId="784B6172"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w:t>
            </w:r>
          </w:p>
        </w:tc>
        <w:tc>
          <w:tcPr>
            <w:tcW w:w="4023" w:type="dxa"/>
            <w:shd w:val="clear" w:color="auto" w:fill="auto"/>
          </w:tcPr>
          <w:p w14:paraId="7EE64101" w14:textId="5BB7D7AC"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SMPS</w:t>
            </w:r>
          </w:p>
        </w:tc>
      </w:tr>
      <w:tr w:rsidR="00335F49" w:rsidRPr="00335F49" w14:paraId="158E650C" w14:textId="77777777" w:rsidTr="003B0E99">
        <w:tc>
          <w:tcPr>
            <w:tcW w:w="630" w:type="dxa"/>
            <w:shd w:val="clear" w:color="auto" w:fill="auto"/>
            <w:vAlign w:val="center"/>
          </w:tcPr>
          <w:p w14:paraId="02E8DCB4" w14:textId="77777777" w:rsidR="0010634E" w:rsidRPr="00335F49" w:rsidRDefault="0010634E" w:rsidP="009B26A0">
            <w:pPr>
              <w:numPr>
                <w:ilvl w:val="0"/>
                <w:numId w:val="110"/>
              </w:numPr>
              <w:spacing w:before="60" w:after="60" w:line="276" w:lineRule="auto"/>
              <w:ind w:right="14"/>
              <w:jc w:val="both"/>
              <w:rPr>
                <w:rFonts w:ascii="Arial" w:hAnsi="Arial" w:cs="Arial"/>
                <w:sz w:val="22"/>
                <w:szCs w:val="22"/>
              </w:rPr>
            </w:pPr>
          </w:p>
        </w:tc>
        <w:tc>
          <w:tcPr>
            <w:tcW w:w="3330" w:type="dxa"/>
            <w:shd w:val="clear" w:color="auto" w:fill="auto"/>
            <w:vAlign w:val="center"/>
          </w:tcPr>
          <w:p w14:paraId="3A6788E8" w14:textId="77777777" w:rsidR="0010634E" w:rsidRPr="00335F49" w:rsidRDefault="0010634E" w:rsidP="00C47621">
            <w:pPr>
              <w:tabs>
                <w:tab w:val="left" w:pos="284"/>
                <w:tab w:val="left" w:pos="993"/>
                <w:tab w:val="left" w:pos="5387"/>
              </w:tabs>
              <w:spacing w:before="60" w:after="60" w:line="276" w:lineRule="auto"/>
              <w:jc w:val="both"/>
              <w:rPr>
                <w:rFonts w:ascii="Arial" w:hAnsi="Arial" w:cs="Arial"/>
                <w:sz w:val="22"/>
                <w:szCs w:val="22"/>
              </w:rPr>
            </w:pPr>
            <w:r w:rsidRPr="00335F49">
              <w:rPr>
                <w:rFonts w:ascii="Arial" w:hAnsi="Arial" w:cs="Arial"/>
                <w:sz w:val="22"/>
                <w:szCs w:val="22"/>
              </w:rPr>
              <w:t xml:space="preserve">DC System Voltage (Nominal)  </w:t>
            </w:r>
          </w:p>
        </w:tc>
        <w:tc>
          <w:tcPr>
            <w:tcW w:w="1260" w:type="dxa"/>
            <w:shd w:val="clear" w:color="auto" w:fill="auto"/>
            <w:vAlign w:val="center"/>
          </w:tcPr>
          <w:p w14:paraId="30FC09DF"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V</w:t>
            </w:r>
          </w:p>
        </w:tc>
        <w:tc>
          <w:tcPr>
            <w:tcW w:w="4023" w:type="dxa"/>
            <w:shd w:val="clear" w:color="auto" w:fill="auto"/>
          </w:tcPr>
          <w:p w14:paraId="50137578"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110</w:t>
            </w:r>
          </w:p>
        </w:tc>
      </w:tr>
      <w:tr w:rsidR="00335F49" w:rsidRPr="00335F49" w14:paraId="6DF55464" w14:textId="77777777" w:rsidTr="003B0E99">
        <w:tc>
          <w:tcPr>
            <w:tcW w:w="630" w:type="dxa"/>
            <w:shd w:val="clear" w:color="auto" w:fill="auto"/>
            <w:vAlign w:val="center"/>
          </w:tcPr>
          <w:p w14:paraId="12C738C8" w14:textId="77777777" w:rsidR="0010634E" w:rsidRPr="00335F49" w:rsidRDefault="0010634E" w:rsidP="009B26A0">
            <w:pPr>
              <w:numPr>
                <w:ilvl w:val="0"/>
                <w:numId w:val="110"/>
              </w:numPr>
              <w:spacing w:before="60" w:after="60" w:line="276" w:lineRule="auto"/>
              <w:ind w:right="14"/>
              <w:jc w:val="both"/>
              <w:rPr>
                <w:rFonts w:ascii="Arial" w:hAnsi="Arial" w:cs="Arial"/>
                <w:sz w:val="22"/>
                <w:szCs w:val="22"/>
              </w:rPr>
            </w:pPr>
          </w:p>
        </w:tc>
        <w:tc>
          <w:tcPr>
            <w:tcW w:w="3330" w:type="dxa"/>
            <w:shd w:val="clear" w:color="auto" w:fill="auto"/>
            <w:vAlign w:val="center"/>
          </w:tcPr>
          <w:p w14:paraId="7FDA05B4" w14:textId="77777777" w:rsidR="0010634E" w:rsidRPr="00335F49" w:rsidRDefault="0010634E" w:rsidP="00C47621">
            <w:pPr>
              <w:tabs>
                <w:tab w:val="left" w:pos="284"/>
                <w:tab w:val="left" w:pos="993"/>
                <w:tab w:val="left" w:pos="5387"/>
              </w:tabs>
              <w:spacing w:before="60" w:after="60" w:line="276" w:lineRule="auto"/>
              <w:jc w:val="both"/>
              <w:rPr>
                <w:rFonts w:ascii="Arial" w:hAnsi="Arial" w:cs="Arial"/>
                <w:sz w:val="22"/>
                <w:szCs w:val="22"/>
              </w:rPr>
            </w:pPr>
            <w:r w:rsidRPr="00335F49">
              <w:rPr>
                <w:rFonts w:ascii="Arial" w:hAnsi="Arial" w:cs="Arial"/>
                <w:sz w:val="22"/>
                <w:szCs w:val="22"/>
              </w:rPr>
              <w:t xml:space="preserve">DC System Earthing              </w:t>
            </w:r>
          </w:p>
        </w:tc>
        <w:tc>
          <w:tcPr>
            <w:tcW w:w="1260" w:type="dxa"/>
            <w:shd w:val="clear" w:color="auto" w:fill="auto"/>
            <w:vAlign w:val="center"/>
          </w:tcPr>
          <w:p w14:paraId="6A19BB4E"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w:t>
            </w:r>
          </w:p>
        </w:tc>
        <w:tc>
          <w:tcPr>
            <w:tcW w:w="4023" w:type="dxa"/>
            <w:shd w:val="clear" w:color="auto" w:fill="auto"/>
          </w:tcPr>
          <w:p w14:paraId="78339558"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Unearthed</w:t>
            </w:r>
          </w:p>
        </w:tc>
      </w:tr>
      <w:tr w:rsidR="00335F49" w:rsidRPr="00335F49" w14:paraId="50FE108C" w14:textId="77777777" w:rsidTr="003B0E99">
        <w:tc>
          <w:tcPr>
            <w:tcW w:w="630" w:type="dxa"/>
            <w:shd w:val="clear" w:color="auto" w:fill="auto"/>
            <w:vAlign w:val="center"/>
          </w:tcPr>
          <w:p w14:paraId="77B3713E" w14:textId="77777777" w:rsidR="0010634E" w:rsidRPr="00335F49" w:rsidRDefault="0010634E" w:rsidP="009B26A0">
            <w:pPr>
              <w:numPr>
                <w:ilvl w:val="0"/>
                <w:numId w:val="110"/>
              </w:numPr>
              <w:spacing w:before="60" w:after="60" w:line="276" w:lineRule="auto"/>
              <w:ind w:right="14"/>
              <w:jc w:val="both"/>
              <w:rPr>
                <w:rFonts w:ascii="Arial" w:hAnsi="Arial" w:cs="Arial"/>
                <w:sz w:val="22"/>
                <w:szCs w:val="22"/>
              </w:rPr>
            </w:pPr>
          </w:p>
        </w:tc>
        <w:tc>
          <w:tcPr>
            <w:tcW w:w="3330" w:type="dxa"/>
            <w:shd w:val="clear" w:color="auto" w:fill="auto"/>
            <w:vAlign w:val="center"/>
          </w:tcPr>
          <w:p w14:paraId="3A0C4D89"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 xml:space="preserve">Ambient Design Temperature    </w:t>
            </w:r>
          </w:p>
        </w:tc>
        <w:tc>
          <w:tcPr>
            <w:tcW w:w="1260" w:type="dxa"/>
            <w:shd w:val="clear" w:color="auto" w:fill="auto"/>
            <w:vAlign w:val="center"/>
          </w:tcPr>
          <w:p w14:paraId="05075DE9"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Deg. C</w:t>
            </w:r>
          </w:p>
        </w:tc>
        <w:tc>
          <w:tcPr>
            <w:tcW w:w="4023" w:type="dxa"/>
            <w:shd w:val="clear" w:color="auto" w:fill="auto"/>
          </w:tcPr>
          <w:p w14:paraId="06AA5EA8"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50</w:t>
            </w:r>
          </w:p>
        </w:tc>
      </w:tr>
      <w:tr w:rsidR="00335F49" w:rsidRPr="00335F49" w14:paraId="393278D2" w14:textId="77777777" w:rsidTr="003B0E99">
        <w:tc>
          <w:tcPr>
            <w:tcW w:w="630" w:type="dxa"/>
            <w:shd w:val="clear" w:color="auto" w:fill="auto"/>
            <w:vAlign w:val="center"/>
          </w:tcPr>
          <w:p w14:paraId="3DCDA992" w14:textId="77777777" w:rsidR="0010634E" w:rsidRPr="00335F49" w:rsidRDefault="0010634E" w:rsidP="009B26A0">
            <w:pPr>
              <w:numPr>
                <w:ilvl w:val="0"/>
                <w:numId w:val="109"/>
              </w:numPr>
              <w:spacing w:before="60" w:after="60" w:line="276" w:lineRule="auto"/>
              <w:ind w:right="14"/>
              <w:jc w:val="both"/>
              <w:rPr>
                <w:rFonts w:ascii="Arial" w:hAnsi="Arial" w:cs="Arial"/>
                <w:b/>
                <w:sz w:val="22"/>
                <w:szCs w:val="22"/>
              </w:rPr>
            </w:pPr>
          </w:p>
        </w:tc>
        <w:tc>
          <w:tcPr>
            <w:tcW w:w="3330" w:type="dxa"/>
            <w:shd w:val="clear" w:color="auto" w:fill="auto"/>
          </w:tcPr>
          <w:p w14:paraId="15EF104C"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b/>
                <w:sz w:val="22"/>
                <w:szCs w:val="22"/>
                <w:u w:val="single"/>
              </w:rPr>
              <w:t>Battery Details</w:t>
            </w:r>
          </w:p>
        </w:tc>
        <w:tc>
          <w:tcPr>
            <w:tcW w:w="1260" w:type="dxa"/>
            <w:shd w:val="clear" w:color="auto" w:fill="auto"/>
            <w:vAlign w:val="center"/>
          </w:tcPr>
          <w:p w14:paraId="0F50E750" w14:textId="77777777" w:rsidR="0010634E" w:rsidRPr="00335F49" w:rsidRDefault="0010634E" w:rsidP="00C47621">
            <w:pPr>
              <w:spacing w:before="60" w:after="60" w:line="276" w:lineRule="auto"/>
              <w:ind w:left="14" w:right="14"/>
              <w:jc w:val="both"/>
              <w:rPr>
                <w:rFonts w:ascii="Arial" w:hAnsi="Arial" w:cs="Arial"/>
                <w:sz w:val="22"/>
                <w:szCs w:val="22"/>
              </w:rPr>
            </w:pPr>
          </w:p>
        </w:tc>
        <w:tc>
          <w:tcPr>
            <w:tcW w:w="4023" w:type="dxa"/>
            <w:shd w:val="clear" w:color="auto" w:fill="auto"/>
          </w:tcPr>
          <w:p w14:paraId="2DC6A847" w14:textId="77777777" w:rsidR="0010634E" w:rsidRPr="00335F49" w:rsidRDefault="0010634E" w:rsidP="00C47621">
            <w:pPr>
              <w:spacing w:before="60" w:after="60" w:line="276" w:lineRule="auto"/>
              <w:ind w:left="14" w:right="14"/>
              <w:jc w:val="both"/>
              <w:rPr>
                <w:rFonts w:ascii="Arial" w:hAnsi="Arial" w:cs="Arial"/>
                <w:sz w:val="22"/>
                <w:szCs w:val="22"/>
              </w:rPr>
            </w:pPr>
          </w:p>
        </w:tc>
      </w:tr>
      <w:tr w:rsidR="00335F49" w:rsidRPr="00335F49" w14:paraId="0511F2FC" w14:textId="77777777" w:rsidTr="003B0E99">
        <w:tc>
          <w:tcPr>
            <w:tcW w:w="630" w:type="dxa"/>
            <w:shd w:val="clear" w:color="auto" w:fill="auto"/>
            <w:vAlign w:val="center"/>
          </w:tcPr>
          <w:p w14:paraId="6051DFA3" w14:textId="77777777" w:rsidR="0010634E" w:rsidRPr="00335F49" w:rsidRDefault="0010634E" w:rsidP="009B26A0">
            <w:pPr>
              <w:numPr>
                <w:ilvl w:val="0"/>
                <w:numId w:val="111"/>
              </w:numPr>
              <w:spacing w:before="60" w:after="60" w:line="276" w:lineRule="auto"/>
              <w:ind w:right="14"/>
              <w:jc w:val="both"/>
              <w:rPr>
                <w:rFonts w:ascii="Arial" w:hAnsi="Arial" w:cs="Arial"/>
                <w:sz w:val="22"/>
                <w:szCs w:val="22"/>
              </w:rPr>
            </w:pPr>
          </w:p>
        </w:tc>
        <w:tc>
          <w:tcPr>
            <w:tcW w:w="3330" w:type="dxa"/>
            <w:shd w:val="clear" w:color="auto" w:fill="auto"/>
            <w:vAlign w:val="center"/>
          </w:tcPr>
          <w:p w14:paraId="3FFD57C4" w14:textId="77777777" w:rsidR="0010634E" w:rsidRPr="00335F49" w:rsidRDefault="0010634E" w:rsidP="00C47621">
            <w:pPr>
              <w:spacing w:before="60" w:after="60" w:line="276" w:lineRule="auto"/>
              <w:ind w:right="14"/>
              <w:jc w:val="both"/>
              <w:rPr>
                <w:rFonts w:ascii="Arial" w:hAnsi="Arial" w:cs="Arial"/>
                <w:sz w:val="22"/>
                <w:szCs w:val="22"/>
              </w:rPr>
            </w:pPr>
            <w:r w:rsidRPr="00335F49">
              <w:rPr>
                <w:rFonts w:ascii="Arial" w:hAnsi="Arial" w:cs="Arial"/>
                <w:sz w:val="22"/>
                <w:szCs w:val="22"/>
              </w:rPr>
              <w:t>Battery capacity &amp; no. of cells</w:t>
            </w:r>
          </w:p>
        </w:tc>
        <w:tc>
          <w:tcPr>
            <w:tcW w:w="1260" w:type="dxa"/>
            <w:shd w:val="clear" w:color="auto" w:fill="auto"/>
            <w:vAlign w:val="center"/>
          </w:tcPr>
          <w:p w14:paraId="751CD517"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AH</w:t>
            </w:r>
          </w:p>
        </w:tc>
        <w:tc>
          <w:tcPr>
            <w:tcW w:w="4023" w:type="dxa"/>
            <w:shd w:val="clear" w:color="auto" w:fill="auto"/>
          </w:tcPr>
          <w:p w14:paraId="6E27B9DB"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AH to be calculated by Bidder</w:t>
            </w:r>
          </w:p>
        </w:tc>
      </w:tr>
      <w:tr w:rsidR="00335F49" w:rsidRPr="00335F49" w14:paraId="44B9439A" w14:textId="77777777" w:rsidTr="003B0E99">
        <w:tc>
          <w:tcPr>
            <w:tcW w:w="630" w:type="dxa"/>
            <w:shd w:val="clear" w:color="auto" w:fill="auto"/>
            <w:vAlign w:val="center"/>
          </w:tcPr>
          <w:p w14:paraId="1CA35ABB" w14:textId="77777777" w:rsidR="0010634E" w:rsidRPr="00335F49" w:rsidRDefault="0010634E" w:rsidP="009B26A0">
            <w:pPr>
              <w:numPr>
                <w:ilvl w:val="0"/>
                <w:numId w:val="111"/>
              </w:numPr>
              <w:spacing w:before="60" w:after="60" w:line="276" w:lineRule="auto"/>
              <w:ind w:right="14"/>
              <w:jc w:val="both"/>
              <w:rPr>
                <w:rFonts w:ascii="Arial" w:hAnsi="Arial" w:cs="Arial"/>
                <w:sz w:val="22"/>
                <w:szCs w:val="22"/>
              </w:rPr>
            </w:pPr>
          </w:p>
        </w:tc>
        <w:tc>
          <w:tcPr>
            <w:tcW w:w="3330" w:type="dxa"/>
            <w:shd w:val="clear" w:color="auto" w:fill="auto"/>
            <w:vAlign w:val="center"/>
          </w:tcPr>
          <w:p w14:paraId="41DC7FB7" w14:textId="77777777" w:rsidR="0010634E" w:rsidRPr="00335F49" w:rsidRDefault="0010634E" w:rsidP="00C47621">
            <w:pPr>
              <w:tabs>
                <w:tab w:val="left" w:pos="284"/>
                <w:tab w:val="left" w:pos="993"/>
                <w:tab w:val="left" w:pos="1260"/>
                <w:tab w:val="left" w:pos="5387"/>
              </w:tabs>
              <w:spacing w:before="60" w:after="60" w:line="276" w:lineRule="auto"/>
              <w:jc w:val="both"/>
              <w:rPr>
                <w:rFonts w:ascii="Arial" w:hAnsi="Arial" w:cs="Arial"/>
                <w:sz w:val="22"/>
                <w:szCs w:val="22"/>
              </w:rPr>
            </w:pPr>
            <w:r w:rsidRPr="00335F49">
              <w:rPr>
                <w:rFonts w:ascii="Arial" w:hAnsi="Arial" w:cs="Arial"/>
                <w:sz w:val="22"/>
                <w:szCs w:val="22"/>
              </w:rPr>
              <w:t xml:space="preserve">Battery type </w:t>
            </w:r>
          </w:p>
        </w:tc>
        <w:tc>
          <w:tcPr>
            <w:tcW w:w="1260" w:type="dxa"/>
            <w:shd w:val="clear" w:color="auto" w:fill="auto"/>
            <w:vAlign w:val="center"/>
          </w:tcPr>
          <w:p w14:paraId="431C69C5"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w:t>
            </w:r>
          </w:p>
        </w:tc>
        <w:tc>
          <w:tcPr>
            <w:tcW w:w="4023" w:type="dxa"/>
            <w:shd w:val="clear" w:color="auto" w:fill="auto"/>
            <w:vAlign w:val="center"/>
          </w:tcPr>
          <w:p w14:paraId="34127FB0"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 xml:space="preserve">Lead-acid Tubular (OPzS) battery </w:t>
            </w:r>
          </w:p>
        </w:tc>
      </w:tr>
      <w:tr w:rsidR="00335F49" w:rsidRPr="00335F49" w14:paraId="2D232CBF" w14:textId="77777777" w:rsidTr="003B0E99">
        <w:tc>
          <w:tcPr>
            <w:tcW w:w="630" w:type="dxa"/>
            <w:shd w:val="clear" w:color="auto" w:fill="auto"/>
            <w:vAlign w:val="center"/>
          </w:tcPr>
          <w:p w14:paraId="12633B6C" w14:textId="77777777" w:rsidR="0010634E" w:rsidRPr="00335F49" w:rsidRDefault="0010634E" w:rsidP="009B26A0">
            <w:pPr>
              <w:numPr>
                <w:ilvl w:val="0"/>
                <w:numId w:val="111"/>
              </w:numPr>
              <w:spacing w:before="60" w:after="60" w:line="276" w:lineRule="auto"/>
              <w:ind w:right="14"/>
              <w:jc w:val="both"/>
              <w:rPr>
                <w:rFonts w:ascii="Arial" w:hAnsi="Arial" w:cs="Arial"/>
                <w:sz w:val="22"/>
                <w:szCs w:val="22"/>
              </w:rPr>
            </w:pPr>
          </w:p>
        </w:tc>
        <w:tc>
          <w:tcPr>
            <w:tcW w:w="3330" w:type="dxa"/>
            <w:shd w:val="clear" w:color="auto" w:fill="auto"/>
            <w:vAlign w:val="center"/>
          </w:tcPr>
          <w:p w14:paraId="03EB54DC" w14:textId="77777777" w:rsidR="0010634E" w:rsidRPr="00335F49" w:rsidRDefault="0010634E" w:rsidP="00C47621">
            <w:pPr>
              <w:tabs>
                <w:tab w:val="left" w:pos="284"/>
                <w:tab w:val="left" w:pos="993"/>
                <w:tab w:val="left" w:pos="1260"/>
                <w:tab w:val="left" w:pos="5387"/>
              </w:tabs>
              <w:spacing w:before="60" w:after="60" w:line="276" w:lineRule="auto"/>
              <w:jc w:val="both"/>
              <w:rPr>
                <w:rFonts w:ascii="Arial" w:hAnsi="Arial" w:cs="Arial"/>
                <w:sz w:val="22"/>
                <w:szCs w:val="22"/>
              </w:rPr>
            </w:pPr>
            <w:r w:rsidRPr="00335F49">
              <w:rPr>
                <w:rFonts w:ascii="Arial" w:hAnsi="Arial" w:cs="Arial"/>
                <w:sz w:val="22"/>
                <w:szCs w:val="22"/>
              </w:rPr>
              <w:t>Battery discharge facility</w:t>
            </w:r>
          </w:p>
        </w:tc>
        <w:tc>
          <w:tcPr>
            <w:tcW w:w="1260" w:type="dxa"/>
            <w:shd w:val="clear" w:color="auto" w:fill="auto"/>
            <w:vAlign w:val="center"/>
          </w:tcPr>
          <w:p w14:paraId="76233F5B"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w:t>
            </w:r>
          </w:p>
        </w:tc>
        <w:tc>
          <w:tcPr>
            <w:tcW w:w="4023" w:type="dxa"/>
            <w:shd w:val="clear" w:color="auto" w:fill="auto"/>
            <w:vAlign w:val="center"/>
          </w:tcPr>
          <w:p w14:paraId="4142722E"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Required</w:t>
            </w:r>
          </w:p>
        </w:tc>
      </w:tr>
      <w:tr w:rsidR="00335F49" w:rsidRPr="00335F49" w14:paraId="3265E49F" w14:textId="77777777" w:rsidTr="003B0E99">
        <w:tc>
          <w:tcPr>
            <w:tcW w:w="630" w:type="dxa"/>
            <w:shd w:val="clear" w:color="auto" w:fill="auto"/>
            <w:vAlign w:val="center"/>
          </w:tcPr>
          <w:p w14:paraId="49CAF7A1" w14:textId="77777777" w:rsidR="00557435" w:rsidRPr="00335F49" w:rsidRDefault="00557435" w:rsidP="009B26A0">
            <w:pPr>
              <w:numPr>
                <w:ilvl w:val="0"/>
                <w:numId w:val="111"/>
              </w:numPr>
              <w:spacing w:before="60" w:after="60" w:line="276" w:lineRule="auto"/>
              <w:ind w:right="14"/>
              <w:jc w:val="both"/>
              <w:rPr>
                <w:rFonts w:ascii="Arial" w:hAnsi="Arial" w:cs="Arial"/>
                <w:sz w:val="22"/>
                <w:szCs w:val="22"/>
              </w:rPr>
            </w:pPr>
          </w:p>
        </w:tc>
        <w:tc>
          <w:tcPr>
            <w:tcW w:w="3330" w:type="dxa"/>
            <w:shd w:val="clear" w:color="auto" w:fill="auto"/>
            <w:vAlign w:val="center"/>
          </w:tcPr>
          <w:p w14:paraId="0A8AB4BB" w14:textId="53A0D09C" w:rsidR="00557435" w:rsidRPr="00335F49" w:rsidRDefault="00557435" w:rsidP="00C47621">
            <w:pPr>
              <w:tabs>
                <w:tab w:val="left" w:pos="284"/>
                <w:tab w:val="left" w:pos="993"/>
                <w:tab w:val="left" w:pos="1260"/>
                <w:tab w:val="left" w:pos="5387"/>
              </w:tabs>
              <w:spacing w:before="60" w:after="60" w:line="276" w:lineRule="auto"/>
              <w:jc w:val="both"/>
              <w:rPr>
                <w:rFonts w:ascii="Arial" w:hAnsi="Arial" w:cs="Arial"/>
                <w:sz w:val="22"/>
                <w:szCs w:val="22"/>
              </w:rPr>
            </w:pPr>
            <w:r w:rsidRPr="00335F49">
              <w:rPr>
                <w:rFonts w:ascii="Arial" w:hAnsi="Arial" w:cs="Arial"/>
                <w:sz w:val="22"/>
                <w:szCs w:val="22"/>
              </w:rPr>
              <w:t>Back up time required</w:t>
            </w:r>
          </w:p>
        </w:tc>
        <w:tc>
          <w:tcPr>
            <w:tcW w:w="1260" w:type="dxa"/>
            <w:shd w:val="clear" w:color="auto" w:fill="auto"/>
            <w:vAlign w:val="center"/>
          </w:tcPr>
          <w:p w14:paraId="06442A3A" w14:textId="2BE443F7" w:rsidR="00557435" w:rsidRPr="00335F49" w:rsidRDefault="00557435"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Hours</w:t>
            </w:r>
          </w:p>
        </w:tc>
        <w:tc>
          <w:tcPr>
            <w:tcW w:w="4023" w:type="dxa"/>
            <w:shd w:val="clear" w:color="auto" w:fill="auto"/>
            <w:vAlign w:val="center"/>
          </w:tcPr>
          <w:p w14:paraId="0014A0B5" w14:textId="611A7B1B" w:rsidR="00557435" w:rsidRPr="00335F49" w:rsidRDefault="00557435"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10</w:t>
            </w:r>
            <w:r w:rsidR="00257DDB" w:rsidRPr="00335F49">
              <w:rPr>
                <w:rFonts w:ascii="Arial" w:hAnsi="Arial" w:cs="Arial"/>
                <w:sz w:val="22"/>
                <w:szCs w:val="22"/>
              </w:rPr>
              <w:t xml:space="preserve"> for each system</w:t>
            </w:r>
          </w:p>
        </w:tc>
      </w:tr>
      <w:tr w:rsidR="00335F49" w:rsidRPr="00335F49" w14:paraId="2BE4AE60" w14:textId="77777777" w:rsidTr="003B0E99">
        <w:tc>
          <w:tcPr>
            <w:tcW w:w="630" w:type="dxa"/>
            <w:shd w:val="clear" w:color="auto" w:fill="auto"/>
            <w:vAlign w:val="center"/>
          </w:tcPr>
          <w:p w14:paraId="397873A7" w14:textId="77777777" w:rsidR="0010634E" w:rsidRPr="00335F49" w:rsidRDefault="0010634E" w:rsidP="009B26A0">
            <w:pPr>
              <w:numPr>
                <w:ilvl w:val="0"/>
                <w:numId w:val="109"/>
              </w:numPr>
              <w:spacing w:before="60" w:after="60" w:line="276" w:lineRule="auto"/>
              <w:ind w:right="14"/>
              <w:jc w:val="both"/>
              <w:rPr>
                <w:rFonts w:ascii="Arial" w:hAnsi="Arial" w:cs="Arial"/>
                <w:b/>
                <w:sz w:val="22"/>
                <w:szCs w:val="22"/>
              </w:rPr>
            </w:pPr>
          </w:p>
        </w:tc>
        <w:tc>
          <w:tcPr>
            <w:tcW w:w="3330" w:type="dxa"/>
            <w:shd w:val="clear" w:color="auto" w:fill="auto"/>
            <w:vAlign w:val="center"/>
          </w:tcPr>
          <w:p w14:paraId="5CF9A675" w14:textId="77777777" w:rsidR="0010634E" w:rsidRPr="00335F49" w:rsidRDefault="0010634E" w:rsidP="00C47621">
            <w:pPr>
              <w:tabs>
                <w:tab w:val="left" w:pos="284"/>
                <w:tab w:val="left" w:pos="993"/>
                <w:tab w:val="left" w:pos="5387"/>
              </w:tabs>
              <w:spacing w:before="60" w:after="60" w:line="276" w:lineRule="auto"/>
              <w:ind w:firstLine="142"/>
              <w:jc w:val="both"/>
              <w:rPr>
                <w:rFonts w:ascii="Arial" w:hAnsi="Arial" w:cs="Arial"/>
                <w:sz w:val="22"/>
                <w:szCs w:val="22"/>
              </w:rPr>
            </w:pPr>
            <w:r w:rsidRPr="00335F49">
              <w:rPr>
                <w:rFonts w:ascii="Arial" w:hAnsi="Arial" w:cs="Arial"/>
                <w:b/>
                <w:sz w:val="22"/>
                <w:szCs w:val="22"/>
                <w:u w:val="single"/>
              </w:rPr>
              <w:t>AC SYSTEM DATA</w:t>
            </w:r>
          </w:p>
        </w:tc>
        <w:tc>
          <w:tcPr>
            <w:tcW w:w="1260" w:type="dxa"/>
            <w:shd w:val="clear" w:color="auto" w:fill="auto"/>
            <w:vAlign w:val="center"/>
          </w:tcPr>
          <w:p w14:paraId="7073B9B5" w14:textId="77777777" w:rsidR="0010634E" w:rsidRPr="00335F49" w:rsidRDefault="0010634E" w:rsidP="00C47621">
            <w:pPr>
              <w:spacing w:before="60" w:after="60" w:line="276" w:lineRule="auto"/>
              <w:ind w:left="14" w:right="14"/>
              <w:jc w:val="both"/>
              <w:rPr>
                <w:rFonts w:ascii="Arial" w:hAnsi="Arial" w:cs="Arial"/>
                <w:sz w:val="22"/>
                <w:szCs w:val="22"/>
              </w:rPr>
            </w:pPr>
          </w:p>
        </w:tc>
        <w:tc>
          <w:tcPr>
            <w:tcW w:w="4023" w:type="dxa"/>
            <w:shd w:val="clear" w:color="auto" w:fill="auto"/>
            <w:vAlign w:val="center"/>
          </w:tcPr>
          <w:p w14:paraId="22A8417A" w14:textId="77777777" w:rsidR="0010634E" w:rsidRPr="00335F49" w:rsidRDefault="0010634E" w:rsidP="00C47621">
            <w:pPr>
              <w:spacing w:before="60" w:after="60" w:line="276" w:lineRule="auto"/>
              <w:ind w:left="14" w:right="14"/>
              <w:jc w:val="both"/>
              <w:rPr>
                <w:rFonts w:ascii="Arial" w:hAnsi="Arial" w:cs="Arial"/>
                <w:sz w:val="22"/>
                <w:szCs w:val="22"/>
              </w:rPr>
            </w:pPr>
          </w:p>
        </w:tc>
      </w:tr>
      <w:tr w:rsidR="00335F49" w:rsidRPr="00335F49" w14:paraId="682CE8CF" w14:textId="77777777" w:rsidTr="003B0E99">
        <w:tc>
          <w:tcPr>
            <w:tcW w:w="630" w:type="dxa"/>
            <w:shd w:val="clear" w:color="auto" w:fill="auto"/>
            <w:vAlign w:val="center"/>
          </w:tcPr>
          <w:p w14:paraId="7F027688" w14:textId="77777777" w:rsidR="0010634E" w:rsidRPr="00335F49" w:rsidRDefault="0010634E" w:rsidP="009B26A0">
            <w:pPr>
              <w:numPr>
                <w:ilvl w:val="0"/>
                <w:numId w:val="112"/>
              </w:numPr>
              <w:spacing w:before="60" w:after="60" w:line="276" w:lineRule="auto"/>
              <w:ind w:right="14"/>
              <w:jc w:val="both"/>
              <w:rPr>
                <w:rFonts w:ascii="Arial" w:hAnsi="Arial" w:cs="Arial"/>
                <w:sz w:val="22"/>
                <w:szCs w:val="22"/>
              </w:rPr>
            </w:pPr>
          </w:p>
        </w:tc>
        <w:tc>
          <w:tcPr>
            <w:tcW w:w="3330" w:type="dxa"/>
            <w:shd w:val="clear" w:color="auto" w:fill="auto"/>
            <w:vAlign w:val="center"/>
          </w:tcPr>
          <w:p w14:paraId="1C8A418F"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 xml:space="preserve">Supply  </w:t>
            </w:r>
          </w:p>
        </w:tc>
        <w:tc>
          <w:tcPr>
            <w:tcW w:w="1260" w:type="dxa"/>
            <w:shd w:val="clear" w:color="auto" w:fill="auto"/>
            <w:vAlign w:val="center"/>
          </w:tcPr>
          <w:p w14:paraId="7F01D20D" w14:textId="77777777" w:rsidR="0010634E" w:rsidRPr="00335F49" w:rsidRDefault="0010634E" w:rsidP="00C47621">
            <w:pPr>
              <w:spacing w:before="60" w:after="60" w:line="276" w:lineRule="auto"/>
              <w:ind w:left="14" w:right="14"/>
              <w:jc w:val="both"/>
              <w:rPr>
                <w:rFonts w:ascii="Arial" w:hAnsi="Arial" w:cs="Arial"/>
                <w:sz w:val="22"/>
                <w:szCs w:val="22"/>
              </w:rPr>
            </w:pPr>
          </w:p>
        </w:tc>
        <w:tc>
          <w:tcPr>
            <w:tcW w:w="4023" w:type="dxa"/>
            <w:shd w:val="clear" w:color="auto" w:fill="auto"/>
            <w:vAlign w:val="center"/>
          </w:tcPr>
          <w:p w14:paraId="03E44B64" w14:textId="77777777" w:rsidR="0010634E" w:rsidRPr="00335F49" w:rsidRDefault="0010634E" w:rsidP="00C47621">
            <w:pPr>
              <w:spacing w:before="60" w:after="60" w:line="276" w:lineRule="auto"/>
              <w:ind w:left="14" w:right="14"/>
              <w:jc w:val="both"/>
              <w:rPr>
                <w:rFonts w:ascii="Arial" w:hAnsi="Arial" w:cs="Arial"/>
                <w:sz w:val="22"/>
                <w:szCs w:val="22"/>
              </w:rPr>
            </w:pPr>
          </w:p>
        </w:tc>
      </w:tr>
      <w:tr w:rsidR="00335F49" w:rsidRPr="00335F49" w14:paraId="4C636946" w14:textId="77777777" w:rsidTr="003B0E99">
        <w:tc>
          <w:tcPr>
            <w:tcW w:w="630" w:type="dxa"/>
            <w:shd w:val="clear" w:color="auto" w:fill="auto"/>
            <w:vAlign w:val="center"/>
          </w:tcPr>
          <w:p w14:paraId="1DEC30DB" w14:textId="77777777" w:rsidR="0010634E" w:rsidRPr="00335F49" w:rsidRDefault="0010634E" w:rsidP="00C47621">
            <w:pPr>
              <w:spacing w:before="60" w:after="60" w:line="276" w:lineRule="auto"/>
              <w:ind w:left="14" w:right="14"/>
              <w:jc w:val="both"/>
              <w:rPr>
                <w:rFonts w:ascii="Arial" w:hAnsi="Arial" w:cs="Arial"/>
                <w:sz w:val="22"/>
                <w:szCs w:val="22"/>
              </w:rPr>
            </w:pPr>
          </w:p>
        </w:tc>
        <w:tc>
          <w:tcPr>
            <w:tcW w:w="3330" w:type="dxa"/>
            <w:shd w:val="clear" w:color="auto" w:fill="auto"/>
            <w:vAlign w:val="center"/>
          </w:tcPr>
          <w:p w14:paraId="091B0B5E" w14:textId="77777777" w:rsidR="0010634E" w:rsidRPr="00335F49" w:rsidRDefault="0010634E" w:rsidP="009B26A0">
            <w:pPr>
              <w:numPr>
                <w:ilvl w:val="0"/>
                <w:numId w:val="113"/>
              </w:numPr>
              <w:spacing w:before="60" w:after="60" w:line="276" w:lineRule="auto"/>
              <w:jc w:val="both"/>
              <w:rPr>
                <w:rFonts w:ascii="Arial" w:hAnsi="Arial" w:cs="Arial"/>
                <w:sz w:val="22"/>
                <w:szCs w:val="22"/>
              </w:rPr>
            </w:pPr>
            <w:r w:rsidRPr="00335F49">
              <w:rPr>
                <w:rFonts w:ascii="Arial" w:hAnsi="Arial" w:cs="Arial"/>
                <w:sz w:val="22"/>
                <w:szCs w:val="22"/>
              </w:rPr>
              <w:t>Voltage</w:t>
            </w:r>
          </w:p>
        </w:tc>
        <w:tc>
          <w:tcPr>
            <w:tcW w:w="1260" w:type="dxa"/>
            <w:shd w:val="clear" w:color="auto" w:fill="auto"/>
            <w:vAlign w:val="center"/>
          </w:tcPr>
          <w:p w14:paraId="6D8FC566"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V</w:t>
            </w:r>
          </w:p>
        </w:tc>
        <w:tc>
          <w:tcPr>
            <w:tcW w:w="4023" w:type="dxa"/>
            <w:shd w:val="clear" w:color="auto" w:fill="auto"/>
            <w:vAlign w:val="center"/>
          </w:tcPr>
          <w:p w14:paraId="3F94D95C" w14:textId="266F369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415</w:t>
            </w:r>
            <w:r w:rsidR="00DE1E04" w:rsidRPr="00335F49">
              <w:rPr>
                <w:rFonts w:ascii="Arial" w:hAnsi="Arial" w:cs="Arial"/>
                <w:sz w:val="22"/>
                <w:szCs w:val="22"/>
              </w:rPr>
              <w:t xml:space="preserve"> / 230</w:t>
            </w:r>
          </w:p>
        </w:tc>
      </w:tr>
      <w:tr w:rsidR="00335F49" w:rsidRPr="00335F49" w14:paraId="526939BE" w14:textId="77777777" w:rsidTr="003B0E99">
        <w:tc>
          <w:tcPr>
            <w:tcW w:w="630" w:type="dxa"/>
            <w:shd w:val="clear" w:color="auto" w:fill="auto"/>
            <w:vAlign w:val="center"/>
          </w:tcPr>
          <w:p w14:paraId="1CCA8DE1" w14:textId="77777777" w:rsidR="0010634E" w:rsidRPr="00335F49" w:rsidRDefault="0010634E" w:rsidP="00C47621">
            <w:pPr>
              <w:spacing w:before="60" w:after="60" w:line="276" w:lineRule="auto"/>
              <w:ind w:left="14" w:right="14"/>
              <w:jc w:val="both"/>
              <w:rPr>
                <w:rFonts w:ascii="Arial" w:hAnsi="Arial" w:cs="Arial"/>
                <w:sz w:val="22"/>
                <w:szCs w:val="22"/>
              </w:rPr>
            </w:pPr>
          </w:p>
        </w:tc>
        <w:tc>
          <w:tcPr>
            <w:tcW w:w="3330" w:type="dxa"/>
            <w:shd w:val="clear" w:color="auto" w:fill="auto"/>
            <w:vAlign w:val="center"/>
          </w:tcPr>
          <w:p w14:paraId="21B1B659" w14:textId="77777777" w:rsidR="0010634E" w:rsidRPr="00335F49" w:rsidRDefault="0010634E" w:rsidP="009B26A0">
            <w:pPr>
              <w:numPr>
                <w:ilvl w:val="0"/>
                <w:numId w:val="113"/>
              </w:numPr>
              <w:spacing w:before="60" w:after="60" w:line="276" w:lineRule="auto"/>
              <w:jc w:val="both"/>
              <w:rPr>
                <w:rFonts w:ascii="Arial" w:hAnsi="Arial" w:cs="Arial"/>
                <w:sz w:val="22"/>
                <w:szCs w:val="22"/>
              </w:rPr>
            </w:pPr>
            <w:r w:rsidRPr="00335F49">
              <w:rPr>
                <w:rFonts w:ascii="Arial" w:hAnsi="Arial" w:cs="Arial"/>
                <w:sz w:val="22"/>
                <w:szCs w:val="22"/>
              </w:rPr>
              <w:t>Phase</w:t>
            </w:r>
          </w:p>
        </w:tc>
        <w:tc>
          <w:tcPr>
            <w:tcW w:w="1260" w:type="dxa"/>
            <w:shd w:val="clear" w:color="auto" w:fill="auto"/>
            <w:vAlign w:val="center"/>
          </w:tcPr>
          <w:p w14:paraId="39AD445B" w14:textId="77777777" w:rsidR="0010634E" w:rsidRPr="00335F49" w:rsidRDefault="0010634E" w:rsidP="00C47621">
            <w:pPr>
              <w:spacing w:before="60" w:after="60" w:line="276" w:lineRule="auto"/>
              <w:ind w:left="14" w:right="14"/>
              <w:jc w:val="both"/>
              <w:rPr>
                <w:rFonts w:ascii="Arial" w:hAnsi="Arial" w:cs="Arial"/>
                <w:sz w:val="22"/>
                <w:szCs w:val="22"/>
              </w:rPr>
            </w:pPr>
          </w:p>
        </w:tc>
        <w:tc>
          <w:tcPr>
            <w:tcW w:w="4023" w:type="dxa"/>
            <w:shd w:val="clear" w:color="auto" w:fill="auto"/>
            <w:vAlign w:val="center"/>
          </w:tcPr>
          <w:p w14:paraId="47243099" w14:textId="03E0F026"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3</w:t>
            </w:r>
            <w:r w:rsidR="00DE1E04" w:rsidRPr="00335F49">
              <w:rPr>
                <w:rFonts w:ascii="Arial" w:hAnsi="Arial" w:cs="Arial"/>
                <w:sz w:val="22"/>
                <w:szCs w:val="22"/>
              </w:rPr>
              <w:t xml:space="preserve"> / 1</w:t>
            </w:r>
          </w:p>
        </w:tc>
      </w:tr>
      <w:tr w:rsidR="00335F49" w:rsidRPr="00335F49" w14:paraId="4941AE17" w14:textId="77777777" w:rsidTr="003B0E99">
        <w:tc>
          <w:tcPr>
            <w:tcW w:w="630" w:type="dxa"/>
            <w:shd w:val="clear" w:color="auto" w:fill="auto"/>
            <w:vAlign w:val="center"/>
          </w:tcPr>
          <w:p w14:paraId="29D917E6" w14:textId="77777777" w:rsidR="0010634E" w:rsidRPr="00335F49" w:rsidRDefault="0010634E" w:rsidP="00C47621">
            <w:pPr>
              <w:spacing w:before="60" w:after="60" w:line="276" w:lineRule="auto"/>
              <w:ind w:left="14" w:right="14"/>
              <w:jc w:val="both"/>
              <w:rPr>
                <w:rFonts w:ascii="Arial" w:hAnsi="Arial" w:cs="Arial"/>
                <w:sz w:val="22"/>
                <w:szCs w:val="22"/>
              </w:rPr>
            </w:pPr>
          </w:p>
        </w:tc>
        <w:tc>
          <w:tcPr>
            <w:tcW w:w="3330" w:type="dxa"/>
            <w:shd w:val="clear" w:color="auto" w:fill="auto"/>
            <w:vAlign w:val="center"/>
          </w:tcPr>
          <w:p w14:paraId="08769F49" w14:textId="77777777" w:rsidR="0010634E" w:rsidRPr="00335F49" w:rsidRDefault="0010634E" w:rsidP="009B26A0">
            <w:pPr>
              <w:numPr>
                <w:ilvl w:val="0"/>
                <w:numId w:val="113"/>
              </w:numPr>
              <w:spacing w:before="60" w:after="60" w:line="276" w:lineRule="auto"/>
              <w:jc w:val="both"/>
              <w:rPr>
                <w:rFonts w:ascii="Arial" w:hAnsi="Arial" w:cs="Arial"/>
                <w:sz w:val="22"/>
                <w:szCs w:val="22"/>
              </w:rPr>
            </w:pPr>
            <w:r w:rsidRPr="00335F49">
              <w:rPr>
                <w:rFonts w:ascii="Arial" w:hAnsi="Arial" w:cs="Arial"/>
                <w:sz w:val="22"/>
                <w:szCs w:val="22"/>
              </w:rPr>
              <w:t>Frequency</w:t>
            </w:r>
          </w:p>
        </w:tc>
        <w:tc>
          <w:tcPr>
            <w:tcW w:w="1260" w:type="dxa"/>
            <w:shd w:val="clear" w:color="auto" w:fill="auto"/>
            <w:vAlign w:val="center"/>
          </w:tcPr>
          <w:p w14:paraId="49C966FF"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Hz</w:t>
            </w:r>
          </w:p>
        </w:tc>
        <w:tc>
          <w:tcPr>
            <w:tcW w:w="4023" w:type="dxa"/>
            <w:shd w:val="clear" w:color="auto" w:fill="auto"/>
            <w:vAlign w:val="center"/>
          </w:tcPr>
          <w:p w14:paraId="4E81164F"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50</w:t>
            </w:r>
          </w:p>
        </w:tc>
      </w:tr>
      <w:tr w:rsidR="00335F49" w:rsidRPr="00335F49" w14:paraId="5304BB37" w14:textId="77777777" w:rsidTr="003B0E99">
        <w:tc>
          <w:tcPr>
            <w:tcW w:w="630" w:type="dxa"/>
            <w:shd w:val="clear" w:color="auto" w:fill="auto"/>
            <w:vAlign w:val="center"/>
          </w:tcPr>
          <w:p w14:paraId="77C07694" w14:textId="77777777" w:rsidR="0010634E" w:rsidRPr="00335F49" w:rsidRDefault="0010634E" w:rsidP="009B26A0">
            <w:pPr>
              <w:numPr>
                <w:ilvl w:val="0"/>
                <w:numId w:val="112"/>
              </w:numPr>
              <w:spacing w:before="60" w:after="60" w:line="276" w:lineRule="auto"/>
              <w:ind w:right="14"/>
              <w:jc w:val="both"/>
              <w:rPr>
                <w:rFonts w:ascii="Arial" w:hAnsi="Arial" w:cs="Arial"/>
                <w:sz w:val="22"/>
                <w:szCs w:val="22"/>
              </w:rPr>
            </w:pPr>
          </w:p>
        </w:tc>
        <w:tc>
          <w:tcPr>
            <w:tcW w:w="3330" w:type="dxa"/>
            <w:shd w:val="clear" w:color="auto" w:fill="auto"/>
            <w:vAlign w:val="center"/>
          </w:tcPr>
          <w:p w14:paraId="2D91FDE2" w14:textId="77777777" w:rsidR="0010634E" w:rsidRPr="00335F49" w:rsidRDefault="0010634E" w:rsidP="009B26A0">
            <w:pPr>
              <w:numPr>
                <w:ilvl w:val="0"/>
                <w:numId w:val="114"/>
              </w:numPr>
              <w:spacing w:before="60" w:after="60" w:line="276" w:lineRule="auto"/>
              <w:jc w:val="both"/>
              <w:rPr>
                <w:rFonts w:ascii="Arial" w:hAnsi="Arial" w:cs="Arial"/>
                <w:sz w:val="22"/>
                <w:szCs w:val="22"/>
              </w:rPr>
            </w:pPr>
            <w:r w:rsidRPr="00335F49">
              <w:rPr>
                <w:rFonts w:ascii="Arial" w:hAnsi="Arial" w:cs="Arial"/>
                <w:sz w:val="22"/>
                <w:szCs w:val="22"/>
              </w:rPr>
              <w:t>Variation in supply Voltage</w:t>
            </w:r>
          </w:p>
        </w:tc>
        <w:tc>
          <w:tcPr>
            <w:tcW w:w="1260" w:type="dxa"/>
            <w:shd w:val="clear" w:color="auto" w:fill="auto"/>
            <w:vAlign w:val="center"/>
          </w:tcPr>
          <w:p w14:paraId="54C59327"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w:t>
            </w:r>
          </w:p>
        </w:tc>
        <w:tc>
          <w:tcPr>
            <w:tcW w:w="4023" w:type="dxa"/>
            <w:shd w:val="clear" w:color="auto" w:fill="auto"/>
            <w:vAlign w:val="center"/>
          </w:tcPr>
          <w:p w14:paraId="3AAB2705"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u w:val="single"/>
              </w:rPr>
              <w:t>+</w:t>
            </w:r>
            <w:r w:rsidRPr="00335F49">
              <w:rPr>
                <w:rFonts w:ascii="Arial" w:hAnsi="Arial" w:cs="Arial"/>
                <w:sz w:val="22"/>
                <w:szCs w:val="22"/>
              </w:rPr>
              <w:t>10%</w:t>
            </w:r>
          </w:p>
        </w:tc>
      </w:tr>
      <w:tr w:rsidR="00335F49" w:rsidRPr="00335F49" w14:paraId="5752E037" w14:textId="77777777" w:rsidTr="003B0E99">
        <w:tc>
          <w:tcPr>
            <w:tcW w:w="630" w:type="dxa"/>
            <w:shd w:val="clear" w:color="auto" w:fill="auto"/>
            <w:vAlign w:val="center"/>
          </w:tcPr>
          <w:p w14:paraId="778F02FF" w14:textId="77777777" w:rsidR="0010634E" w:rsidRPr="00335F49" w:rsidRDefault="0010634E" w:rsidP="00C47621">
            <w:pPr>
              <w:spacing w:before="60" w:after="60" w:line="276" w:lineRule="auto"/>
              <w:ind w:left="14" w:right="14"/>
              <w:jc w:val="both"/>
              <w:rPr>
                <w:rFonts w:ascii="Arial" w:hAnsi="Arial" w:cs="Arial"/>
                <w:sz w:val="22"/>
                <w:szCs w:val="22"/>
              </w:rPr>
            </w:pPr>
          </w:p>
        </w:tc>
        <w:tc>
          <w:tcPr>
            <w:tcW w:w="3330" w:type="dxa"/>
            <w:shd w:val="clear" w:color="auto" w:fill="auto"/>
            <w:vAlign w:val="center"/>
          </w:tcPr>
          <w:p w14:paraId="4472DE8E" w14:textId="77777777" w:rsidR="0010634E" w:rsidRPr="00335F49" w:rsidRDefault="0010634E" w:rsidP="009B26A0">
            <w:pPr>
              <w:numPr>
                <w:ilvl w:val="0"/>
                <w:numId w:val="114"/>
              </w:numPr>
              <w:spacing w:before="60" w:after="60" w:line="276" w:lineRule="auto"/>
              <w:jc w:val="both"/>
              <w:rPr>
                <w:rFonts w:ascii="Arial" w:hAnsi="Arial" w:cs="Arial"/>
                <w:sz w:val="22"/>
                <w:szCs w:val="22"/>
              </w:rPr>
            </w:pPr>
            <w:r w:rsidRPr="00335F49">
              <w:rPr>
                <w:rFonts w:ascii="Arial" w:hAnsi="Arial" w:cs="Arial"/>
                <w:sz w:val="22"/>
                <w:szCs w:val="22"/>
              </w:rPr>
              <w:t>Variation in supply frequency</w:t>
            </w:r>
          </w:p>
        </w:tc>
        <w:tc>
          <w:tcPr>
            <w:tcW w:w="1260" w:type="dxa"/>
            <w:shd w:val="clear" w:color="auto" w:fill="auto"/>
            <w:vAlign w:val="center"/>
          </w:tcPr>
          <w:p w14:paraId="05D0D969"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w:t>
            </w:r>
          </w:p>
        </w:tc>
        <w:tc>
          <w:tcPr>
            <w:tcW w:w="4023" w:type="dxa"/>
            <w:shd w:val="clear" w:color="auto" w:fill="auto"/>
            <w:vAlign w:val="center"/>
          </w:tcPr>
          <w:p w14:paraId="3831533B"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u w:val="single"/>
              </w:rPr>
              <w:t>+</w:t>
            </w:r>
            <w:r w:rsidRPr="00335F49">
              <w:rPr>
                <w:rFonts w:ascii="Arial" w:hAnsi="Arial" w:cs="Arial"/>
                <w:sz w:val="22"/>
                <w:szCs w:val="22"/>
              </w:rPr>
              <w:t xml:space="preserve"> 5%</w:t>
            </w:r>
          </w:p>
        </w:tc>
      </w:tr>
      <w:tr w:rsidR="00335F49" w:rsidRPr="00335F49" w14:paraId="4BD309A2" w14:textId="77777777" w:rsidTr="003B0E99">
        <w:tc>
          <w:tcPr>
            <w:tcW w:w="630" w:type="dxa"/>
            <w:shd w:val="clear" w:color="auto" w:fill="auto"/>
            <w:vAlign w:val="center"/>
          </w:tcPr>
          <w:p w14:paraId="21707965" w14:textId="77777777" w:rsidR="0010634E" w:rsidRPr="00335F49" w:rsidRDefault="0010634E" w:rsidP="009B26A0">
            <w:pPr>
              <w:numPr>
                <w:ilvl w:val="0"/>
                <w:numId w:val="112"/>
              </w:numPr>
              <w:spacing w:before="60" w:after="60" w:line="276" w:lineRule="auto"/>
              <w:ind w:right="14"/>
              <w:jc w:val="both"/>
              <w:rPr>
                <w:rFonts w:ascii="Arial" w:hAnsi="Arial" w:cs="Arial"/>
                <w:sz w:val="22"/>
                <w:szCs w:val="22"/>
              </w:rPr>
            </w:pPr>
          </w:p>
        </w:tc>
        <w:tc>
          <w:tcPr>
            <w:tcW w:w="3330" w:type="dxa"/>
            <w:shd w:val="clear" w:color="auto" w:fill="auto"/>
            <w:vAlign w:val="center"/>
          </w:tcPr>
          <w:p w14:paraId="72EDE23E"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Type of earthing</w:t>
            </w:r>
          </w:p>
        </w:tc>
        <w:tc>
          <w:tcPr>
            <w:tcW w:w="1260" w:type="dxa"/>
            <w:shd w:val="clear" w:color="auto" w:fill="auto"/>
          </w:tcPr>
          <w:p w14:paraId="2B0D5A76"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w:t>
            </w:r>
          </w:p>
        </w:tc>
        <w:tc>
          <w:tcPr>
            <w:tcW w:w="4023" w:type="dxa"/>
            <w:shd w:val="clear" w:color="auto" w:fill="auto"/>
            <w:vAlign w:val="center"/>
          </w:tcPr>
          <w:p w14:paraId="3A54371C"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Solidly Earthed</w:t>
            </w:r>
          </w:p>
        </w:tc>
      </w:tr>
      <w:tr w:rsidR="00335F49" w:rsidRPr="00335F49" w14:paraId="75E4CC81" w14:textId="77777777" w:rsidTr="003B0E99">
        <w:tc>
          <w:tcPr>
            <w:tcW w:w="630" w:type="dxa"/>
            <w:shd w:val="clear" w:color="auto" w:fill="auto"/>
            <w:vAlign w:val="center"/>
          </w:tcPr>
          <w:p w14:paraId="7A256B3B" w14:textId="77777777" w:rsidR="0010634E" w:rsidRPr="00335F49" w:rsidRDefault="0010634E" w:rsidP="009B26A0">
            <w:pPr>
              <w:numPr>
                <w:ilvl w:val="0"/>
                <w:numId w:val="109"/>
              </w:numPr>
              <w:spacing w:before="60" w:after="60" w:line="276" w:lineRule="auto"/>
              <w:ind w:right="14"/>
              <w:jc w:val="both"/>
              <w:rPr>
                <w:rFonts w:ascii="Arial" w:hAnsi="Arial" w:cs="Arial"/>
                <w:b/>
                <w:sz w:val="22"/>
                <w:szCs w:val="22"/>
              </w:rPr>
            </w:pPr>
          </w:p>
        </w:tc>
        <w:tc>
          <w:tcPr>
            <w:tcW w:w="3330" w:type="dxa"/>
            <w:shd w:val="clear" w:color="auto" w:fill="auto"/>
            <w:vAlign w:val="center"/>
          </w:tcPr>
          <w:p w14:paraId="088FBF68" w14:textId="77777777" w:rsidR="0010634E" w:rsidRPr="00335F49" w:rsidRDefault="0010634E" w:rsidP="00C47621">
            <w:pPr>
              <w:spacing w:before="60" w:after="60" w:line="276" w:lineRule="auto"/>
              <w:ind w:right="14"/>
              <w:jc w:val="both"/>
              <w:rPr>
                <w:rFonts w:ascii="Arial" w:hAnsi="Arial" w:cs="Arial"/>
                <w:b/>
                <w:sz w:val="22"/>
                <w:szCs w:val="22"/>
                <w:u w:val="single"/>
              </w:rPr>
            </w:pPr>
            <w:r w:rsidRPr="00335F49">
              <w:rPr>
                <w:rFonts w:ascii="Arial" w:hAnsi="Arial" w:cs="Arial"/>
                <w:b/>
                <w:sz w:val="22"/>
                <w:szCs w:val="22"/>
                <w:u w:val="single"/>
              </w:rPr>
              <w:t>Performance</w:t>
            </w:r>
            <w:r w:rsidRPr="00335F49" w:rsidDel="0042593D">
              <w:rPr>
                <w:rFonts w:ascii="Arial" w:hAnsi="Arial" w:cs="Arial"/>
                <w:b/>
                <w:sz w:val="22"/>
                <w:szCs w:val="22"/>
                <w:u w:val="single"/>
              </w:rPr>
              <w:t xml:space="preserve"> </w:t>
            </w:r>
          </w:p>
        </w:tc>
        <w:tc>
          <w:tcPr>
            <w:tcW w:w="1260" w:type="dxa"/>
            <w:shd w:val="clear" w:color="auto" w:fill="auto"/>
          </w:tcPr>
          <w:p w14:paraId="0DAEADC2" w14:textId="77777777" w:rsidR="0010634E" w:rsidRPr="00335F49" w:rsidRDefault="0010634E" w:rsidP="00C47621">
            <w:pPr>
              <w:spacing w:before="60" w:after="60" w:line="276" w:lineRule="auto"/>
              <w:ind w:left="14" w:right="14"/>
              <w:jc w:val="both"/>
              <w:rPr>
                <w:rFonts w:ascii="Arial" w:hAnsi="Arial" w:cs="Arial"/>
                <w:sz w:val="22"/>
                <w:szCs w:val="22"/>
              </w:rPr>
            </w:pPr>
          </w:p>
        </w:tc>
        <w:tc>
          <w:tcPr>
            <w:tcW w:w="4023" w:type="dxa"/>
            <w:shd w:val="clear" w:color="auto" w:fill="auto"/>
          </w:tcPr>
          <w:p w14:paraId="014CAF11" w14:textId="77777777" w:rsidR="0010634E" w:rsidRPr="00335F49" w:rsidRDefault="0010634E" w:rsidP="00C47621">
            <w:pPr>
              <w:spacing w:before="60" w:after="60" w:line="276" w:lineRule="auto"/>
              <w:ind w:left="14" w:right="14"/>
              <w:jc w:val="both"/>
              <w:rPr>
                <w:rFonts w:ascii="Arial" w:hAnsi="Arial" w:cs="Arial"/>
                <w:sz w:val="22"/>
                <w:szCs w:val="22"/>
              </w:rPr>
            </w:pPr>
          </w:p>
        </w:tc>
      </w:tr>
      <w:tr w:rsidR="00335F49" w:rsidRPr="00335F49" w14:paraId="6C8E6E81" w14:textId="77777777" w:rsidTr="003B0E99">
        <w:tc>
          <w:tcPr>
            <w:tcW w:w="630" w:type="dxa"/>
            <w:shd w:val="clear" w:color="auto" w:fill="auto"/>
            <w:vAlign w:val="center"/>
          </w:tcPr>
          <w:p w14:paraId="65866CF2" w14:textId="77777777" w:rsidR="0010634E" w:rsidRPr="00335F49" w:rsidRDefault="0010634E" w:rsidP="009B26A0">
            <w:pPr>
              <w:numPr>
                <w:ilvl w:val="0"/>
                <w:numId w:val="115"/>
              </w:numPr>
              <w:spacing w:before="60" w:after="60" w:line="276" w:lineRule="auto"/>
              <w:ind w:right="14"/>
              <w:jc w:val="both"/>
              <w:rPr>
                <w:rFonts w:ascii="Arial" w:hAnsi="Arial" w:cs="Arial"/>
                <w:sz w:val="22"/>
                <w:szCs w:val="22"/>
              </w:rPr>
            </w:pPr>
          </w:p>
        </w:tc>
        <w:tc>
          <w:tcPr>
            <w:tcW w:w="3330" w:type="dxa"/>
            <w:shd w:val="clear" w:color="auto" w:fill="auto"/>
            <w:vAlign w:val="center"/>
          </w:tcPr>
          <w:p w14:paraId="710E5D7F" w14:textId="77777777" w:rsidR="0010634E" w:rsidRPr="00335F49" w:rsidRDefault="0010634E" w:rsidP="00C47621">
            <w:pPr>
              <w:tabs>
                <w:tab w:val="left" w:pos="284"/>
                <w:tab w:val="left" w:pos="993"/>
                <w:tab w:val="left" w:pos="5387"/>
              </w:tabs>
              <w:spacing w:before="60" w:after="60" w:line="276" w:lineRule="auto"/>
              <w:jc w:val="both"/>
              <w:rPr>
                <w:rFonts w:ascii="Arial" w:hAnsi="Arial" w:cs="Arial"/>
                <w:sz w:val="22"/>
                <w:szCs w:val="22"/>
              </w:rPr>
            </w:pPr>
            <w:r w:rsidRPr="00335F49">
              <w:rPr>
                <w:rFonts w:ascii="Arial" w:hAnsi="Arial" w:cs="Arial"/>
                <w:sz w:val="22"/>
                <w:szCs w:val="22"/>
              </w:rPr>
              <w:t>DC voltage setting adjustment for float charger</w:t>
            </w:r>
          </w:p>
        </w:tc>
        <w:tc>
          <w:tcPr>
            <w:tcW w:w="1260" w:type="dxa"/>
            <w:shd w:val="clear" w:color="auto" w:fill="auto"/>
            <w:vAlign w:val="center"/>
          </w:tcPr>
          <w:p w14:paraId="4F25CC51"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w:t>
            </w:r>
          </w:p>
        </w:tc>
        <w:tc>
          <w:tcPr>
            <w:tcW w:w="4023" w:type="dxa"/>
            <w:shd w:val="clear" w:color="auto" w:fill="auto"/>
            <w:vAlign w:val="center"/>
          </w:tcPr>
          <w:p w14:paraId="781C30F0"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u w:val="single"/>
              </w:rPr>
              <w:t>+</w:t>
            </w:r>
            <w:r w:rsidRPr="00335F49">
              <w:rPr>
                <w:rFonts w:ascii="Arial" w:hAnsi="Arial" w:cs="Arial"/>
                <w:sz w:val="22"/>
                <w:szCs w:val="22"/>
              </w:rPr>
              <w:t>10% of nominal voltage</w:t>
            </w:r>
          </w:p>
        </w:tc>
      </w:tr>
      <w:tr w:rsidR="00335F49" w:rsidRPr="00335F49" w14:paraId="0997EFA4" w14:textId="77777777" w:rsidTr="003B0E99">
        <w:tc>
          <w:tcPr>
            <w:tcW w:w="630" w:type="dxa"/>
            <w:shd w:val="clear" w:color="auto" w:fill="auto"/>
            <w:vAlign w:val="center"/>
          </w:tcPr>
          <w:p w14:paraId="2F324CDD" w14:textId="77777777" w:rsidR="0010634E" w:rsidRPr="00335F49" w:rsidRDefault="0010634E" w:rsidP="009B26A0">
            <w:pPr>
              <w:numPr>
                <w:ilvl w:val="0"/>
                <w:numId w:val="115"/>
              </w:numPr>
              <w:spacing w:before="60" w:after="60" w:line="276" w:lineRule="auto"/>
              <w:ind w:right="14"/>
              <w:jc w:val="both"/>
              <w:rPr>
                <w:rFonts w:ascii="Arial" w:hAnsi="Arial" w:cs="Arial"/>
                <w:sz w:val="22"/>
                <w:szCs w:val="22"/>
              </w:rPr>
            </w:pPr>
          </w:p>
        </w:tc>
        <w:tc>
          <w:tcPr>
            <w:tcW w:w="3330" w:type="dxa"/>
            <w:shd w:val="clear" w:color="auto" w:fill="auto"/>
            <w:vAlign w:val="center"/>
          </w:tcPr>
          <w:p w14:paraId="37BB99D2" w14:textId="77777777" w:rsidR="0010634E" w:rsidRPr="00335F49" w:rsidRDefault="0010634E" w:rsidP="00C47621">
            <w:pPr>
              <w:tabs>
                <w:tab w:val="left" w:pos="284"/>
                <w:tab w:val="left" w:pos="993"/>
                <w:tab w:val="left" w:pos="5387"/>
              </w:tabs>
              <w:spacing w:before="60" w:after="60" w:line="276" w:lineRule="auto"/>
              <w:jc w:val="both"/>
              <w:rPr>
                <w:rFonts w:ascii="Arial" w:hAnsi="Arial" w:cs="Arial"/>
                <w:sz w:val="22"/>
                <w:szCs w:val="22"/>
              </w:rPr>
            </w:pPr>
            <w:r w:rsidRPr="00335F49">
              <w:rPr>
                <w:rFonts w:ascii="Arial" w:hAnsi="Arial" w:cs="Arial"/>
                <w:sz w:val="22"/>
                <w:szCs w:val="22"/>
              </w:rPr>
              <w:t xml:space="preserve">Voltage stabilisation for constant voltage regulator       </w:t>
            </w:r>
          </w:p>
        </w:tc>
        <w:tc>
          <w:tcPr>
            <w:tcW w:w="1260" w:type="dxa"/>
            <w:shd w:val="clear" w:color="auto" w:fill="auto"/>
            <w:vAlign w:val="center"/>
          </w:tcPr>
          <w:p w14:paraId="3308D778"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w:t>
            </w:r>
          </w:p>
        </w:tc>
        <w:tc>
          <w:tcPr>
            <w:tcW w:w="4023" w:type="dxa"/>
            <w:shd w:val="clear" w:color="auto" w:fill="auto"/>
            <w:vAlign w:val="center"/>
          </w:tcPr>
          <w:p w14:paraId="753EE9B0" w14:textId="2687ACF5"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u w:val="single"/>
              </w:rPr>
              <w:t>+</w:t>
            </w:r>
            <w:r w:rsidRPr="00335F49">
              <w:rPr>
                <w:rFonts w:ascii="Arial" w:hAnsi="Arial" w:cs="Arial"/>
                <w:sz w:val="22"/>
                <w:szCs w:val="22"/>
              </w:rPr>
              <w:t xml:space="preserve">1% of set D.C voltage, with AC input variation as </w:t>
            </w:r>
            <w:r w:rsidR="00DE1E04" w:rsidRPr="00335F49">
              <w:rPr>
                <w:rFonts w:ascii="Arial" w:hAnsi="Arial" w:cs="Arial"/>
                <w:sz w:val="22"/>
                <w:szCs w:val="22"/>
              </w:rPr>
              <w:t xml:space="preserve">specified </w:t>
            </w:r>
          </w:p>
        </w:tc>
      </w:tr>
      <w:tr w:rsidR="00335F49" w:rsidRPr="00335F49" w14:paraId="02BB78B9" w14:textId="77777777" w:rsidTr="003B0E99">
        <w:tc>
          <w:tcPr>
            <w:tcW w:w="630" w:type="dxa"/>
            <w:shd w:val="clear" w:color="auto" w:fill="auto"/>
            <w:vAlign w:val="center"/>
          </w:tcPr>
          <w:p w14:paraId="24D10CDE" w14:textId="77777777" w:rsidR="0010634E" w:rsidRPr="00335F49" w:rsidRDefault="0010634E" w:rsidP="009B26A0">
            <w:pPr>
              <w:numPr>
                <w:ilvl w:val="0"/>
                <w:numId w:val="115"/>
              </w:numPr>
              <w:spacing w:before="60" w:after="60" w:line="276" w:lineRule="auto"/>
              <w:ind w:right="14"/>
              <w:jc w:val="both"/>
              <w:rPr>
                <w:rFonts w:ascii="Arial" w:hAnsi="Arial" w:cs="Arial"/>
                <w:sz w:val="22"/>
                <w:szCs w:val="22"/>
              </w:rPr>
            </w:pPr>
          </w:p>
        </w:tc>
        <w:tc>
          <w:tcPr>
            <w:tcW w:w="3330" w:type="dxa"/>
            <w:shd w:val="clear" w:color="auto" w:fill="auto"/>
            <w:vAlign w:val="center"/>
          </w:tcPr>
          <w:p w14:paraId="02E77386" w14:textId="77777777" w:rsidR="0010634E" w:rsidRPr="00335F49" w:rsidRDefault="0010634E" w:rsidP="00C47621">
            <w:pPr>
              <w:tabs>
                <w:tab w:val="left" w:pos="284"/>
                <w:tab w:val="left" w:pos="993"/>
                <w:tab w:val="left" w:pos="5387"/>
              </w:tabs>
              <w:spacing w:before="60" w:after="60" w:line="276" w:lineRule="auto"/>
              <w:jc w:val="both"/>
              <w:rPr>
                <w:rFonts w:ascii="Arial" w:hAnsi="Arial" w:cs="Arial"/>
                <w:sz w:val="22"/>
                <w:szCs w:val="22"/>
              </w:rPr>
            </w:pPr>
            <w:r w:rsidRPr="00335F49">
              <w:rPr>
                <w:rFonts w:ascii="Arial" w:hAnsi="Arial" w:cs="Arial"/>
                <w:sz w:val="22"/>
                <w:szCs w:val="22"/>
              </w:rPr>
              <w:t>Maximum permissible variation in DC voltage</w:t>
            </w:r>
          </w:p>
          <w:p w14:paraId="04478B1D" w14:textId="77777777" w:rsidR="0010634E" w:rsidRPr="00335F49" w:rsidRDefault="0010634E" w:rsidP="00C47621">
            <w:pPr>
              <w:tabs>
                <w:tab w:val="left" w:pos="284"/>
                <w:tab w:val="left" w:pos="993"/>
                <w:tab w:val="left" w:pos="5387"/>
              </w:tabs>
              <w:spacing w:before="60" w:after="60" w:line="276" w:lineRule="auto"/>
              <w:jc w:val="both"/>
              <w:rPr>
                <w:rFonts w:ascii="Arial" w:hAnsi="Arial" w:cs="Arial"/>
                <w:sz w:val="22"/>
                <w:szCs w:val="22"/>
              </w:rPr>
            </w:pPr>
            <w:r w:rsidRPr="00335F49">
              <w:rPr>
                <w:rFonts w:ascii="Arial" w:hAnsi="Arial" w:cs="Arial"/>
                <w:sz w:val="22"/>
                <w:szCs w:val="22"/>
              </w:rPr>
              <w:t>(no load to full load)</w:t>
            </w:r>
          </w:p>
        </w:tc>
        <w:tc>
          <w:tcPr>
            <w:tcW w:w="1260" w:type="dxa"/>
            <w:shd w:val="clear" w:color="auto" w:fill="auto"/>
            <w:vAlign w:val="center"/>
          </w:tcPr>
          <w:p w14:paraId="47B08A30"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w:t>
            </w:r>
          </w:p>
        </w:tc>
        <w:tc>
          <w:tcPr>
            <w:tcW w:w="4023" w:type="dxa"/>
            <w:shd w:val="clear" w:color="auto" w:fill="auto"/>
            <w:vAlign w:val="center"/>
          </w:tcPr>
          <w:p w14:paraId="5AB23C2D"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u w:val="single"/>
              </w:rPr>
              <w:t>+</w:t>
            </w:r>
            <w:r w:rsidRPr="00335F49">
              <w:rPr>
                <w:rFonts w:ascii="Arial" w:hAnsi="Arial" w:cs="Arial"/>
                <w:sz w:val="22"/>
                <w:szCs w:val="22"/>
              </w:rPr>
              <w:t xml:space="preserve">1%                        </w:t>
            </w:r>
          </w:p>
        </w:tc>
      </w:tr>
      <w:tr w:rsidR="00335F49" w:rsidRPr="00335F49" w14:paraId="06EF8E3F" w14:textId="77777777" w:rsidTr="003B0E99">
        <w:tc>
          <w:tcPr>
            <w:tcW w:w="630" w:type="dxa"/>
            <w:shd w:val="clear" w:color="auto" w:fill="auto"/>
            <w:vAlign w:val="center"/>
          </w:tcPr>
          <w:p w14:paraId="6D12F3AC" w14:textId="77777777" w:rsidR="0010634E" w:rsidRPr="00335F49" w:rsidRDefault="0010634E" w:rsidP="009B26A0">
            <w:pPr>
              <w:numPr>
                <w:ilvl w:val="0"/>
                <w:numId w:val="115"/>
              </w:numPr>
              <w:spacing w:before="60" w:after="60" w:line="276" w:lineRule="auto"/>
              <w:ind w:right="14"/>
              <w:jc w:val="both"/>
              <w:rPr>
                <w:rFonts w:ascii="Arial" w:hAnsi="Arial" w:cs="Arial"/>
                <w:sz w:val="22"/>
                <w:szCs w:val="22"/>
              </w:rPr>
            </w:pPr>
          </w:p>
        </w:tc>
        <w:tc>
          <w:tcPr>
            <w:tcW w:w="3330" w:type="dxa"/>
            <w:shd w:val="clear" w:color="auto" w:fill="auto"/>
            <w:vAlign w:val="center"/>
          </w:tcPr>
          <w:p w14:paraId="0B1AFC9C" w14:textId="77777777" w:rsidR="0010634E" w:rsidRPr="00335F49" w:rsidRDefault="0010634E" w:rsidP="00C47621">
            <w:pPr>
              <w:tabs>
                <w:tab w:val="left" w:pos="284"/>
                <w:tab w:val="left" w:pos="993"/>
                <w:tab w:val="left" w:pos="5387"/>
              </w:tabs>
              <w:spacing w:before="60" w:after="60" w:line="276" w:lineRule="auto"/>
              <w:jc w:val="both"/>
              <w:rPr>
                <w:rFonts w:ascii="Arial" w:hAnsi="Arial" w:cs="Arial"/>
                <w:sz w:val="22"/>
                <w:szCs w:val="22"/>
              </w:rPr>
            </w:pPr>
            <w:r w:rsidRPr="00335F49">
              <w:rPr>
                <w:rFonts w:ascii="Arial" w:hAnsi="Arial" w:cs="Arial"/>
                <w:sz w:val="22"/>
                <w:szCs w:val="22"/>
              </w:rPr>
              <w:t xml:space="preserve">D.C. voltage setting adjustment for boost charging              </w:t>
            </w:r>
          </w:p>
        </w:tc>
        <w:tc>
          <w:tcPr>
            <w:tcW w:w="1260" w:type="dxa"/>
            <w:shd w:val="clear" w:color="auto" w:fill="auto"/>
            <w:vAlign w:val="center"/>
          </w:tcPr>
          <w:p w14:paraId="25599F1A"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w:t>
            </w:r>
          </w:p>
        </w:tc>
        <w:tc>
          <w:tcPr>
            <w:tcW w:w="4023" w:type="dxa"/>
            <w:shd w:val="clear" w:color="auto" w:fill="auto"/>
            <w:vAlign w:val="center"/>
          </w:tcPr>
          <w:p w14:paraId="7A396549"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70% to 100% of max. boost charging voltage</w:t>
            </w:r>
          </w:p>
        </w:tc>
      </w:tr>
      <w:tr w:rsidR="00335F49" w:rsidRPr="00335F49" w14:paraId="277E4CD7" w14:textId="77777777" w:rsidTr="003B0E99">
        <w:tc>
          <w:tcPr>
            <w:tcW w:w="630" w:type="dxa"/>
            <w:shd w:val="clear" w:color="auto" w:fill="auto"/>
            <w:vAlign w:val="center"/>
          </w:tcPr>
          <w:p w14:paraId="2F30A994" w14:textId="77777777" w:rsidR="0010634E" w:rsidRPr="00335F49" w:rsidRDefault="0010634E" w:rsidP="009B26A0">
            <w:pPr>
              <w:numPr>
                <w:ilvl w:val="0"/>
                <w:numId w:val="115"/>
              </w:numPr>
              <w:spacing w:before="60" w:after="60" w:line="276" w:lineRule="auto"/>
              <w:ind w:right="14"/>
              <w:jc w:val="both"/>
              <w:rPr>
                <w:rFonts w:ascii="Arial" w:hAnsi="Arial" w:cs="Arial"/>
                <w:sz w:val="22"/>
                <w:szCs w:val="22"/>
              </w:rPr>
            </w:pPr>
          </w:p>
        </w:tc>
        <w:tc>
          <w:tcPr>
            <w:tcW w:w="3330" w:type="dxa"/>
            <w:shd w:val="clear" w:color="auto" w:fill="auto"/>
            <w:vAlign w:val="center"/>
          </w:tcPr>
          <w:p w14:paraId="78E6706C" w14:textId="77777777" w:rsidR="0010634E" w:rsidRPr="00335F49" w:rsidRDefault="0010634E" w:rsidP="00C47621">
            <w:pPr>
              <w:tabs>
                <w:tab w:val="left" w:pos="284"/>
                <w:tab w:val="left" w:pos="993"/>
                <w:tab w:val="left" w:pos="5387"/>
              </w:tabs>
              <w:spacing w:before="60" w:after="60" w:line="276" w:lineRule="auto"/>
              <w:jc w:val="both"/>
              <w:rPr>
                <w:rFonts w:ascii="Arial" w:hAnsi="Arial" w:cs="Arial"/>
                <w:sz w:val="22"/>
                <w:szCs w:val="22"/>
              </w:rPr>
            </w:pPr>
            <w:r w:rsidRPr="00335F49">
              <w:rPr>
                <w:rFonts w:ascii="Arial" w:hAnsi="Arial" w:cs="Arial"/>
                <w:sz w:val="22"/>
                <w:szCs w:val="22"/>
              </w:rPr>
              <w:t xml:space="preserve">D.C. current adjustment for boost charging                       </w:t>
            </w:r>
          </w:p>
        </w:tc>
        <w:tc>
          <w:tcPr>
            <w:tcW w:w="1260" w:type="dxa"/>
            <w:shd w:val="clear" w:color="auto" w:fill="auto"/>
            <w:vAlign w:val="center"/>
          </w:tcPr>
          <w:p w14:paraId="3B73E163"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w:t>
            </w:r>
          </w:p>
        </w:tc>
        <w:tc>
          <w:tcPr>
            <w:tcW w:w="4023" w:type="dxa"/>
            <w:shd w:val="clear" w:color="auto" w:fill="auto"/>
            <w:vAlign w:val="center"/>
          </w:tcPr>
          <w:p w14:paraId="679A5A12"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30% to 100% of max. boost charging current</w:t>
            </w:r>
          </w:p>
        </w:tc>
      </w:tr>
      <w:tr w:rsidR="00335F49" w:rsidRPr="00335F49" w14:paraId="3F1161C0" w14:textId="77777777" w:rsidTr="003B0E99">
        <w:tc>
          <w:tcPr>
            <w:tcW w:w="630" w:type="dxa"/>
            <w:shd w:val="clear" w:color="auto" w:fill="auto"/>
            <w:vAlign w:val="center"/>
          </w:tcPr>
          <w:p w14:paraId="3356A7F4" w14:textId="77777777" w:rsidR="0010634E" w:rsidRPr="00335F49" w:rsidRDefault="0010634E" w:rsidP="009B26A0">
            <w:pPr>
              <w:numPr>
                <w:ilvl w:val="0"/>
                <w:numId w:val="115"/>
              </w:numPr>
              <w:spacing w:before="60" w:after="60" w:line="276" w:lineRule="auto"/>
              <w:ind w:right="14"/>
              <w:jc w:val="both"/>
              <w:rPr>
                <w:rFonts w:ascii="Arial" w:hAnsi="Arial" w:cs="Arial"/>
                <w:sz w:val="22"/>
                <w:szCs w:val="22"/>
              </w:rPr>
            </w:pPr>
          </w:p>
        </w:tc>
        <w:tc>
          <w:tcPr>
            <w:tcW w:w="3330" w:type="dxa"/>
            <w:shd w:val="clear" w:color="auto" w:fill="auto"/>
            <w:vAlign w:val="center"/>
          </w:tcPr>
          <w:p w14:paraId="1E75F8EF" w14:textId="77777777" w:rsidR="0010634E" w:rsidRPr="00335F49" w:rsidRDefault="0010634E" w:rsidP="00C47621">
            <w:pPr>
              <w:tabs>
                <w:tab w:val="left" w:pos="284"/>
                <w:tab w:val="left" w:pos="993"/>
                <w:tab w:val="left" w:pos="5387"/>
              </w:tabs>
              <w:spacing w:before="60" w:after="60" w:line="276" w:lineRule="auto"/>
              <w:jc w:val="both"/>
              <w:rPr>
                <w:rFonts w:ascii="Arial" w:hAnsi="Arial" w:cs="Arial"/>
                <w:sz w:val="22"/>
                <w:szCs w:val="22"/>
              </w:rPr>
            </w:pPr>
            <w:r w:rsidRPr="00335F49">
              <w:rPr>
                <w:rFonts w:ascii="Arial" w:hAnsi="Arial" w:cs="Arial"/>
                <w:sz w:val="22"/>
                <w:szCs w:val="22"/>
              </w:rPr>
              <w:t>Current stabilisation for constant current regulator for boost charger</w:t>
            </w:r>
          </w:p>
        </w:tc>
        <w:tc>
          <w:tcPr>
            <w:tcW w:w="1260" w:type="dxa"/>
            <w:shd w:val="clear" w:color="auto" w:fill="auto"/>
            <w:vAlign w:val="center"/>
          </w:tcPr>
          <w:p w14:paraId="2EDBB2A1"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w:t>
            </w:r>
          </w:p>
        </w:tc>
        <w:tc>
          <w:tcPr>
            <w:tcW w:w="4023" w:type="dxa"/>
            <w:shd w:val="clear" w:color="auto" w:fill="auto"/>
            <w:vAlign w:val="center"/>
          </w:tcPr>
          <w:p w14:paraId="3D60A11B"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u w:val="single"/>
              </w:rPr>
              <w:t>+</w:t>
            </w:r>
            <w:r w:rsidRPr="00335F49">
              <w:rPr>
                <w:rFonts w:ascii="Arial" w:hAnsi="Arial" w:cs="Arial"/>
                <w:sz w:val="22"/>
                <w:szCs w:val="22"/>
              </w:rPr>
              <w:t xml:space="preserve">2%                         </w:t>
            </w:r>
          </w:p>
        </w:tc>
      </w:tr>
      <w:tr w:rsidR="00335F49" w:rsidRPr="00335F49" w14:paraId="52EF0DCE" w14:textId="77777777" w:rsidTr="003B0E99">
        <w:tc>
          <w:tcPr>
            <w:tcW w:w="630" w:type="dxa"/>
            <w:shd w:val="clear" w:color="auto" w:fill="auto"/>
            <w:vAlign w:val="center"/>
          </w:tcPr>
          <w:p w14:paraId="18DFCD88" w14:textId="77777777" w:rsidR="0010634E" w:rsidRPr="00335F49" w:rsidRDefault="0010634E" w:rsidP="009B26A0">
            <w:pPr>
              <w:numPr>
                <w:ilvl w:val="0"/>
                <w:numId w:val="115"/>
              </w:numPr>
              <w:spacing w:before="60" w:after="60" w:line="276" w:lineRule="auto"/>
              <w:ind w:right="14"/>
              <w:jc w:val="both"/>
              <w:rPr>
                <w:rFonts w:ascii="Arial" w:hAnsi="Arial" w:cs="Arial"/>
                <w:sz w:val="22"/>
                <w:szCs w:val="22"/>
              </w:rPr>
            </w:pPr>
          </w:p>
        </w:tc>
        <w:tc>
          <w:tcPr>
            <w:tcW w:w="3330" w:type="dxa"/>
            <w:shd w:val="clear" w:color="auto" w:fill="auto"/>
            <w:vAlign w:val="center"/>
          </w:tcPr>
          <w:p w14:paraId="5CDC9885" w14:textId="77777777" w:rsidR="0010634E" w:rsidRPr="00335F49" w:rsidRDefault="0010634E" w:rsidP="00C47621">
            <w:pPr>
              <w:tabs>
                <w:tab w:val="left" w:pos="284"/>
                <w:tab w:val="left" w:pos="993"/>
                <w:tab w:val="left" w:pos="5387"/>
              </w:tabs>
              <w:spacing w:before="60" w:after="60" w:line="276" w:lineRule="auto"/>
              <w:jc w:val="both"/>
              <w:rPr>
                <w:rFonts w:ascii="Arial" w:hAnsi="Arial" w:cs="Arial"/>
                <w:sz w:val="22"/>
                <w:szCs w:val="22"/>
              </w:rPr>
            </w:pPr>
            <w:r w:rsidRPr="00335F49">
              <w:rPr>
                <w:rFonts w:ascii="Arial" w:hAnsi="Arial" w:cs="Arial"/>
                <w:sz w:val="22"/>
                <w:szCs w:val="22"/>
              </w:rPr>
              <w:t>Minimum permissible power factor at rated continuous load</w:t>
            </w:r>
          </w:p>
        </w:tc>
        <w:tc>
          <w:tcPr>
            <w:tcW w:w="1260" w:type="dxa"/>
            <w:shd w:val="clear" w:color="auto" w:fill="auto"/>
            <w:vAlign w:val="center"/>
          </w:tcPr>
          <w:p w14:paraId="15D41669"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w:t>
            </w:r>
          </w:p>
        </w:tc>
        <w:tc>
          <w:tcPr>
            <w:tcW w:w="4023" w:type="dxa"/>
            <w:shd w:val="clear" w:color="auto" w:fill="auto"/>
            <w:vAlign w:val="center"/>
          </w:tcPr>
          <w:p w14:paraId="046C89CC"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 xml:space="preserve">0.85                       </w:t>
            </w:r>
          </w:p>
        </w:tc>
      </w:tr>
      <w:tr w:rsidR="00335F49" w:rsidRPr="00335F49" w14:paraId="322F3789" w14:textId="77777777" w:rsidTr="003B0E99">
        <w:tc>
          <w:tcPr>
            <w:tcW w:w="630" w:type="dxa"/>
            <w:shd w:val="clear" w:color="auto" w:fill="auto"/>
            <w:vAlign w:val="center"/>
          </w:tcPr>
          <w:p w14:paraId="37F1889B" w14:textId="77777777" w:rsidR="0010634E" w:rsidRPr="00335F49" w:rsidRDefault="0010634E" w:rsidP="009B26A0">
            <w:pPr>
              <w:numPr>
                <w:ilvl w:val="0"/>
                <w:numId w:val="115"/>
              </w:numPr>
              <w:spacing w:before="60" w:after="60" w:line="276" w:lineRule="auto"/>
              <w:ind w:right="14"/>
              <w:jc w:val="both"/>
              <w:rPr>
                <w:rFonts w:ascii="Arial" w:hAnsi="Arial" w:cs="Arial"/>
                <w:sz w:val="22"/>
                <w:szCs w:val="22"/>
              </w:rPr>
            </w:pPr>
          </w:p>
        </w:tc>
        <w:tc>
          <w:tcPr>
            <w:tcW w:w="3330" w:type="dxa"/>
            <w:shd w:val="clear" w:color="auto" w:fill="auto"/>
            <w:vAlign w:val="center"/>
          </w:tcPr>
          <w:p w14:paraId="481263F2" w14:textId="77777777" w:rsidR="0010634E" w:rsidRPr="00335F49" w:rsidRDefault="0010634E" w:rsidP="00C47621">
            <w:pPr>
              <w:tabs>
                <w:tab w:val="left" w:pos="284"/>
                <w:tab w:val="left" w:pos="993"/>
                <w:tab w:val="left" w:pos="5387"/>
              </w:tabs>
              <w:spacing w:before="60" w:after="60" w:line="276" w:lineRule="auto"/>
              <w:jc w:val="both"/>
              <w:rPr>
                <w:rFonts w:ascii="Arial" w:hAnsi="Arial" w:cs="Arial"/>
                <w:sz w:val="22"/>
                <w:szCs w:val="22"/>
              </w:rPr>
            </w:pPr>
            <w:r w:rsidRPr="00335F49">
              <w:rPr>
                <w:rFonts w:ascii="Arial" w:hAnsi="Arial" w:cs="Arial"/>
                <w:sz w:val="22"/>
                <w:szCs w:val="22"/>
              </w:rPr>
              <w:t xml:space="preserve">Permissible ripple content         </w:t>
            </w:r>
          </w:p>
          <w:p w14:paraId="04911941" w14:textId="77777777" w:rsidR="0010634E" w:rsidRPr="00335F49" w:rsidRDefault="0010634E" w:rsidP="00C47621">
            <w:pPr>
              <w:tabs>
                <w:tab w:val="left" w:pos="284"/>
                <w:tab w:val="left" w:pos="993"/>
                <w:tab w:val="left" w:pos="5387"/>
              </w:tabs>
              <w:spacing w:before="60" w:after="60" w:line="276" w:lineRule="auto"/>
              <w:jc w:val="both"/>
              <w:rPr>
                <w:rFonts w:ascii="Arial" w:hAnsi="Arial" w:cs="Arial"/>
                <w:sz w:val="22"/>
                <w:szCs w:val="22"/>
              </w:rPr>
            </w:pPr>
            <w:r w:rsidRPr="00335F49">
              <w:rPr>
                <w:rFonts w:ascii="Arial" w:hAnsi="Arial" w:cs="Arial"/>
                <w:sz w:val="22"/>
                <w:szCs w:val="22"/>
              </w:rPr>
              <w:t>at rated continuous load</w:t>
            </w:r>
          </w:p>
        </w:tc>
        <w:tc>
          <w:tcPr>
            <w:tcW w:w="1260" w:type="dxa"/>
            <w:shd w:val="clear" w:color="auto" w:fill="auto"/>
            <w:vAlign w:val="center"/>
          </w:tcPr>
          <w:p w14:paraId="4D827A06"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w:t>
            </w:r>
          </w:p>
        </w:tc>
        <w:tc>
          <w:tcPr>
            <w:tcW w:w="4023" w:type="dxa"/>
            <w:shd w:val="clear" w:color="auto" w:fill="auto"/>
            <w:vAlign w:val="center"/>
          </w:tcPr>
          <w:p w14:paraId="219026DA"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 xml:space="preserve">1% (maximum)          </w:t>
            </w:r>
          </w:p>
        </w:tc>
      </w:tr>
      <w:tr w:rsidR="00335F49" w:rsidRPr="00335F49" w14:paraId="02AA85AD" w14:textId="77777777" w:rsidTr="003B0E99">
        <w:tc>
          <w:tcPr>
            <w:tcW w:w="630" w:type="dxa"/>
            <w:shd w:val="clear" w:color="auto" w:fill="auto"/>
            <w:vAlign w:val="center"/>
          </w:tcPr>
          <w:p w14:paraId="58726167" w14:textId="77777777" w:rsidR="0010634E" w:rsidRPr="00335F49" w:rsidRDefault="0010634E" w:rsidP="009B26A0">
            <w:pPr>
              <w:numPr>
                <w:ilvl w:val="0"/>
                <w:numId w:val="115"/>
              </w:numPr>
              <w:spacing w:before="60" w:after="60" w:line="276" w:lineRule="auto"/>
              <w:ind w:right="14"/>
              <w:jc w:val="both"/>
              <w:rPr>
                <w:rFonts w:ascii="Arial" w:hAnsi="Arial" w:cs="Arial"/>
                <w:sz w:val="22"/>
                <w:szCs w:val="22"/>
              </w:rPr>
            </w:pPr>
          </w:p>
        </w:tc>
        <w:tc>
          <w:tcPr>
            <w:tcW w:w="3330" w:type="dxa"/>
            <w:shd w:val="clear" w:color="auto" w:fill="auto"/>
            <w:vAlign w:val="center"/>
          </w:tcPr>
          <w:p w14:paraId="370F9611" w14:textId="77777777" w:rsidR="0010634E" w:rsidRPr="00335F49" w:rsidRDefault="0010634E" w:rsidP="00C47621">
            <w:pPr>
              <w:tabs>
                <w:tab w:val="left" w:pos="284"/>
                <w:tab w:val="left" w:pos="993"/>
                <w:tab w:val="left" w:pos="5387"/>
              </w:tabs>
              <w:spacing w:before="60" w:after="60" w:line="276" w:lineRule="auto"/>
              <w:jc w:val="both"/>
              <w:rPr>
                <w:rFonts w:ascii="Arial" w:hAnsi="Arial" w:cs="Arial"/>
                <w:sz w:val="22"/>
                <w:szCs w:val="22"/>
              </w:rPr>
            </w:pPr>
            <w:r w:rsidRPr="00335F49">
              <w:rPr>
                <w:rFonts w:ascii="Arial" w:hAnsi="Arial" w:cs="Arial"/>
                <w:sz w:val="22"/>
                <w:szCs w:val="22"/>
              </w:rPr>
              <w:t xml:space="preserve">Maximum permissible harmonics with or without battery        </w:t>
            </w:r>
          </w:p>
        </w:tc>
        <w:tc>
          <w:tcPr>
            <w:tcW w:w="1260" w:type="dxa"/>
            <w:shd w:val="clear" w:color="auto" w:fill="auto"/>
            <w:vAlign w:val="center"/>
          </w:tcPr>
          <w:p w14:paraId="6BFCE85C"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w:t>
            </w:r>
          </w:p>
        </w:tc>
        <w:tc>
          <w:tcPr>
            <w:tcW w:w="4023" w:type="dxa"/>
            <w:shd w:val="clear" w:color="auto" w:fill="auto"/>
            <w:vAlign w:val="center"/>
          </w:tcPr>
          <w:p w14:paraId="606AF79F"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 xml:space="preserve">5%                        </w:t>
            </w:r>
          </w:p>
        </w:tc>
      </w:tr>
      <w:tr w:rsidR="00335F49" w:rsidRPr="00335F49" w14:paraId="260D27A8" w14:textId="77777777" w:rsidTr="003B0E99">
        <w:tc>
          <w:tcPr>
            <w:tcW w:w="630" w:type="dxa"/>
            <w:shd w:val="clear" w:color="auto" w:fill="auto"/>
            <w:vAlign w:val="center"/>
          </w:tcPr>
          <w:p w14:paraId="62D6FB70" w14:textId="77777777" w:rsidR="0010634E" w:rsidRPr="00335F49" w:rsidRDefault="0010634E" w:rsidP="009B26A0">
            <w:pPr>
              <w:numPr>
                <w:ilvl w:val="0"/>
                <w:numId w:val="109"/>
              </w:numPr>
              <w:spacing w:before="60" w:after="60" w:line="276" w:lineRule="auto"/>
              <w:ind w:right="14"/>
              <w:jc w:val="both"/>
              <w:rPr>
                <w:rFonts w:ascii="Arial" w:hAnsi="Arial" w:cs="Arial"/>
                <w:b/>
                <w:sz w:val="22"/>
                <w:szCs w:val="22"/>
              </w:rPr>
            </w:pPr>
          </w:p>
        </w:tc>
        <w:tc>
          <w:tcPr>
            <w:tcW w:w="3330" w:type="dxa"/>
            <w:shd w:val="clear" w:color="auto" w:fill="auto"/>
            <w:vAlign w:val="center"/>
          </w:tcPr>
          <w:p w14:paraId="6C78DD5D" w14:textId="77777777" w:rsidR="0010634E" w:rsidRPr="00335F49" w:rsidRDefault="0010634E" w:rsidP="00C47621">
            <w:pPr>
              <w:tabs>
                <w:tab w:val="left" w:pos="284"/>
                <w:tab w:val="left" w:pos="993"/>
                <w:tab w:val="left" w:pos="5387"/>
              </w:tabs>
              <w:spacing w:before="60" w:after="60" w:line="276" w:lineRule="auto"/>
              <w:ind w:firstLine="142"/>
              <w:jc w:val="both"/>
              <w:rPr>
                <w:rFonts w:ascii="Arial" w:hAnsi="Arial" w:cs="Arial"/>
                <w:sz w:val="22"/>
                <w:szCs w:val="22"/>
              </w:rPr>
            </w:pPr>
            <w:r w:rsidRPr="00335F49">
              <w:rPr>
                <w:rFonts w:ascii="Arial" w:hAnsi="Arial" w:cs="Arial"/>
                <w:b/>
                <w:sz w:val="22"/>
                <w:szCs w:val="22"/>
                <w:u w:val="single"/>
              </w:rPr>
              <w:t>Miscellaneous</w:t>
            </w:r>
          </w:p>
        </w:tc>
        <w:tc>
          <w:tcPr>
            <w:tcW w:w="1260" w:type="dxa"/>
            <w:shd w:val="clear" w:color="auto" w:fill="auto"/>
            <w:vAlign w:val="center"/>
          </w:tcPr>
          <w:p w14:paraId="73D13C48" w14:textId="77777777" w:rsidR="0010634E" w:rsidRPr="00335F49" w:rsidRDefault="0010634E" w:rsidP="00C47621">
            <w:pPr>
              <w:spacing w:before="60" w:after="60" w:line="276" w:lineRule="auto"/>
              <w:ind w:left="14" w:right="14"/>
              <w:jc w:val="both"/>
              <w:rPr>
                <w:rFonts w:ascii="Arial" w:hAnsi="Arial" w:cs="Arial"/>
                <w:sz w:val="22"/>
                <w:szCs w:val="22"/>
              </w:rPr>
            </w:pPr>
          </w:p>
        </w:tc>
        <w:tc>
          <w:tcPr>
            <w:tcW w:w="4023" w:type="dxa"/>
            <w:shd w:val="clear" w:color="auto" w:fill="auto"/>
            <w:vAlign w:val="center"/>
          </w:tcPr>
          <w:p w14:paraId="3D028DF8" w14:textId="77777777" w:rsidR="0010634E" w:rsidRPr="00335F49" w:rsidRDefault="0010634E" w:rsidP="00C47621">
            <w:pPr>
              <w:spacing w:before="60" w:after="60" w:line="276" w:lineRule="auto"/>
              <w:ind w:left="14" w:right="14"/>
              <w:jc w:val="both"/>
              <w:rPr>
                <w:rFonts w:ascii="Arial" w:hAnsi="Arial" w:cs="Arial"/>
                <w:sz w:val="22"/>
                <w:szCs w:val="22"/>
              </w:rPr>
            </w:pPr>
          </w:p>
        </w:tc>
      </w:tr>
      <w:tr w:rsidR="00335F49" w:rsidRPr="00335F49" w14:paraId="185CA8D7" w14:textId="77777777" w:rsidTr="003B0E99">
        <w:tc>
          <w:tcPr>
            <w:tcW w:w="630" w:type="dxa"/>
            <w:shd w:val="clear" w:color="auto" w:fill="auto"/>
            <w:vAlign w:val="center"/>
          </w:tcPr>
          <w:p w14:paraId="61B71339" w14:textId="77777777" w:rsidR="0010634E" w:rsidRPr="00335F49" w:rsidRDefault="0010634E" w:rsidP="009B26A0">
            <w:pPr>
              <w:numPr>
                <w:ilvl w:val="0"/>
                <w:numId w:val="116"/>
              </w:numPr>
              <w:spacing w:before="60" w:after="60" w:line="276" w:lineRule="auto"/>
              <w:ind w:right="14"/>
              <w:jc w:val="both"/>
              <w:rPr>
                <w:rFonts w:ascii="Arial" w:hAnsi="Arial" w:cs="Arial"/>
                <w:sz w:val="22"/>
                <w:szCs w:val="22"/>
              </w:rPr>
            </w:pPr>
          </w:p>
        </w:tc>
        <w:tc>
          <w:tcPr>
            <w:tcW w:w="3330" w:type="dxa"/>
            <w:shd w:val="clear" w:color="auto" w:fill="auto"/>
            <w:vAlign w:val="center"/>
          </w:tcPr>
          <w:p w14:paraId="47695E94"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 xml:space="preserve">Cable entry                          </w:t>
            </w:r>
          </w:p>
        </w:tc>
        <w:tc>
          <w:tcPr>
            <w:tcW w:w="1260" w:type="dxa"/>
            <w:shd w:val="clear" w:color="auto" w:fill="auto"/>
            <w:vAlign w:val="center"/>
          </w:tcPr>
          <w:p w14:paraId="305E2AAF"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w:t>
            </w:r>
          </w:p>
        </w:tc>
        <w:tc>
          <w:tcPr>
            <w:tcW w:w="4023" w:type="dxa"/>
            <w:shd w:val="clear" w:color="auto" w:fill="auto"/>
            <w:vAlign w:val="center"/>
          </w:tcPr>
          <w:p w14:paraId="27984A07"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Bottom</w:t>
            </w:r>
          </w:p>
        </w:tc>
      </w:tr>
      <w:tr w:rsidR="00335F49" w:rsidRPr="00335F49" w14:paraId="12D9681F" w14:textId="77777777" w:rsidTr="003B0E99">
        <w:tc>
          <w:tcPr>
            <w:tcW w:w="630" w:type="dxa"/>
            <w:shd w:val="clear" w:color="auto" w:fill="auto"/>
            <w:vAlign w:val="center"/>
          </w:tcPr>
          <w:p w14:paraId="35C5FFB8" w14:textId="77777777" w:rsidR="0010634E" w:rsidRPr="00335F49" w:rsidRDefault="0010634E" w:rsidP="009B26A0">
            <w:pPr>
              <w:numPr>
                <w:ilvl w:val="0"/>
                <w:numId w:val="116"/>
              </w:numPr>
              <w:spacing w:before="60" w:after="60" w:line="276" w:lineRule="auto"/>
              <w:ind w:right="14"/>
              <w:jc w:val="both"/>
              <w:rPr>
                <w:rFonts w:ascii="Arial" w:hAnsi="Arial" w:cs="Arial"/>
                <w:sz w:val="22"/>
                <w:szCs w:val="22"/>
              </w:rPr>
            </w:pPr>
          </w:p>
        </w:tc>
        <w:tc>
          <w:tcPr>
            <w:tcW w:w="3330" w:type="dxa"/>
            <w:shd w:val="clear" w:color="auto" w:fill="auto"/>
            <w:vAlign w:val="center"/>
          </w:tcPr>
          <w:p w14:paraId="07F017DB"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Cable Sizes</w:t>
            </w:r>
          </w:p>
        </w:tc>
        <w:tc>
          <w:tcPr>
            <w:tcW w:w="1260" w:type="dxa"/>
            <w:shd w:val="clear" w:color="auto" w:fill="auto"/>
            <w:vAlign w:val="center"/>
          </w:tcPr>
          <w:p w14:paraId="20CFD027" w14:textId="77777777" w:rsidR="0010634E" w:rsidRPr="00335F49" w:rsidRDefault="0010634E" w:rsidP="00C47621">
            <w:pPr>
              <w:spacing w:before="60" w:after="60" w:line="276" w:lineRule="auto"/>
              <w:ind w:left="14" w:right="14"/>
              <w:jc w:val="both"/>
              <w:rPr>
                <w:rFonts w:ascii="Arial" w:hAnsi="Arial" w:cs="Arial"/>
                <w:sz w:val="22"/>
                <w:szCs w:val="22"/>
              </w:rPr>
            </w:pPr>
          </w:p>
        </w:tc>
        <w:tc>
          <w:tcPr>
            <w:tcW w:w="4023" w:type="dxa"/>
            <w:shd w:val="clear" w:color="auto" w:fill="auto"/>
            <w:vAlign w:val="center"/>
          </w:tcPr>
          <w:p w14:paraId="5F71265B" w14:textId="77777777" w:rsidR="0010634E" w:rsidRPr="00335F49" w:rsidRDefault="0010634E" w:rsidP="00C47621">
            <w:pPr>
              <w:spacing w:before="60" w:after="60" w:line="276" w:lineRule="auto"/>
              <w:ind w:left="14" w:right="14"/>
              <w:jc w:val="both"/>
              <w:rPr>
                <w:rFonts w:ascii="Arial" w:hAnsi="Arial" w:cs="Arial"/>
                <w:sz w:val="22"/>
                <w:szCs w:val="22"/>
              </w:rPr>
            </w:pPr>
          </w:p>
        </w:tc>
      </w:tr>
      <w:tr w:rsidR="00335F49" w:rsidRPr="00335F49" w14:paraId="7DAAE12F" w14:textId="77777777" w:rsidTr="003B0E99">
        <w:tc>
          <w:tcPr>
            <w:tcW w:w="630" w:type="dxa"/>
            <w:shd w:val="clear" w:color="auto" w:fill="auto"/>
            <w:vAlign w:val="center"/>
          </w:tcPr>
          <w:p w14:paraId="397C38CA" w14:textId="77777777" w:rsidR="0010634E" w:rsidRPr="00335F49" w:rsidRDefault="0010634E" w:rsidP="00C47621">
            <w:pPr>
              <w:spacing w:before="60" w:after="60" w:line="276" w:lineRule="auto"/>
              <w:ind w:left="14" w:right="14"/>
              <w:jc w:val="both"/>
              <w:rPr>
                <w:rFonts w:ascii="Arial" w:hAnsi="Arial" w:cs="Arial"/>
                <w:sz w:val="22"/>
                <w:szCs w:val="22"/>
              </w:rPr>
            </w:pPr>
          </w:p>
        </w:tc>
        <w:tc>
          <w:tcPr>
            <w:tcW w:w="3330" w:type="dxa"/>
            <w:shd w:val="clear" w:color="auto" w:fill="auto"/>
            <w:vAlign w:val="center"/>
          </w:tcPr>
          <w:p w14:paraId="6D9B7AD1" w14:textId="77777777" w:rsidR="0010634E" w:rsidRPr="00335F49" w:rsidRDefault="0010634E" w:rsidP="009B26A0">
            <w:pPr>
              <w:numPr>
                <w:ilvl w:val="0"/>
                <w:numId w:val="117"/>
              </w:numPr>
              <w:spacing w:before="60" w:after="60" w:line="276" w:lineRule="auto"/>
              <w:jc w:val="both"/>
              <w:rPr>
                <w:rFonts w:ascii="Arial" w:hAnsi="Arial" w:cs="Arial"/>
                <w:sz w:val="22"/>
                <w:szCs w:val="22"/>
              </w:rPr>
            </w:pPr>
            <w:r w:rsidRPr="00335F49">
              <w:rPr>
                <w:rFonts w:ascii="Arial" w:hAnsi="Arial" w:cs="Arial"/>
                <w:sz w:val="22"/>
                <w:szCs w:val="22"/>
              </w:rPr>
              <w:t>Battery</w:t>
            </w:r>
          </w:p>
        </w:tc>
        <w:tc>
          <w:tcPr>
            <w:tcW w:w="1260" w:type="dxa"/>
            <w:shd w:val="clear" w:color="auto" w:fill="auto"/>
            <w:vAlign w:val="center"/>
          </w:tcPr>
          <w:p w14:paraId="00C3912D"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sq.mm</w:t>
            </w:r>
          </w:p>
        </w:tc>
        <w:tc>
          <w:tcPr>
            <w:tcW w:w="4023" w:type="dxa"/>
            <w:shd w:val="clear" w:color="auto" w:fill="auto"/>
            <w:vAlign w:val="center"/>
          </w:tcPr>
          <w:p w14:paraId="69A51887"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To be calculated by Bidder</w:t>
            </w:r>
          </w:p>
        </w:tc>
      </w:tr>
      <w:tr w:rsidR="00335F49" w:rsidRPr="00335F49" w14:paraId="6787C5BD" w14:textId="77777777" w:rsidTr="003B0E99">
        <w:tc>
          <w:tcPr>
            <w:tcW w:w="630" w:type="dxa"/>
            <w:shd w:val="clear" w:color="auto" w:fill="auto"/>
            <w:vAlign w:val="center"/>
          </w:tcPr>
          <w:p w14:paraId="1F8DD431" w14:textId="77777777" w:rsidR="0010634E" w:rsidRPr="00335F49" w:rsidRDefault="0010634E" w:rsidP="00C47621">
            <w:pPr>
              <w:spacing w:before="60" w:after="60" w:line="276" w:lineRule="auto"/>
              <w:ind w:left="14" w:right="14"/>
              <w:jc w:val="both"/>
              <w:rPr>
                <w:rFonts w:ascii="Arial" w:hAnsi="Arial" w:cs="Arial"/>
                <w:sz w:val="22"/>
                <w:szCs w:val="22"/>
              </w:rPr>
            </w:pPr>
          </w:p>
        </w:tc>
        <w:tc>
          <w:tcPr>
            <w:tcW w:w="3330" w:type="dxa"/>
            <w:shd w:val="clear" w:color="auto" w:fill="auto"/>
            <w:vAlign w:val="center"/>
          </w:tcPr>
          <w:p w14:paraId="1F12290E" w14:textId="77777777" w:rsidR="0010634E" w:rsidRPr="00335F49" w:rsidRDefault="0010634E" w:rsidP="009B26A0">
            <w:pPr>
              <w:numPr>
                <w:ilvl w:val="0"/>
                <w:numId w:val="117"/>
              </w:numPr>
              <w:spacing w:before="60" w:after="60" w:line="276" w:lineRule="auto"/>
              <w:jc w:val="both"/>
              <w:rPr>
                <w:rFonts w:ascii="Arial" w:hAnsi="Arial" w:cs="Arial"/>
                <w:sz w:val="22"/>
                <w:szCs w:val="22"/>
              </w:rPr>
            </w:pPr>
            <w:r w:rsidRPr="00335F49">
              <w:rPr>
                <w:rFonts w:ascii="Arial" w:hAnsi="Arial" w:cs="Arial"/>
                <w:sz w:val="22"/>
                <w:szCs w:val="22"/>
              </w:rPr>
              <w:t xml:space="preserve">DC output                    </w:t>
            </w:r>
          </w:p>
        </w:tc>
        <w:tc>
          <w:tcPr>
            <w:tcW w:w="1260" w:type="dxa"/>
            <w:shd w:val="clear" w:color="auto" w:fill="auto"/>
            <w:vAlign w:val="center"/>
          </w:tcPr>
          <w:p w14:paraId="16BDBBFB"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sq.mm</w:t>
            </w:r>
          </w:p>
        </w:tc>
        <w:tc>
          <w:tcPr>
            <w:tcW w:w="4023" w:type="dxa"/>
            <w:shd w:val="clear" w:color="auto" w:fill="auto"/>
          </w:tcPr>
          <w:p w14:paraId="07E14103"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To be calculated by Bidder</w:t>
            </w:r>
          </w:p>
        </w:tc>
      </w:tr>
      <w:tr w:rsidR="00335F49" w:rsidRPr="00335F49" w14:paraId="5ACE1287" w14:textId="77777777" w:rsidTr="003B0E99">
        <w:tc>
          <w:tcPr>
            <w:tcW w:w="630" w:type="dxa"/>
            <w:shd w:val="clear" w:color="auto" w:fill="auto"/>
            <w:vAlign w:val="center"/>
          </w:tcPr>
          <w:p w14:paraId="5EB9BF98" w14:textId="77777777" w:rsidR="0010634E" w:rsidRPr="00335F49" w:rsidRDefault="0010634E" w:rsidP="00C47621">
            <w:pPr>
              <w:spacing w:before="60" w:after="60" w:line="276" w:lineRule="auto"/>
              <w:ind w:left="14" w:right="14"/>
              <w:jc w:val="both"/>
              <w:rPr>
                <w:rFonts w:ascii="Arial" w:hAnsi="Arial" w:cs="Arial"/>
                <w:sz w:val="22"/>
                <w:szCs w:val="22"/>
              </w:rPr>
            </w:pPr>
          </w:p>
        </w:tc>
        <w:tc>
          <w:tcPr>
            <w:tcW w:w="3330" w:type="dxa"/>
            <w:shd w:val="clear" w:color="auto" w:fill="auto"/>
            <w:vAlign w:val="center"/>
          </w:tcPr>
          <w:p w14:paraId="16F8258E" w14:textId="77777777" w:rsidR="0010634E" w:rsidRPr="00335F49" w:rsidRDefault="0010634E" w:rsidP="009B26A0">
            <w:pPr>
              <w:numPr>
                <w:ilvl w:val="0"/>
                <w:numId w:val="117"/>
              </w:numPr>
              <w:spacing w:before="60" w:after="60" w:line="276" w:lineRule="auto"/>
              <w:jc w:val="both"/>
              <w:rPr>
                <w:rFonts w:ascii="Arial" w:hAnsi="Arial" w:cs="Arial"/>
                <w:sz w:val="22"/>
                <w:szCs w:val="22"/>
              </w:rPr>
            </w:pPr>
            <w:r w:rsidRPr="00335F49">
              <w:rPr>
                <w:rFonts w:ascii="Arial" w:hAnsi="Arial" w:cs="Arial"/>
                <w:sz w:val="22"/>
                <w:szCs w:val="22"/>
              </w:rPr>
              <w:t xml:space="preserve">AC input                      </w:t>
            </w:r>
          </w:p>
        </w:tc>
        <w:tc>
          <w:tcPr>
            <w:tcW w:w="1260" w:type="dxa"/>
            <w:shd w:val="clear" w:color="auto" w:fill="auto"/>
            <w:vAlign w:val="center"/>
          </w:tcPr>
          <w:p w14:paraId="48C56B50"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sq.mm</w:t>
            </w:r>
          </w:p>
        </w:tc>
        <w:tc>
          <w:tcPr>
            <w:tcW w:w="4023" w:type="dxa"/>
            <w:shd w:val="clear" w:color="auto" w:fill="auto"/>
          </w:tcPr>
          <w:p w14:paraId="58B2B4C7" w14:textId="77777777" w:rsidR="0010634E" w:rsidRPr="00335F49" w:rsidRDefault="0010634E" w:rsidP="00C47621">
            <w:pPr>
              <w:spacing w:before="60" w:after="60" w:line="276" w:lineRule="auto"/>
              <w:jc w:val="both"/>
              <w:rPr>
                <w:rFonts w:ascii="Arial" w:hAnsi="Arial" w:cs="Arial"/>
                <w:sz w:val="22"/>
                <w:szCs w:val="22"/>
              </w:rPr>
            </w:pPr>
            <w:r w:rsidRPr="00335F49">
              <w:rPr>
                <w:rFonts w:ascii="Arial" w:hAnsi="Arial" w:cs="Arial"/>
                <w:sz w:val="22"/>
                <w:szCs w:val="22"/>
              </w:rPr>
              <w:t>To be calculated by Bidder</w:t>
            </w:r>
          </w:p>
        </w:tc>
      </w:tr>
      <w:tr w:rsidR="00335F49" w:rsidRPr="00335F49" w14:paraId="67DE397C" w14:textId="77777777" w:rsidTr="003B0E99">
        <w:tc>
          <w:tcPr>
            <w:tcW w:w="630" w:type="dxa"/>
            <w:shd w:val="clear" w:color="auto" w:fill="auto"/>
            <w:vAlign w:val="center"/>
          </w:tcPr>
          <w:p w14:paraId="2EA9B5E3" w14:textId="77777777" w:rsidR="0010634E" w:rsidRPr="00335F49" w:rsidRDefault="0010634E" w:rsidP="009B26A0">
            <w:pPr>
              <w:numPr>
                <w:ilvl w:val="0"/>
                <w:numId w:val="116"/>
              </w:numPr>
              <w:spacing w:before="60" w:after="60" w:line="276" w:lineRule="auto"/>
              <w:ind w:right="14"/>
              <w:jc w:val="both"/>
              <w:rPr>
                <w:rFonts w:ascii="Arial" w:hAnsi="Arial" w:cs="Arial"/>
                <w:sz w:val="22"/>
                <w:szCs w:val="22"/>
              </w:rPr>
            </w:pPr>
          </w:p>
        </w:tc>
        <w:tc>
          <w:tcPr>
            <w:tcW w:w="3330" w:type="dxa"/>
            <w:shd w:val="clear" w:color="auto" w:fill="auto"/>
            <w:vAlign w:val="center"/>
          </w:tcPr>
          <w:p w14:paraId="3FB38E12" w14:textId="77777777" w:rsidR="0010634E" w:rsidRPr="00335F49" w:rsidRDefault="0010634E" w:rsidP="00C47621">
            <w:pPr>
              <w:tabs>
                <w:tab w:val="left" w:pos="284"/>
                <w:tab w:val="left" w:pos="993"/>
                <w:tab w:val="left" w:pos="5387"/>
              </w:tabs>
              <w:spacing w:before="60" w:after="60" w:line="276" w:lineRule="auto"/>
              <w:jc w:val="both"/>
              <w:rPr>
                <w:rFonts w:ascii="Arial" w:hAnsi="Arial" w:cs="Arial"/>
                <w:sz w:val="22"/>
                <w:szCs w:val="22"/>
              </w:rPr>
            </w:pPr>
            <w:r w:rsidRPr="00335F49">
              <w:rPr>
                <w:rFonts w:ascii="Arial" w:hAnsi="Arial" w:cs="Arial"/>
                <w:sz w:val="22"/>
                <w:szCs w:val="22"/>
              </w:rPr>
              <w:t>Degree of protection of charger cubicle</w:t>
            </w:r>
          </w:p>
        </w:tc>
        <w:tc>
          <w:tcPr>
            <w:tcW w:w="1260" w:type="dxa"/>
            <w:shd w:val="clear" w:color="auto" w:fill="auto"/>
            <w:vAlign w:val="center"/>
          </w:tcPr>
          <w:p w14:paraId="665E22C0"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w:t>
            </w:r>
          </w:p>
        </w:tc>
        <w:tc>
          <w:tcPr>
            <w:tcW w:w="4023" w:type="dxa"/>
            <w:shd w:val="clear" w:color="auto" w:fill="auto"/>
            <w:vAlign w:val="center"/>
          </w:tcPr>
          <w:p w14:paraId="44681443"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IP 42 or better</w:t>
            </w:r>
          </w:p>
        </w:tc>
      </w:tr>
      <w:tr w:rsidR="00335F49" w:rsidRPr="00335F49" w14:paraId="7D134EFA" w14:textId="77777777" w:rsidTr="003B0E99">
        <w:tc>
          <w:tcPr>
            <w:tcW w:w="630" w:type="dxa"/>
            <w:shd w:val="clear" w:color="auto" w:fill="auto"/>
            <w:vAlign w:val="center"/>
          </w:tcPr>
          <w:p w14:paraId="53504082" w14:textId="77777777" w:rsidR="0010634E" w:rsidRPr="00335F49" w:rsidRDefault="0010634E" w:rsidP="009B26A0">
            <w:pPr>
              <w:numPr>
                <w:ilvl w:val="0"/>
                <w:numId w:val="116"/>
              </w:numPr>
              <w:spacing w:before="60" w:after="60" w:line="276" w:lineRule="auto"/>
              <w:ind w:right="14"/>
              <w:jc w:val="both"/>
              <w:rPr>
                <w:rFonts w:ascii="Arial" w:hAnsi="Arial" w:cs="Arial"/>
                <w:sz w:val="22"/>
                <w:szCs w:val="22"/>
              </w:rPr>
            </w:pPr>
          </w:p>
        </w:tc>
        <w:tc>
          <w:tcPr>
            <w:tcW w:w="3330" w:type="dxa"/>
            <w:shd w:val="clear" w:color="auto" w:fill="auto"/>
            <w:vAlign w:val="center"/>
          </w:tcPr>
          <w:p w14:paraId="48C79BBC"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Overall efficiency of charger</w:t>
            </w:r>
          </w:p>
        </w:tc>
        <w:tc>
          <w:tcPr>
            <w:tcW w:w="1260" w:type="dxa"/>
            <w:shd w:val="clear" w:color="auto" w:fill="auto"/>
            <w:vAlign w:val="center"/>
          </w:tcPr>
          <w:p w14:paraId="2CAE5357"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w:t>
            </w:r>
          </w:p>
        </w:tc>
        <w:tc>
          <w:tcPr>
            <w:tcW w:w="4023" w:type="dxa"/>
            <w:shd w:val="clear" w:color="auto" w:fill="auto"/>
            <w:vAlign w:val="center"/>
          </w:tcPr>
          <w:p w14:paraId="36BFF47E"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 xml:space="preserve">&gt;80%  </w:t>
            </w:r>
          </w:p>
        </w:tc>
      </w:tr>
      <w:tr w:rsidR="00335F49" w:rsidRPr="00335F49" w14:paraId="738AC01F" w14:textId="77777777" w:rsidTr="003B0E99">
        <w:tc>
          <w:tcPr>
            <w:tcW w:w="630" w:type="dxa"/>
            <w:shd w:val="clear" w:color="auto" w:fill="auto"/>
            <w:vAlign w:val="center"/>
          </w:tcPr>
          <w:p w14:paraId="68C9B86A" w14:textId="77777777" w:rsidR="0010634E" w:rsidRPr="00335F49" w:rsidRDefault="0010634E" w:rsidP="009B26A0">
            <w:pPr>
              <w:numPr>
                <w:ilvl w:val="0"/>
                <w:numId w:val="116"/>
              </w:numPr>
              <w:spacing w:before="60" w:after="60" w:line="276" w:lineRule="auto"/>
              <w:ind w:right="14"/>
              <w:jc w:val="both"/>
              <w:rPr>
                <w:rFonts w:ascii="Arial" w:hAnsi="Arial" w:cs="Arial"/>
                <w:sz w:val="22"/>
                <w:szCs w:val="22"/>
              </w:rPr>
            </w:pPr>
          </w:p>
        </w:tc>
        <w:tc>
          <w:tcPr>
            <w:tcW w:w="3330" w:type="dxa"/>
            <w:shd w:val="clear" w:color="auto" w:fill="auto"/>
            <w:vAlign w:val="center"/>
          </w:tcPr>
          <w:p w14:paraId="1DB4B46B" w14:textId="77777777" w:rsidR="0010634E" w:rsidRPr="00335F49" w:rsidRDefault="0010634E" w:rsidP="00C47621">
            <w:pPr>
              <w:tabs>
                <w:tab w:val="left" w:pos="144"/>
                <w:tab w:val="left" w:pos="216"/>
                <w:tab w:val="left" w:pos="284"/>
                <w:tab w:val="left" w:pos="1418"/>
                <w:tab w:val="left" w:pos="5245"/>
                <w:tab w:val="left" w:pos="6379"/>
              </w:tabs>
              <w:spacing w:before="60" w:after="60" w:line="276" w:lineRule="auto"/>
              <w:jc w:val="both"/>
              <w:rPr>
                <w:rFonts w:ascii="Arial" w:hAnsi="Arial" w:cs="Arial"/>
                <w:sz w:val="22"/>
                <w:szCs w:val="22"/>
              </w:rPr>
            </w:pPr>
            <w:r w:rsidRPr="00335F49">
              <w:rPr>
                <w:rFonts w:ascii="Arial" w:hAnsi="Arial" w:cs="Arial"/>
                <w:sz w:val="22"/>
                <w:szCs w:val="22"/>
              </w:rPr>
              <w:t>Communication Support</w:t>
            </w:r>
          </w:p>
        </w:tc>
        <w:tc>
          <w:tcPr>
            <w:tcW w:w="1260" w:type="dxa"/>
            <w:shd w:val="clear" w:color="auto" w:fill="auto"/>
            <w:vAlign w:val="center"/>
          </w:tcPr>
          <w:p w14:paraId="387A34A7"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w:t>
            </w:r>
          </w:p>
        </w:tc>
        <w:tc>
          <w:tcPr>
            <w:tcW w:w="4023" w:type="dxa"/>
            <w:shd w:val="clear" w:color="auto" w:fill="auto"/>
            <w:vAlign w:val="center"/>
          </w:tcPr>
          <w:p w14:paraId="4342C4F5" w14:textId="60DD554D"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RS 485</w:t>
            </w:r>
            <w:r w:rsidR="00DE1E04" w:rsidRPr="00335F49">
              <w:rPr>
                <w:rFonts w:ascii="Arial" w:hAnsi="Arial" w:cs="Arial"/>
                <w:sz w:val="22"/>
                <w:szCs w:val="22"/>
              </w:rPr>
              <w:t xml:space="preserve"> (to be integrated with SCADA)</w:t>
            </w:r>
          </w:p>
        </w:tc>
      </w:tr>
      <w:tr w:rsidR="0010634E" w:rsidRPr="00335F49" w14:paraId="125A69D1" w14:textId="77777777" w:rsidTr="003B0E99">
        <w:tc>
          <w:tcPr>
            <w:tcW w:w="630" w:type="dxa"/>
            <w:shd w:val="clear" w:color="auto" w:fill="auto"/>
            <w:vAlign w:val="center"/>
          </w:tcPr>
          <w:p w14:paraId="2CF94C4A" w14:textId="77777777" w:rsidR="0010634E" w:rsidRPr="00335F49" w:rsidRDefault="0010634E" w:rsidP="009B26A0">
            <w:pPr>
              <w:numPr>
                <w:ilvl w:val="0"/>
                <w:numId w:val="116"/>
              </w:numPr>
              <w:spacing w:before="60" w:after="60" w:line="276" w:lineRule="auto"/>
              <w:ind w:right="14"/>
              <w:jc w:val="both"/>
              <w:rPr>
                <w:rFonts w:ascii="Arial" w:hAnsi="Arial" w:cs="Arial"/>
                <w:sz w:val="22"/>
                <w:szCs w:val="22"/>
              </w:rPr>
            </w:pPr>
          </w:p>
        </w:tc>
        <w:tc>
          <w:tcPr>
            <w:tcW w:w="3330" w:type="dxa"/>
            <w:shd w:val="clear" w:color="auto" w:fill="auto"/>
            <w:vAlign w:val="center"/>
          </w:tcPr>
          <w:p w14:paraId="72F0836E" w14:textId="77777777" w:rsidR="0010634E" w:rsidRPr="00335F49" w:rsidRDefault="0010634E" w:rsidP="00C47621">
            <w:pPr>
              <w:tabs>
                <w:tab w:val="left" w:pos="144"/>
                <w:tab w:val="left" w:pos="216"/>
                <w:tab w:val="left" w:pos="284"/>
                <w:tab w:val="left" w:pos="1418"/>
                <w:tab w:val="left" w:pos="5245"/>
                <w:tab w:val="left" w:pos="6379"/>
              </w:tabs>
              <w:spacing w:before="60" w:after="60" w:line="276" w:lineRule="auto"/>
              <w:jc w:val="both"/>
              <w:rPr>
                <w:rFonts w:ascii="Arial" w:hAnsi="Arial" w:cs="Arial"/>
                <w:sz w:val="22"/>
                <w:szCs w:val="22"/>
              </w:rPr>
            </w:pPr>
            <w:r w:rsidRPr="00335F49">
              <w:rPr>
                <w:rFonts w:ascii="Arial" w:hAnsi="Arial" w:cs="Arial"/>
                <w:sz w:val="22"/>
                <w:szCs w:val="22"/>
              </w:rPr>
              <w:t>Communication Protocol</w:t>
            </w:r>
          </w:p>
        </w:tc>
        <w:tc>
          <w:tcPr>
            <w:tcW w:w="1260" w:type="dxa"/>
            <w:shd w:val="clear" w:color="auto" w:fill="auto"/>
            <w:vAlign w:val="center"/>
          </w:tcPr>
          <w:p w14:paraId="0FEEF6EB"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w:t>
            </w:r>
          </w:p>
        </w:tc>
        <w:tc>
          <w:tcPr>
            <w:tcW w:w="4023" w:type="dxa"/>
            <w:shd w:val="clear" w:color="auto" w:fill="auto"/>
            <w:vAlign w:val="center"/>
          </w:tcPr>
          <w:p w14:paraId="5D8354D5" w14:textId="77777777" w:rsidR="0010634E" w:rsidRPr="00335F49" w:rsidRDefault="0010634E" w:rsidP="00C47621">
            <w:pPr>
              <w:spacing w:before="60" w:after="60" w:line="276" w:lineRule="auto"/>
              <w:ind w:left="14" w:right="14"/>
              <w:jc w:val="both"/>
              <w:rPr>
                <w:rFonts w:ascii="Arial" w:hAnsi="Arial" w:cs="Arial"/>
                <w:sz w:val="22"/>
                <w:szCs w:val="22"/>
              </w:rPr>
            </w:pPr>
            <w:r w:rsidRPr="00335F49">
              <w:rPr>
                <w:rFonts w:ascii="Arial" w:hAnsi="Arial" w:cs="Arial"/>
                <w:sz w:val="22"/>
                <w:szCs w:val="22"/>
              </w:rPr>
              <w:t>MODBUS</w:t>
            </w:r>
          </w:p>
        </w:tc>
      </w:tr>
    </w:tbl>
    <w:p w14:paraId="319A22C3" w14:textId="77777777" w:rsidR="0010634E" w:rsidRPr="00335F49" w:rsidRDefault="0010634E" w:rsidP="00C47621">
      <w:pPr>
        <w:spacing w:before="120" w:after="120" w:line="276" w:lineRule="auto"/>
        <w:contextualSpacing/>
        <w:jc w:val="both"/>
        <w:rPr>
          <w:rFonts w:ascii="Arial" w:hAnsi="Arial" w:cs="Arial"/>
          <w:b/>
          <w:sz w:val="22"/>
          <w:szCs w:val="22"/>
        </w:rPr>
      </w:pPr>
    </w:p>
    <w:p w14:paraId="01345049" w14:textId="77777777" w:rsidR="0010634E" w:rsidRPr="00335F49" w:rsidRDefault="0010634E" w:rsidP="009B26A0">
      <w:pPr>
        <w:numPr>
          <w:ilvl w:val="0"/>
          <w:numId w:val="368"/>
        </w:numPr>
        <w:spacing w:before="120" w:after="120" w:line="276" w:lineRule="auto"/>
        <w:ind w:left="360" w:hanging="540"/>
        <w:contextualSpacing/>
        <w:jc w:val="both"/>
        <w:rPr>
          <w:rFonts w:ascii="Arial" w:hAnsi="Arial" w:cs="Arial"/>
          <w:b/>
          <w:sz w:val="22"/>
          <w:szCs w:val="22"/>
        </w:rPr>
      </w:pPr>
      <w:r w:rsidRPr="00335F49">
        <w:rPr>
          <w:rFonts w:ascii="Arial" w:hAnsi="Arial" w:cs="Arial"/>
          <w:b/>
          <w:sz w:val="22"/>
          <w:szCs w:val="22"/>
        </w:rPr>
        <w:t>Tests</w:t>
      </w:r>
    </w:p>
    <w:p w14:paraId="4EF8B1E6" w14:textId="77777777" w:rsidR="0010634E" w:rsidRPr="00335F49" w:rsidRDefault="0010634E" w:rsidP="00C47621">
      <w:pPr>
        <w:autoSpaceDE w:val="0"/>
        <w:autoSpaceDN w:val="0"/>
        <w:adjustRightInd w:val="0"/>
        <w:spacing w:before="120" w:after="120" w:line="276" w:lineRule="auto"/>
        <w:ind w:left="360" w:right="-90"/>
        <w:jc w:val="both"/>
        <w:rPr>
          <w:rFonts w:ascii="Arial" w:hAnsi="Arial" w:cs="Arial"/>
          <w:sz w:val="22"/>
          <w:szCs w:val="22"/>
          <w:lang w:val="en-US"/>
        </w:rPr>
      </w:pPr>
      <w:r w:rsidRPr="00335F49">
        <w:rPr>
          <w:rFonts w:ascii="Arial" w:hAnsi="Arial" w:cs="Arial"/>
          <w:sz w:val="22"/>
          <w:szCs w:val="22"/>
          <w:lang w:val="en-US"/>
        </w:rPr>
        <w:lastRenderedPageBreak/>
        <w:t xml:space="preserve">Acceptance tests shall be conducted at site on completion of installation and commissioning and immediately prior to putting the battery and charger in service. </w:t>
      </w:r>
    </w:p>
    <w:p w14:paraId="35CD92EF" w14:textId="77777777" w:rsidR="0010634E" w:rsidRPr="00335F49" w:rsidRDefault="0010634E" w:rsidP="009B26A0">
      <w:pPr>
        <w:numPr>
          <w:ilvl w:val="0"/>
          <w:numId w:val="119"/>
        </w:numPr>
        <w:autoSpaceDE w:val="0"/>
        <w:autoSpaceDN w:val="0"/>
        <w:adjustRightInd w:val="0"/>
        <w:spacing w:before="120" w:after="120" w:line="276" w:lineRule="auto"/>
        <w:ind w:right="-90" w:firstLine="0"/>
        <w:jc w:val="both"/>
        <w:rPr>
          <w:rFonts w:ascii="Arial" w:hAnsi="Arial" w:cs="Arial"/>
          <w:b/>
          <w:bCs/>
          <w:sz w:val="22"/>
          <w:szCs w:val="22"/>
          <w:lang w:val="en-US"/>
        </w:rPr>
      </w:pPr>
      <w:r w:rsidRPr="00335F49">
        <w:rPr>
          <w:rFonts w:ascii="Arial" w:hAnsi="Arial" w:cs="Arial"/>
          <w:b/>
          <w:bCs/>
          <w:sz w:val="22"/>
          <w:szCs w:val="22"/>
          <w:lang w:val="en-US"/>
        </w:rPr>
        <w:t xml:space="preserve">The tests for </w:t>
      </w:r>
      <w:r w:rsidRPr="00335F49">
        <w:rPr>
          <w:rFonts w:ascii="Arial" w:hAnsi="Arial" w:cs="Arial"/>
          <w:b/>
          <w:bCs/>
          <w:sz w:val="22"/>
          <w:szCs w:val="22"/>
        </w:rPr>
        <w:t xml:space="preserve">Lead-acid Tubular (OPzS) battery </w:t>
      </w:r>
      <w:r w:rsidRPr="00335F49">
        <w:rPr>
          <w:rFonts w:ascii="Arial" w:hAnsi="Arial" w:cs="Arial"/>
          <w:b/>
          <w:bCs/>
          <w:sz w:val="22"/>
          <w:szCs w:val="22"/>
          <w:lang w:val="en-US"/>
        </w:rPr>
        <w:t>shall comprise of:</w:t>
      </w:r>
    </w:p>
    <w:p w14:paraId="2A8A999E" w14:textId="77777777" w:rsidR="0010634E" w:rsidRPr="00335F49" w:rsidRDefault="0010634E" w:rsidP="009B26A0">
      <w:pPr>
        <w:numPr>
          <w:ilvl w:val="0"/>
          <w:numId w:val="98"/>
        </w:numPr>
        <w:autoSpaceDE w:val="0"/>
        <w:autoSpaceDN w:val="0"/>
        <w:adjustRightInd w:val="0"/>
        <w:spacing w:before="60" w:after="60" w:line="276" w:lineRule="auto"/>
        <w:ind w:left="1276" w:hanging="425"/>
        <w:jc w:val="both"/>
        <w:rPr>
          <w:rFonts w:ascii="Arial" w:hAnsi="Arial" w:cs="Arial"/>
          <w:sz w:val="22"/>
          <w:szCs w:val="22"/>
          <w:lang w:val="en-US"/>
        </w:rPr>
      </w:pPr>
      <w:r w:rsidRPr="00335F49">
        <w:rPr>
          <w:rFonts w:ascii="Arial" w:hAnsi="Arial" w:cs="Arial"/>
          <w:sz w:val="22"/>
          <w:szCs w:val="22"/>
          <w:lang w:val="en-US"/>
        </w:rPr>
        <w:t>Visual inspection</w:t>
      </w:r>
    </w:p>
    <w:p w14:paraId="2233FE1E" w14:textId="77777777" w:rsidR="0010634E" w:rsidRPr="00335F49" w:rsidRDefault="0010634E" w:rsidP="009B26A0">
      <w:pPr>
        <w:numPr>
          <w:ilvl w:val="0"/>
          <w:numId w:val="98"/>
        </w:numPr>
        <w:autoSpaceDE w:val="0"/>
        <w:autoSpaceDN w:val="0"/>
        <w:adjustRightInd w:val="0"/>
        <w:spacing w:before="60" w:after="60" w:line="276" w:lineRule="auto"/>
        <w:ind w:left="1276" w:hanging="425"/>
        <w:jc w:val="both"/>
        <w:rPr>
          <w:rFonts w:ascii="Arial" w:hAnsi="Arial" w:cs="Arial"/>
          <w:sz w:val="22"/>
          <w:szCs w:val="22"/>
          <w:lang w:val="en-US"/>
        </w:rPr>
      </w:pPr>
      <w:r w:rsidRPr="00335F49">
        <w:rPr>
          <w:rFonts w:ascii="Arial" w:hAnsi="Arial" w:cs="Arial"/>
          <w:sz w:val="22"/>
          <w:szCs w:val="22"/>
          <w:lang w:val="en-US"/>
        </w:rPr>
        <w:t>Dimensional check</w:t>
      </w:r>
    </w:p>
    <w:p w14:paraId="3FA895D2" w14:textId="77777777" w:rsidR="0010634E" w:rsidRPr="00335F49" w:rsidRDefault="0010634E" w:rsidP="009B26A0">
      <w:pPr>
        <w:numPr>
          <w:ilvl w:val="0"/>
          <w:numId w:val="98"/>
        </w:numPr>
        <w:autoSpaceDE w:val="0"/>
        <w:autoSpaceDN w:val="0"/>
        <w:adjustRightInd w:val="0"/>
        <w:spacing w:before="60" w:after="60" w:line="276" w:lineRule="auto"/>
        <w:ind w:left="1276" w:hanging="425"/>
        <w:jc w:val="both"/>
        <w:rPr>
          <w:rFonts w:ascii="Arial" w:hAnsi="Arial" w:cs="Arial"/>
          <w:sz w:val="22"/>
          <w:szCs w:val="22"/>
          <w:lang w:val="en-US"/>
        </w:rPr>
      </w:pPr>
      <w:r w:rsidRPr="00335F49">
        <w:rPr>
          <w:rFonts w:ascii="Arial" w:hAnsi="Arial" w:cs="Arial"/>
          <w:sz w:val="22"/>
          <w:szCs w:val="22"/>
          <w:lang w:val="en-US"/>
        </w:rPr>
        <w:t>Capacity test</w:t>
      </w:r>
    </w:p>
    <w:p w14:paraId="418879B9" w14:textId="77777777" w:rsidR="0010634E" w:rsidRPr="00335F49" w:rsidRDefault="0010634E" w:rsidP="009B26A0">
      <w:pPr>
        <w:numPr>
          <w:ilvl w:val="0"/>
          <w:numId w:val="98"/>
        </w:numPr>
        <w:autoSpaceDE w:val="0"/>
        <w:autoSpaceDN w:val="0"/>
        <w:adjustRightInd w:val="0"/>
        <w:spacing w:before="60" w:after="60" w:line="276" w:lineRule="auto"/>
        <w:ind w:left="1276" w:hanging="425"/>
        <w:jc w:val="both"/>
        <w:rPr>
          <w:rFonts w:ascii="Arial" w:hAnsi="Arial" w:cs="Arial"/>
          <w:sz w:val="22"/>
          <w:szCs w:val="22"/>
          <w:lang w:val="en-US"/>
        </w:rPr>
      </w:pPr>
      <w:r w:rsidRPr="00335F49">
        <w:rPr>
          <w:rFonts w:ascii="Arial" w:hAnsi="Arial" w:cs="Arial"/>
          <w:sz w:val="22"/>
          <w:szCs w:val="22"/>
          <w:lang w:val="en-US"/>
        </w:rPr>
        <w:t>Test for voltage during discharge</w:t>
      </w:r>
    </w:p>
    <w:p w14:paraId="2BB27F48" w14:textId="77777777" w:rsidR="0010634E" w:rsidRPr="00335F49" w:rsidRDefault="0010634E" w:rsidP="009B26A0">
      <w:pPr>
        <w:numPr>
          <w:ilvl w:val="0"/>
          <w:numId w:val="98"/>
        </w:numPr>
        <w:autoSpaceDE w:val="0"/>
        <w:autoSpaceDN w:val="0"/>
        <w:adjustRightInd w:val="0"/>
        <w:spacing w:before="60" w:after="60" w:line="276" w:lineRule="auto"/>
        <w:ind w:left="1276" w:hanging="425"/>
        <w:jc w:val="both"/>
        <w:rPr>
          <w:rFonts w:ascii="Arial" w:hAnsi="Arial" w:cs="Arial"/>
          <w:sz w:val="22"/>
          <w:szCs w:val="22"/>
          <w:lang w:val="en-US"/>
        </w:rPr>
      </w:pPr>
      <w:r w:rsidRPr="00335F49">
        <w:rPr>
          <w:rFonts w:ascii="Arial" w:hAnsi="Arial" w:cs="Arial"/>
          <w:sz w:val="22"/>
          <w:szCs w:val="22"/>
          <w:lang w:val="en-US"/>
        </w:rPr>
        <w:t>Storage test</w:t>
      </w:r>
    </w:p>
    <w:p w14:paraId="79C9B529" w14:textId="77777777" w:rsidR="0010634E" w:rsidRPr="00335F49" w:rsidRDefault="0010634E" w:rsidP="009B26A0">
      <w:pPr>
        <w:numPr>
          <w:ilvl w:val="0"/>
          <w:numId w:val="98"/>
        </w:numPr>
        <w:autoSpaceDE w:val="0"/>
        <w:autoSpaceDN w:val="0"/>
        <w:adjustRightInd w:val="0"/>
        <w:spacing w:before="60" w:after="60" w:line="276" w:lineRule="auto"/>
        <w:ind w:left="1276" w:hanging="425"/>
        <w:jc w:val="both"/>
        <w:rPr>
          <w:rFonts w:ascii="Arial" w:hAnsi="Arial" w:cs="Arial"/>
          <w:sz w:val="22"/>
          <w:szCs w:val="22"/>
          <w:lang w:val="en-US"/>
        </w:rPr>
      </w:pPr>
      <w:r w:rsidRPr="00335F49">
        <w:rPr>
          <w:rFonts w:ascii="Arial" w:hAnsi="Arial" w:cs="Arial"/>
          <w:sz w:val="22"/>
          <w:szCs w:val="22"/>
          <w:lang w:val="en-US"/>
        </w:rPr>
        <w:t>Internal resistance of battery</w:t>
      </w:r>
    </w:p>
    <w:p w14:paraId="4A37D516" w14:textId="77777777" w:rsidR="0010634E" w:rsidRPr="00335F49" w:rsidRDefault="0010634E" w:rsidP="009B26A0">
      <w:pPr>
        <w:pStyle w:val="ListParagraph"/>
        <w:numPr>
          <w:ilvl w:val="0"/>
          <w:numId w:val="98"/>
        </w:numPr>
        <w:autoSpaceDE w:val="0"/>
        <w:autoSpaceDN w:val="0"/>
        <w:adjustRightInd w:val="0"/>
        <w:spacing w:before="60" w:after="60" w:line="276" w:lineRule="auto"/>
        <w:ind w:left="1276" w:hanging="425"/>
        <w:jc w:val="both"/>
        <w:rPr>
          <w:rFonts w:ascii="Arial" w:hAnsi="Arial" w:cs="Arial"/>
          <w:sz w:val="22"/>
          <w:szCs w:val="22"/>
          <w:lang w:val="en-US"/>
        </w:rPr>
      </w:pPr>
      <w:r w:rsidRPr="00335F49">
        <w:rPr>
          <w:rFonts w:ascii="Arial" w:hAnsi="Arial" w:cs="Arial"/>
          <w:sz w:val="22"/>
          <w:szCs w:val="22"/>
          <w:lang w:val="en-US"/>
        </w:rPr>
        <w:t>Vendor shall carry out the capacity test on battery for the following conditions:</w:t>
      </w:r>
    </w:p>
    <w:p w14:paraId="5AF69C1C" w14:textId="77777777" w:rsidR="0010634E" w:rsidRPr="00335F49" w:rsidRDefault="0010634E" w:rsidP="009B26A0">
      <w:pPr>
        <w:pStyle w:val="ListParagraph"/>
        <w:numPr>
          <w:ilvl w:val="0"/>
          <w:numId w:val="362"/>
        </w:numPr>
        <w:autoSpaceDE w:val="0"/>
        <w:autoSpaceDN w:val="0"/>
        <w:adjustRightInd w:val="0"/>
        <w:spacing w:before="60" w:after="60" w:line="276" w:lineRule="auto"/>
        <w:jc w:val="both"/>
        <w:rPr>
          <w:rFonts w:ascii="Arial" w:hAnsi="Arial" w:cs="Arial"/>
          <w:sz w:val="22"/>
          <w:szCs w:val="22"/>
          <w:lang w:val="en-US"/>
        </w:rPr>
      </w:pPr>
      <w:r w:rsidRPr="00335F49">
        <w:rPr>
          <w:rFonts w:ascii="Arial" w:hAnsi="Arial" w:cs="Arial"/>
          <w:sz w:val="22"/>
          <w:szCs w:val="22"/>
          <w:lang w:val="en-US"/>
        </w:rPr>
        <w:t>For the load cycle specified.</w:t>
      </w:r>
    </w:p>
    <w:p w14:paraId="41CFC653" w14:textId="77777777" w:rsidR="0010634E" w:rsidRPr="00335F49" w:rsidRDefault="0010634E" w:rsidP="009B26A0">
      <w:pPr>
        <w:pStyle w:val="ListParagraph"/>
        <w:numPr>
          <w:ilvl w:val="0"/>
          <w:numId w:val="362"/>
        </w:numPr>
        <w:autoSpaceDE w:val="0"/>
        <w:autoSpaceDN w:val="0"/>
        <w:adjustRightInd w:val="0"/>
        <w:spacing w:before="60" w:after="60" w:line="276" w:lineRule="auto"/>
        <w:jc w:val="both"/>
        <w:rPr>
          <w:rFonts w:ascii="Arial" w:hAnsi="Arial" w:cs="Arial"/>
          <w:sz w:val="22"/>
          <w:szCs w:val="22"/>
          <w:lang w:val="en-US"/>
        </w:rPr>
      </w:pPr>
      <w:r w:rsidRPr="00335F49">
        <w:rPr>
          <w:rFonts w:ascii="Arial" w:hAnsi="Arial" w:cs="Arial"/>
          <w:sz w:val="22"/>
          <w:szCs w:val="22"/>
          <w:lang w:val="en-US"/>
        </w:rPr>
        <w:t>For 10 Hr discharge.</w:t>
      </w:r>
    </w:p>
    <w:p w14:paraId="5AF8240F" w14:textId="79F95E43" w:rsidR="0010634E" w:rsidRPr="00335F49" w:rsidRDefault="0010634E" w:rsidP="009B26A0">
      <w:pPr>
        <w:numPr>
          <w:ilvl w:val="0"/>
          <w:numId w:val="119"/>
        </w:numPr>
        <w:autoSpaceDE w:val="0"/>
        <w:autoSpaceDN w:val="0"/>
        <w:adjustRightInd w:val="0"/>
        <w:spacing w:before="120" w:after="120" w:line="276" w:lineRule="auto"/>
        <w:ind w:right="-90" w:firstLine="0"/>
        <w:jc w:val="both"/>
        <w:rPr>
          <w:rFonts w:ascii="Arial" w:hAnsi="Arial" w:cs="Arial"/>
          <w:b/>
          <w:bCs/>
          <w:sz w:val="22"/>
          <w:szCs w:val="22"/>
          <w:lang w:val="en-US"/>
        </w:rPr>
      </w:pPr>
      <w:r w:rsidRPr="00335F49">
        <w:rPr>
          <w:rFonts w:ascii="Arial" w:hAnsi="Arial" w:cs="Arial"/>
          <w:b/>
          <w:bCs/>
          <w:sz w:val="22"/>
          <w:szCs w:val="22"/>
          <w:lang w:val="en-US"/>
        </w:rPr>
        <w:t xml:space="preserve">The tests for </w:t>
      </w:r>
      <w:r w:rsidR="00DE1E04" w:rsidRPr="00335F49">
        <w:rPr>
          <w:rFonts w:ascii="Arial" w:hAnsi="Arial" w:cs="Arial"/>
          <w:b/>
          <w:bCs/>
          <w:sz w:val="22"/>
          <w:szCs w:val="22"/>
          <w:lang w:val="en-US"/>
        </w:rPr>
        <w:t xml:space="preserve">SMPS </w:t>
      </w:r>
      <w:r w:rsidRPr="00335F49">
        <w:rPr>
          <w:rFonts w:ascii="Arial" w:hAnsi="Arial" w:cs="Arial"/>
          <w:b/>
          <w:bCs/>
          <w:sz w:val="22"/>
          <w:szCs w:val="22"/>
          <w:lang w:val="en-US"/>
        </w:rPr>
        <w:t>shall comprise of:</w:t>
      </w:r>
    </w:p>
    <w:p w14:paraId="7C8C3F58" w14:textId="77777777" w:rsidR="0010634E" w:rsidRPr="00335F49" w:rsidRDefault="0010634E" w:rsidP="009B26A0">
      <w:pPr>
        <w:numPr>
          <w:ilvl w:val="0"/>
          <w:numId w:val="644"/>
        </w:numPr>
        <w:autoSpaceDE w:val="0"/>
        <w:autoSpaceDN w:val="0"/>
        <w:adjustRightInd w:val="0"/>
        <w:spacing w:before="60" w:after="60" w:line="276" w:lineRule="auto"/>
        <w:ind w:left="1276" w:hanging="425"/>
        <w:jc w:val="both"/>
        <w:rPr>
          <w:rFonts w:ascii="Arial" w:hAnsi="Arial" w:cs="Arial"/>
          <w:sz w:val="22"/>
          <w:szCs w:val="22"/>
          <w:lang w:val="en-US"/>
        </w:rPr>
      </w:pPr>
      <w:r w:rsidRPr="00335F49">
        <w:rPr>
          <w:rFonts w:ascii="Arial" w:hAnsi="Arial" w:cs="Arial"/>
          <w:sz w:val="22"/>
          <w:szCs w:val="22"/>
          <w:lang w:val="en-US"/>
        </w:rPr>
        <w:t>Ripple, power factor and input harmonics measurement by oscilloscope at different loads of battery charger</w:t>
      </w:r>
    </w:p>
    <w:p w14:paraId="2B670264" w14:textId="180343BF" w:rsidR="0010634E" w:rsidRPr="00335F49" w:rsidRDefault="0010634E" w:rsidP="009B26A0">
      <w:pPr>
        <w:numPr>
          <w:ilvl w:val="0"/>
          <w:numId w:val="644"/>
        </w:numPr>
        <w:autoSpaceDE w:val="0"/>
        <w:autoSpaceDN w:val="0"/>
        <w:adjustRightInd w:val="0"/>
        <w:spacing w:before="60" w:after="60" w:line="276" w:lineRule="auto"/>
        <w:ind w:left="1276" w:hanging="425"/>
        <w:jc w:val="both"/>
        <w:rPr>
          <w:rFonts w:ascii="Arial" w:hAnsi="Arial" w:cs="Arial"/>
          <w:sz w:val="22"/>
          <w:szCs w:val="22"/>
          <w:lang w:val="en-US"/>
        </w:rPr>
      </w:pPr>
      <w:r w:rsidRPr="00335F49">
        <w:rPr>
          <w:rFonts w:ascii="Arial" w:hAnsi="Arial" w:cs="Arial"/>
          <w:sz w:val="22"/>
          <w:szCs w:val="22"/>
          <w:lang w:val="en-US"/>
        </w:rPr>
        <w:t>Demonstration of guaranteed efficiency and power factor.</w:t>
      </w:r>
    </w:p>
    <w:p w14:paraId="2F244EC9" w14:textId="28847328" w:rsidR="0010634E" w:rsidRPr="00335F49" w:rsidRDefault="003B0E99" w:rsidP="009B26A0">
      <w:pPr>
        <w:numPr>
          <w:ilvl w:val="0"/>
          <w:numId w:val="644"/>
        </w:numPr>
        <w:autoSpaceDE w:val="0"/>
        <w:autoSpaceDN w:val="0"/>
        <w:adjustRightInd w:val="0"/>
        <w:spacing w:before="60" w:after="60" w:line="276" w:lineRule="auto"/>
        <w:ind w:left="1276" w:hanging="425"/>
        <w:jc w:val="both"/>
        <w:rPr>
          <w:rFonts w:ascii="Arial" w:hAnsi="Arial" w:cs="Arial"/>
          <w:sz w:val="22"/>
          <w:szCs w:val="22"/>
          <w:lang w:val="en-US"/>
        </w:rPr>
      </w:pPr>
      <w:r w:rsidRPr="00335F49">
        <w:rPr>
          <w:rFonts w:ascii="Arial" w:hAnsi="Arial" w:cs="Arial"/>
          <w:sz w:val="22"/>
          <w:szCs w:val="22"/>
          <w:lang w:val="en-US"/>
        </w:rPr>
        <w:t>HI Electronic</w:t>
      </w:r>
      <w:r w:rsidR="0010634E" w:rsidRPr="00335F49">
        <w:rPr>
          <w:rFonts w:ascii="Arial" w:hAnsi="Arial" w:cs="Arial"/>
          <w:sz w:val="22"/>
          <w:szCs w:val="22"/>
          <w:lang w:val="en-US"/>
        </w:rPr>
        <w:t xml:space="preserve"> controller, at 2 kV AC for one min on battery charger </w:t>
      </w:r>
    </w:p>
    <w:p w14:paraId="1EEF37EF" w14:textId="77777777" w:rsidR="0010634E" w:rsidRPr="00335F49" w:rsidRDefault="0010634E" w:rsidP="009B26A0">
      <w:pPr>
        <w:numPr>
          <w:ilvl w:val="0"/>
          <w:numId w:val="644"/>
        </w:numPr>
        <w:autoSpaceDE w:val="0"/>
        <w:autoSpaceDN w:val="0"/>
        <w:adjustRightInd w:val="0"/>
        <w:spacing w:before="60" w:after="60" w:line="276" w:lineRule="auto"/>
        <w:ind w:left="1276" w:hanging="425"/>
        <w:jc w:val="both"/>
        <w:rPr>
          <w:rFonts w:ascii="Arial" w:hAnsi="Arial" w:cs="Arial"/>
          <w:sz w:val="22"/>
          <w:szCs w:val="22"/>
          <w:lang w:val="en-US"/>
        </w:rPr>
      </w:pPr>
      <w:r w:rsidRPr="00335F49">
        <w:rPr>
          <w:rFonts w:ascii="Arial" w:hAnsi="Arial" w:cs="Arial"/>
          <w:sz w:val="22"/>
          <w:szCs w:val="22"/>
          <w:lang w:val="en-US"/>
        </w:rPr>
        <w:t>Checking of DC charger system monitoring and associated communication system</w:t>
      </w:r>
    </w:p>
    <w:p w14:paraId="5A41872B" w14:textId="77777777" w:rsidR="0010634E" w:rsidRPr="00335F49" w:rsidRDefault="0010634E" w:rsidP="009B26A0">
      <w:pPr>
        <w:numPr>
          <w:ilvl w:val="0"/>
          <w:numId w:val="644"/>
        </w:numPr>
        <w:autoSpaceDE w:val="0"/>
        <w:autoSpaceDN w:val="0"/>
        <w:adjustRightInd w:val="0"/>
        <w:spacing w:before="60" w:after="60" w:line="276" w:lineRule="auto"/>
        <w:ind w:left="1276" w:hanging="425"/>
        <w:jc w:val="both"/>
        <w:rPr>
          <w:rFonts w:ascii="Arial" w:hAnsi="Arial" w:cs="Arial"/>
          <w:sz w:val="22"/>
          <w:szCs w:val="22"/>
          <w:lang w:val="en-US"/>
        </w:rPr>
      </w:pPr>
      <w:r w:rsidRPr="00335F49">
        <w:rPr>
          <w:rFonts w:ascii="Arial" w:hAnsi="Arial" w:cs="Arial"/>
          <w:sz w:val="22"/>
          <w:szCs w:val="22"/>
          <w:lang w:val="en-US"/>
        </w:rPr>
        <w:t>Checking of auxiliary devices, protective devices &amp; control equipment</w:t>
      </w:r>
    </w:p>
    <w:p w14:paraId="1EEB5111" w14:textId="77777777" w:rsidR="0010634E" w:rsidRPr="00335F49" w:rsidRDefault="0010634E" w:rsidP="00C47621">
      <w:pPr>
        <w:spacing w:before="120" w:after="120" w:line="276" w:lineRule="auto"/>
        <w:contextualSpacing/>
        <w:jc w:val="both"/>
        <w:rPr>
          <w:rFonts w:ascii="Arial" w:hAnsi="Arial" w:cs="Arial"/>
          <w:b/>
          <w:sz w:val="22"/>
          <w:szCs w:val="22"/>
        </w:rPr>
      </w:pPr>
    </w:p>
    <w:p w14:paraId="4491C7DA" w14:textId="77777777" w:rsidR="0010634E" w:rsidRPr="00335F49" w:rsidRDefault="0010634E" w:rsidP="009B26A0">
      <w:pPr>
        <w:numPr>
          <w:ilvl w:val="0"/>
          <w:numId w:val="119"/>
        </w:numPr>
        <w:autoSpaceDE w:val="0"/>
        <w:autoSpaceDN w:val="0"/>
        <w:adjustRightInd w:val="0"/>
        <w:spacing w:before="120" w:after="120" w:line="276" w:lineRule="auto"/>
        <w:ind w:left="851" w:right="-90" w:hanging="425"/>
        <w:jc w:val="both"/>
        <w:rPr>
          <w:rFonts w:ascii="Arial" w:hAnsi="Arial" w:cs="Arial"/>
          <w:sz w:val="22"/>
          <w:szCs w:val="22"/>
          <w:lang w:val="en-US"/>
        </w:rPr>
      </w:pPr>
      <w:r w:rsidRPr="00335F49">
        <w:rPr>
          <w:rFonts w:ascii="Arial" w:hAnsi="Arial" w:cs="Arial"/>
          <w:sz w:val="22"/>
          <w:szCs w:val="22"/>
          <w:lang w:val="en-US"/>
        </w:rPr>
        <w:t>Type test report on an identical type and capacity of the battery and battery charger shall be submitted for Owner’s review. If type tests reports as per applicable standard is not availble then these Type tests shall be conducted on a minimum of one sample cell, typical and identical with the cells forming the complete battery offered (free of cost to owner). However, the tested cell shall not be included in the battery offered.</w:t>
      </w:r>
    </w:p>
    <w:p w14:paraId="27ACC565" w14:textId="77777777" w:rsidR="0010634E" w:rsidRPr="00335F49" w:rsidRDefault="0010634E" w:rsidP="009B26A0">
      <w:pPr>
        <w:numPr>
          <w:ilvl w:val="0"/>
          <w:numId w:val="643"/>
        </w:numPr>
        <w:autoSpaceDE w:val="0"/>
        <w:autoSpaceDN w:val="0"/>
        <w:adjustRightInd w:val="0"/>
        <w:spacing w:before="120" w:after="120" w:line="276" w:lineRule="auto"/>
        <w:ind w:left="1276" w:hanging="425"/>
        <w:jc w:val="both"/>
        <w:rPr>
          <w:rFonts w:ascii="Arial" w:hAnsi="Arial" w:cs="Arial"/>
          <w:sz w:val="22"/>
          <w:szCs w:val="22"/>
          <w:lang w:val="en-US"/>
        </w:rPr>
      </w:pPr>
      <w:r w:rsidRPr="00335F49">
        <w:rPr>
          <w:rFonts w:ascii="Arial" w:hAnsi="Arial" w:cs="Arial"/>
          <w:sz w:val="22"/>
          <w:szCs w:val="22"/>
          <w:lang w:val="en-US"/>
        </w:rPr>
        <w:t>Verification of constructional requirements.</w:t>
      </w:r>
    </w:p>
    <w:p w14:paraId="2A1D8D4F" w14:textId="77777777" w:rsidR="0010634E" w:rsidRPr="00335F49" w:rsidRDefault="0010634E" w:rsidP="009B26A0">
      <w:pPr>
        <w:numPr>
          <w:ilvl w:val="0"/>
          <w:numId w:val="643"/>
        </w:numPr>
        <w:autoSpaceDE w:val="0"/>
        <w:autoSpaceDN w:val="0"/>
        <w:adjustRightInd w:val="0"/>
        <w:spacing w:before="120" w:after="120" w:line="276" w:lineRule="auto"/>
        <w:ind w:left="1276" w:hanging="425"/>
        <w:jc w:val="both"/>
        <w:rPr>
          <w:rFonts w:ascii="Arial" w:hAnsi="Arial" w:cs="Arial"/>
          <w:sz w:val="22"/>
          <w:szCs w:val="22"/>
          <w:lang w:val="en-US"/>
        </w:rPr>
      </w:pPr>
      <w:r w:rsidRPr="00335F49">
        <w:rPr>
          <w:rFonts w:ascii="Arial" w:hAnsi="Arial" w:cs="Arial"/>
          <w:sz w:val="22"/>
          <w:szCs w:val="22"/>
          <w:lang w:val="en-US"/>
        </w:rPr>
        <w:t>Verification of marking</w:t>
      </w:r>
    </w:p>
    <w:p w14:paraId="4AC2CC77" w14:textId="77777777" w:rsidR="0010634E" w:rsidRPr="00335F49" w:rsidRDefault="0010634E" w:rsidP="009B26A0">
      <w:pPr>
        <w:numPr>
          <w:ilvl w:val="0"/>
          <w:numId w:val="643"/>
        </w:numPr>
        <w:autoSpaceDE w:val="0"/>
        <w:autoSpaceDN w:val="0"/>
        <w:adjustRightInd w:val="0"/>
        <w:spacing w:before="120" w:after="120" w:line="276" w:lineRule="auto"/>
        <w:ind w:left="1276" w:hanging="425"/>
        <w:jc w:val="both"/>
        <w:rPr>
          <w:rFonts w:ascii="Arial" w:hAnsi="Arial" w:cs="Arial"/>
          <w:sz w:val="22"/>
          <w:szCs w:val="22"/>
          <w:lang w:val="en-US"/>
        </w:rPr>
      </w:pPr>
      <w:r w:rsidRPr="00335F49">
        <w:rPr>
          <w:rFonts w:ascii="Arial" w:hAnsi="Arial" w:cs="Arial"/>
          <w:sz w:val="22"/>
          <w:szCs w:val="22"/>
          <w:lang w:val="en-US"/>
        </w:rPr>
        <w:t>Verification of dimensions.</w:t>
      </w:r>
    </w:p>
    <w:p w14:paraId="2E2AD6FC" w14:textId="77777777" w:rsidR="0010634E" w:rsidRPr="00335F49" w:rsidRDefault="0010634E" w:rsidP="009B26A0">
      <w:pPr>
        <w:numPr>
          <w:ilvl w:val="0"/>
          <w:numId w:val="643"/>
        </w:numPr>
        <w:autoSpaceDE w:val="0"/>
        <w:autoSpaceDN w:val="0"/>
        <w:adjustRightInd w:val="0"/>
        <w:spacing w:before="120" w:after="120" w:line="276" w:lineRule="auto"/>
        <w:ind w:left="1276" w:hanging="425"/>
        <w:jc w:val="both"/>
        <w:rPr>
          <w:rFonts w:ascii="Arial" w:hAnsi="Arial" w:cs="Arial"/>
          <w:sz w:val="22"/>
          <w:szCs w:val="22"/>
          <w:lang w:val="en-US"/>
        </w:rPr>
      </w:pPr>
      <w:r w:rsidRPr="00335F49">
        <w:rPr>
          <w:rFonts w:ascii="Arial" w:hAnsi="Arial" w:cs="Arial"/>
          <w:sz w:val="22"/>
          <w:szCs w:val="22"/>
          <w:lang w:val="en-US"/>
        </w:rPr>
        <w:t>Test for capacity</w:t>
      </w:r>
    </w:p>
    <w:p w14:paraId="3C864EA6" w14:textId="77777777" w:rsidR="0010634E" w:rsidRPr="00335F49" w:rsidRDefault="0010634E" w:rsidP="009B26A0">
      <w:pPr>
        <w:numPr>
          <w:ilvl w:val="0"/>
          <w:numId w:val="643"/>
        </w:numPr>
        <w:autoSpaceDE w:val="0"/>
        <w:autoSpaceDN w:val="0"/>
        <w:adjustRightInd w:val="0"/>
        <w:spacing w:before="120" w:after="120" w:line="276" w:lineRule="auto"/>
        <w:ind w:left="1276" w:hanging="425"/>
        <w:jc w:val="both"/>
        <w:rPr>
          <w:rFonts w:ascii="Arial" w:hAnsi="Arial" w:cs="Arial"/>
          <w:sz w:val="22"/>
          <w:szCs w:val="22"/>
          <w:lang w:val="en-US"/>
        </w:rPr>
      </w:pPr>
      <w:r w:rsidRPr="00335F49">
        <w:rPr>
          <w:rFonts w:ascii="Arial" w:hAnsi="Arial" w:cs="Arial"/>
          <w:sz w:val="22"/>
          <w:szCs w:val="22"/>
          <w:lang w:val="en-US"/>
        </w:rPr>
        <w:t>Test for suitability of float operation</w:t>
      </w:r>
    </w:p>
    <w:p w14:paraId="07840CA0" w14:textId="77777777" w:rsidR="0010634E" w:rsidRPr="00335F49" w:rsidRDefault="0010634E" w:rsidP="009B26A0">
      <w:pPr>
        <w:numPr>
          <w:ilvl w:val="0"/>
          <w:numId w:val="643"/>
        </w:numPr>
        <w:autoSpaceDE w:val="0"/>
        <w:autoSpaceDN w:val="0"/>
        <w:adjustRightInd w:val="0"/>
        <w:spacing w:before="120" w:after="120" w:line="276" w:lineRule="auto"/>
        <w:ind w:left="1276" w:hanging="425"/>
        <w:jc w:val="both"/>
        <w:rPr>
          <w:rFonts w:ascii="Arial" w:hAnsi="Arial" w:cs="Arial"/>
          <w:sz w:val="22"/>
          <w:szCs w:val="22"/>
          <w:lang w:val="en-US"/>
        </w:rPr>
      </w:pPr>
      <w:r w:rsidRPr="00335F49">
        <w:rPr>
          <w:rFonts w:ascii="Arial" w:hAnsi="Arial" w:cs="Arial"/>
          <w:sz w:val="22"/>
          <w:szCs w:val="22"/>
          <w:lang w:val="en-US"/>
        </w:rPr>
        <w:t>Endurance test.</w:t>
      </w:r>
    </w:p>
    <w:p w14:paraId="6FE51330" w14:textId="77777777" w:rsidR="0010634E" w:rsidRPr="00335F49" w:rsidRDefault="0010634E" w:rsidP="009B26A0">
      <w:pPr>
        <w:numPr>
          <w:ilvl w:val="0"/>
          <w:numId w:val="643"/>
        </w:numPr>
        <w:autoSpaceDE w:val="0"/>
        <w:autoSpaceDN w:val="0"/>
        <w:adjustRightInd w:val="0"/>
        <w:spacing w:before="120" w:after="120" w:line="276" w:lineRule="auto"/>
        <w:ind w:left="1276" w:hanging="425"/>
        <w:jc w:val="both"/>
        <w:rPr>
          <w:rFonts w:ascii="Arial" w:hAnsi="Arial" w:cs="Arial"/>
          <w:sz w:val="22"/>
          <w:szCs w:val="22"/>
          <w:lang w:val="en-US"/>
        </w:rPr>
      </w:pPr>
      <w:r w:rsidRPr="00335F49">
        <w:rPr>
          <w:rFonts w:ascii="Arial" w:hAnsi="Arial" w:cs="Arial"/>
          <w:sz w:val="22"/>
          <w:szCs w:val="22"/>
          <w:lang w:val="en-US"/>
        </w:rPr>
        <w:t>Charge retention test</w:t>
      </w:r>
    </w:p>
    <w:p w14:paraId="421E1A10" w14:textId="77777777" w:rsidR="0010634E" w:rsidRPr="00335F49" w:rsidRDefault="0010634E" w:rsidP="009B26A0">
      <w:pPr>
        <w:numPr>
          <w:ilvl w:val="0"/>
          <w:numId w:val="643"/>
        </w:numPr>
        <w:autoSpaceDE w:val="0"/>
        <w:autoSpaceDN w:val="0"/>
        <w:adjustRightInd w:val="0"/>
        <w:spacing w:before="120" w:after="120" w:line="276" w:lineRule="auto"/>
        <w:ind w:left="1276" w:hanging="425"/>
        <w:jc w:val="both"/>
        <w:rPr>
          <w:rFonts w:ascii="Arial" w:hAnsi="Arial" w:cs="Arial"/>
          <w:sz w:val="22"/>
          <w:szCs w:val="22"/>
          <w:lang w:val="en-US"/>
        </w:rPr>
      </w:pPr>
      <w:r w:rsidRPr="00335F49">
        <w:rPr>
          <w:rFonts w:ascii="Arial" w:hAnsi="Arial" w:cs="Arial"/>
          <w:sz w:val="22"/>
          <w:szCs w:val="22"/>
          <w:lang w:val="en-US"/>
        </w:rPr>
        <w:t>Short circuit current and Internal resistance measurement test</w:t>
      </w:r>
    </w:p>
    <w:p w14:paraId="17DABAF2" w14:textId="2A840BA7" w:rsidR="0010634E" w:rsidRPr="00335F49" w:rsidRDefault="0010634E" w:rsidP="009B26A0">
      <w:pPr>
        <w:numPr>
          <w:ilvl w:val="0"/>
          <w:numId w:val="643"/>
        </w:numPr>
        <w:autoSpaceDE w:val="0"/>
        <w:autoSpaceDN w:val="0"/>
        <w:adjustRightInd w:val="0"/>
        <w:spacing w:before="120" w:after="120" w:line="276" w:lineRule="auto"/>
        <w:ind w:left="1276" w:hanging="425"/>
        <w:jc w:val="both"/>
        <w:rPr>
          <w:rFonts w:ascii="Arial" w:hAnsi="Arial" w:cs="Arial"/>
          <w:b/>
          <w:sz w:val="22"/>
          <w:szCs w:val="22"/>
        </w:rPr>
      </w:pPr>
      <w:r w:rsidRPr="00335F49">
        <w:rPr>
          <w:rFonts w:ascii="Arial" w:hAnsi="Arial" w:cs="Arial"/>
          <w:sz w:val="22"/>
          <w:szCs w:val="22"/>
          <w:lang w:val="en-US"/>
        </w:rPr>
        <w:t xml:space="preserve">Heat run test </w:t>
      </w:r>
    </w:p>
    <w:tbl>
      <w:tblPr>
        <w:tblW w:w="10100" w:type="dxa"/>
        <w:tblInd w:w="-792" w:type="dxa"/>
        <w:tblLayout w:type="fixed"/>
        <w:tblLook w:val="04A0" w:firstRow="1" w:lastRow="0" w:firstColumn="1" w:lastColumn="0" w:noHBand="0" w:noVBand="1"/>
      </w:tblPr>
      <w:tblGrid>
        <w:gridCol w:w="1100"/>
        <w:gridCol w:w="9000"/>
      </w:tblGrid>
      <w:tr w:rsidR="00335F49" w:rsidRPr="00335F49" w14:paraId="7776BCF2" w14:textId="77777777" w:rsidTr="00310AE5">
        <w:trPr>
          <w:trHeight w:val="566"/>
        </w:trPr>
        <w:tc>
          <w:tcPr>
            <w:tcW w:w="1100" w:type="dxa"/>
          </w:tcPr>
          <w:p w14:paraId="3D42954E" w14:textId="77777777" w:rsidR="0010634E" w:rsidRPr="00335F49" w:rsidRDefault="0010634E" w:rsidP="009B26A0">
            <w:pPr>
              <w:numPr>
                <w:ilvl w:val="0"/>
                <w:numId w:val="368"/>
              </w:numPr>
              <w:spacing w:before="120" w:after="120" w:line="276" w:lineRule="auto"/>
              <w:contextualSpacing/>
              <w:jc w:val="both"/>
              <w:rPr>
                <w:rFonts w:ascii="Arial" w:hAnsi="Arial" w:cs="Arial"/>
                <w:sz w:val="22"/>
                <w:szCs w:val="22"/>
              </w:rPr>
            </w:pPr>
          </w:p>
        </w:tc>
        <w:tc>
          <w:tcPr>
            <w:tcW w:w="9000" w:type="dxa"/>
            <w:tcMar>
              <w:top w:w="144" w:type="dxa"/>
              <w:left w:w="115" w:type="dxa"/>
              <w:bottom w:w="144" w:type="dxa"/>
              <w:right w:w="115" w:type="dxa"/>
            </w:tcMar>
          </w:tcPr>
          <w:p w14:paraId="3E669E70" w14:textId="77777777" w:rsidR="0010634E" w:rsidRPr="00335F49" w:rsidRDefault="0010634E" w:rsidP="00C47621">
            <w:pPr>
              <w:spacing w:before="120" w:after="120" w:line="276" w:lineRule="auto"/>
              <w:ind w:left="540" w:hanging="540"/>
              <w:contextualSpacing/>
              <w:jc w:val="both"/>
              <w:rPr>
                <w:rFonts w:ascii="Arial" w:hAnsi="Arial" w:cs="Arial"/>
                <w:b/>
                <w:sz w:val="22"/>
                <w:szCs w:val="22"/>
              </w:rPr>
            </w:pPr>
            <w:r w:rsidRPr="00335F49">
              <w:rPr>
                <w:rFonts w:ascii="Arial" w:hAnsi="Arial" w:cs="Arial"/>
                <w:b/>
                <w:sz w:val="22"/>
                <w:szCs w:val="22"/>
              </w:rPr>
              <w:t xml:space="preserve">Data to be furnished by vendor after award of contract </w:t>
            </w:r>
          </w:p>
          <w:p w14:paraId="01D90502" w14:textId="77777777" w:rsidR="0010634E" w:rsidRPr="00335F49" w:rsidRDefault="0010634E" w:rsidP="00C47621">
            <w:pPr>
              <w:spacing w:before="120" w:after="120" w:line="276" w:lineRule="auto"/>
              <w:ind w:left="540" w:hanging="540"/>
              <w:contextualSpacing/>
              <w:jc w:val="both"/>
              <w:rPr>
                <w:rFonts w:ascii="Arial" w:hAnsi="Arial" w:cs="Arial"/>
                <w:b/>
                <w:sz w:val="22"/>
                <w:szCs w:val="22"/>
              </w:rPr>
            </w:pPr>
          </w:p>
          <w:p w14:paraId="7DA1DACA" w14:textId="77777777" w:rsidR="0010634E" w:rsidRPr="00335F49" w:rsidRDefault="0010634E" w:rsidP="009B26A0">
            <w:pPr>
              <w:pStyle w:val="ListParagraph"/>
              <w:numPr>
                <w:ilvl w:val="0"/>
                <w:numId w:val="645"/>
              </w:numPr>
              <w:spacing w:before="120" w:after="120" w:line="276" w:lineRule="auto"/>
              <w:ind w:left="573" w:hanging="573"/>
              <w:jc w:val="both"/>
              <w:rPr>
                <w:rFonts w:ascii="Arial" w:hAnsi="Arial" w:cs="Arial"/>
                <w:b/>
                <w:sz w:val="22"/>
                <w:szCs w:val="22"/>
              </w:rPr>
            </w:pPr>
            <w:r w:rsidRPr="00335F49">
              <w:rPr>
                <w:rFonts w:ascii="Arial" w:hAnsi="Arial" w:cs="Arial"/>
                <w:b/>
                <w:sz w:val="22"/>
                <w:szCs w:val="22"/>
                <w:u w:val="single"/>
                <w:lang w:val="en-US"/>
              </w:rPr>
              <w:t>Drawings / Documents for Approval:</w:t>
            </w:r>
          </w:p>
          <w:p w14:paraId="45537903" w14:textId="77777777" w:rsidR="0010634E" w:rsidRPr="00335F49" w:rsidRDefault="0010634E" w:rsidP="009B26A0">
            <w:pPr>
              <w:numPr>
                <w:ilvl w:val="0"/>
                <w:numId w:val="646"/>
              </w:numPr>
              <w:autoSpaceDE w:val="0"/>
              <w:autoSpaceDN w:val="0"/>
              <w:adjustRightInd w:val="0"/>
              <w:spacing w:before="120" w:after="120" w:line="276" w:lineRule="auto"/>
              <w:jc w:val="both"/>
              <w:rPr>
                <w:rFonts w:ascii="Arial" w:hAnsi="Arial" w:cs="Arial"/>
                <w:sz w:val="22"/>
                <w:szCs w:val="22"/>
                <w:lang w:val="en-US"/>
              </w:rPr>
            </w:pPr>
            <w:r w:rsidRPr="00335F49">
              <w:rPr>
                <w:rFonts w:ascii="Arial" w:hAnsi="Arial" w:cs="Arial"/>
                <w:sz w:val="22"/>
                <w:szCs w:val="22"/>
                <w:lang w:val="en-US"/>
              </w:rPr>
              <w:t>Layout drawing showing the battery room dimensions, No. of rows, overall dimensions of each row, cable termination location with dimension, cross sectional view etc.</w:t>
            </w:r>
          </w:p>
          <w:p w14:paraId="2E563BC9" w14:textId="77777777" w:rsidR="0010634E" w:rsidRPr="00335F49" w:rsidRDefault="0010634E" w:rsidP="009B26A0">
            <w:pPr>
              <w:numPr>
                <w:ilvl w:val="0"/>
                <w:numId w:val="646"/>
              </w:numPr>
              <w:autoSpaceDE w:val="0"/>
              <w:autoSpaceDN w:val="0"/>
              <w:adjustRightInd w:val="0"/>
              <w:spacing w:before="120" w:after="120" w:line="276" w:lineRule="auto"/>
              <w:jc w:val="both"/>
              <w:rPr>
                <w:rFonts w:ascii="Arial" w:hAnsi="Arial" w:cs="Arial"/>
                <w:sz w:val="22"/>
                <w:szCs w:val="22"/>
                <w:lang w:val="en-US"/>
              </w:rPr>
            </w:pPr>
            <w:r w:rsidRPr="00335F49">
              <w:rPr>
                <w:rFonts w:ascii="Arial" w:hAnsi="Arial" w:cs="Arial"/>
                <w:sz w:val="22"/>
                <w:szCs w:val="22"/>
                <w:lang w:val="en-US"/>
              </w:rPr>
              <w:t>No. of air changes recommended,</w:t>
            </w:r>
          </w:p>
          <w:p w14:paraId="3D4063BD" w14:textId="77777777" w:rsidR="0010634E" w:rsidRPr="00335F49" w:rsidRDefault="0010634E" w:rsidP="009B26A0">
            <w:pPr>
              <w:numPr>
                <w:ilvl w:val="0"/>
                <w:numId w:val="646"/>
              </w:numPr>
              <w:autoSpaceDE w:val="0"/>
              <w:autoSpaceDN w:val="0"/>
              <w:adjustRightInd w:val="0"/>
              <w:spacing w:before="120" w:after="120" w:line="276" w:lineRule="auto"/>
              <w:jc w:val="both"/>
              <w:rPr>
                <w:rFonts w:ascii="Arial" w:hAnsi="Arial" w:cs="Arial"/>
                <w:sz w:val="22"/>
                <w:szCs w:val="22"/>
                <w:lang w:val="en-US"/>
              </w:rPr>
            </w:pPr>
            <w:r w:rsidRPr="00335F49">
              <w:rPr>
                <w:rFonts w:ascii="Arial" w:hAnsi="Arial" w:cs="Arial"/>
                <w:sz w:val="22"/>
                <w:szCs w:val="22"/>
                <w:lang w:val="en-US"/>
              </w:rPr>
              <w:t>Detailed calculations for sizing of the battery DCDB and Battery charger considering various factors and the specified duty cycle.</w:t>
            </w:r>
          </w:p>
          <w:p w14:paraId="6A3F1BB4" w14:textId="77777777" w:rsidR="0010634E" w:rsidRPr="00335F49" w:rsidRDefault="0010634E" w:rsidP="009B26A0">
            <w:pPr>
              <w:numPr>
                <w:ilvl w:val="0"/>
                <w:numId w:val="646"/>
              </w:numPr>
              <w:autoSpaceDE w:val="0"/>
              <w:autoSpaceDN w:val="0"/>
              <w:adjustRightInd w:val="0"/>
              <w:spacing w:before="120" w:after="120" w:line="276" w:lineRule="auto"/>
              <w:jc w:val="both"/>
              <w:rPr>
                <w:rFonts w:ascii="Arial" w:hAnsi="Arial" w:cs="Arial"/>
                <w:sz w:val="22"/>
                <w:szCs w:val="22"/>
                <w:lang w:val="en-US"/>
              </w:rPr>
            </w:pPr>
            <w:r w:rsidRPr="00335F49">
              <w:rPr>
                <w:rFonts w:ascii="Arial" w:hAnsi="Arial" w:cs="Arial"/>
                <w:sz w:val="22"/>
                <w:szCs w:val="22"/>
                <w:lang w:val="en-US"/>
              </w:rPr>
              <w:t>Copies of Test Reports as specified in distribution schedule.</w:t>
            </w:r>
          </w:p>
          <w:p w14:paraId="0E81E7C0" w14:textId="77777777" w:rsidR="0010634E" w:rsidRPr="00335F49" w:rsidRDefault="0010634E" w:rsidP="009B26A0">
            <w:pPr>
              <w:numPr>
                <w:ilvl w:val="0"/>
                <w:numId w:val="646"/>
              </w:numPr>
              <w:autoSpaceDE w:val="0"/>
              <w:autoSpaceDN w:val="0"/>
              <w:adjustRightInd w:val="0"/>
              <w:spacing w:before="120" w:after="120" w:line="276" w:lineRule="auto"/>
              <w:jc w:val="both"/>
              <w:rPr>
                <w:rFonts w:ascii="Arial" w:hAnsi="Arial" w:cs="Arial"/>
                <w:sz w:val="22"/>
                <w:szCs w:val="22"/>
                <w:lang w:val="en-US"/>
              </w:rPr>
            </w:pPr>
            <w:r w:rsidRPr="00335F49">
              <w:rPr>
                <w:rFonts w:ascii="Arial" w:hAnsi="Arial" w:cs="Arial"/>
                <w:sz w:val="22"/>
                <w:szCs w:val="22"/>
                <w:lang w:val="en-US"/>
              </w:rPr>
              <w:t>Schematic drawings showing main components and basic schemes.</w:t>
            </w:r>
          </w:p>
          <w:p w14:paraId="28A45804" w14:textId="77777777" w:rsidR="0010634E" w:rsidRPr="00335F49" w:rsidRDefault="0010634E" w:rsidP="009B26A0">
            <w:pPr>
              <w:numPr>
                <w:ilvl w:val="0"/>
                <w:numId w:val="646"/>
              </w:numPr>
              <w:autoSpaceDE w:val="0"/>
              <w:autoSpaceDN w:val="0"/>
              <w:adjustRightInd w:val="0"/>
              <w:spacing w:before="120" w:after="120" w:line="276" w:lineRule="auto"/>
              <w:jc w:val="both"/>
              <w:rPr>
                <w:rFonts w:ascii="Arial" w:hAnsi="Arial" w:cs="Arial"/>
                <w:sz w:val="22"/>
                <w:szCs w:val="22"/>
                <w:lang w:val="en-US"/>
              </w:rPr>
            </w:pPr>
            <w:r w:rsidRPr="00335F49">
              <w:rPr>
                <w:rFonts w:ascii="Arial" w:hAnsi="Arial" w:cs="Arial"/>
                <w:sz w:val="22"/>
                <w:szCs w:val="22"/>
                <w:lang w:val="en-US"/>
              </w:rPr>
              <w:t>General arrangements showing dimensions and space requirements.</w:t>
            </w:r>
          </w:p>
          <w:p w14:paraId="43D14BD3" w14:textId="2635FB5A" w:rsidR="0010634E" w:rsidRPr="00335F49" w:rsidRDefault="0010634E" w:rsidP="009B26A0">
            <w:pPr>
              <w:numPr>
                <w:ilvl w:val="0"/>
                <w:numId w:val="646"/>
              </w:numPr>
              <w:autoSpaceDE w:val="0"/>
              <w:autoSpaceDN w:val="0"/>
              <w:adjustRightInd w:val="0"/>
              <w:spacing w:before="120" w:after="120" w:line="276" w:lineRule="auto"/>
              <w:jc w:val="both"/>
              <w:rPr>
                <w:rFonts w:ascii="Arial" w:hAnsi="Arial" w:cs="Arial"/>
                <w:sz w:val="22"/>
                <w:szCs w:val="22"/>
                <w:lang w:val="en-US"/>
              </w:rPr>
            </w:pPr>
            <w:r w:rsidRPr="00335F49">
              <w:rPr>
                <w:rFonts w:ascii="Arial" w:hAnsi="Arial" w:cs="Arial"/>
                <w:sz w:val="22"/>
                <w:szCs w:val="22"/>
                <w:lang w:val="en-US"/>
              </w:rPr>
              <w:t>DCDB and charger OGA, Schematic and wiring diagram , drawings and documents with all component details make, type shall be provided.</w:t>
            </w:r>
          </w:p>
          <w:p w14:paraId="4F56A43C" w14:textId="77777777" w:rsidR="0010634E" w:rsidRPr="00335F49" w:rsidRDefault="0010634E" w:rsidP="009B26A0">
            <w:pPr>
              <w:numPr>
                <w:ilvl w:val="0"/>
                <w:numId w:val="646"/>
              </w:numPr>
              <w:autoSpaceDE w:val="0"/>
              <w:autoSpaceDN w:val="0"/>
              <w:adjustRightInd w:val="0"/>
              <w:spacing w:before="120" w:after="120" w:line="276" w:lineRule="auto"/>
              <w:jc w:val="both"/>
              <w:rPr>
                <w:rFonts w:ascii="Arial" w:hAnsi="Arial" w:cs="Arial"/>
                <w:sz w:val="22"/>
                <w:szCs w:val="22"/>
                <w:lang w:val="en-US"/>
              </w:rPr>
            </w:pPr>
            <w:r w:rsidRPr="00335F49">
              <w:rPr>
                <w:rFonts w:ascii="Arial" w:hAnsi="Arial" w:cs="Arial"/>
                <w:sz w:val="22"/>
                <w:szCs w:val="22"/>
                <w:lang w:val="en-US"/>
              </w:rPr>
              <w:t>MQAP / QAP as per CEA Regulation</w:t>
            </w:r>
          </w:p>
          <w:p w14:paraId="49E76FAF" w14:textId="77777777" w:rsidR="0010634E" w:rsidRPr="00335F49" w:rsidRDefault="0010634E" w:rsidP="009B26A0">
            <w:pPr>
              <w:numPr>
                <w:ilvl w:val="0"/>
                <w:numId w:val="646"/>
              </w:numPr>
              <w:autoSpaceDE w:val="0"/>
              <w:autoSpaceDN w:val="0"/>
              <w:adjustRightInd w:val="0"/>
              <w:spacing w:before="120" w:after="120" w:line="276" w:lineRule="auto"/>
              <w:jc w:val="both"/>
              <w:rPr>
                <w:rFonts w:ascii="Arial" w:hAnsi="Arial" w:cs="Arial"/>
                <w:sz w:val="22"/>
                <w:szCs w:val="22"/>
                <w:lang w:val="en-US"/>
              </w:rPr>
            </w:pPr>
            <w:r w:rsidRPr="00335F49">
              <w:rPr>
                <w:rFonts w:ascii="Arial" w:hAnsi="Arial" w:cs="Arial"/>
                <w:sz w:val="22"/>
                <w:szCs w:val="22"/>
                <w:lang w:val="en-US"/>
              </w:rPr>
              <w:t>Stand / rack &amp; &amp; fixing arrangement, insulator drawing</w:t>
            </w:r>
          </w:p>
          <w:p w14:paraId="4EB456E7" w14:textId="74394C5B" w:rsidR="00684188" w:rsidRPr="00335F49" w:rsidRDefault="0010634E" w:rsidP="00684188">
            <w:pPr>
              <w:numPr>
                <w:ilvl w:val="0"/>
                <w:numId w:val="646"/>
              </w:numPr>
              <w:autoSpaceDE w:val="0"/>
              <w:autoSpaceDN w:val="0"/>
              <w:adjustRightInd w:val="0"/>
              <w:spacing w:before="120" w:after="120" w:line="276" w:lineRule="auto"/>
              <w:jc w:val="both"/>
              <w:rPr>
                <w:rFonts w:ascii="Arial" w:hAnsi="Arial" w:cs="Arial"/>
                <w:sz w:val="22"/>
                <w:szCs w:val="22"/>
                <w:lang w:val="en-US"/>
              </w:rPr>
            </w:pPr>
            <w:r w:rsidRPr="00335F49">
              <w:rPr>
                <w:rFonts w:ascii="Arial" w:hAnsi="Arial" w:cs="Arial"/>
                <w:sz w:val="22"/>
                <w:szCs w:val="22"/>
                <w:lang w:val="en-US"/>
              </w:rPr>
              <w:t>O&amp;M manual</w:t>
            </w:r>
          </w:p>
        </w:tc>
      </w:tr>
      <w:tr w:rsidR="00335F49" w:rsidRPr="00335F49" w14:paraId="20144005" w14:textId="77777777" w:rsidTr="009B78B2">
        <w:trPr>
          <w:trHeight w:val="16"/>
        </w:trPr>
        <w:tc>
          <w:tcPr>
            <w:tcW w:w="1100" w:type="dxa"/>
          </w:tcPr>
          <w:p w14:paraId="213B98BC" w14:textId="77777777" w:rsidR="0010634E" w:rsidRPr="00335F49" w:rsidRDefault="0010634E" w:rsidP="00C47621">
            <w:pPr>
              <w:spacing w:before="120" w:after="120" w:line="276" w:lineRule="auto"/>
              <w:ind w:left="540"/>
              <w:contextualSpacing/>
              <w:jc w:val="both"/>
              <w:rPr>
                <w:rFonts w:ascii="Arial" w:hAnsi="Arial" w:cs="Arial"/>
                <w:sz w:val="22"/>
                <w:szCs w:val="22"/>
              </w:rPr>
            </w:pPr>
          </w:p>
        </w:tc>
        <w:tc>
          <w:tcPr>
            <w:tcW w:w="9000" w:type="dxa"/>
            <w:tcMar>
              <w:top w:w="144" w:type="dxa"/>
              <w:left w:w="115" w:type="dxa"/>
              <w:bottom w:w="144" w:type="dxa"/>
              <w:right w:w="115" w:type="dxa"/>
            </w:tcMar>
          </w:tcPr>
          <w:p w14:paraId="065F31DA" w14:textId="77777777" w:rsidR="0010634E" w:rsidRPr="00335F49" w:rsidRDefault="0010634E" w:rsidP="009B26A0">
            <w:pPr>
              <w:pStyle w:val="ListParagraph"/>
              <w:numPr>
                <w:ilvl w:val="0"/>
                <w:numId w:val="645"/>
              </w:numPr>
              <w:spacing w:before="120" w:after="120" w:line="276" w:lineRule="auto"/>
              <w:ind w:left="573" w:hanging="573"/>
              <w:jc w:val="both"/>
              <w:rPr>
                <w:rFonts w:ascii="Arial" w:hAnsi="Arial" w:cs="Arial"/>
                <w:b/>
                <w:sz w:val="22"/>
                <w:szCs w:val="22"/>
                <w:u w:val="single"/>
                <w:lang w:val="en-US"/>
              </w:rPr>
            </w:pPr>
            <w:r w:rsidRPr="00335F49">
              <w:rPr>
                <w:rFonts w:ascii="Arial" w:hAnsi="Arial" w:cs="Arial"/>
                <w:b/>
                <w:sz w:val="22"/>
                <w:szCs w:val="22"/>
                <w:u w:val="single"/>
                <w:lang w:val="en-US"/>
              </w:rPr>
              <w:t>Drawings / Documents for information:</w:t>
            </w:r>
          </w:p>
          <w:p w14:paraId="0D082B99" w14:textId="77777777" w:rsidR="0010634E" w:rsidRPr="00335F49" w:rsidRDefault="0010634E" w:rsidP="00C47621">
            <w:pPr>
              <w:spacing w:before="120" w:after="120" w:line="276" w:lineRule="auto"/>
              <w:ind w:left="540" w:hanging="540"/>
              <w:contextualSpacing/>
              <w:jc w:val="both"/>
              <w:rPr>
                <w:rFonts w:ascii="Arial" w:hAnsi="Arial" w:cs="Arial"/>
                <w:b/>
                <w:sz w:val="22"/>
                <w:szCs w:val="22"/>
                <w:u w:val="single"/>
                <w:lang w:val="en-US"/>
              </w:rPr>
            </w:pPr>
          </w:p>
          <w:p w14:paraId="0D7D574A" w14:textId="77777777" w:rsidR="0010634E" w:rsidRPr="00335F49" w:rsidRDefault="0010634E" w:rsidP="009B26A0">
            <w:pPr>
              <w:pStyle w:val="ListParagraph"/>
              <w:numPr>
                <w:ilvl w:val="0"/>
                <w:numId w:val="647"/>
              </w:numPr>
              <w:autoSpaceDE w:val="0"/>
              <w:autoSpaceDN w:val="0"/>
              <w:adjustRightInd w:val="0"/>
              <w:spacing w:before="120" w:after="120" w:line="276" w:lineRule="auto"/>
              <w:ind w:left="714" w:hanging="714"/>
              <w:jc w:val="both"/>
              <w:rPr>
                <w:rFonts w:ascii="Arial" w:hAnsi="Arial" w:cs="Arial"/>
                <w:sz w:val="22"/>
                <w:szCs w:val="22"/>
                <w:lang w:val="en-US"/>
              </w:rPr>
            </w:pPr>
            <w:r w:rsidRPr="00335F49">
              <w:rPr>
                <w:rFonts w:ascii="Arial" w:hAnsi="Arial" w:cs="Arial"/>
                <w:sz w:val="22"/>
                <w:szCs w:val="22"/>
                <w:lang w:val="en-US"/>
              </w:rPr>
              <w:t>Battery characteristics:</w:t>
            </w:r>
          </w:p>
          <w:p w14:paraId="1C8A6908" w14:textId="77777777" w:rsidR="0010634E" w:rsidRPr="00335F49" w:rsidRDefault="0010634E" w:rsidP="009B26A0">
            <w:pPr>
              <w:numPr>
                <w:ilvl w:val="0"/>
                <w:numId w:val="118"/>
              </w:numPr>
              <w:autoSpaceDE w:val="0"/>
              <w:autoSpaceDN w:val="0"/>
              <w:adjustRightInd w:val="0"/>
              <w:spacing w:before="120" w:after="120" w:line="276" w:lineRule="auto"/>
              <w:jc w:val="both"/>
              <w:rPr>
                <w:rFonts w:ascii="Arial" w:hAnsi="Arial" w:cs="Arial"/>
                <w:sz w:val="22"/>
                <w:szCs w:val="22"/>
                <w:lang w:val="en-US"/>
              </w:rPr>
            </w:pPr>
            <w:r w:rsidRPr="00335F49">
              <w:rPr>
                <w:rFonts w:ascii="Arial" w:hAnsi="Arial" w:cs="Arial"/>
                <w:sz w:val="22"/>
                <w:szCs w:val="22"/>
                <w:lang w:val="en-US"/>
              </w:rPr>
              <w:t>Curve showing cell volts Vs. time of different discharge rates.</w:t>
            </w:r>
          </w:p>
          <w:p w14:paraId="04EC25C3" w14:textId="77777777" w:rsidR="0010634E" w:rsidRPr="00335F49" w:rsidRDefault="0010634E" w:rsidP="009B26A0">
            <w:pPr>
              <w:numPr>
                <w:ilvl w:val="0"/>
                <w:numId w:val="118"/>
              </w:numPr>
              <w:autoSpaceDE w:val="0"/>
              <w:autoSpaceDN w:val="0"/>
              <w:adjustRightInd w:val="0"/>
              <w:spacing w:before="120" w:after="120" w:line="276" w:lineRule="auto"/>
              <w:jc w:val="both"/>
              <w:rPr>
                <w:rFonts w:ascii="Arial" w:hAnsi="Arial" w:cs="Arial"/>
                <w:sz w:val="22"/>
                <w:szCs w:val="22"/>
                <w:lang w:val="en-US"/>
              </w:rPr>
            </w:pPr>
            <w:r w:rsidRPr="00335F49">
              <w:rPr>
                <w:rFonts w:ascii="Arial" w:hAnsi="Arial" w:cs="Arial"/>
                <w:sz w:val="22"/>
                <w:szCs w:val="22"/>
                <w:lang w:val="en-US"/>
              </w:rPr>
              <w:t>Curve showing cell volts Vs. time at different charging currents.</w:t>
            </w:r>
          </w:p>
          <w:p w14:paraId="727152BF" w14:textId="77777777" w:rsidR="0010634E" w:rsidRPr="00335F49" w:rsidRDefault="0010634E" w:rsidP="009B26A0">
            <w:pPr>
              <w:numPr>
                <w:ilvl w:val="0"/>
                <w:numId w:val="118"/>
              </w:numPr>
              <w:autoSpaceDE w:val="0"/>
              <w:autoSpaceDN w:val="0"/>
              <w:adjustRightInd w:val="0"/>
              <w:spacing w:before="120" w:after="120" w:line="276" w:lineRule="auto"/>
              <w:jc w:val="both"/>
              <w:rPr>
                <w:rFonts w:ascii="Arial" w:hAnsi="Arial" w:cs="Arial"/>
                <w:sz w:val="22"/>
                <w:szCs w:val="22"/>
                <w:lang w:val="en-US"/>
              </w:rPr>
            </w:pPr>
            <w:r w:rsidRPr="00335F49">
              <w:rPr>
                <w:rFonts w:ascii="Arial" w:hAnsi="Arial" w:cs="Arial"/>
                <w:sz w:val="22"/>
                <w:szCs w:val="22"/>
                <w:lang w:val="en-US"/>
              </w:rPr>
              <w:t>AH capacity Vs. years of service.</w:t>
            </w:r>
          </w:p>
          <w:p w14:paraId="00807056" w14:textId="77777777" w:rsidR="0010634E" w:rsidRPr="00335F49" w:rsidRDefault="0010634E" w:rsidP="009B26A0">
            <w:pPr>
              <w:numPr>
                <w:ilvl w:val="0"/>
                <w:numId w:val="118"/>
              </w:numPr>
              <w:autoSpaceDE w:val="0"/>
              <w:autoSpaceDN w:val="0"/>
              <w:adjustRightInd w:val="0"/>
              <w:spacing w:before="120" w:after="120" w:line="276" w:lineRule="auto"/>
              <w:jc w:val="both"/>
              <w:rPr>
                <w:rFonts w:ascii="Arial" w:hAnsi="Arial" w:cs="Arial"/>
                <w:sz w:val="22"/>
                <w:szCs w:val="22"/>
                <w:lang w:val="en-US"/>
              </w:rPr>
            </w:pPr>
            <w:r w:rsidRPr="00335F49">
              <w:rPr>
                <w:rFonts w:ascii="Arial" w:hAnsi="Arial" w:cs="Arial"/>
                <w:sz w:val="22"/>
                <w:szCs w:val="22"/>
                <w:lang w:val="en-US"/>
              </w:rPr>
              <w:t>Capacity retention characteristic</w:t>
            </w:r>
          </w:p>
          <w:p w14:paraId="5A624BF6" w14:textId="77777777" w:rsidR="0010634E" w:rsidRPr="00335F49" w:rsidRDefault="0010634E" w:rsidP="009B26A0">
            <w:pPr>
              <w:numPr>
                <w:ilvl w:val="0"/>
                <w:numId w:val="118"/>
              </w:numPr>
              <w:autoSpaceDE w:val="0"/>
              <w:autoSpaceDN w:val="0"/>
              <w:adjustRightInd w:val="0"/>
              <w:spacing w:before="120" w:after="120" w:line="276" w:lineRule="auto"/>
              <w:jc w:val="both"/>
              <w:rPr>
                <w:rFonts w:ascii="Arial" w:hAnsi="Arial" w:cs="Arial"/>
                <w:sz w:val="22"/>
                <w:szCs w:val="22"/>
                <w:lang w:val="en-US"/>
              </w:rPr>
            </w:pPr>
            <w:r w:rsidRPr="00335F49">
              <w:rPr>
                <w:rFonts w:ascii="Arial" w:hAnsi="Arial" w:cs="Arial"/>
                <w:sz w:val="22"/>
                <w:szCs w:val="22"/>
                <w:lang w:val="en-US"/>
              </w:rPr>
              <w:t>Percentage capacity Vs Temperature</w:t>
            </w:r>
          </w:p>
          <w:p w14:paraId="08090978" w14:textId="23EB46B3" w:rsidR="0010634E" w:rsidRPr="00335F49" w:rsidRDefault="0010634E" w:rsidP="009B26A0">
            <w:pPr>
              <w:numPr>
                <w:ilvl w:val="0"/>
                <w:numId w:val="118"/>
              </w:numPr>
              <w:autoSpaceDE w:val="0"/>
              <w:autoSpaceDN w:val="0"/>
              <w:adjustRightInd w:val="0"/>
              <w:spacing w:before="120" w:after="120" w:line="276" w:lineRule="auto"/>
              <w:jc w:val="both"/>
              <w:rPr>
                <w:rFonts w:ascii="Arial" w:hAnsi="Arial" w:cs="Arial"/>
                <w:sz w:val="22"/>
                <w:szCs w:val="22"/>
                <w:lang w:val="en-US"/>
              </w:rPr>
            </w:pPr>
            <w:r w:rsidRPr="00335F49">
              <w:rPr>
                <w:rFonts w:ascii="Arial" w:hAnsi="Arial" w:cs="Arial"/>
                <w:sz w:val="22"/>
                <w:szCs w:val="22"/>
                <w:lang w:val="en-US"/>
              </w:rPr>
              <w:t xml:space="preserve">Charge current(A), Cell voltage(V) and charge </w:t>
            </w:r>
            <w:r w:rsidR="003B0E99" w:rsidRPr="00335F49">
              <w:rPr>
                <w:rFonts w:ascii="Arial" w:hAnsi="Arial" w:cs="Arial"/>
                <w:sz w:val="22"/>
                <w:szCs w:val="22"/>
                <w:lang w:val="en-US"/>
              </w:rPr>
              <w:t>quantity(%</w:t>
            </w:r>
            <w:r w:rsidRPr="00335F49">
              <w:rPr>
                <w:rFonts w:ascii="Arial" w:hAnsi="Arial" w:cs="Arial"/>
                <w:sz w:val="22"/>
                <w:szCs w:val="22"/>
                <w:lang w:val="en-US"/>
              </w:rPr>
              <w:t xml:space="preserve"> ) Vs time.</w:t>
            </w:r>
          </w:p>
          <w:p w14:paraId="140405E4" w14:textId="5A4F5D7F" w:rsidR="00684188" w:rsidRPr="00335F49" w:rsidRDefault="00684188" w:rsidP="009B26A0">
            <w:pPr>
              <w:numPr>
                <w:ilvl w:val="0"/>
                <w:numId w:val="118"/>
              </w:numPr>
              <w:autoSpaceDE w:val="0"/>
              <w:autoSpaceDN w:val="0"/>
              <w:adjustRightInd w:val="0"/>
              <w:spacing w:before="120" w:after="120" w:line="276" w:lineRule="auto"/>
              <w:jc w:val="both"/>
              <w:rPr>
                <w:rFonts w:ascii="Arial" w:hAnsi="Arial" w:cs="Arial"/>
                <w:sz w:val="22"/>
                <w:szCs w:val="22"/>
                <w:lang w:val="en-US"/>
              </w:rPr>
            </w:pPr>
            <w:r w:rsidRPr="00335F49">
              <w:rPr>
                <w:rFonts w:ascii="Arial" w:hAnsi="Arial" w:cs="Arial"/>
                <w:sz w:val="22"/>
                <w:szCs w:val="22"/>
                <w:lang w:val="en-US"/>
              </w:rPr>
              <w:t>F factor (in tabulate format)</w:t>
            </w:r>
          </w:p>
          <w:p w14:paraId="3396179A" w14:textId="4B39D012" w:rsidR="0010634E" w:rsidRPr="00335F49" w:rsidRDefault="0010634E" w:rsidP="009B26A0">
            <w:pPr>
              <w:pStyle w:val="ListParagraph"/>
              <w:numPr>
                <w:ilvl w:val="0"/>
                <w:numId w:val="647"/>
              </w:numPr>
              <w:autoSpaceDE w:val="0"/>
              <w:autoSpaceDN w:val="0"/>
              <w:adjustRightInd w:val="0"/>
              <w:spacing w:before="120" w:after="120" w:line="276" w:lineRule="auto"/>
              <w:ind w:left="714" w:hanging="714"/>
              <w:jc w:val="both"/>
              <w:rPr>
                <w:rFonts w:ascii="Arial" w:hAnsi="Arial" w:cs="Arial"/>
                <w:b/>
                <w:sz w:val="22"/>
                <w:szCs w:val="22"/>
              </w:rPr>
            </w:pPr>
            <w:r w:rsidRPr="00335F49">
              <w:rPr>
                <w:rFonts w:ascii="Arial" w:hAnsi="Arial" w:cs="Arial"/>
                <w:sz w:val="22"/>
                <w:szCs w:val="22"/>
                <w:lang w:val="en-US"/>
              </w:rPr>
              <w:t>Copies of instruction manuals as per distribution schedule to cover installation,</w:t>
            </w:r>
            <w:r w:rsidR="003B0E99" w:rsidRPr="00335F49">
              <w:rPr>
                <w:rFonts w:ascii="Arial" w:hAnsi="Arial" w:cs="Arial"/>
                <w:sz w:val="22"/>
                <w:szCs w:val="22"/>
                <w:lang w:val="en-US"/>
              </w:rPr>
              <w:t xml:space="preserve"> </w:t>
            </w:r>
            <w:r w:rsidRPr="00335F49">
              <w:rPr>
                <w:rFonts w:ascii="Arial" w:hAnsi="Arial" w:cs="Arial"/>
                <w:sz w:val="22"/>
                <w:szCs w:val="22"/>
                <w:lang w:val="en-US"/>
              </w:rPr>
              <w:t>commissioning, operation and maintenance</w:t>
            </w:r>
          </w:p>
        </w:tc>
      </w:tr>
    </w:tbl>
    <w:p w14:paraId="43E8C7D3" w14:textId="77777777" w:rsidR="0010634E" w:rsidRPr="00335F49" w:rsidRDefault="0010634E" w:rsidP="00C47621">
      <w:pPr>
        <w:spacing w:before="120" w:after="120" w:line="276" w:lineRule="auto"/>
        <w:contextualSpacing/>
        <w:jc w:val="both"/>
        <w:rPr>
          <w:rFonts w:ascii="Arial" w:hAnsi="Arial" w:cs="Arial"/>
          <w:b/>
          <w:sz w:val="22"/>
          <w:szCs w:val="22"/>
        </w:rPr>
      </w:pPr>
    </w:p>
    <w:p w14:paraId="5446B27B" w14:textId="77777777" w:rsidR="0010634E" w:rsidRPr="00335F49" w:rsidRDefault="0010634E" w:rsidP="00C47621">
      <w:pPr>
        <w:jc w:val="both"/>
        <w:rPr>
          <w:rFonts w:ascii="Arial" w:hAnsi="Arial" w:cs="Arial"/>
          <w:sz w:val="22"/>
          <w:szCs w:val="22"/>
          <w:lang w:val="en-US"/>
        </w:rPr>
      </w:pPr>
    </w:p>
    <w:p w14:paraId="04E911D2" w14:textId="7C87FA86" w:rsidR="00310AE5" w:rsidRPr="00335F49" w:rsidRDefault="00310AE5" w:rsidP="00C47621">
      <w:pPr>
        <w:jc w:val="both"/>
        <w:rPr>
          <w:rFonts w:ascii="Arial" w:hAnsi="Arial" w:cs="Arial"/>
          <w:sz w:val="22"/>
          <w:szCs w:val="22"/>
        </w:rPr>
      </w:pPr>
    </w:p>
    <w:p w14:paraId="4949ADA4" w14:textId="3DCF85F6" w:rsidR="00855680" w:rsidRPr="00335F49" w:rsidRDefault="00311473" w:rsidP="00F01BC9">
      <w:pPr>
        <w:pStyle w:val="Heading2"/>
        <w:ind w:firstLine="270"/>
        <w:jc w:val="both"/>
        <w:rPr>
          <w:rFonts w:cs="Arial"/>
          <w:color w:val="auto"/>
          <w:sz w:val="22"/>
          <w:szCs w:val="22"/>
        </w:rPr>
      </w:pPr>
      <w:bookmarkStart w:id="25" w:name="_B7_–_LT"/>
      <w:bookmarkStart w:id="26" w:name="_Ref134964471"/>
      <w:bookmarkEnd w:id="25"/>
      <w:r w:rsidRPr="00335F49">
        <w:rPr>
          <w:rFonts w:cs="Arial"/>
          <w:color w:val="auto"/>
          <w:sz w:val="22"/>
          <w:szCs w:val="22"/>
        </w:rPr>
        <w:t>B7 – LT POWER AND CONTROL CABLE</w:t>
      </w:r>
      <w:bookmarkEnd w:id="26"/>
    </w:p>
    <w:tbl>
      <w:tblPr>
        <w:tblW w:w="10185" w:type="dxa"/>
        <w:tblInd w:w="-709" w:type="dxa"/>
        <w:tblLayout w:type="fixed"/>
        <w:tblLook w:val="04A0" w:firstRow="1" w:lastRow="0" w:firstColumn="1" w:lastColumn="0" w:noHBand="0" w:noVBand="1"/>
      </w:tblPr>
      <w:tblGrid>
        <w:gridCol w:w="851"/>
        <w:gridCol w:w="9334"/>
      </w:tblGrid>
      <w:tr w:rsidR="00335F49" w:rsidRPr="00335F49" w14:paraId="45DEF48E" w14:textId="77777777" w:rsidTr="00701832">
        <w:trPr>
          <w:trHeight w:val="16"/>
        </w:trPr>
        <w:tc>
          <w:tcPr>
            <w:tcW w:w="851" w:type="dxa"/>
          </w:tcPr>
          <w:p w14:paraId="7772B998" w14:textId="77777777" w:rsidR="00E458E9" w:rsidRPr="00335F49" w:rsidRDefault="00E458E9" w:rsidP="009B26A0">
            <w:pPr>
              <w:numPr>
                <w:ilvl w:val="0"/>
                <w:numId w:val="367"/>
              </w:numPr>
              <w:ind w:left="502"/>
              <w:contextualSpacing/>
              <w:jc w:val="both"/>
              <w:rPr>
                <w:rFonts w:ascii="Arial" w:hAnsi="Arial" w:cs="Arial"/>
                <w:sz w:val="22"/>
                <w:szCs w:val="22"/>
              </w:rPr>
            </w:pPr>
          </w:p>
        </w:tc>
        <w:tc>
          <w:tcPr>
            <w:tcW w:w="9334" w:type="dxa"/>
            <w:tcMar>
              <w:top w:w="144" w:type="dxa"/>
              <w:left w:w="115" w:type="dxa"/>
              <w:bottom w:w="144" w:type="dxa"/>
              <w:right w:w="115" w:type="dxa"/>
            </w:tcMar>
          </w:tcPr>
          <w:p w14:paraId="0746E57F" w14:textId="77777777" w:rsidR="00E458E9" w:rsidRPr="00335F49" w:rsidRDefault="00E458E9" w:rsidP="00C47621">
            <w:pPr>
              <w:jc w:val="both"/>
              <w:rPr>
                <w:rFonts w:ascii="Arial" w:hAnsi="Arial" w:cs="Arial"/>
                <w:b/>
                <w:sz w:val="22"/>
                <w:szCs w:val="22"/>
              </w:rPr>
            </w:pPr>
            <w:r w:rsidRPr="00335F49">
              <w:rPr>
                <w:rFonts w:ascii="Arial" w:hAnsi="Arial" w:cs="Arial"/>
                <w:b/>
                <w:sz w:val="22"/>
                <w:szCs w:val="22"/>
              </w:rPr>
              <w:t xml:space="preserve">LT Power and Control Cable  </w:t>
            </w:r>
          </w:p>
        </w:tc>
      </w:tr>
      <w:tr w:rsidR="00335F49" w:rsidRPr="00335F49" w14:paraId="1B62B82A" w14:textId="77777777" w:rsidTr="00701832">
        <w:trPr>
          <w:trHeight w:val="682"/>
        </w:trPr>
        <w:tc>
          <w:tcPr>
            <w:tcW w:w="851" w:type="dxa"/>
          </w:tcPr>
          <w:p w14:paraId="1558C700" w14:textId="77777777" w:rsidR="00E458E9" w:rsidRPr="00335F49" w:rsidRDefault="00E458E9" w:rsidP="00C47621">
            <w:pPr>
              <w:contextualSpacing/>
              <w:jc w:val="both"/>
              <w:rPr>
                <w:rFonts w:ascii="Arial" w:hAnsi="Arial" w:cs="Arial"/>
                <w:sz w:val="22"/>
                <w:szCs w:val="22"/>
              </w:rPr>
            </w:pPr>
          </w:p>
        </w:tc>
        <w:tc>
          <w:tcPr>
            <w:tcW w:w="9334" w:type="dxa"/>
            <w:tcMar>
              <w:top w:w="144" w:type="dxa"/>
              <w:left w:w="115" w:type="dxa"/>
              <w:bottom w:w="144" w:type="dxa"/>
              <w:right w:w="115" w:type="dxa"/>
            </w:tcMar>
          </w:tcPr>
          <w:p w14:paraId="09D7158F" w14:textId="6172A20A" w:rsidR="00E458E9" w:rsidRPr="00335F49" w:rsidRDefault="00E458E9" w:rsidP="00C47621">
            <w:pPr>
              <w:pStyle w:val="ListParagraph"/>
              <w:autoSpaceDE w:val="0"/>
              <w:autoSpaceDN w:val="0"/>
              <w:adjustRightInd w:val="0"/>
              <w:ind w:left="0"/>
              <w:jc w:val="both"/>
              <w:rPr>
                <w:rFonts w:ascii="Arial" w:hAnsi="Arial" w:cs="Arial"/>
                <w:sz w:val="22"/>
                <w:szCs w:val="22"/>
                <w:lang w:val="en-US"/>
              </w:rPr>
            </w:pPr>
            <w:r w:rsidRPr="00335F49">
              <w:rPr>
                <w:rFonts w:ascii="Arial" w:hAnsi="Arial" w:cs="Arial"/>
                <w:sz w:val="22"/>
                <w:szCs w:val="22"/>
                <w:lang w:val="en-US"/>
              </w:rPr>
              <w:t>LT Power &amp; control cables shall be of minimum 1100 volts grade XLPE &amp; PVC insulated flame retardant, low smoke, FRLS</w:t>
            </w:r>
            <w:r w:rsidR="00E778FE" w:rsidRPr="00335F49">
              <w:rPr>
                <w:rFonts w:ascii="Arial" w:hAnsi="Arial" w:cs="Arial"/>
                <w:sz w:val="22"/>
                <w:szCs w:val="22"/>
                <w:lang w:val="en-US"/>
              </w:rPr>
              <w:t xml:space="preserve"> / FRLSH </w:t>
            </w:r>
            <w:r w:rsidRPr="00335F49">
              <w:rPr>
                <w:rFonts w:ascii="Arial" w:hAnsi="Arial" w:cs="Arial"/>
                <w:sz w:val="22"/>
                <w:szCs w:val="22"/>
                <w:lang w:val="en-US"/>
              </w:rPr>
              <w:t>conforming to IS 7098 part-1 &amp; IS 1554 part-1. 1.9/3.3kV grade LT cable shall be used for interconnection between inverter-to-inverter transformer</w:t>
            </w:r>
            <w:r w:rsidR="00AC52E5" w:rsidRPr="00335F49">
              <w:rPr>
                <w:rFonts w:ascii="Arial" w:hAnsi="Arial" w:cs="Arial"/>
                <w:sz w:val="22"/>
                <w:szCs w:val="22"/>
                <w:lang w:val="en-US"/>
              </w:rPr>
              <w:t>s.</w:t>
            </w:r>
          </w:p>
        </w:tc>
      </w:tr>
      <w:tr w:rsidR="00335F49" w:rsidRPr="00335F49" w14:paraId="1F0043F4" w14:textId="77777777" w:rsidTr="00701832">
        <w:trPr>
          <w:trHeight w:val="437"/>
        </w:trPr>
        <w:tc>
          <w:tcPr>
            <w:tcW w:w="851" w:type="dxa"/>
          </w:tcPr>
          <w:p w14:paraId="353FD2FD" w14:textId="77777777" w:rsidR="00E458E9" w:rsidRPr="00335F49" w:rsidRDefault="00E458E9" w:rsidP="009B26A0">
            <w:pPr>
              <w:numPr>
                <w:ilvl w:val="0"/>
                <w:numId w:val="367"/>
              </w:numPr>
              <w:ind w:left="502"/>
              <w:contextualSpacing/>
              <w:jc w:val="both"/>
              <w:rPr>
                <w:rFonts w:ascii="Arial" w:hAnsi="Arial" w:cs="Arial"/>
                <w:sz w:val="22"/>
                <w:szCs w:val="22"/>
              </w:rPr>
            </w:pPr>
          </w:p>
        </w:tc>
        <w:tc>
          <w:tcPr>
            <w:tcW w:w="9334" w:type="dxa"/>
            <w:tcMar>
              <w:top w:w="144" w:type="dxa"/>
              <w:left w:w="115" w:type="dxa"/>
              <w:bottom w:w="144" w:type="dxa"/>
              <w:right w:w="115" w:type="dxa"/>
            </w:tcMar>
          </w:tcPr>
          <w:p w14:paraId="6C8E026F" w14:textId="77777777" w:rsidR="00E458E9" w:rsidRPr="00335F49" w:rsidRDefault="00E458E9" w:rsidP="00C47621">
            <w:pPr>
              <w:jc w:val="both"/>
              <w:rPr>
                <w:rFonts w:ascii="Arial" w:hAnsi="Arial" w:cs="Arial"/>
                <w:b/>
                <w:sz w:val="22"/>
                <w:szCs w:val="22"/>
              </w:rPr>
            </w:pPr>
            <w:r w:rsidRPr="00335F49">
              <w:rPr>
                <w:rFonts w:ascii="Arial" w:hAnsi="Arial" w:cs="Arial"/>
                <w:b/>
                <w:sz w:val="22"/>
                <w:szCs w:val="22"/>
              </w:rPr>
              <w:t>Codes &amp; Standards</w:t>
            </w:r>
          </w:p>
        </w:tc>
      </w:tr>
    </w:tbl>
    <w:p w14:paraId="683BA335" w14:textId="77777777" w:rsidR="00E458E9" w:rsidRPr="00335F49" w:rsidRDefault="00E458E9" w:rsidP="00C47621">
      <w:pPr>
        <w:jc w:val="both"/>
        <w:rPr>
          <w:rFonts w:ascii="Arial" w:hAnsi="Arial" w:cs="Arial"/>
          <w:sz w:val="22"/>
          <w:szCs w:val="22"/>
        </w:rPr>
      </w:pPr>
    </w:p>
    <w:tbl>
      <w:tblPr>
        <w:tblW w:w="9990" w:type="dxa"/>
        <w:tblInd w:w="-567" w:type="dxa"/>
        <w:tblLayout w:type="fixed"/>
        <w:tblLook w:val="04A0" w:firstRow="1" w:lastRow="0" w:firstColumn="1" w:lastColumn="0" w:noHBand="0" w:noVBand="1"/>
      </w:tblPr>
      <w:tblGrid>
        <w:gridCol w:w="650"/>
        <w:gridCol w:w="2552"/>
        <w:gridCol w:w="6788"/>
      </w:tblGrid>
      <w:tr w:rsidR="00335F49" w:rsidRPr="00335F49" w14:paraId="4301E00B" w14:textId="77777777" w:rsidTr="00701832">
        <w:trPr>
          <w:trHeight w:val="16"/>
        </w:trPr>
        <w:tc>
          <w:tcPr>
            <w:tcW w:w="650" w:type="dxa"/>
            <w:tcBorders>
              <w:right w:val="single" w:sz="4" w:space="0" w:color="auto"/>
            </w:tcBorders>
          </w:tcPr>
          <w:p w14:paraId="52F1119A" w14:textId="77777777" w:rsidR="00E458E9" w:rsidRPr="00335F49" w:rsidRDefault="00E458E9" w:rsidP="00C47621">
            <w:pPr>
              <w:ind w:left="540"/>
              <w:contextualSpacing/>
              <w:jc w:val="both"/>
              <w:rPr>
                <w:rFonts w:ascii="Arial"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53D29A0" w14:textId="77777777" w:rsidR="00E458E9" w:rsidRPr="00335F49" w:rsidRDefault="00E458E9" w:rsidP="00C47621">
            <w:pPr>
              <w:spacing w:line="220" w:lineRule="atLeast"/>
              <w:jc w:val="both"/>
              <w:rPr>
                <w:rFonts w:ascii="Arial" w:hAnsi="Arial" w:cs="Arial"/>
                <w:b/>
                <w:sz w:val="22"/>
                <w:szCs w:val="22"/>
              </w:rPr>
            </w:pPr>
            <w:r w:rsidRPr="00335F49">
              <w:rPr>
                <w:rFonts w:ascii="Arial" w:hAnsi="Arial" w:cs="Arial"/>
                <w:b/>
                <w:sz w:val="22"/>
                <w:szCs w:val="22"/>
              </w:rPr>
              <w:t>Codes</w:t>
            </w:r>
          </w:p>
        </w:tc>
        <w:tc>
          <w:tcPr>
            <w:tcW w:w="6788" w:type="dxa"/>
            <w:tcBorders>
              <w:top w:val="single" w:sz="4" w:space="0" w:color="auto"/>
              <w:left w:val="single" w:sz="4" w:space="0" w:color="auto"/>
              <w:bottom w:val="single" w:sz="4" w:space="0" w:color="auto"/>
              <w:right w:val="single" w:sz="4" w:space="0" w:color="auto"/>
            </w:tcBorders>
          </w:tcPr>
          <w:p w14:paraId="16728916" w14:textId="77777777" w:rsidR="00E458E9" w:rsidRPr="00335F49" w:rsidRDefault="00E458E9" w:rsidP="00C47621">
            <w:pPr>
              <w:spacing w:line="220" w:lineRule="atLeast"/>
              <w:jc w:val="both"/>
              <w:rPr>
                <w:rFonts w:ascii="Arial" w:hAnsi="Arial" w:cs="Arial"/>
                <w:b/>
                <w:sz w:val="22"/>
                <w:szCs w:val="22"/>
              </w:rPr>
            </w:pPr>
            <w:r w:rsidRPr="00335F49">
              <w:rPr>
                <w:rFonts w:ascii="Arial" w:hAnsi="Arial" w:cs="Arial"/>
                <w:b/>
                <w:sz w:val="22"/>
                <w:szCs w:val="22"/>
              </w:rPr>
              <w:t>Description</w:t>
            </w:r>
          </w:p>
        </w:tc>
      </w:tr>
      <w:tr w:rsidR="00335F49" w:rsidRPr="00335F49" w14:paraId="1D079476" w14:textId="77777777" w:rsidTr="00701832">
        <w:trPr>
          <w:trHeight w:val="16"/>
        </w:trPr>
        <w:tc>
          <w:tcPr>
            <w:tcW w:w="650" w:type="dxa"/>
            <w:tcBorders>
              <w:right w:val="single" w:sz="4" w:space="0" w:color="auto"/>
            </w:tcBorders>
          </w:tcPr>
          <w:p w14:paraId="39FCD1AD" w14:textId="77777777" w:rsidR="00E458E9" w:rsidRPr="00335F49" w:rsidRDefault="00E458E9" w:rsidP="00C47621">
            <w:pPr>
              <w:ind w:left="540"/>
              <w:contextualSpacing/>
              <w:jc w:val="both"/>
              <w:rPr>
                <w:rFonts w:ascii="Arial"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3049EDC" w14:textId="77777777" w:rsidR="00E458E9" w:rsidRPr="00335F49" w:rsidRDefault="00E458E9" w:rsidP="00C47621">
            <w:pPr>
              <w:autoSpaceDE w:val="0"/>
              <w:autoSpaceDN w:val="0"/>
              <w:adjustRightInd w:val="0"/>
              <w:jc w:val="both"/>
              <w:rPr>
                <w:rFonts w:ascii="Arial" w:hAnsi="Arial" w:cs="Arial"/>
                <w:sz w:val="22"/>
                <w:szCs w:val="22"/>
                <w:lang w:val="en-US"/>
              </w:rPr>
            </w:pPr>
            <w:r w:rsidRPr="00335F49">
              <w:rPr>
                <w:rFonts w:ascii="Arial" w:hAnsi="Arial" w:cs="Arial"/>
                <w:sz w:val="22"/>
                <w:szCs w:val="22"/>
                <w:lang w:val="en-US"/>
              </w:rPr>
              <w:t>IS :1554 - I</w:t>
            </w:r>
          </w:p>
        </w:tc>
        <w:tc>
          <w:tcPr>
            <w:tcW w:w="6788" w:type="dxa"/>
            <w:tcBorders>
              <w:top w:val="single" w:sz="4" w:space="0" w:color="auto"/>
              <w:left w:val="single" w:sz="4" w:space="0" w:color="auto"/>
              <w:bottom w:val="single" w:sz="4" w:space="0" w:color="auto"/>
              <w:right w:val="single" w:sz="4" w:space="0" w:color="auto"/>
            </w:tcBorders>
          </w:tcPr>
          <w:p w14:paraId="534F1C90" w14:textId="77777777" w:rsidR="00E458E9" w:rsidRPr="00335F49" w:rsidRDefault="00E458E9" w:rsidP="00C47621">
            <w:pPr>
              <w:autoSpaceDE w:val="0"/>
              <w:autoSpaceDN w:val="0"/>
              <w:adjustRightInd w:val="0"/>
              <w:jc w:val="both"/>
              <w:rPr>
                <w:rFonts w:ascii="Arial" w:hAnsi="Arial" w:cs="Arial"/>
                <w:sz w:val="22"/>
                <w:szCs w:val="22"/>
                <w:lang w:val="en-US"/>
              </w:rPr>
            </w:pPr>
            <w:r w:rsidRPr="00335F49">
              <w:rPr>
                <w:rFonts w:ascii="Arial" w:hAnsi="Arial" w:cs="Arial"/>
                <w:sz w:val="22"/>
                <w:szCs w:val="22"/>
                <w:lang w:val="en-US"/>
              </w:rPr>
              <w:t>PVC insulated (heavy duty) electric cables for working voltages upto and including 1100V.</w:t>
            </w:r>
          </w:p>
        </w:tc>
      </w:tr>
      <w:tr w:rsidR="00335F49" w:rsidRPr="00335F49" w14:paraId="6B2EE97E" w14:textId="77777777" w:rsidTr="00701832">
        <w:trPr>
          <w:trHeight w:val="16"/>
        </w:trPr>
        <w:tc>
          <w:tcPr>
            <w:tcW w:w="650" w:type="dxa"/>
            <w:tcBorders>
              <w:right w:val="single" w:sz="4" w:space="0" w:color="auto"/>
            </w:tcBorders>
          </w:tcPr>
          <w:p w14:paraId="46D725AB" w14:textId="77777777" w:rsidR="00E458E9" w:rsidRPr="00335F49" w:rsidRDefault="00E458E9" w:rsidP="00C47621">
            <w:pPr>
              <w:ind w:left="540"/>
              <w:contextualSpacing/>
              <w:jc w:val="both"/>
              <w:rPr>
                <w:rFonts w:ascii="Arial"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6CCF0CE" w14:textId="77777777" w:rsidR="00E458E9" w:rsidRPr="00335F49" w:rsidRDefault="00E458E9" w:rsidP="00C47621">
            <w:pPr>
              <w:autoSpaceDE w:val="0"/>
              <w:autoSpaceDN w:val="0"/>
              <w:adjustRightInd w:val="0"/>
              <w:jc w:val="both"/>
              <w:rPr>
                <w:rFonts w:ascii="Arial" w:hAnsi="Arial" w:cs="Arial"/>
                <w:sz w:val="22"/>
                <w:szCs w:val="22"/>
                <w:lang w:val="en-US"/>
              </w:rPr>
            </w:pPr>
            <w:r w:rsidRPr="00335F49">
              <w:rPr>
                <w:rFonts w:ascii="Arial" w:hAnsi="Arial" w:cs="Arial"/>
                <w:sz w:val="22"/>
                <w:szCs w:val="22"/>
                <w:lang w:val="en-US"/>
              </w:rPr>
              <w:t>IS: 3961</w:t>
            </w:r>
          </w:p>
        </w:tc>
        <w:tc>
          <w:tcPr>
            <w:tcW w:w="6788" w:type="dxa"/>
            <w:tcBorders>
              <w:top w:val="single" w:sz="4" w:space="0" w:color="auto"/>
              <w:left w:val="single" w:sz="4" w:space="0" w:color="auto"/>
              <w:bottom w:val="single" w:sz="4" w:space="0" w:color="auto"/>
              <w:right w:val="single" w:sz="4" w:space="0" w:color="auto"/>
            </w:tcBorders>
          </w:tcPr>
          <w:p w14:paraId="3F3EE6F4" w14:textId="77777777" w:rsidR="00E458E9" w:rsidRPr="00335F49" w:rsidRDefault="00E458E9" w:rsidP="00C47621">
            <w:pPr>
              <w:autoSpaceDE w:val="0"/>
              <w:autoSpaceDN w:val="0"/>
              <w:adjustRightInd w:val="0"/>
              <w:jc w:val="both"/>
              <w:rPr>
                <w:rFonts w:ascii="Arial" w:hAnsi="Arial" w:cs="Arial"/>
                <w:sz w:val="22"/>
                <w:szCs w:val="22"/>
                <w:lang w:val="en-US"/>
              </w:rPr>
            </w:pPr>
            <w:r w:rsidRPr="00335F49">
              <w:rPr>
                <w:rFonts w:ascii="Arial" w:hAnsi="Arial" w:cs="Arial"/>
                <w:sz w:val="22"/>
                <w:szCs w:val="22"/>
                <w:lang w:val="en-US"/>
              </w:rPr>
              <w:t>Recommended current ratings for cables</w:t>
            </w:r>
          </w:p>
        </w:tc>
      </w:tr>
      <w:tr w:rsidR="00335F49" w:rsidRPr="00335F49" w14:paraId="0B6B511B" w14:textId="77777777" w:rsidTr="00701832">
        <w:trPr>
          <w:trHeight w:val="16"/>
        </w:trPr>
        <w:tc>
          <w:tcPr>
            <w:tcW w:w="650" w:type="dxa"/>
            <w:tcBorders>
              <w:right w:val="single" w:sz="4" w:space="0" w:color="auto"/>
            </w:tcBorders>
          </w:tcPr>
          <w:p w14:paraId="01C0723A" w14:textId="77777777" w:rsidR="00E458E9" w:rsidRPr="00335F49" w:rsidRDefault="00E458E9" w:rsidP="00C47621">
            <w:pPr>
              <w:ind w:left="540"/>
              <w:contextualSpacing/>
              <w:jc w:val="both"/>
              <w:rPr>
                <w:rFonts w:ascii="Arial"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EEABA77" w14:textId="77777777" w:rsidR="00E458E9" w:rsidRPr="00335F49" w:rsidRDefault="00E458E9" w:rsidP="00C47621">
            <w:pPr>
              <w:autoSpaceDE w:val="0"/>
              <w:autoSpaceDN w:val="0"/>
              <w:adjustRightInd w:val="0"/>
              <w:jc w:val="both"/>
              <w:rPr>
                <w:rFonts w:ascii="Arial" w:hAnsi="Arial" w:cs="Arial"/>
                <w:sz w:val="22"/>
                <w:szCs w:val="22"/>
                <w:lang w:val="en-US"/>
              </w:rPr>
            </w:pPr>
            <w:r w:rsidRPr="00335F49">
              <w:rPr>
                <w:rFonts w:ascii="Arial" w:hAnsi="Arial" w:cs="Arial"/>
                <w:sz w:val="22"/>
                <w:szCs w:val="22"/>
                <w:lang w:val="en-US"/>
              </w:rPr>
              <w:t>IS: 3975</w:t>
            </w:r>
          </w:p>
        </w:tc>
        <w:tc>
          <w:tcPr>
            <w:tcW w:w="6788" w:type="dxa"/>
            <w:tcBorders>
              <w:top w:val="single" w:sz="4" w:space="0" w:color="auto"/>
              <w:left w:val="single" w:sz="4" w:space="0" w:color="auto"/>
              <w:bottom w:val="single" w:sz="4" w:space="0" w:color="auto"/>
              <w:right w:val="single" w:sz="4" w:space="0" w:color="auto"/>
            </w:tcBorders>
          </w:tcPr>
          <w:p w14:paraId="1E004532" w14:textId="77777777" w:rsidR="00E458E9" w:rsidRPr="00335F49" w:rsidRDefault="00E458E9" w:rsidP="00C47621">
            <w:pPr>
              <w:autoSpaceDE w:val="0"/>
              <w:autoSpaceDN w:val="0"/>
              <w:adjustRightInd w:val="0"/>
              <w:jc w:val="both"/>
              <w:rPr>
                <w:rFonts w:ascii="Arial" w:hAnsi="Arial" w:cs="Arial"/>
                <w:sz w:val="22"/>
                <w:szCs w:val="22"/>
                <w:lang w:val="en-US"/>
              </w:rPr>
            </w:pPr>
            <w:r w:rsidRPr="00335F49">
              <w:rPr>
                <w:rFonts w:ascii="Arial" w:hAnsi="Arial" w:cs="Arial"/>
                <w:sz w:val="22"/>
                <w:szCs w:val="22"/>
                <w:lang w:val="en-US"/>
              </w:rPr>
              <w:t>Low carbon galvanized steel wires formed wires and tapes for armouring of cables.</w:t>
            </w:r>
          </w:p>
        </w:tc>
      </w:tr>
      <w:tr w:rsidR="00335F49" w:rsidRPr="00335F49" w14:paraId="207810CF" w14:textId="77777777" w:rsidTr="00701832">
        <w:trPr>
          <w:trHeight w:val="16"/>
        </w:trPr>
        <w:tc>
          <w:tcPr>
            <w:tcW w:w="650" w:type="dxa"/>
            <w:tcBorders>
              <w:right w:val="single" w:sz="4" w:space="0" w:color="auto"/>
            </w:tcBorders>
          </w:tcPr>
          <w:p w14:paraId="2F13264B" w14:textId="77777777" w:rsidR="00E458E9" w:rsidRPr="00335F49" w:rsidRDefault="00E458E9" w:rsidP="00C47621">
            <w:pPr>
              <w:ind w:left="540"/>
              <w:contextualSpacing/>
              <w:jc w:val="both"/>
              <w:rPr>
                <w:rFonts w:ascii="Arial"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CB0C88A" w14:textId="77777777" w:rsidR="00E458E9" w:rsidRPr="00335F49" w:rsidRDefault="00E458E9" w:rsidP="00C47621">
            <w:pPr>
              <w:autoSpaceDE w:val="0"/>
              <w:autoSpaceDN w:val="0"/>
              <w:adjustRightInd w:val="0"/>
              <w:jc w:val="both"/>
              <w:rPr>
                <w:rFonts w:ascii="Arial" w:hAnsi="Arial" w:cs="Arial"/>
                <w:sz w:val="22"/>
                <w:szCs w:val="22"/>
                <w:lang w:val="en-US"/>
              </w:rPr>
            </w:pPr>
            <w:r w:rsidRPr="00335F49">
              <w:rPr>
                <w:rFonts w:ascii="Arial" w:hAnsi="Arial" w:cs="Arial"/>
                <w:sz w:val="22"/>
                <w:szCs w:val="22"/>
                <w:lang w:val="en-US"/>
              </w:rPr>
              <w:t>IS: 5831</w:t>
            </w:r>
          </w:p>
        </w:tc>
        <w:tc>
          <w:tcPr>
            <w:tcW w:w="6788" w:type="dxa"/>
            <w:tcBorders>
              <w:top w:val="single" w:sz="4" w:space="0" w:color="auto"/>
              <w:left w:val="single" w:sz="4" w:space="0" w:color="auto"/>
              <w:bottom w:val="single" w:sz="4" w:space="0" w:color="auto"/>
              <w:right w:val="single" w:sz="4" w:space="0" w:color="auto"/>
            </w:tcBorders>
          </w:tcPr>
          <w:p w14:paraId="750A1FEF" w14:textId="77777777" w:rsidR="00E458E9" w:rsidRPr="00335F49" w:rsidRDefault="00E458E9" w:rsidP="00C47621">
            <w:pPr>
              <w:autoSpaceDE w:val="0"/>
              <w:autoSpaceDN w:val="0"/>
              <w:adjustRightInd w:val="0"/>
              <w:jc w:val="both"/>
              <w:rPr>
                <w:rFonts w:ascii="Arial" w:hAnsi="Arial" w:cs="Arial"/>
                <w:sz w:val="22"/>
                <w:szCs w:val="22"/>
                <w:lang w:val="en-US"/>
              </w:rPr>
            </w:pPr>
            <w:r w:rsidRPr="00335F49">
              <w:rPr>
                <w:rFonts w:ascii="Arial" w:hAnsi="Arial" w:cs="Arial"/>
                <w:sz w:val="22"/>
                <w:szCs w:val="22"/>
                <w:lang w:val="en-US"/>
              </w:rPr>
              <w:t>PVC insulation and sheath of electrical cables.</w:t>
            </w:r>
          </w:p>
        </w:tc>
      </w:tr>
      <w:tr w:rsidR="00335F49" w:rsidRPr="00335F49" w14:paraId="01C74C8D" w14:textId="77777777" w:rsidTr="00701832">
        <w:trPr>
          <w:trHeight w:val="16"/>
        </w:trPr>
        <w:tc>
          <w:tcPr>
            <w:tcW w:w="650" w:type="dxa"/>
            <w:tcBorders>
              <w:right w:val="single" w:sz="4" w:space="0" w:color="auto"/>
            </w:tcBorders>
          </w:tcPr>
          <w:p w14:paraId="392987C7" w14:textId="77777777" w:rsidR="00E458E9" w:rsidRPr="00335F49" w:rsidRDefault="00E458E9" w:rsidP="00C47621">
            <w:pPr>
              <w:ind w:left="540"/>
              <w:contextualSpacing/>
              <w:jc w:val="both"/>
              <w:rPr>
                <w:rFonts w:ascii="Arial"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94AA813" w14:textId="77777777" w:rsidR="00E458E9" w:rsidRPr="00335F49" w:rsidRDefault="00E458E9" w:rsidP="00C47621">
            <w:pPr>
              <w:autoSpaceDE w:val="0"/>
              <w:autoSpaceDN w:val="0"/>
              <w:adjustRightInd w:val="0"/>
              <w:jc w:val="both"/>
              <w:rPr>
                <w:rFonts w:ascii="Arial" w:hAnsi="Arial" w:cs="Arial"/>
                <w:sz w:val="22"/>
                <w:szCs w:val="22"/>
                <w:lang w:val="en-US"/>
              </w:rPr>
            </w:pPr>
            <w:r w:rsidRPr="00335F49">
              <w:rPr>
                <w:rFonts w:ascii="Arial" w:hAnsi="Arial" w:cs="Arial"/>
                <w:sz w:val="22"/>
                <w:szCs w:val="22"/>
                <w:lang w:val="en-US"/>
              </w:rPr>
              <w:t>IS:7098 (Part -I)</w:t>
            </w:r>
          </w:p>
        </w:tc>
        <w:tc>
          <w:tcPr>
            <w:tcW w:w="6788" w:type="dxa"/>
            <w:tcBorders>
              <w:top w:val="single" w:sz="4" w:space="0" w:color="auto"/>
              <w:left w:val="single" w:sz="4" w:space="0" w:color="auto"/>
              <w:bottom w:val="single" w:sz="4" w:space="0" w:color="auto"/>
              <w:right w:val="single" w:sz="4" w:space="0" w:color="auto"/>
            </w:tcBorders>
          </w:tcPr>
          <w:p w14:paraId="101E9F05" w14:textId="77777777" w:rsidR="00E458E9" w:rsidRPr="00335F49" w:rsidRDefault="00E458E9" w:rsidP="00C47621">
            <w:pPr>
              <w:autoSpaceDE w:val="0"/>
              <w:autoSpaceDN w:val="0"/>
              <w:adjustRightInd w:val="0"/>
              <w:jc w:val="both"/>
              <w:rPr>
                <w:rFonts w:ascii="Arial" w:hAnsi="Arial" w:cs="Arial"/>
                <w:sz w:val="22"/>
                <w:szCs w:val="22"/>
                <w:lang w:val="en-US"/>
              </w:rPr>
            </w:pPr>
            <w:r w:rsidRPr="00335F49">
              <w:rPr>
                <w:rFonts w:ascii="Arial" w:hAnsi="Arial" w:cs="Arial"/>
                <w:sz w:val="22"/>
                <w:szCs w:val="22"/>
                <w:lang w:val="en-US"/>
              </w:rPr>
              <w:t>Cross linked polyethylene insulated PVC sheathed cables for working voltages up to and including 1100V.</w:t>
            </w:r>
          </w:p>
        </w:tc>
      </w:tr>
      <w:tr w:rsidR="00335F49" w:rsidRPr="00335F49" w14:paraId="65BC23D1" w14:textId="77777777" w:rsidTr="00701832">
        <w:trPr>
          <w:trHeight w:val="16"/>
        </w:trPr>
        <w:tc>
          <w:tcPr>
            <w:tcW w:w="650" w:type="dxa"/>
            <w:tcBorders>
              <w:right w:val="single" w:sz="4" w:space="0" w:color="auto"/>
            </w:tcBorders>
          </w:tcPr>
          <w:p w14:paraId="55D06682" w14:textId="77777777" w:rsidR="00E458E9" w:rsidRPr="00335F49" w:rsidRDefault="00E458E9" w:rsidP="00C47621">
            <w:pPr>
              <w:ind w:left="540"/>
              <w:contextualSpacing/>
              <w:jc w:val="both"/>
              <w:rPr>
                <w:rFonts w:ascii="Arial"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6F9664A" w14:textId="77777777" w:rsidR="00E458E9" w:rsidRPr="00335F49" w:rsidRDefault="00E458E9" w:rsidP="00C47621">
            <w:pPr>
              <w:autoSpaceDE w:val="0"/>
              <w:autoSpaceDN w:val="0"/>
              <w:adjustRightInd w:val="0"/>
              <w:jc w:val="both"/>
              <w:rPr>
                <w:rFonts w:ascii="Arial" w:hAnsi="Arial" w:cs="Arial"/>
                <w:sz w:val="22"/>
                <w:szCs w:val="22"/>
                <w:lang w:val="en-US"/>
              </w:rPr>
            </w:pPr>
            <w:r w:rsidRPr="00335F49">
              <w:rPr>
                <w:rFonts w:ascii="Arial" w:hAnsi="Arial" w:cs="Arial"/>
                <w:sz w:val="22"/>
                <w:szCs w:val="22"/>
                <w:lang w:val="en-US"/>
              </w:rPr>
              <w:t>IS : 3961</w:t>
            </w:r>
          </w:p>
        </w:tc>
        <w:tc>
          <w:tcPr>
            <w:tcW w:w="6788" w:type="dxa"/>
            <w:tcBorders>
              <w:top w:val="single" w:sz="4" w:space="0" w:color="auto"/>
              <w:left w:val="single" w:sz="4" w:space="0" w:color="auto"/>
              <w:bottom w:val="single" w:sz="4" w:space="0" w:color="auto"/>
              <w:right w:val="single" w:sz="4" w:space="0" w:color="auto"/>
            </w:tcBorders>
          </w:tcPr>
          <w:p w14:paraId="18D6064B" w14:textId="77777777" w:rsidR="00E458E9" w:rsidRPr="00335F49" w:rsidRDefault="00E458E9" w:rsidP="00C47621">
            <w:pPr>
              <w:autoSpaceDE w:val="0"/>
              <w:autoSpaceDN w:val="0"/>
              <w:adjustRightInd w:val="0"/>
              <w:jc w:val="both"/>
              <w:rPr>
                <w:rFonts w:ascii="Arial" w:hAnsi="Arial" w:cs="Arial"/>
                <w:sz w:val="22"/>
                <w:szCs w:val="22"/>
                <w:lang w:val="en-US"/>
              </w:rPr>
            </w:pPr>
            <w:r w:rsidRPr="00335F49">
              <w:rPr>
                <w:rFonts w:ascii="Arial" w:hAnsi="Arial" w:cs="Arial"/>
                <w:sz w:val="22"/>
                <w:szCs w:val="22"/>
                <w:lang w:val="en-US"/>
              </w:rPr>
              <w:t>Recommended current ratings for cables</w:t>
            </w:r>
          </w:p>
        </w:tc>
      </w:tr>
      <w:tr w:rsidR="00335F49" w:rsidRPr="00335F49" w14:paraId="2DA1E7C6" w14:textId="77777777" w:rsidTr="00701832">
        <w:trPr>
          <w:trHeight w:val="16"/>
        </w:trPr>
        <w:tc>
          <w:tcPr>
            <w:tcW w:w="650" w:type="dxa"/>
            <w:tcBorders>
              <w:right w:val="single" w:sz="4" w:space="0" w:color="auto"/>
            </w:tcBorders>
          </w:tcPr>
          <w:p w14:paraId="7DB6E815" w14:textId="77777777" w:rsidR="00E458E9" w:rsidRPr="00335F49" w:rsidRDefault="00E458E9" w:rsidP="00C47621">
            <w:pPr>
              <w:ind w:left="540"/>
              <w:contextualSpacing/>
              <w:jc w:val="both"/>
              <w:rPr>
                <w:rFonts w:ascii="Arial"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CF261B1" w14:textId="77777777" w:rsidR="00E458E9" w:rsidRPr="00335F49" w:rsidRDefault="00E458E9" w:rsidP="00C47621">
            <w:pPr>
              <w:autoSpaceDE w:val="0"/>
              <w:autoSpaceDN w:val="0"/>
              <w:adjustRightInd w:val="0"/>
              <w:jc w:val="both"/>
              <w:rPr>
                <w:rFonts w:ascii="Arial" w:hAnsi="Arial" w:cs="Arial"/>
                <w:sz w:val="22"/>
                <w:szCs w:val="22"/>
                <w:lang w:val="en-US"/>
              </w:rPr>
            </w:pPr>
            <w:r w:rsidRPr="00335F49">
              <w:rPr>
                <w:rFonts w:ascii="Arial" w:hAnsi="Arial" w:cs="Arial"/>
                <w:sz w:val="22"/>
                <w:szCs w:val="22"/>
                <w:lang w:val="en-US"/>
              </w:rPr>
              <w:t>IS 8130</w:t>
            </w:r>
          </w:p>
        </w:tc>
        <w:tc>
          <w:tcPr>
            <w:tcW w:w="6788" w:type="dxa"/>
            <w:tcBorders>
              <w:top w:val="single" w:sz="4" w:space="0" w:color="auto"/>
              <w:left w:val="single" w:sz="4" w:space="0" w:color="auto"/>
              <w:bottom w:val="single" w:sz="4" w:space="0" w:color="auto"/>
              <w:right w:val="single" w:sz="4" w:space="0" w:color="auto"/>
            </w:tcBorders>
          </w:tcPr>
          <w:p w14:paraId="299AAB14" w14:textId="77777777" w:rsidR="00E458E9" w:rsidRPr="00335F49" w:rsidRDefault="00E458E9" w:rsidP="00C47621">
            <w:pPr>
              <w:autoSpaceDE w:val="0"/>
              <w:autoSpaceDN w:val="0"/>
              <w:adjustRightInd w:val="0"/>
              <w:jc w:val="both"/>
              <w:rPr>
                <w:rFonts w:ascii="Arial" w:hAnsi="Arial" w:cs="Arial"/>
                <w:sz w:val="22"/>
                <w:szCs w:val="22"/>
                <w:lang w:val="en-US"/>
              </w:rPr>
            </w:pPr>
            <w:r w:rsidRPr="00335F49">
              <w:rPr>
                <w:rFonts w:ascii="Arial" w:hAnsi="Arial" w:cs="Arial"/>
                <w:sz w:val="22"/>
                <w:szCs w:val="22"/>
                <w:lang w:val="en-US"/>
              </w:rPr>
              <w:t xml:space="preserve">Conductors for insulated electrical cables and flexible cords. </w:t>
            </w:r>
          </w:p>
        </w:tc>
      </w:tr>
      <w:tr w:rsidR="00335F49" w:rsidRPr="00335F49" w14:paraId="004B5374" w14:textId="77777777" w:rsidTr="00701832">
        <w:trPr>
          <w:trHeight w:val="16"/>
        </w:trPr>
        <w:tc>
          <w:tcPr>
            <w:tcW w:w="650" w:type="dxa"/>
            <w:tcBorders>
              <w:right w:val="single" w:sz="4" w:space="0" w:color="auto"/>
            </w:tcBorders>
          </w:tcPr>
          <w:p w14:paraId="374551AD" w14:textId="77777777" w:rsidR="00E458E9" w:rsidRPr="00335F49" w:rsidRDefault="00E458E9" w:rsidP="00C47621">
            <w:pPr>
              <w:ind w:left="540"/>
              <w:contextualSpacing/>
              <w:jc w:val="both"/>
              <w:rPr>
                <w:rFonts w:ascii="Arial"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95B1CE8" w14:textId="77777777" w:rsidR="00E458E9" w:rsidRPr="00335F49" w:rsidRDefault="00E458E9" w:rsidP="00C47621">
            <w:pPr>
              <w:autoSpaceDE w:val="0"/>
              <w:autoSpaceDN w:val="0"/>
              <w:adjustRightInd w:val="0"/>
              <w:jc w:val="both"/>
              <w:rPr>
                <w:rFonts w:ascii="Arial" w:hAnsi="Arial" w:cs="Arial"/>
                <w:sz w:val="22"/>
                <w:szCs w:val="22"/>
                <w:lang w:val="en-US"/>
              </w:rPr>
            </w:pPr>
            <w:r w:rsidRPr="00335F49">
              <w:rPr>
                <w:rFonts w:ascii="Arial" w:hAnsi="Arial" w:cs="Arial"/>
                <w:sz w:val="22"/>
                <w:szCs w:val="22"/>
                <w:lang w:val="en-US"/>
              </w:rPr>
              <w:t>IS: 10418</w:t>
            </w:r>
          </w:p>
        </w:tc>
        <w:tc>
          <w:tcPr>
            <w:tcW w:w="6788" w:type="dxa"/>
            <w:tcBorders>
              <w:top w:val="single" w:sz="4" w:space="0" w:color="auto"/>
              <w:left w:val="single" w:sz="4" w:space="0" w:color="auto"/>
              <w:bottom w:val="single" w:sz="4" w:space="0" w:color="auto"/>
              <w:right w:val="single" w:sz="4" w:space="0" w:color="auto"/>
            </w:tcBorders>
          </w:tcPr>
          <w:p w14:paraId="3770DFED" w14:textId="77777777" w:rsidR="00E458E9" w:rsidRPr="00335F49" w:rsidRDefault="00E458E9" w:rsidP="00C47621">
            <w:pPr>
              <w:autoSpaceDE w:val="0"/>
              <w:autoSpaceDN w:val="0"/>
              <w:adjustRightInd w:val="0"/>
              <w:jc w:val="both"/>
              <w:rPr>
                <w:rFonts w:ascii="Arial" w:hAnsi="Arial" w:cs="Arial"/>
                <w:sz w:val="22"/>
                <w:szCs w:val="22"/>
                <w:lang w:val="en-US"/>
              </w:rPr>
            </w:pPr>
            <w:r w:rsidRPr="00335F49">
              <w:rPr>
                <w:rFonts w:ascii="Arial" w:hAnsi="Arial" w:cs="Arial"/>
                <w:sz w:val="22"/>
                <w:szCs w:val="22"/>
                <w:lang w:val="en-US"/>
              </w:rPr>
              <w:t>Specification for drums for electric cables.</w:t>
            </w:r>
          </w:p>
        </w:tc>
      </w:tr>
      <w:tr w:rsidR="00335F49" w:rsidRPr="00335F49" w14:paraId="20EF7B63" w14:textId="77777777" w:rsidTr="00701832">
        <w:trPr>
          <w:trHeight w:val="16"/>
        </w:trPr>
        <w:tc>
          <w:tcPr>
            <w:tcW w:w="650" w:type="dxa"/>
            <w:tcBorders>
              <w:right w:val="single" w:sz="4" w:space="0" w:color="auto"/>
            </w:tcBorders>
          </w:tcPr>
          <w:p w14:paraId="64CD4023" w14:textId="77777777" w:rsidR="00E458E9" w:rsidRPr="00335F49" w:rsidRDefault="00E458E9" w:rsidP="00C47621">
            <w:pPr>
              <w:ind w:left="540"/>
              <w:contextualSpacing/>
              <w:jc w:val="both"/>
              <w:rPr>
                <w:rFonts w:ascii="Arial"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12264FF" w14:textId="77777777" w:rsidR="00E458E9" w:rsidRPr="00335F49" w:rsidRDefault="00E458E9" w:rsidP="00C47621">
            <w:pPr>
              <w:autoSpaceDE w:val="0"/>
              <w:autoSpaceDN w:val="0"/>
              <w:adjustRightInd w:val="0"/>
              <w:jc w:val="both"/>
              <w:rPr>
                <w:rFonts w:ascii="Arial" w:hAnsi="Arial" w:cs="Arial"/>
                <w:sz w:val="22"/>
                <w:szCs w:val="22"/>
                <w:lang w:val="en-US"/>
              </w:rPr>
            </w:pPr>
            <w:r w:rsidRPr="00335F49">
              <w:rPr>
                <w:rFonts w:ascii="Arial" w:hAnsi="Arial" w:cs="Arial"/>
                <w:sz w:val="22"/>
                <w:szCs w:val="22"/>
                <w:lang w:val="en-US"/>
              </w:rPr>
              <w:t>IS: 10810</w:t>
            </w:r>
          </w:p>
        </w:tc>
        <w:tc>
          <w:tcPr>
            <w:tcW w:w="6788" w:type="dxa"/>
            <w:tcBorders>
              <w:top w:val="single" w:sz="4" w:space="0" w:color="auto"/>
              <w:left w:val="single" w:sz="4" w:space="0" w:color="auto"/>
              <w:bottom w:val="single" w:sz="4" w:space="0" w:color="auto"/>
              <w:right w:val="single" w:sz="4" w:space="0" w:color="auto"/>
            </w:tcBorders>
          </w:tcPr>
          <w:p w14:paraId="0F894A2E" w14:textId="77777777" w:rsidR="00E458E9" w:rsidRPr="00335F49" w:rsidRDefault="00E458E9" w:rsidP="00C47621">
            <w:pPr>
              <w:autoSpaceDE w:val="0"/>
              <w:autoSpaceDN w:val="0"/>
              <w:adjustRightInd w:val="0"/>
              <w:jc w:val="both"/>
              <w:rPr>
                <w:rFonts w:ascii="Arial" w:hAnsi="Arial" w:cs="Arial"/>
                <w:sz w:val="22"/>
                <w:szCs w:val="22"/>
                <w:lang w:val="en-US"/>
              </w:rPr>
            </w:pPr>
            <w:r w:rsidRPr="00335F49">
              <w:rPr>
                <w:rFonts w:ascii="Arial" w:hAnsi="Arial" w:cs="Arial"/>
                <w:sz w:val="22"/>
                <w:szCs w:val="22"/>
                <w:lang w:val="en-US"/>
              </w:rPr>
              <w:t>Methods of tests for cables.</w:t>
            </w:r>
          </w:p>
        </w:tc>
      </w:tr>
      <w:tr w:rsidR="00335F49" w:rsidRPr="00335F49" w14:paraId="260DD5CB" w14:textId="77777777" w:rsidTr="00701832">
        <w:trPr>
          <w:trHeight w:val="16"/>
        </w:trPr>
        <w:tc>
          <w:tcPr>
            <w:tcW w:w="650" w:type="dxa"/>
            <w:tcBorders>
              <w:right w:val="single" w:sz="4" w:space="0" w:color="auto"/>
            </w:tcBorders>
          </w:tcPr>
          <w:p w14:paraId="1E5D530B" w14:textId="77777777" w:rsidR="00E458E9" w:rsidRPr="00335F49" w:rsidRDefault="00E458E9" w:rsidP="00C47621">
            <w:pPr>
              <w:ind w:left="540"/>
              <w:contextualSpacing/>
              <w:jc w:val="both"/>
              <w:rPr>
                <w:rFonts w:ascii="Arial"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D478ACF" w14:textId="77777777" w:rsidR="00E458E9" w:rsidRPr="00335F49" w:rsidRDefault="00E458E9" w:rsidP="00C47621">
            <w:pPr>
              <w:autoSpaceDE w:val="0"/>
              <w:autoSpaceDN w:val="0"/>
              <w:adjustRightInd w:val="0"/>
              <w:jc w:val="both"/>
              <w:rPr>
                <w:rFonts w:ascii="Arial" w:hAnsi="Arial" w:cs="Arial"/>
                <w:sz w:val="22"/>
                <w:szCs w:val="22"/>
                <w:lang w:val="en-US"/>
              </w:rPr>
            </w:pPr>
            <w:r w:rsidRPr="00335F49">
              <w:rPr>
                <w:rFonts w:ascii="Arial" w:hAnsi="Arial" w:cs="Arial"/>
                <w:sz w:val="22"/>
                <w:szCs w:val="22"/>
                <w:lang w:val="en-US"/>
              </w:rPr>
              <w:t>ASTM-D -2843</w:t>
            </w:r>
          </w:p>
        </w:tc>
        <w:tc>
          <w:tcPr>
            <w:tcW w:w="6788" w:type="dxa"/>
            <w:tcBorders>
              <w:top w:val="single" w:sz="4" w:space="0" w:color="auto"/>
              <w:left w:val="single" w:sz="4" w:space="0" w:color="auto"/>
              <w:bottom w:val="single" w:sz="4" w:space="0" w:color="auto"/>
              <w:right w:val="single" w:sz="4" w:space="0" w:color="auto"/>
            </w:tcBorders>
          </w:tcPr>
          <w:p w14:paraId="3CA521C8" w14:textId="77777777" w:rsidR="00E458E9" w:rsidRPr="00335F49" w:rsidRDefault="00E458E9" w:rsidP="00C47621">
            <w:pPr>
              <w:autoSpaceDE w:val="0"/>
              <w:autoSpaceDN w:val="0"/>
              <w:adjustRightInd w:val="0"/>
              <w:jc w:val="both"/>
              <w:rPr>
                <w:rFonts w:ascii="Arial" w:hAnsi="Arial" w:cs="Arial"/>
                <w:sz w:val="22"/>
                <w:szCs w:val="22"/>
                <w:lang w:val="en-US"/>
              </w:rPr>
            </w:pPr>
            <w:r w:rsidRPr="00335F49">
              <w:rPr>
                <w:rFonts w:ascii="Arial" w:hAnsi="Arial" w:cs="Arial"/>
                <w:sz w:val="22"/>
                <w:szCs w:val="22"/>
                <w:lang w:val="en-US"/>
              </w:rPr>
              <w:t>Standard test method for density of smoke from the burning or decomposition of plastics.</w:t>
            </w:r>
          </w:p>
        </w:tc>
      </w:tr>
      <w:tr w:rsidR="00335F49" w:rsidRPr="00335F49" w14:paraId="04405940" w14:textId="77777777" w:rsidTr="00701832">
        <w:trPr>
          <w:trHeight w:val="16"/>
        </w:trPr>
        <w:tc>
          <w:tcPr>
            <w:tcW w:w="650" w:type="dxa"/>
            <w:tcBorders>
              <w:right w:val="single" w:sz="4" w:space="0" w:color="auto"/>
            </w:tcBorders>
          </w:tcPr>
          <w:p w14:paraId="7BCF81F1" w14:textId="77777777" w:rsidR="00E458E9" w:rsidRPr="00335F49" w:rsidRDefault="00E458E9" w:rsidP="00C47621">
            <w:pPr>
              <w:ind w:left="540"/>
              <w:contextualSpacing/>
              <w:jc w:val="both"/>
              <w:rPr>
                <w:rFonts w:ascii="Arial"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2B8F967" w14:textId="77777777" w:rsidR="00E458E9" w:rsidRPr="00335F49" w:rsidRDefault="00E458E9" w:rsidP="00C47621">
            <w:pPr>
              <w:autoSpaceDE w:val="0"/>
              <w:autoSpaceDN w:val="0"/>
              <w:adjustRightInd w:val="0"/>
              <w:jc w:val="both"/>
              <w:rPr>
                <w:rFonts w:ascii="Arial" w:hAnsi="Arial" w:cs="Arial"/>
                <w:sz w:val="22"/>
                <w:szCs w:val="22"/>
                <w:lang w:val="en-US"/>
              </w:rPr>
            </w:pPr>
            <w:r w:rsidRPr="00335F49">
              <w:rPr>
                <w:rFonts w:ascii="Arial" w:hAnsi="Arial" w:cs="Arial"/>
                <w:sz w:val="22"/>
                <w:szCs w:val="22"/>
                <w:lang w:val="en-US"/>
              </w:rPr>
              <w:t>IEC-754 (Part-I)</w:t>
            </w:r>
          </w:p>
        </w:tc>
        <w:tc>
          <w:tcPr>
            <w:tcW w:w="6788" w:type="dxa"/>
            <w:tcBorders>
              <w:top w:val="single" w:sz="4" w:space="0" w:color="auto"/>
              <w:left w:val="single" w:sz="4" w:space="0" w:color="auto"/>
              <w:bottom w:val="single" w:sz="4" w:space="0" w:color="auto"/>
              <w:right w:val="single" w:sz="4" w:space="0" w:color="auto"/>
            </w:tcBorders>
          </w:tcPr>
          <w:p w14:paraId="6D44D22F" w14:textId="77777777" w:rsidR="00E458E9" w:rsidRPr="00335F49" w:rsidRDefault="00E458E9" w:rsidP="00C47621">
            <w:pPr>
              <w:autoSpaceDE w:val="0"/>
              <w:autoSpaceDN w:val="0"/>
              <w:adjustRightInd w:val="0"/>
              <w:jc w:val="both"/>
              <w:rPr>
                <w:rFonts w:ascii="Arial" w:hAnsi="Arial" w:cs="Arial"/>
                <w:sz w:val="22"/>
                <w:szCs w:val="22"/>
                <w:lang w:val="en-US"/>
              </w:rPr>
            </w:pPr>
            <w:r w:rsidRPr="00335F49">
              <w:rPr>
                <w:rFonts w:ascii="Arial" w:hAnsi="Arial" w:cs="Arial"/>
                <w:sz w:val="22"/>
                <w:szCs w:val="22"/>
                <w:lang w:val="en-US"/>
              </w:rPr>
              <w:t>Tests on gases evolved during combustion of electric cables.</w:t>
            </w:r>
          </w:p>
        </w:tc>
      </w:tr>
      <w:tr w:rsidR="00335F49" w:rsidRPr="00335F49" w14:paraId="4ED61539" w14:textId="77777777" w:rsidTr="00701832">
        <w:trPr>
          <w:trHeight w:val="16"/>
        </w:trPr>
        <w:tc>
          <w:tcPr>
            <w:tcW w:w="650" w:type="dxa"/>
            <w:tcBorders>
              <w:right w:val="single" w:sz="4" w:space="0" w:color="auto"/>
            </w:tcBorders>
          </w:tcPr>
          <w:p w14:paraId="33ACAF9D" w14:textId="77777777" w:rsidR="00E458E9" w:rsidRPr="00335F49" w:rsidRDefault="00E458E9" w:rsidP="00C47621">
            <w:pPr>
              <w:ind w:left="540"/>
              <w:contextualSpacing/>
              <w:jc w:val="both"/>
              <w:rPr>
                <w:rFonts w:ascii="Arial"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2D9D8D4" w14:textId="77777777" w:rsidR="00E458E9" w:rsidRPr="00335F49" w:rsidRDefault="00E458E9" w:rsidP="00C47621">
            <w:pPr>
              <w:autoSpaceDE w:val="0"/>
              <w:autoSpaceDN w:val="0"/>
              <w:adjustRightInd w:val="0"/>
              <w:jc w:val="both"/>
              <w:rPr>
                <w:rFonts w:ascii="Arial" w:hAnsi="Arial" w:cs="Arial"/>
                <w:sz w:val="22"/>
                <w:szCs w:val="22"/>
                <w:lang w:val="en-US"/>
              </w:rPr>
            </w:pPr>
            <w:r w:rsidRPr="00335F49">
              <w:rPr>
                <w:rFonts w:ascii="Arial" w:hAnsi="Arial" w:cs="Arial"/>
                <w:sz w:val="22"/>
                <w:szCs w:val="22"/>
                <w:lang w:val="en-US"/>
              </w:rPr>
              <w:t>ASTM-D-2863</w:t>
            </w:r>
          </w:p>
        </w:tc>
        <w:tc>
          <w:tcPr>
            <w:tcW w:w="6788" w:type="dxa"/>
            <w:tcBorders>
              <w:top w:val="single" w:sz="4" w:space="0" w:color="auto"/>
              <w:left w:val="single" w:sz="4" w:space="0" w:color="auto"/>
              <w:bottom w:val="single" w:sz="4" w:space="0" w:color="auto"/>
              <w:right w:val="single" w:sz="4" w:space="0" w:color="auto"/>
            </w:tcBorders>
          </w:tcPr>
          <w:p w14:paraId="7A5FF8BB" w14:textId="77777777" w:rsidR="00E458E9" w:rsidRPr="00335F49" w:rsidRDefault="00E458E9" w:rsidP="00C47621">
            <w:pPr>
              <w:autoSpaceDE w:val="0"/>
              <w:autoSpaceDN w:val="0"/>
              <w:adjustRightInd w:val="0"/>
              <w:jc w:val="both"/>
              <w:rPr>
                <w:rFonts w:ascii="Arial" w:hAnsi="Arial" w:cs="Arial"/>
                <w:sz w:val="22"/>
                <w:szCs w:val="22"/>
                <w:lang w:val="en-US"/>
              </w:rPr>
            </w:pPr>
            <w:r w:rsidRPr="00335F49">
              <w:rPr>
                <w:rFonts w:ascii="Arial" w:hAnsi="Arial" w:cs="Arial"/>
                <w:sz w:val="22"/>
                <w:szCs w:val="22"/>
                <w:lang w:val="en-US"/>
              </w:rPr>
              <w:t>Standard method for measuring the minimum oxygen concentration to support candle like combustion of plastics.</w:t>
            </w:r>
          </w:p>
        </w:tc>
      </w:tr>
      <w:tr w:rsidR="00335F49" w:rsidRPr="00335F49" w14:paraId="242F5FD1" w14:textId="77777777" w:rsidTr="00701832">
        <w:trPr>
          <w:trHeight w:val="16"/>
        </w:trPr>
        <w:tc>
          <w:tcPr>
            <w:tcW w:w="650" w:type="dxa"/>
            <w:tcBorders>
              <w:right w:val="single" w:sz="4" w:space="0" w:color="auto"/>
            </w:tcBorders>
          </w:tcPr>
          <w:p w14:paraId="05F8FCDC" w14:textId="77777777" w:rsidR="00E458E9" w:rsidRPr="00335F49" w:rsidRDefault="00E458E9" w:rsidP="00C47621">
            <w:pPr>
              <w:ind w:left="540"/>
              <w:contextualSpacing/>
              <w:jc w:val="both"/>
              <w:rPr>
                <w:rFonts w:ascii="Arial"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C092C89" w14:textId="77777777" w:rsidR="00E458E9" w:rsidRPr="00335F49" w:rsidRDefault="00E458E9" w:rsidP="00C47621">
            <w:pPr>
              <w:autoSpaceDE w:val="0"/>
              <w:autoSpaceDN w:val="0"/>
              <w:adjustRightInd w:val="0"/>
              <w:jc w:val="both"/>
              <w:rPr>
                <w:rFonts w:ascii="Arial" w:hAnsi="Arial" w:cs="Arial"/>
                <w:sz w:val="22"/>
                <w:szCs w:val="22"/>
                <w:lang w:val="en-US"/>
              </w:rPr>
            </w:pPr>
            <w:r w:rsidRPr="00335F49">
              <w:rPr>
                <w:rFonts w:ascii="Arial" w:hAnsi="Arial" w:cs="Arial"/>
                <w:sz w:val="22"/>
                <w:szCs w:val="22"/>
                <w:lang w:val="en-US"/>
              </w:rPr>
              <w:t>IEEE-383</w:t>
            </w:r>
          </w:p>
        </w:tc>
        <w:tc>
          <w:tcPr>
            <w:tcW w:w="6788" w:type="dxa"/>
            <w:tcBorders>
              <w:top w:val="single" w:sz="4" w:space="0" w:color="auto"/>
              <w:left w:val="single" w:sz="4" w:space="0" w:color="auto"/>
              <w:bottom w:val="single" w:sz="4" w:space="0" w:color="auto"/>
              <w:right w:val="single" w:sz="4" w:space="0" w:color="auto"/>
            </w:tcBorders>
          </w:tcPr>
          <w:p w14:paraId="46FE487B" w14:textId="77777777" w:rsidR="00E458E9" w:rsidRPr="00335F49" w:rsidRDefault="00E458E9" w:rsidP="00C47621">
            <w:pPr>
              <w:autoSpaceDE w:val="0"/>
              <w:autoSpaceDN w:val="0"/>
              <w:adjustRightInd w:val="0"/>
              <w:jc w:val="both"/>
              <w:rPr>
                <w:rFonts w:ascii="Arial" w:hAnsi="Arial" w:cs="Arial"/>
                <w:sz w:val="22"/>
                <w:szCs w:val="22"/>
                <w:lang w:val="en-US"/>
              </w:rPr>
            </w:pPr>
            <w:r w:rsidRPr="00335F49">
              <w:rPr>
                <w:rFonts w:ascii="Arial" w:hAnsi="Arial" w:cs="Arial"/>
                <w:sz w:val="22"/>
                <w:szCs w:val="22"/>
                <w:lang w:val="en-US"/>
              </w:rPr>
              <w:t>Standard for type test of Class IE Electric Cables</w:t>
            </w:r>
          </w:p>
        </w:tc>
      </w:tr>
    </w:tbl>
    <w:p w14:paraId="487B9331" w14:textId="77777777" w:rsidR="00E458E9" w:rsidRPr="00335F49" w:rsidRDefault="00E458E9" w:rsidP="00C47621">
      <w:pPr>
        <w:jc w:val="both"/>
        <w:rPr>
          <w:rFonts w:ascii="Arial" w:hAnsi="Arial" w:cs="Arial"/>
          <w:sz w:val="22"/>
          <w:szCs w:val="22"/>
        </w:rPr>
      </w:pPr>
    </w:p>
    <w:tbl>
      <w:tblPr>
        <w:tblW w:w="10274" w:type="dxa"/>
        <w:tblInd w:w="-709" w:type="dxa"/>
        <w:tblLayout w:type="fixed"/>
        <w:tblLook w:val="04A0" w:firstRow="1" w:lastRow="0" w:firstColumn="1" w:lastColumn="0" w:noHBand="0" w:noVBand="1"/>
      </w:tblPr>
      <w:tblGrid>
        <w:gridCol w:w="1076"/>
        <w:gridCol w:w="9198"/>
      </w:tblGrid>
      <w:tr w:rsidR="00335F49" w:rsidRPr="00335F49" w14:paraId="64565518" w14:textId="77777777" w:rsidTr="00335F49">
        <w:trPr>
          <w:trHeight w:val="16"/>
        </w:trPr>
        <w:tc>
          <w:tcPr>
            <w:tcW w:w="1076" w:type="dxa"/>
          </w:tcPr>
          <w:p w14:paraId="47CA9677" w14:textId="77777777" w:rsidR="00E458E9" w:rsidRPr="00335F49" w:rsidRDefault="00E458E9" w:rsidP="009B26A0">
            <w:pPr>
              <w:numPr>
                <w:ilvl w:val="0"/>
                <w:numId w:val="367"/>
              </w:numPr>
              <w:spacing w:before="240"/>
              <w:ind w:left="502" w:right="-171" w:hanging="328"/>
              <w:contextualSpacing/>
              <w:jc w:val="both"/>
              <w:rPr>
                <w:rFonts w:ascii="Arial" w:hAnsi="Arial" w:cs="Arial"/>
                <w:sz w:val="22"/>
                <w:szCs w:val="22"/>
              </w:rPr>
            </w:pPr>
          </w:p>
        </w:tc>
        <w:tc>
          <w:tcPr>
            <w:tcW w:w="9198" w:type="dxa"/>
            <w:tcMar>
              <w:top w:w="144" w:type="dxa"/>
              <w:left w:w="115" w:type="dxa"/>
              <w:bottom w:w="144" w:type="dxa"/>
              <w:right w:w="115" w:type="dxa"/>
            </w:tcMar>
          </w:tcPr>
          <w:p w14:paraId="41FB4100" w14:textId="27698993" w:rsidR="00E458E9" w:rsidRPr="00335F49" w:rsidRDefault="00E458E9" w:rsidP="00F33E5F">
            <w:pPr>
              <w:ind w:left="652" w:hanging="652"/>
              <w:jc w:val="both"/>
              <w:rPr>
                <w:rFonts w:ascii="Arial" w:hAnsi="Arial" w:cs="Arial"/>
                <w:b/>
                <w:sz w:val="22"/>
                <w:szCs w:val="22"/>
              </w:rPr>
            </w:pPr>
            <w:r w:rsidRPr="00335F49">
              <w:rPr>
                <w:rFonts w:ascii="Arial" w:hAnsi="Arial" w:cs="Arial"/>
                <w:b/>
                <w:sz w:val="22"/>
                <w:szCs w:val="22"/>
              </w:rPr>
              <w:t>General Requirements of LT Power Cable</w:t>
            </w:r>
            <w:r w:rsidR="004D50BE" w:rsidRPr="00335F49">
              <w:rPr>
                <w:rFonts w:ascii="Arial" w:hAnsi="Arial" w:cs="Arial"/>
                <w:b/>
                <w:sz w:val="22"/>
                <w:szCs w:val="22"/>
              </w:rPr>
              <w:t>s</w:t>
            </w:r>
          </w:p>
          <w:p w14:paraId="5EF97ACF" w14:textId="77777777" w:rsidR="00E458E9" w:rsidRPr="00335F49" w:rsidRDefault="00E458E9" w:rsidP="00F33E5F">
            <w:pPr>
              <w:spacing w:before="240"/>
              <w:ind w:left="652" w:hanging="652"/>
              <w:jc w:val="both"/>
              <w:rPr>
                <w:rFonts w:ascii="Arial" w:hAnsi="Arial" w:cs="Arial"/>
                <w:b/>
                <w:sz w:val="22"/>
                <w:szCs w:val="22"/>
              </w:rPr>
            </w:pPr>
          </w:p>
          <w:p w14:paraId="23E940ED" w14:textId="05BF46A8" w:rsidR="00E458E9" w:rsidRPr="00335F49" w:rsidRDefault="00E458E9" w:rsidP="009B26A0">
            <w:pPr>
              <w:pStyle w:val="ListParagraph"/>
              <w:numPr>
                <w:ilvl w:val="0"/>
                <w:numId w:val="365"/>
              </w:numPr>
              <w:autoSpaceDE w:val="0"/>
              <w:autoSpaceDN w:val="0"/>
              <w:adjustRightInd w:val="0"/>
              <w:ind w:left="652" w:hanging="652"/>
              <w:contextualSpacing w:val="0"/>
              <w:jc w:val="both"/>
              <w:rPr>
                <w:rFonts w:ascii="Arial" w:hAnsi="Arial" w:cs="Arial"/>
                <w:sz w:val="22"/>
                <w:szCs w:val="22"/>
                <w:lang w:val="en-US"/>
              </w:rPr>
            </w:pPr>
            <w:r w:rsidRPr="00335F49">
              <w:rPr>
                <w:rFonts w:ascii="Arial" w:hAnsi="Arial" w:cs="Arial"/>
                <w:sz w:val="22"/>
                <w:szCs w:val="22"/>
                <w:lang w:val="en-US"/>
              </w:rPr>
              <w:t>1.1 KV grade XLPE power cables shall have compacted aluminium/ copper conductor, XLPE insulated, PVC inner-sheathed (as applicable), armoured FRLS</w:t>
            </w:r>
            <w:r w:rsidR="0056159F" w:rsidRPr="00335F49">
              <w:rPr>
                <w:rFonts w:ascii="Arial" w:hAnsi="Arial" w:cs="Arial"/>
                <w:sz w:val="22"/>
                <w:szCs w:val="22"/>
                <w:lang w:val="en-US"/>
              </w:rPr>
              <w:t>.</w:t>
            </w:r>
            <w:r w:rsidRPr="00335F49">
              <w:rPr>
                <w:rFonts w:ascii="Arial" w:hAnsi="Arial" w:cs="Arial"/>
                <w:sz w:val="22"/>
                <w:szCs w:val="22"/>
                <w:lang w:val="en-US"/>
              </w:rPr>
              <w:t xml:space="preserve"> PVC outer-sheathed conforming to IS:7098. (Part-I). Cables which are directly buried shall be armoured</w:t>
            </w:r>
            <w:r w:rsidR="00E778FE" w:rsidRPr="00335F49">
              <w:rPr>
                <w:rFonts w:ascii="Arial" w:hAnsi="Arial" w:cs="Arial"/>
                <w:sz w:val="22"/>
                <w:szCs w:val="22"/>
                <w:lang w:val="en-US"/>
              </w:rPr>
              <w:t>. However, in case of unarmored cable, adequate mechanical protection shall be ensured by the bidder</w:t>
            </w:r>
            <w:r w:rsidRPr="00335F49">
              <w:rPr>
                <w:rFonts w:ascii="Arial" w:hAnsi="Arial" w:cs="Arial"/>
                <w:sz w:val="22"/>
                <w:szCs w:val="22"/>
                <w:lang w:val="en-US"/>
              </w:rPr>
              <w:t>.</w:t>
            </w:r>
            <w:r w:rsidR="001E3E33" w:rsidRPr="00335F49">
              <w:rPr>
                <w:rFonts w:ascii="Arial" w:hAnsi="Arial" w:cs="Arial"/>
                <w:sz w:val="22"/>
                <w:szCs w:val="22"/>
                <w:lang w:val="en-US"/>
              </w:rPr>
              <w:t xml:space="preserve"> HDPE Outer sheath (ST-7) with FRLS and  UV Resistant property as per IEC 60502-1</w:t>
            </w:r>
            <w:r w:rsidR="001E3E33" w:rsidRPr="00335F49">
              <w:rPr>
                <w:rFonts w:ascii="Arial" w:hAnsi="Arial" w:cs="Arial"/>
                <w:sz w:val="22"/>
                <w:szCs w:val="22"/>
              </w:rPr>
              <w:t xml:space="preserve"> </w:t>
            </w:r>
            <w:r w:rsidR="001E3E33" w:rsidRPr="00335F49">
              <w:rPr>
                <w:rFonts w:ascii="Arial" w:hAnsi="Arial" w:cs="Arial"/>
                <w:sz w:val="22"/>
                <w:szCs w:val="22"/>
                <w:lang w:val="en-US"/>
              </w:rPr>
              <w:t>standards shall also be acceptable</w:t>
            </w:r>
          </w:p>
          <w:p w14:paraId="466C82E3" w14:textId="77777777" w:rsidR="00E458E9" w:rsidRPr="00335F49" w:rsidRDefault="00E458E9" w:rsidP="009B26A0">
            <w:pPr>
              <w:pStyle w:val="ListParagraph"/>
              <w:numPr>
                <w:ilvl w:val="0"/>
                <w:numId w:val="365"/>
              </w:numPr>
              <w:autoSpaceDE w:val="0"/>
              <w:autoSpaceDN w:val="0"/>
              <w:adjustRightInd w:val="0"/>
              <w:spacing w:before="240"/>
              <w:ind w:left="652" w:hanging="652"/>
              <w:contextualSpacing w:val="0"/>
              <w:jc w:val="both"/>
              <w:rPr>
                <w:rFonts w:ascii="Arial" w:hAnsi="Arial" w:cs="Arial"/>
                <w:sz w:val="22"/>
                <w:szCs w:val="22"/>
                <w:lang w:val="en-US"/>
              </w:rPr>
            </w:pPr>
            <w:r w:rsidRPr="00335F49">
              <w:rPr>
                <w:rFonts w:ascii="Arial" w:hAnsi="Arial" w:cs="Arial"/>
                <w:sz w:val="22"/>
                <w:szCs w:val="22"/>
                <w:lang w:val="en-US"/>
              </w:rPr>
              <w:t>The cables shall be suitable for laying on racks, in ducts, trenches, conduits and underground (buried) installation with chances of flooding by water.</w:t>
            </w:r>
          </w:p>
          <w:p w14:paraId="4BE6208C" w14:textId="25E1B7D6" w:rsidR="00E458E9" w:rsidRPr="00335F49" w:rsidRDefault="00E458E9" w:rsidP="009B26A0">
            <w:pPr>
              <w:pStyle w:val="ListParagraph"/>
              <w:numPr>
                <w:ilvl w:val="0"/>
                <w:numId w:val="365"/>
              </w:numPr>
              <w:autoSpaceDE w:val="0"/>
              <w:autoSpaceDN w:val="0"/>
              <w:adjustRightInd w:val="0"/>
              <w:spacing w:before="240"/>
              <w:ind w:left="652" w:hanging="652"/>
              <w:contextualSpacing w:val="0"/>
              <w:jc w:val="both"/>
              <w:rPr>
                <w:rFonts w:ascii="Arial" w:hAnsi="Arial" w:cs="Arial"/>
                <w:sz w:val="22"/>
                <w:szCs w:val="22"/>
                <w:lang w:val="en-US"/>
              </w:rPr>
            </w:pPr>
            <w:r w:rsidRPr="00335F49">
              <w:rPr>
                <w:rFonts w:ascii="Arial" w:hAnsi="Arial" w:cs="Arial"/>
                <w:sz w:val="22"/>
                <w:szCs w:val="22"/>
                <w:lang w:val="en-US"/>
              </w:rPr>
              <w:t>If cables are to be laid underground, laying shall be as per latest relevant IS code.</w:t>
            </w:r>
            <w:r w:rsidR="00887951" w:rsidRPr="00335F49">
              <w:rPr>
                <w:rFonts w:ascii="Arial" w:hAnsi="Arial" w:cs="Arial"/>
                <w:sz w:val="22"/>
                <w:szCs w:val="22"/>
                <w:lang w:val="en-US"/>
              </w:rPr>
              <w:t xml:space="preserve"> </w:t>
            </w:r>
            <w:r w:rsidRPr="00335F49">
              <w:rPr>
                <w:rFonts w:ascii="Arial" w:hAnsi="Arial" w:cs="Arial"/>
                <w:sz w:val="22"/>
                <w:szCs w:val="22"/>
                <w:lang w:val="en-US"/>
              </w:rPr>
              <w:t xml:space="preserve">Cables </w:t>
            </w:r>
            <w:r w:rsidR="00F7302D" w:rsidRPr="00335F49">
              <w:rPr>
                <w:rFonts w:ascii="Arial" w:hAnsi="Arial" w:cs="Arial"/>
                <w:sz w:val="22"/>
                <w:szCs w:val="22"/>
                <w:lang w:val="en-US"/>
              </w:rPr>
              <w:t xml:space="preserve">if required </w:t>
            </w:r>
            <w:r w:rsidRPr="00335F49">
              <w:rPr>
                <w:rFonts w:ascii="Arial" w:hAnsi="Arial" w:cs="Arial"/>
                <w:sz w:val="22"/>
                <w:szCs w:val="22"/>
                <w:lang w:val="en-US"/>
              </w:rPr>
              <w:t>to be buried in ground will be provided with special protection either through PE/LS sheath/Jacket considering soil with saline water.</w:t>
            </w:r>
          </w:p>
          <w:p w14:paraId="567B6BC8" w14:textId="41103C16" w:rsidR="00E458E9" w:rsidRPr="00335F49" w:rsidRDefault="00E458E9" w:rsidP="009B26A0">
            <w:pPr>
              <w:pStyle w:val="ListParagraph"/>
              <w:numPr>
                <w:ilvl w:val="0"/>
                <w:numId w:val="365"/>
              </w:numPr>
              <w:autoSpaceDE w:val="0"/>
              <w:autoSpaceDN w:val="0"/>
              <w:adjustRightInd w:val="0"/>
              <w:spacing w:before="240"/>
              <w:ind w:left="652" w:hanging="652"/>
              <w:contextualSpacing w:val="0"/>
              <w:jc w:val="both"/>
              <w:rPr>
                <w:rFonts w:ascii="Arial" w:hAnsi="Arial" w:cs="Arial"/>
                <w:sz w:val="22"/>
                <w:szCs w:val="22"/>
                <w:lang w:val="en-US"/>
              </w:rPr>
            </w:pPr>
            <w:r w:rsidRPr="00335F49">
              <w:rPr>
                <w:rFonts w:ascii="Arial" w:hAnsi="Arial" w:cs="Arial"/>
                <w:sz w:val="22"/>
                <w:szCs w:val="22"/>
                <w:lang w:val="en-US"/>
              </w:rPr>
              <w:t>All cables shall be flame retardant (FRLS) type designed to withstand all mechanical, electrical and thermal stresses developed under steady state and transient operating conditions as specified elsewhere in this specification.</w:t>
            </w:r>
          </w:p>
          <w:p w14:paraId="57E2B816" w14:textId="2470B1D4" w:rsidR="00E458E9" w:rsidRPr="00335F49" w:rsidRDefault="00E458E9" w:rsidP="009B26A0">
            <w:pPr>
              <w:pStyle w:val="ListParagraph"/>
              <w:numPr>
                <w:ilvl w:val="0"/>
                <w:numId w:val="365"/>
              </w:numPr>
              <w:autoSpaceDE w:val="0"/>
              <w:autoSpaceDN w:val="0"/>
              <w:adjustRightInd w:val="0"/>
              <w:spacing w:before="240"/>
              <w:ind w:left="652" w:hanging="652"/>
              <w:contextualSpacing w:val="0"/>
              <w:jc w:val="both"/>
              <w:rPr>
                <w:rFonts w:ascii="Arial" w:hAnsi="Arial" w:cs="Arial"/>
                <w:sz w:val="22"/>
                <w:szCs w:val="22"/>
                <w:lang w:val="en-US"/>
              </w:rPr>
            </w:pPr>
            <w:r w:rsidRPr="00335F49">
              <w:rPr>
                <w:rFonts w:ascii="Arial" w:hAnsi="Arial" w:cs="Arial"/>
                <w:sz w:val="22"/>
                <w:szCs w:val="22"/>
                <w:lang w:val="en-US"/>
              </w:rPr>
              <w:t xml:space="preserve">Copper/aluminium conductor used in power cables shall have tensile strength as per relevant standards. Conductors shall be stranded. </w:t>
            </w:r>
          </w:p>
          <w:p w14:paraId="1262C9EA" w14:textId="3E2EEB0A" w:rsidR="00634C41" w:rsidRPr="00335F49" w:rsidRDefault="00634C41" w:rsidP="009B26A0">
            <w:pPr>
              <w:pStyle w:val="ListParagraph"/>
              <w:numPr>
                <w:ilvl w:val="0"/>
                <w:numId w:val="365"/>
              </w:numPr>
              <w:autoSpaceDE w:val="0"/>
              <w:autoSpaceDN w:val="0"/>
              <w:adjustRightInd w:val="0"/>
              <w:spacing w:before="240"/>
              <w:ind w:left="652" w:hanging="652"/>
              <w:contextualSpacing w:val="0"/>
              <w:jc w:val="both"/>
              <w:rPr>
                <w:rFonts w:ascii="Arial" w:hAnsi="Arial" w:cs="Arial"/>
                <w:sz w:val="22"/>
                <w:szCs w:val="22"/>
                <w:lang w:val="en-US"/>
              </w:rPr>
            </w:pPr>
            <w:r w:rsidRPr="00335F49">
              <w:rPr>
                <w:rFonts w:ascii="Arial" w:hAnsi="Arial" w:cs="Arial"/>
                <w:sz w:val="22"/>
                <w:szCs w:val="22"/>
                <w:lang w:val="en-US"/>
              </w:rPr>
              <w:t xml:space="preserve">The cables specifications / design shall be suitably selected as per laying final philosophy/ methodology decided during detail engineering by the Bidder considering the site environmental conditions etc. Bidder shall submit the final specification with methodology for </w:t>
            </w:r>
            <w:r w:rsidR="00E778FE" w:rsidRPr="00335F49">
              <w:rPr>
                <w:rFonts w:ascii="Arial" w:hAnsi="Arial" w:cs="Arial"/>
                <w:sz w:val="22"/>
                <w:szCs w:val="22"/>
                <w:lang w:val="en-US"/>
              </w:rPr>
              <w:t>Owner’s</w:t>
            </w:r>
            <w:r w:rsidRPr="00335F49">
              <w:rPr>
                <w:rFonts w:ascii="Arial" w:hAnsi="Arial" w:cs="Arial"/>
                <w:sz w:val="22"/>
                <w:szCs w:val="22"/>
                <w:lang w:val="en-US"/>
              </w:rPr>
              <w:t xml:space="preserve"> Approval</w:t>
            </w:r>
          </w:p>
          <w:p w14:paraId="2FBD1B6E" w14:textId="77777777" w:rsidR="00E458E9" w:rsidRPr="00335F49" w:rsidRDefault="00E458E9" w:rsidP="009B26A0">
            <w:pPr>
              <w:pStyle w:val="ListParagraph"/>
              <w:numPr>
                <w:ilvl w:val="0"/>
                <w:numId w:val="365"/>
              </w:numPr>
              <w:autoSpaceDE w:val="0"/>
              <w:autoSpaceDN w:val="0"/>
              <w:adjustRightInd w:val="0"/>
              <w:spacing w:before="240"/>
              <w:ind w:left="652" w:hanging="652"/>
              <w:contextualSpacing w:val="0"/>
              <w:jc w:val="both"/>
              <w:rPr>
                <w:rFonts w:ascii="Arial" w:hAnsi="Arial" w:cs="Arial"/>
                <w:sz w:val="22"/>
                <w:szCs w:val="22"/>
                <w:lang w:val="en-US"/>
              </w:rPr>
            </w:pPr>
            <w:r w:rsidRPr="00335F49">
              <w:rPr>
                <w:rFonts w:ascii="Arial" w:hAnsi="Arial" w:cs="Arial"/>
                <w:sz w:val="22"/>
                <w:szCs w:val="22"/>
                <w:lang w:val="en-US"/>
              </w:rPr>
              <w:t>XLPE insulation shall be suitable for a continuous conductor temperature of 90 deg. C and short circuit conductor temperature of 250 deg C. for duration of one second</w:t>
            </w:r>
          </w:p>
          <w:p w14:paraId="04D212F9" w14:textId="77777777" w:rsidR="00E458E9" w:rsidRPr="00335F49" w:rsidRDefault="00E458E9" w:rsidP="009B26A0">
            <w:pPr>
              <w:pStyle w:val="ListParagraph"/>
              <w:numPr>
                <w:ilvl w:val="0"/>
                <w:numId w:val="365"/>
              </w:numPr>
              <w:autoSpaceDE w:val="0"/>
              <w:autoSpaceDN w:val="0"/>
              <w:adjustRightInd w:val="0"/>
              <w:spacing w:before="240"/>
              <w:ind w:left="652" w:hanging="652"/>
              <w:contextualSpacing w:val="0"/>
              <w:jc w:val="both"/>
              <w:rPr>
                <w:rFonts w:ascii="Arial" w:hAnsi="Arial" w:cs="Arial"/>
                <w:sz w:val="22"/>
                <w:szCs w:val="22"/>
                <w:lang w:val="en-US"/>
              </w:rPr>
            </w:pPr>
            <w:r w:rsidRPr="00335F49">
              <w:rPr>
                <w:rFonts w:ascii="Arial" w:hAnsi="Arial" w:cs="Arial"/>
                <w:sz w:val="22"/>
                <w:szCs w:val="22"/>
                <w:lang w:val="en-US"/>
              </w:rPr>
              <w:t>For 3 Phase, 4 Wire power system, Neutral conductor size shall be of same size as the phase conductors’ size. Half neutral shall not be acceptable.</w:t>
            </w:r>
          </w:p>
          <w:p w14:paraId="0A2E7CED" w14:textId="1042CAB3" w:rsidR="00E458E9" w:rsidRPr="00335F49" w:rsidRDefault="00E458E9" w:rsidP="009B26A0">
            <w:pPr>
              <w:pStyle w:val="ListParagraph"/>
              <w:numPr>
                <w:ilvl w:val="0"/>
                <w:numId w:val="365"/>
              </w:numPr>
              <w:autoSpaceDE w:val="0"/>
              <w:autoSpaceDN w:val="0"/>
              <w:adjustRightInd w:val="0"/>
              <w:spacing w:before="240"/>
              <w:ind w:left="652" w:hanging="652"/>
              <w:contextualSpacing w:val="0"/>
              <w:jc w:val="both"/>
              <w:rPr>
                <w:rFonts w:ascii="Arial" w:hAnsi="Arial" w:cs="Arial"/>
                <w:sz w:val="22"/>
                <w:szCs w:val="22"/>
                <w:lang w:val="en-US"/>
              </w:rPr>
            </w:pPr>
            <w:r w:rsidRPr="00335F49">
              <w:rPr>
                <w:rFonts w:ascii="Arial" w:hAnsi="Arial" w:cs="Arial"/>
                <w:sz w:val="22"/>
                <w:szCs w:val="22"/>
                <w:lang w:val="en-US"/>
              </w:rPr>
              <w:t xml:space="preserve">LT cable maximum voltage drop shall be limited to 3% of rated voltage. 1.9/3.3kV grade LT cable shall be used for interconnection between </w:t>
            </w:r>
            <w:r w:rsidR="004D50BE" w:rsidRPr="00335F49">
              <w:rPr>
                <w:rFonts w:ascii="Arial" w:hAnsi="Arial" w:cs="Arial"/>
                <w:sz w:val="22"/>
                <w:szCs w:val="22"/>
                <w:lang w:val="en-US"/>
              </w:rPr>
              <w:t>inverter</w:t>
            </w:r>
            <w:r w:rsidRPr="00335F49">
              <w:rPr>
                <w:rFonts w:ascii="Arial" w:hAnsi="Arial" w:cs="Arial"/>
                <w:sz w:val="22"/>
                <w:szCs w:val="22"/>
                <w:lang w:val="en-US"/>
              </w:rPr>
              <w:t xml:space="preserve"> to inverter transformer.</w:t>
            </w:r>
          </w:p>
          <w:p w14:paraId="347B58DB" w14:textId="77777777" w:rsidR="00E458E9" w:rsidRPr="00335F49" w:rsidRDefault="00E458E9" w:rsidP="009B26A0">
            <w:pPr>
              <w:pStyle w:val="ListParagraph"/>
              <w:numPr>
                <w:ilvl w:val="0"/>
                <w:numId w:val="365"/>
              </w:numPr>
              <w:autoSpaceDE w:val="0"/>
              <w:autoSpaceDN w:val="0"/>
              <w:adjustRightInd w:val="0"/>
              <w:spacing w:before="240"/>
              <w:ind w:left="652" w:hanging="652"/>
              <w:contextualSpacing w:val="0"/>
              <w:jc w:val="both"/>
              <w:rPr>
                <w:rFonts w:ascii="Arial" w:hAnsi="Arial" w:cs="Arial"/>
                <w:sz w:val="22"/>
                <w:szCs w:val="22"/>
                <w:lang w:val="en-US"/>
              </w:rPr>
            </w:pPr>
            <w:r w:rsidRPr="00335F49">
              <w:rPr>
                <w:rFonts w:ascii="Arial" w:hAnsi="Arial" w:cs="Arial"/>
                <w:sz w:val="22"/>
                <w:szCs w:val="22"/>
                <w:lang w:val="en-US"/>
              </w:rPr>
              <w:t>For single core armoured cables, armouring shall be of copper/aluminium wires/ formed wires. For multicore armoured cables, armouring shall be of galvanised steel as follows:</w:t>
            </w:r>
          </w:p>
          <w:p w14:paraId="7B0C8B58" w14:textId="77777777" w:rsidR="00E458E9" w:rsidRPr="00335F49" w:rsidRDefault="00E458E9" w:rsidP="00F33E5F">
            <w:pPr>
              <w:pStyle w:val="ListParagraph"/>
              <w:autoSpaceDE w:val="0"/>
              <w:autoSpaceDN w:val="0"/>
              <w:adjustRightInd w:val="0"/>
              <w:spacing w:before="240"/>
              <w:ind w:left="652" w:hanging="652"/>
              <w:jc w:val="both"/>
              <w:rPr>
                <w:rFonts w:ascii="Arial" w:hAnsi="Arial" w:cs="Arial"/>
                <w:sz w:val="22"/>
                <w:szCs w:val="22"/>
                <w:lang w:val="en-US"/>
              </w:rPr>
            </w:pPr>
          </w:p>
          <w:tbl>
            <w:tblPr>
              <w:tblW w:w="8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6"/>
              <w:gridCol w:w="5276"/>
            </w:tblGrid>
            <w:tr w:rsidR="00335F49" w:rsidRPr="00335F49" w14:paraId="6F786B5F" w14:textId="77777777" w:rsidTr="00335F49">
              <w:trPr>
                <w:trHeight w:val="730"/>
                <w:jc w:val="center"/>
              </w:trPr>
              <w:tc>
                <w:tcPr>
                  <w:tcW w:w="3016" w:type="dxa"/>
                </w:tcPr>
                <w:p w14:paraId="2B4A9B3E" w14:textId="77777777" w:rsidR="00E458E9" w:rsidRPr="00335F49" w:rsidRDefault="00E458E9" w:rsidP="00F33E5F">
                  <w:pPr>
                    <w:spacing w:before="240"/>
                    <w:ind w:left="652" w:hanging="652"/>
                    <w:jc w:val="both"/>
                    <w:rPr>
                      <w:rFonts w:ascii="Arial" w:hAnsi="Arial" w:cs="Arial"/>
                      <w:b/>
                      <w:sz w:val="22"/>
                      <w:szCs w:val="22"/>
                      <w:lang w:val="en-US"/>
                    </w:rPr>
                  </w:pPr>
                  <w:r w:rsidRPr="00335F49">
                    <w:rPr>
                      <w:rFonts w:ascii="Arial" w:hAnsi="Arial" w:cs="Arial"/>
                      <w:b/>
                      <w:sz w:val="22"/>
                      <w:szCs w:val="22"/>
                      <w:lang w:val="en-US"/>
                    </w:rPr>
                    <w:lastRenderedPageBreak/>
                    <w:t>Calculated nominal dia. of cable under armour</w:t>
                  </w:r>
                </w:p>
              </w:tc>
              <w:tc>
                <w:tcPr>
                  <w:tcW w:w="5276" w:type="dxa"/>
                </w:tcPr>
                <w:p w14:paraId="68325F21" w14:textId="77777777" w:rsidR="00E458E9" w:rsidRPr="00335F49" w:rsidRDefault="00E458E9" w:rsidP="00F33E5F">
                  <w:pPr>
                    <w:spacing w:before="240"/>
                    <w:ind w:left="652" w:hanging="652"/>
                    <w:jc w:val="both"/>
                    <w:rPr>
                      <w:rFonts w:ascii="Arial" w:hAnsi="Arial" w:cs="Arial"/>
                      <w:b/>
                      <w:sz w:val="22"/>
                      <w:szCs w:val="22"/>
                      <w:lang w:val="en-US"/>
                    </w:rPr>
                  </w:pPr>
                  <w:r w:rsidRPr="00335F49">
                    <w:rPr>
                      <w:rFonts w:ascii="Arial" w:hAnsi="Arial" w:cs="Arial"/>
                      <w:b/>
                      <w:sz w:val="22"/>
                      <w:szCs w:val="22"/>
                      <w:lang w:val="en-US"/>
                    </w:rPr>
                    <w:t>Size and Type of armour</w:t>
                  </w:r>
                </w:p>
              </w:tc>
            </w:tr>
            <w:tr w:rsidR="00335F49" w:rsidRPr="00335F49" w14:paraId="796DC71F" w14:textId="77777777" w:rsidTr="00335F49">
              <w:trPr>
                <w:trHeight w:val="380"/>
                <w:jc w:val="center"/>
              </w:trPr>
              <w:tc>
                <w:tcPr>
                  <w:tcW w:w="3016" w:type="dxa"/>
                </w:tcPr>
                <w:p w14:paraId="79BC1B69" w14:textId="77777777" w:rsidR="00E458E9" w:rsidRPr="00335F49" w:rsidRDefault="00E458E9" w:rsidP="00F33E5F">
                  <w:pPr>
                    <w:spacing w:before="240"/>
                    <w:ind w:left="652" w:hanging="652"/>
                    <w:jc w:val="both"/>
                    <w:rPr>
                      <w:rFonts w:ascii="Arial" w:hAnsi="Arial" w:cs="Arial"/>
                      <w:sz w:val="22"/>
                      <w:szCs w:val="22"/>
                      <w:lang w:val="en-US"/>
                    </w:rPr>
                  </w:pPr>
                  <w:r w:rsidRPr="00335F49">
                    <w:rPr>
                      <w:rFonts w:ascii="Arial" w:hAnsi="Arial" w:cs="Arial"/>
                      <w:sz w:val="22"/>
                      <w:szCs w:val="22"/>
                      <w:lang w:val="en-US"/>
                    </w:rPr>
                    <w:t>Upto 13 mm</w:t>
                  </w:r>
                </w:p>
                <w:p w14:paraId="40748DBF" w14:textId="77777777" w:rsidR="00E458E9" w:rsidRPr="00335F49" w:rsidRDefault="00E458E9" w:rsidP="00F33E5F">
                  <w:pPr>
                    <w:spacing w:before="240"/>
                    <w:ind w:left="652" w:hanging="652"/>
                    <w:jc w:val="both"/>
                    <w:rPr>
                      <w:rFonts w:ascii="Arial" w:hAnsi="Arial" w:cs="Arial"/>
                      <w:sz w:val="22"/>
                      <w:szCs w:val="22"/>
                      <w:lang w:val="en-US"/>
                    </w:rPr>
                  </w:pPr>
                </w:p>
              </w:tc>
              <w:tc>
                <w:tcPr>
                  <w:tcW w:w="5276" w:type="dxa"/>
                </w:tcPr>
                <w:p w14:paraId="526EA2F1" w14:textId="77777777" w:rsidR="00E458E9" w:rsidRPr="00335F49" w:rsidRDefault="00E458E9" w:rsidP="00F33E5F">
                  <w:pPr>
                    <w:spacing w:before="240"/>
                    <w:ind w:left="652" w:hanging="652"/>
                    <w:jc w:val="both"/>
                    <w:rPr>
                      <w:rFonts w:ascii="Arial" w:hAnsi="Arial" w:cs="Arial"/>
                      <w:sz w:val="22"/>
                      <w:szCs w:val="22"/>
                      <w:lang w:val="en-US"/>
                    </w:rPr>
                  </w:pPr>
                  <w:r w:rsidRPr="00335F49">
                    <w:rPr>
                      <w:rFonts w:ascii="Arial" w:hAnsi="Arial" w:cs="Arial"/>
                      <w:sz w:val="22"/>
                      <w:szCs w:val="22"/>
                      <w:lang w:val="en-US"/>
                    </w:rPr>
                    <w:t xml:space="preserve">1.4mm dia GS wire </w:t>
                  </w:r>
                </w:p>
              </w:tc>
            </w:tr>
            <w:tr w:rsidR="00335F49" w:rsidRPr="00335F49" w14:paraId="028066A6" w14:textId="77777777" w:rsidTr="00335F49">
              <w:trPr>
                <w:trHeight w:val="506"/>
                <w:jc w:val="center"/>
              </w:trPr>
              <w:tc>
                <w:tcPr>
                  <w:tcW w:w="3016" w:type="dxa"/>
                </w:tcPr>
                <w:p w14:paraId="037CECB9" w14:textId="77777777" w:rsidR="00E458E9" w:rsidRPr="00335F49" w:rsidRDefault="00E458E9" w:rsidP="00F33E5F">
                  <w:pPr>
                    <w:spacing w:before="240"/>
                    <w:ind w:left="652" w:hanging="652"/>
                    <w:jc w:val="both"/>
                    <w:rPr>
                      <w:rFonts w:ascii="Arial" w:hAnsi="Arial" w:cs="Arial"/>
                      <w:sz w:val="22"/>
                      <w:szCs w:val="22"/>
                      <w:lang w:val="en-US"/>
                    </w:rPr>
                  </w:pPr>
                  <w:r w:rsidRPr="00335F49">
                    <w:rPr>
                      <w:rFonts w:ascii="Arial" w:hAnsi="Arial" w:cs="Arial"/>
                      <w:sz w:val="22"/>
                      <w:szCs w:val="22"/>
                      <w:lang w:val="en-US"/>
                    </w:rPr>
                    <w:t>Above 13 &amp; upto 25mm</w:t>
                  </w:r>
                </w:p>
              </w:tc>
              <w:tc>
                <w:tcPr>
                  <w:tcW w:w="5276" w:type="dxa"/>
                </w:tcPr>
                <w:p w14:paraId="6A921D71" w14:textId="77777777" w:rsidR="00E458E9" w:rsidRPr="00335F49" w:rsidRDefault="00E458E9" w:rsidP="00F33E5F">
                  <w:pPr>
                    <w:spacing w:before="240"/>
                    <w:ind w:left="652" w:hanging="652"/>
                    <w:jc w:val="both"/>
                    <w:rPr>
                      <w:rFonts w:ascii="Arial" w:hAnsi="Arial" w:cs="Arial"/>
                      <w:sz w:val="22"/>
                      <w:szCs w:val="22"/>
                      <w:lang w:val="en-US"/>
                    </w:rPr>
                  </w:pPr>
                  <w:r w:rsidRPr="00335F49">
                    <w:rPr>
                      <w:rFonts w:ascii="Arial" w:hAnsi="Arial" w:cs="Arial"/>
                      <w:sz w:val="22"/>
                      <w:szCs w:val="22"/>
                      <w:lang w:val="en-US"/>
                    </w:rPr>
                    <w:t>0.8 mm thick GS formed wire / 1.6 mm dia GS wire</w:t>
                  </w:r>
                </w:p>
              </w:tc>
            </w:tr>
            <w:tr w:rsidR="00335F49" w:rsidRPr="00335F49" w14:paraId="6327D439" w14:textId="77777777" w:rsidTr="00335F49">
              <w:trPr>
                <w:trHeight w:val="461"/>
                <w:jc w:val="center"/>
              </w:trPr>
              <w:tc>
                <w:tcPr>
                  <w:tcW w:w="3016" w:type="dxa"/>
                </w:tcPr>
                <w:p w14:paraId="12EEA5AE" w14:textId="77777777" w:rsidR="00E458E9" w:rsidRPr="00335F49" w:rsidRDefault="00E458E9" w:rsidP="00F33E5F">
                  <w:pPr>
                    <w:spacing w:before="240"/>
                    <w:ind w:left="652" w:hanging="652"/>
                    <w:jc w:val="both"/>
                    <w:rPr>
                      <w:rFonts w:ascii="Arial" w:hAnsi="Arial" w:cs="Arial"/>
                      <w:sz w:val="22"/>
                      <w:szCs w:val="22"/>
                      <w:lang w:val="en-US"/>
                    </w:rPr>
                  </w:pPr>
                  <w:r w:rsidRPr="00335F49">
                    <w:rPr>
                      <w:rFonts w:ascii="Arial" w:hAnsi="Arial" w:cs="Arial"/>
                      <w:sz w:val="22"/>
                      <w:szCs w:val="22"/>
                      <w:lang w:val="en-US"/>
                    </w:rPr>
                    <w:t>Above 25 &amp; upto 40 mm</w:t>
                  </w:r>
                </w:p>
              </w:tc>
              <w:tc>
                <w:tcPr>
                  <w:tcW w:w="5276" w:type="dxa"/>
                </w:tcPr>
                <w:p w14:paraId="6856C09A" w14:textId="77777777" w:rsidR="00E458E9" w:rsidRPr="00335F49" w:rsidRDefault="00E458E9" w:rsidP="00F33E5F">
                  <w:pPr>
                    <w:spacing w:before="240"/>
                    <w:ind w:left="652" w:hanging="652"/>
                    <w:jc w:val="both"/>
                    <w:rPr>
                      <w:rFonts w:ascii="Arial" w:hAnsi="Arial" w:cs="Arial"/>
                      <w:sz w:val="22"/>
                      <w:szCs w:val="22"/>
                      <w:lang w:val="en-US"/>
                    </w:rPr>
                  </w:pPr>
                  <w:r w:rsidRPr="00335F49">
                    <w:rPr>
                      <w:rFonts w:ascii="Arial" w:hAnsi="Arial" w:cs="Arial"/>
                      <w:sz w:val="22"/>
                      <w:szCs w:val="22"/>
                      <w:lang w:val="en-US"/>
                    </w:rPr>
                    <w:t>0.8mm thick GS formed wire / 2.0mm dia GS wire</w:t>
                  </w:r>
                </w:p>
              </w:tc>
            </w:tr>
            <w:tr w:rsidR="00335F49" w:rsidRPr="00335F49" w14:paraId="0A50608C" w14:textId="77777777" w:rsidTr="00335F49">
              <w:trPr>
                <w:trHeight w:val="443"/>
                <w:jc w:val="center"/>
              </w:trPr>
              <w:tc>
                <w:tcPr>
                  <w:tcW w:w="3016" w:type="dxa"/>
                </w:tcPr>
                <w:p w14:paraId="0A05675A" w14:textId="77777777" w:rsidR="00E458E9" w:rsidRPr="00335F49" w:rsidRDefault="00E458E9" w:rsidP="00F33E5F">
                  <w:pPr>
                    <w:spacing w:before="240"/>
                    <w:ind w:left="652" w:hanging="652"/>
                    <w:jc w:val="both"/>
                    <w:rPr>
                      <w:rFonts w:ascii="Arial" w:hAnsi="Arial" w:cs="Arial"/>
                      <w:sz w:val="22"/>
                      <w:szCs w:val="22"/>
                      <w:lang w:val="en-US"/>
                    </w:rPr>
                  </w:pPr>
                  <w:r w:rsidRPr="00335F49">
                    <w:rPr>
                      <w:rFonts w:ascii="Arial" w:hAnsi="Arial" w:cs="Arial"/>
                      <w:sz w:val="22"/>
                      <w:szCs w:val="22"/>
                      <w:lang w:val="en-US"/>
                    </w:rPr>
                    <w:t>Above 40 &amp; upto 55mm</w:t>
                  </w:r>
                </w:p>
              </w:tc>
              <w:tc>
                <w:tcPr>
                  <w:tcW w:w="5276" w:type="dxa"/>
                </w:tcPr>
                <w:p w14:paraId="0C5A969B" w14:textId="77777777" w:rsidR="00E458E9" w:rsidRPr="00335F49" w:rsidRDefault="00E458E9" w:rsidP="00F33E5F">
                  <w:pPr>
                    <w:spacing w:before="240"/>
                    <w:ind w:left="652" w:hanging="652"/>
                    <w:jc w:val="both"/>
                    <w:rPr>
                      <w:rFonts w:ascii="Arial" w:hAnsi="Arial" w:cs="Arial"/>
                      <w:sz w:val="22"/>
                      <w:szCs w:val="22"/>
                      <w:lang w:val="en-US"/>
                    </w:rPr>
                  </w:pPr>
                  <w:r w:rsidRPr="00335F49">
                    <w:rPr>
                      <w:rFonts w:ascii="Arial" w:hAnsi="Arial" w:cs="Arial"/>
                      <w:sz w:val="22"/>
                      <w:szCs w:val="22"/>
                      <w:lang w:val="en-US"/>
                    </w:rPr>
                    <w:t>1.4 mm thick GS formed wire /2.5mm dia GS wire</w:t>
                  </w:r>
                </w:p>
              </w:tc>
            </w:tr>
            <w:tr w:rsidR="00335F49" w:rsidRPr="00335F49" w14:paraId="31E8601D" w14:textId="77777777" w:rsidTr="00335F49">
              <w:trPr>
                <w:trHeight w:val="533"/>
                <w:jc w:val="center"/>
              </w:trPr>
              <w:tc>
                <w:tcPr>
                  <w:tcW w:w="3016" w:type="dxa"/>
                </w:tcPr>
                <w:p w14:paraId="4894A317" w14:textId="77777777" w:rsidR="00E458E9" w:rsidRPr="00335F49" w:rsidRDefault="00E458E9" w:rsidP="00F33E5F">
                  <w:pPr>
                    <w:spacing w:before="240"/>
                    <w:ind w:left="652" w:hanging="652"/>
                    <w:jc w:val="both"/>
                    <w:rPr>
                      <w:rFonts w:ascii="Arial" w:hAnsi="Arial" w:cs="Arial"/>
                      <w:sz w:val="22"/>
                      <w:szCs w:val="22"/>
                      <w:lang w:val="en-US"/>
                    </w:rPr>
                  </w:pPr>
                  <w:r w:rsidRPr="00335F49">
                    <w:rPr>
                      <w:rFonts w:ascii="Arial" w:hAnsi="Arial" w:cs="Arial"/>
                      <w:sz w:val="22"/>
                      <w:szCs w:val="22"/>
                      <w:lang w:val="en-US"/>
                    </w:rPr>
                    <w:t>Above 55 &amp; upto 70 mm</w:t>
                  </w:r>
                </w:p>
              </w:tc>
              <w:tc>
                <w:tcPr>
                  <w:tcW w:w="5276" w:type="dxa"/>
                </w:tcPr>
                <w:p w14:paraId="09418718" w14:textId="77777777" w:rsidR="00E458E9" w:rsidRPr="00335F49" w:rsidRDefault="00E458E9" w:rsidP="00F33E5F">
                  <w:pPr>
                    <w:spacing w:before="240"/>
                    <w:ind w:left="652" w:hanging="652"/>
                    <w:jc w:val="both"/>
                    <w:rPr>
                      <w:rFonts w:ascii="Arial" w:hAnsi="Arial" w:cs="Arial"/>
                      <w:sz w:val="22"/>
                      <w:szCs w:val="22"/>
                      <w:lang w:val="en-US"/>
                    </w:rPr>
                  </w:pPr>
                  <w:r w:rsidRPr="00335F49">
                    <w:rPr>
                      <w:rFonts w:ascii="Arial" w:hAnsi="Arial" w:cs="Arial"/>
                      <w:sz w:val="22"/>
                      <w:szCs w:val="22"/>
                      <w:lang w:val="en-US"/>
                    </w:rPr>
                    <w:t>1.4mm thick GS formed wire / 3.15mm dia GS wire</w:t>
                  </w:r>
                </w:p>
              </w:tc>
            </w:tr>
            <w:tr w:rsidR="00335F49" w:rsidRPr="00335F49" w14:paraId="128547B6" w14:textId="77777777" w:rsidTr="00335F49">
              <w:trPr>
                <w:trHeight w:val="461"/>
                <w:jc w:val="center"/>
              </w:trPr>
              <w:tc>
                <w:tcPr>
                  <w:tcW w:w="3016" w:type="dxa"/>
                </w:tcPr>
                <w:p w14:paraId="3ABBFB72" w14:textId="77777777" w:rsidR="00E458E9" w:rsidRPr="00335F49" w:rsidRDefault="00E458E9" w:rsidP="00F33E5F">
                  <w:pPr>
                    <w:spacing w:before="240"/>
                    <w:ind w:left="652" w:hanging="652"/>
                    <w:jc w:val="both"/>
                    <w:rPr>
                      <w:rFonts w:ascii="Arial" w:hAnsi="Arial" w:cs="Arial"/>
                      <w:sz w:val="22"/>
                      <w:szCs w:val="22"/>
                      <w:lang w:val="en-US"/>
                    </w:rPr>
                  </w:pPr>
                  <w:r w:rsidRPr="00335F49">
                    <w:rPr>
                      <w:rFonts w:ascii="Arial" w:hAnsi="Arial" w:cs="Arial"/>
                      <w:sz w:val="22"/>
                      <w:szCs w:val="22"/>
                      <w:lang w:val="en-US"/>
                    </w:rPr>
                    <w:t>Above 70mm</w:t>
                  </w:r>
                </w:p>
              </w:tc>
              <w:tc>
                <w:tcPr>
                  <w:tcW w:w="5276" w:type="dxa"/>
                </w:tcPr>
                <w:p w14:paraId="58AA261F" w14:textId="77777777" w:rsidR="00E458E9" w:rsidRPr="00335F49" w:rsidRDefault="00E458E9" w:rsidP="00F33E5F">
                  <w:pPr>
                    <w:spacing w:before="240"/>
                    <w:ind w:left="652" w:hanging="652"/>
                    <w:jc w:val="both"/>
                    <w:rPr>
                      <w:rFonts w:ascii="Arial" w:hAnsi="Arial" w:cs="Arial"/>
                      <w:sz w:val="22"/>
                      <w:szCs w:val="22"/>
                      <w:lang w:val="en-US"/>
                    </w:rPr>
                  </w:pPr>
                  <w:r w:rsidRPr="00335F49">
                    <w:rPr>
                      <w:rFonts w:ascii="Arial" w:hAnsi="Arial" w:cs="Arial"/>
                      <w:sz w:val="22"/>
                      <w:szCs w:val="22"/>
                      <w:lang w:val="en-US"/>
                    </w:rPr>
                    <w:t>1.4 mm thick GS formed wire / 4.0 mm dia GS wire</w:t>
                  </w:r>
                </w:p>
              </w:tc>
            </w:tr>
          </w:tbl>
          <w:p w14:paraId="1E1CB96E" w14:textId="77777777" w:rsidR="00E458E9" w:rsidRPr="00335F49" w:rsidRDefault="00E458E9" w:rsidP="00F33E5F">
            <w:pPr>
              <w:pStyle w:val="ListParagraph"/>
              <w:autoSpaceDE w:val="0"/>
              <w:autoSpaceDN w:val="0"/>
              <w:adjustRightInd w:val="0"/>
              <w:spacing w:before="240"/>
              <w:ind w:left="652" w:hanging="652"/>
              <w:jc w:val="both"/>
              <w:rPr>
                <w:rFonts w:ascii="Arial" w:hAnsi="Arial" w:cs="Arial"/>
                <w:sz w:val="22"/>
                <w:szCs w:val="22"/>
                <w:lang w:val="en-US"/>
              </w:rPr>
            </w:pPr>
          </w:p>
          <w:p w14:paraId="4F028029" w14:textId="77777777" w:rsidR="00E458E9" w:rsidRPr="00335F49" w:rsidRDefault="00E458E9" w:rsidP="009B26A0">
            <w:pPr>
              <w:pStyle w:val="ListParagraph"/>
              <w:numPr>
                <w:ilvl w:val="0"/>
                <w:numId w:val="365"/>
              </w:numPr>
              <w:autoSpaceDE w:val="0"/>
              <w:autoSpaceDN w:val="0"/>
              <w:adjustRightInd w:val="0"/>
              <w:spacing w:before="240"/>
              <w:ind w:left="652" w:hanging="652"/>
              <w:contextualSpacing w:val="0"/>
              <w:jc w:val="both"/>
              <w:rPr>
                <w:rFonts w:ascii="Arial" w:hAnsi="Arial" w:cs="Arial"/>
                <w:sz w:val="22"/>
                <w:szCs w:val="22"/>
                <w:lang w:val="en-US"/>
              </w:rPr>
            </w:pPr>
            <w:r w:rsidRPr="00335F49">
              <w:rPr>
                <w:rFonts w:ascii="Arial" w:hAnsi="Arial" w:cs="Arial"/>
                <w:sz w:val="22"/>
                <w:szCs w:val="22"/>
                <w:lang w:val="en-US"/>
              </w:rPr>
              <w:t>The aluminium used for armouring shall be of H4 grade as per IS: 8130. Copper /  aluminium conductor shall be of electrolytic grade.</w:t>
            </w:r>
          </w:p>
          <w:p w14:paraId="2DFB7E83" w14:textId="77777777" w:rsidR="00E458E9" w:rsidRPr="00335F49" w:rsidRDefault="00E458E9" w:rsidP="009B26A0">
            <w:pPr>
              <w:pStyle w:val="ListParagraph"/>
              <w:numPr>
                <w:ilvl w:val="0"/>
                <w:numId w:val="365"/>
              </w:numPr>
              <w:autoSpaceDE w:val="0"/>
              <w:autoSpaceDN w:val="0"/>
              <w:adjustRightInd w:val="0"/>
              <w:spacing w:before="240"/>
              <w:ind w:left="652" w:hanging="652"/>
              <w:contextualSpacing w:val="0"/>
              <w:jc w:val="both"/>
              <w:rPr>
                <w:rFonts w:ascii="Arial" w:hAnsi="Arial" w:cs="Arial"/>
                <w:sz w:val="22"/>
                <w:szCs w:val="22"/>
                <w:lang w:val="en-US"/>
              </w:rPr>
            </w:pPr>
            <w:r w:rsidRPr="00335F49">
              <w:rPr>
                <w:rFonts w:ascii="Arial" w:hAnsi="Arial" w:cs="Arial"/>
                <w:sz w:val="22"/>
                <w:szCs w:val="22"/>
                <w:lang w:val="en-US"/>
              </w:rPr>
              <w:t>The gap between armour wires / formed wires shall not exceed one armour wire / formed wire space and there shall be no cross over / over-riding of armour wire / formed wire. The minimum area of coverage of armouring shall be 90%. The breaking load of armour joint shall not be less than 95% of that of armour wire / formed wire. Zinc rich paint shall be applied on armour joint surface of GS wire / formed wire.</w:t>
            </w:r>
          </w:p>
          <w:p w14:paraId="2431245C" w14:textId="77777777" w:rsidR="00E458E9" w:rsidRPr="00335F49" w:rsidRDefault="00E458E9" w:rsidP="009B26A0">
            <w:pPr>
              <w:pStyle w:val="ListParagraph"/>
              <w:numPr>
                <w:ilvl w:val="0"/>
                <w:numId w:val="365"/>
              </w:numPr>
              <w:autoSpaceDE w:val="0"/>
              <w:autoSpaceDN w:val="0"/>
              <w:adjustRightInd w:val="0"/>
              <w:spacing w:before="240"/>
              <w:ind w:left="652" w:hanging="652"/>
              <w:contextualSpacing w:val="0"/>
              <w:jc w:val="both"/>
              <w:rPr>
                <w:rFonts w:ascii="Arial" w:hAnsi="Arial" w:cs="Arial"/>
                <w:sz w:val="22"/>
                <w:szCs w:val="22"/>
                <w:lang w:val="en-US"/>
              </w:rPr>
            </w:pPr>
            <w:r w:rsidRPr="00335F49">
              <w:rPr>
                <w:rFonts w:ascii="Arial" w:hAnsi="Arial" w:cs="Arial"/>
                <w:sz w:val="22"/>
                <w:szCs w:val="22"/>
                <w:lang w:val="en-US"/>
              </w:rPr>
              <w:t>Outer sheath shall be of PVC as per IS: 5831 &amp; black in colour for power cables. In addition to meeting all the requirements of Indian standards referred to, outer sheath of all the cables shall have the following FRLS/as per regulation properties.</w:t>
            </w:r>
          </w:p>
          <w:p w14:paraId="0C4C9CD1" w14:textId="77777777" w:rsidR="00E458E9" w:rsidRPr="00335F49" w:rsidRDefault="00E458E9" w:rsidP="009B26A0">
            <w:pPr>
              <w:pStyle w:val="ListParagraph"/>
              <w:numPr>
                <w:ilvl w:val="0"/>
                <w:numId w:val="366"/>
              </w:numPr>
              <w:autoSpaceDE w:val="0"/>
              <w:autoSpaceDN w:val="0"/>
              <w:adjustRightInd w:val="0"/>
              <w:spacing w:before="240"/>
              <w:ind w:left="1363" w:hanging="425"/>
              <w:jc w:val="both"/>
              <w:rPr>
                <w:rFonts w:ascii="Arial" w:hAnsi="Arial" w:cs="Arial"/>
                <w:sz w:val="22"/>
                <w:szCs w:val="22"/>
                <w:lang w:val="en-US"/>
              </w:rPr>
            </w:pPr>
            <w:r w:rsidRPr="00335F49">
              <w:rPr>
                <w:rFonts w:ascii="Arial" w:hAnsi="Arial" w:cs="Arial"/>
                <w:sz w:val="22"/>
                <w:szCs w:val="22"/>
                <w:lang w:val="en-US"/>
              </w:rPr>
              <w:t>Oxygen index of min. 29 (as per IS 10810 Part-58)</w:t>
            </w:r>
          </w:p>
          <w:p w14:paraId="7228A4A9" w14:textId="77777777" w:rsidR="00E458E9" w:rsidRPr="00335F49" w:rsidRDefault="00E458E9" w:rsidP="009B26A0">
            <w:pPr>
              <w:pStyle w:val="ListParagraph"/>
              <w:numPr>
                <w:ilvl w:val="0"/>
                <w:numId w:val="366"/>
              </w:numPr>
              <w:autoSpaceDE w:val="0"/>
              <w:autoSpaceDN w:val="0"/>
              <w:adjustRightInd w:val="0"/>
              <w:spacing w:before="240"/>
              <w:ind w:left="1363" w:hanging="425"/>
              <w:jc w:val="both"/>
              <w:rPr>
                <w:rFonts w:ascii="Arial" w:hAnsi="Arial" w:cs="Arial"/>
                <w:sz w:val="22"/>
                <w:szCs w:val="22"/>
                <w:lang w:val="en-US"/>
              </w:rPr>
            </w:pPr>
            <w:r w:rsidRPr="00335F49">
              <w:rPr>
                <w:rFonts w:ascii="Arial" w:hAnsi="Arial" w:cs="Arial"/>
                <w:sz w:val="22"/>
                <w:szCs w:val="22"/>
                <w:lang w:val="en-US"/>
              </w:rPr>
              <w:t>Acid gas emission of max. 20% (as per IEC-754-I)</w:t>
            </w:r>
          </w:p>
          <w:p w14:paraId="1C41E414" w14:textId="77777777" w:rsidR="00E458E9" w:rsidRPr="00335F49" w:rsidRDefault="00E458E9" w:rsidP="009B26A0">
            <w:pPr>
              <w:pStyle w:val="ListParagraph"/>
              <w:numPr>
                <w:ilvl w:val="0"/>
                <w:numId w:val="366"/>
              </w:numPr>
              <w:autoSpaceDE w:val="0"/>
              <w:autoSpaceDN w:val="0"/>
              <w:adjustRightInd w:val="0"/>
              <w:spacing w:before="240"/>
              <w:ind w:left="1363" w:hanging="425"/>
              <w:jc w:val="both"/>
              <w:rPr>
                <w:rFonts w:ascii="Arial" w:hAnsi="Arial" w:cs="Arial"/>
                <w:sz w:val="22"/>
                <w:szCs w:val="22"/>
                <w:lang w:val="en-US"/>
              </w:rPr>
            </w:pPr>
            <w:r w:rsidRPr="00335F49">
              <w:rPr>
                <w:rFonts w:ascii="Arial" w:hAnsi="Arial" w:cs="Arial"/>
                <w:sz w:val="22"/>
                <w:szCs w:val="22"/>
                <w:lang w:val="en-US"/>
              </w:rPr>
              <w:t>Smoke density rating shall not be more than 60 % (as per ASTMD-2843)</w:t>
            </w:r>
          </w:p>
          <w:p w14:paraId="26D79056" w14:textId="77777777" w:rsidR="00E458E9" w:rsidRPr="00335F49" w:rsidRDefault="00E458E9" w:rsidP="009B26A0">
            <w:pPr>
              <w:pStyle w:val="ListParagraph"/>
              <w:numPr>
                <w:ilvl w:val="0"/>
                <w:numId w:val="366"/>
              </w:numPr>
              <w:autoSpaceDE w:val="0"/>
              <w:autoSpaceDN w:val="0"/>
              <w:adjustRightInd w:val="0"/>
              <w:spacing w:before="240"/>
              <w:ind w:left="1363" w:hanging="425"/>
              <w:jc w:val="both"/>
              <w:rPr>
                <w:rFonts w:ascii="Arial" w:hAnsi="Arial" w:cs="Arial"/>
                <w:sz w:val="22"/>
                <w:szCs w:val="22"/>
                <w:lang w:val="en-US"/>
              </w:rPr>
            </w:pPr>
            <w:r w:rsidRPr="00335F49">
              <w:rPr>
                <w:rFonts w:ascii="Arial" w:hAnsi="Arial" w:cs="Arial"/>
                <w:sz w:val="22"/>
                <w:szCs w:val="22"/>
                <w:lang w:val="en-US"/>
              </w:rPr>
              <w:t>Temperature index of minimum 250</w:t>
            </w:r>
            <w:r w:rsidRPr="00335F49">
              <w:rPr>
                <w:rFonts w:ascii="Arial" w:hAnsi="Arial" w:cs="Arial"/>
                <w:sz w:val="22"/>
                <w:szCs w:val="22"/>
                <w:lang w:val="en-US"/>
              </w:rPr>
              <w:sym w:font="Symbol" w:char="F0B0"/>
            </w:r>
            <w:r w:rsidRPr="00335F49">
              <w:rPr>
                <w:rFonts w:ascii="Arial" w:hAnsi="Arial" w:cs="Arial"/>
                <w:sz w:val="22"/>
                <w:szCs w:val="22"/>
                <w:lang w:val="en-US"/>
              </w:rPr>
              <w:t>C when tested as per IS 10810 Part-64Acid gas emission of max. 20% (as per IEC-754-I)</w:t>
            </w:r>
          </w:p>
          <w:p w14:paraId="36C8E824" w14:textId="77777777" w:rsidR="00E458E9" w:rsidRPr="00335F49" w:rsidRDefault="00E458E9" w:rsidP="009B26A0">
            <w:pPr>
              <w:pStyle w:val="ListParagraph"/>
              <w:numPr>
                <w:ilvl w:val="0"/>
                <w:numId w:val="366"/>
              </w:numPr>
              <w:autoSpaceDE w:val="0"/>
              <w:autoSpaceDN w:val="0"/>
              <w:adjustRightInd w:val="0"/>
              <w:spacing w:before="240"/>
              <w:ind w:left="1363" w:hanging="425"/>
              <w:jc w:val="both"/>
              <w:rPr>
                <w:rFonts w:ascii="Arial" w:hAnsi="Arial" w:cs="Arial"/>
                <w:sz w:val="22"/>
                <w:szCs w:val="22"/>
                <w:lang w:val="en-US"/>
              </w:rPr>
            </w:pPr>
            <w:r w:rsidRPr="00335F49">
              <w:rPr>
                <w:rFonts w:ascii="Arial" w:hAnsi="Arial" w:cs="Arial"/>
                <w:sz w:val="22"/>
                <w:szCs w:val="22"/>
                <w:lang w:val="en-US"/>
              </w:rPr>
              <w:t>Average light transmission of 40% minimum when tested as per IS 10810 Part-63</w:t>
            </w:r>
          </w:p>
          <w:p w14:paraId="547E900F" w14:textId="77777777" w:rsidR="00E458E9" w:rsidRPr="00335F49" w:rsidRDefault="00E458E9" w:rsidP="009B26A0">
            <w:pPr>
              <w:pStyle w:val="ListParagraph"/>
              <w:numPr>
                <w:ilvl w:val="0"/>
                <w:numId w:val="366"/>
              </w:numPr>
              <w:autoSpaceDE w:val="0"/>
              <w:autoSpaceDN w:val="0"/>
              <w:adjustRightInd w:val="0"/>
              <w:spacing w:before="240"/>
              <w:ind w:left="1363" w:hanging="425"/>
              <w:jc w:val="both"/>
              <w:rPr>
                <w:rFonts w:ascii="Arial" w:hAnsi="Arial" w:cs="Arial"/>
                <w:sz w:val="22"/>
                <w:szCs w:val="22"/>
                <w:lang w:val="en-US"/>
              </w:rPr>
            </w:pPr>
            <w:bookmarkStart w:id="27" w:name="_Hlk131867939"/>
            <w:r w:rsidRPr="00335F49">
              <w:rPr>
                <w:rFonts w:ascii="Arial" w:hAnsi="Arial" w:cs="Arial"/>
                <w:sz w:val="22"/>
                <w:szCs w:val="22"/>
                <w:lang w:val="en-US"/>
              </w:rPr>
              <w:t>Flammability requirements as per IS 10810 Parts-53 and 62</w:t>
            </w:r>
          </w:p>
          <w:p w14:paraId="16696745" w14:textId="77777777" w:rsidR="00E458E9" w:rsidRPr="00335F49" w:rsidRDefault="00E458E9" w:rsidP="009B26A0">
            <w:pPr>
              <w:pStyle w:val="ListParagraph"/>
              <w:numPr>
                <w:ilvl w:val="0"/>
                <w:numId w:val="366"/>
              </w:numPr>
              <w:autoSpaceDE w:val="0"/>
              <w:autoSpaceDN w:val="0"/>
              <w:adjustRightInd w:val="0"/>
              <w:spacing w:before="240"/>
              <w:ind w:left="1363" w:hanging="425"/>
              <w:jc w:val="both"/>
              <w:rPr>
                <w:rFonts w:ascii="Arial" w:hAnsi="Arial" w:cs="Arial"/>
                <w:sz w:val="22"/>
                <w:szCs w:val="22"/>
                <w:lang w:val="en-US"/>
              </w:rPr>
            </w:pPr>
            <w:bookmarkStart w:id="28" w:name="_Hlk131868034"/>
            <w:bookmarkEnd w:id="27"/>
            <w:r w:rsidRPr="00335F49">
              <w:rPr>
                <w:rFonts w:ascii="Arial" w:hAnsi="Arial" w:cs="Arial"/>
                <w:sz w:val="22"/>
                <w:szCs w:val="22"/>
                <w:lang w:val="en-US"/>
              </w:rPr>
              <w:t>Flame retardant requirements as per IS 10810 Part-61</w:t>
            </w:r>
          </w:p>
          <w:bookmarkEnd w:id="28"/>
          <w:p w14:paraId="4CB5B2F3" w14:textId="77777777" w:rsidR="0081380E" w:rsidRPr="00335F49" w:rsidRDefault="00E458E9" w:rsidP="009B26A0">
            <w:pPr>
              <w:pStyle w:val="ListParagraph"/>
              <w:numPr>
                <w:ilvl w:val="0"/>
                <w:numId w:val="366"/>
              </w:numPr>
              <w:autoSpaceDE w:val="0"/>
              <w:autoSpaceDN w:val="0"/>
              <w:adjustRightInd w:val="0"/>
              <w:spacing w:before="240"/>
              <w:ind w:left="1363" w:hanging="425"/>
              <w:jc w:val="both"/>
              <w:rPr>
                <w:rFonts w:ascii="Arial" w:hAnsi="Arial" w:cs="Arial"/>
                <w:sz w:val="22"/>
                <w:szCs w:val="22"/>
                <w:lang w:val="en-US"/>
              </w:rPr>
            </w:pPr>
            <w:r w:rsidRPr="00335F49">
              <w:rPr>
                <w:rFonts w:ascii="Arial" w:hAnsi="Arial" w:cs="Arial"/>
                <w:sz w:val="22"/>
                <w:szCs w:val="22"/>
                <w:lang w:val="en-US"/>
              </w:rPr>
              <w:t>Halogen content requirements as per IEC 60754</w:t>
            </w:r>
          </w:p>
          <w:p w14:paraId="64AB710B" w14:textId="2CD39988" w:rsidR="00E458E9" w:rsidRPr="00335F49" w:rsidRDefault="00E458E9" w:rsidP="009B26A0">
            <w:pPr>
              <w:pStyle w:val="ListParagraph"/>
              <w:numPr>
                <w:ilvl w:val="0"/>
                <w:numId w:val="366"/>
              </w:numPr>
              <w:autoSpaceDE w:val="0"/>
              <w:autoSpaceDN w:val="0"/>
              <w:adjustRightInd w:val="0"/>
              <w:spacing w:before="240"/>
              <w:ind w:left="1363" w:hanging="425"/>
              <w:jc w:val="both"/>
              <w:rPr>
                <w:rFonts w:ascii="Arial" w:hAnsi="Arial" w:cs="Arial"/>
                <w:sz w:val="22"/>
                <w:szCs w:val="22"/>
                <w:lang w:val="en-US"/>
              </w:rPr>
            </w:pPr>
            <w:r w:rsidRPr="00335F49">
              <w:rPr>
                <w:rFonts w:ascii="Arial" w:hAnsi="Arial" w:cs="Arial"/>
                <w:sz w:val="22"/>
                <w:szCs w:val="22"/>
                <w:lang w:val="en-US"/>
              </w:rPr>
              <w:t>Smoke density rating shall not be more than 60 % (as per ASTMD-2843)</w:t>
            </w:r>
          </w:p>
          <w:p w14:paraId="201CAEEE" w14:textId="0669D76D" w:rsidR="00E458E9" w:rsidRPr="00335F49" w:rsidRDefault="00E71113" w:rsidP="009B26A0">
            <w:pPr>
              <w:pStyle w:val="ListParagraph"/>
              <w:numPr>
                <w:ilvl w:val="0"/>
                <w:numId w:val="365"/>
              </w:numPr>
              <w:autoSpaceDE w:val="0"/>
              <w:autoSpaceDN w:val="0"/>
              <w:adjustRightInd w:val="0"/>
              <w:spacing w:before="240"/>
              <w:ind w:left="652" w:hanging="652"/>
              <w:contextualSpacing w:val="0"/>
              <w:jc w:val="both"/>
              <w:rPr>
                <w:rFonts w:ascii="Arial" w:hAnsi="Arial" w:cs="Arial"/>
                <w:sz w:val="22"/>
                <w:szCs w:val="22"/>
                <w:lang w:val="en-US"/>
              </w:rPr>
            </w:pPr>
            <w:r w:rsidRPr="00335F49">
              <w:rPr>
                <w:rFonts w:ascii="Arial" w:hAnsi="Arial" w:cs="Arial"/>
                <w:sz w:val="22"/>
                <w:szCs w:val="22"/>
                <w:lang w:val="en-US"/>
              </w:rPr>
              <w:t>Marking of cables shall be as specified in Cabling system section.</w:t>
            </w:r>
            <w:r w:rsidR="00E458E9" w:rsidRPr="00335F49">
              <w:rPr>
                <w:rFonts w:ascii="Arial" w:hAnsi="Arial" w:cs="Arial"/>
                <w:sz w:val="22"/>
                <w:szCs w:val="22"/>
                <w:lang w:val="en-US"/>
              </w:rPr>
              <w:t xml:space="preserve"> </w:t>
            </w:r>
          </w:p>
          <w:p w14:paraId="076FA493" w14:textId="77777777" w:rsidR="00E458E9" w:rsidRPr="00335F49" w:rsidRDefault="00E458E9" w:rsidP="009B26A0">
            <w:pPr>
              <w:pStyle w:val="ListParagraph"/>
              <w:numPr>
                <w:ilvl w:val="0"/>
                <w:numId w:val="365"/>
              </w:numPr>
              <w:autoSpaceDE w:val="0"/>
              <w:autoSpaceDN w:val="0"/>
              <w:adjustRightInd w:val="0"/>
              <w:spacing w:before="240"/>
              <w:ind w:left="652" w:hanging="652"/>
              <w:contextualSpacing w:val="0"/>
              <w:jc w:val="both"/>
              <w:rPr>
                <w:rFonts w:ascii="Arial" w:hAnsi="Arial" w:cs="Arial"/>
                <w:sz w:val="22"/>
                <w:szCs w:val="22"/>
                <w:lang w:val="en-US"/>
              </w:rPr>
            </w:pPr>
            <w:r w:rsidRPr="00335F49">
              <w:rPr>
                <w:rFonts w:ascii="Arial" w:hAnsi="Arial" w:cs="Arial"/>
                <w:sz w:val="22"/>
                <w:szCs w:val="22"/>
                <w:lang w:val="en-US"/>
              </w:rPr>
              <w:lastRenderedPageBreak/>
              <w:t xml:space="preserve">All cables shall meet the fire resistance requirement as per IEEE - 383 with cable installations made in accordance with 'Flammability Test' and as per Category-B of IEC 332 Part -3. </w:t>
            </w:r>
          </w:p>
          <w:p w14:paraId="61095326" w14:textId="77777777" w:rsidR="00E458E9" w:rsidRPr="00335F49" w:rsidRDefault="00E458E9" w:rsidP="009B26A0">
            <w:pPr>
              <w:pStyle w:val="ListParagraph"/>
              <w:numPr>
                <w:ilvl w:val="0"/>
                <w:numId w:val="365"/>
              </w:numPr>
              <w:autoSpaceDE w:val="0"/>
              <w:autoSpaceDN w:val="0"/>
              <w:adjustRightInd w:val="0"/>
              <w:spacing w:before="240"/>
              <w:ind w:left="652" w:hanging="652"/>
              <w:contextualSpacing w:val="0"/>
              <w:jc w:val="both"/>
              <w:rPr>
                <w:rFonts w:ascii="Arial" w:hAnsi="Arial" w:cs="Arial"/>
                <w:sz w:val="22"/>
                <w:szCs w:val="22"/>
                <w:lang w:val="en-US"/>
              </w:rPr>
            </w:pPr>
            <w:r w:rsidRPr="00335F49">
              <w:rPr>
                <w:rFonts w:ascii="Arial" w:hAnsi="Arial" w:cs="Arial"/>
                <w:sz w:val="22"/>
                <w:szCs w:val="22"/>
                <w:lang w:val="en-US"/>
              </w:rPr>
              <w:t xml:space="preserve">Allowable tolerances on the overall diameter of the cables shall be +\-2 mm maximum, over the declared value in the technical data sheets. Repaired cables shall not be accepted. </w:t>
            </w:r>
          </w:p>
          <w:p w14:paraId="3DC7B80A" w14:textId="1BA6AAA3" w:rsidR="00E458E9" w:rsidRPr="00335F49" w:rsidRDefault="00E458E9" w:rsidP="009B26A0">
            <w:pPr>
              <w:pStyle w:val="ListParagraph"/>
              <w:numPr>
                <w:ilvl w:val="0"/>
                <w:numId w:val="365"/>
              </w:numPr>
              <w:autoSpaceDE w:val="0"/>
              <w:autoSpaceDN w:val="0"/>
              <w:adjustRightInd w:val="0"/>
              <w:spacing w:before="240"/>
              <w:ind w:left="652" w:hanging="652"/>
              <w:contextualSpacing w:val="0"/>
              <w:jc w:val="both"/>
              <w:rPr>
                <w:rFonts w:ascii="Arial" w:hAnsi="Arial" w:cs="Arial"/>
                <w:sz w:val="22"/>
                <w:szCs w:val="22"/>
                <w:lang w:val="en-US"/>
              </w:rPr>
            </w:pPr>
            <w:r w:rsidRPr="00335F49">
              <w:rPr>
                <w:rFonts w:ascii="Arial" w:hAnsi="Arial" w:cs="Arial"/>
                <w:sz w:val="22"/>
                <w:szCs w:val="22"/>
                <w:lang w:val="en-US"/>
              </w:rPr>
              <w:t xml:space="preserve">All the cables (Power and control) shall be protected against </w:t>
            </w:r>
            <w:r w:rsidR="00F7302D" w:rsidRPr="00335F49">
              <w:rPr>
                <w:rFonts w:ascii="Arial" w:hAnsi="Arial" w:cs="Arial"/>
                <w:sz w:val="22"/>
                <w:szCs w:val="22"/>
                <w:lang w:val="en-US"/>
              </w:rPr>
              <w:t xml:space="preserve">fungus, </w:t>
            </w:r>
            <w:r w:rsidRPr="00335F49">
              <w:rPr>
                <w:rFonts w:ascii="Arial" w:hAnsi="Arial" w:cs="Arial"/>
                <w:sz w:val="22"/>
                <w:szCs w:val="22"/>
                <w:lang w:val="en-US"/>
              </w:rPr>
              <w:t>rodent and termite attack. Necessary chemicals shall be added into the PVC compound of the outer sheath. The sheath shall be resistant to saline water, UV radiation, fungus, etc</w:t>
            </w:r>
          </w:p>
          <w:p w14:paraId="31EC2C4E" w14:textId="71DA1477" w:rsidR="00E458E9" w:rsidRPr="00335F49" w:rsidRDefault="00E458E9" w:rsidP="00AC52E5">
            <w:pPr>
              <w:pStyle w:val="ListParagraph"/>
              <w:numPr>
                <w:ilvl w:val="0"/>
                <w:numId w:val="365"/>
              </w:numPr>
              <w:autoSpaceDE w:val="0"/>
              <w:autoSpaceDN w:val="0"/>
              <w:adjustRightInd w:val="0"/>
              <w:spacing w:before="240"/>
              <w:ind w:left="652" w:hanging="652"/>
              <w:contextualSpacing w:val="0"/>
              <w:jc w:val="both"/>
              <w:rPr>
                <w:rFonts w:ascii="Arial" w:hAnsi="Arial" w:cs="Arial"/>
                <w:sz w:val="22"/>
                <w:szCs w:val="22"/>
                <w:lang w:val="en-US"/>
              </w:rPr>
            </w:pPr>
            <w:r w:rsidRPr="00335F49">
              <w:rPr>
                <w:rFonts w:ascii="Arial" w:hAnsi="Arial" w:cs="Arial"/>
                <w:sz w:val="22"/>
                <w:szCs w:val="22"/>
                <w:lang w:val="en-US"/>
              </w:rPr>
              <w:t xml:space="preserve"> </w:t>
            </w:r>
            <w:r w:rsidR="007F1669" w:rsidRPr="00335F49">
              <w:rPr>
                <w:rFonts w:ascii="Arial" w:hAnsi="Arial" w:cs="Arial"/>
                <w:sz w:val="22"/>
                <w:szCs w:val="22"/>
                <w:lang w:val="en-US"/>
              </w:rPr>
              <w:t>A</w:t>
            </w:r>
            <w:r w:rsidR="00AC52E5" w:rsidRPr="00335F49">
              <w:rPr>
                <w:rFonts w:ascii="Arial" w:hAnsi="Arial" w:cs="Arial"/>
                <w:sz w:val="22"/>
                <w:szCs w:val="22"/>
                <w:lang w:val="en-US"/>
              </w:rPr>
              <w:t xml:space="preserve">ll LT </w:t>
            </w:r>
            <w:r w:rsidRPr="00335F49">
              <w:rPr>
                <w:rFonts w:ascii="Arial" w:hAnsi="Arial" w:cs="Arial"/>
                <w:sz w:val="22"/>
                <w:szCs w:val="22"/>
                <w:lang w:val="en-US"/>
              </w:rPr>
              <w:t xml:space="preserve">cables shall be </w:t>
            </w:r>
            <w:r w:rsidR="00261319" w:rsidRPr="00335F49">
              <w:rPr>
                <w:rFonts w:ascii="Arial" w:hAnsi="Arial" w:cs="Arial"/>
                <w:sz w:val="22"/>
                <w:szCs w:val="22"/>
                <w:lang w:val="en-US"/>
              </w:rPr>
              <w:t xml:space="preserve">of minimum </w:t>
            </w:r>
            <w:r w:rsidRPr="00335F49">
              <w:rPr>
                <w:rFonts w:ascii="Arial" w:hAnsi="Arial" w:cs="Arial"/>
                <w:sz w:val="22"/>
                <w:szCs w:val="22"/>
                <w:lang w:val="en-US"/>
              </w:rPr>
              <w:t>1100 V grade, single/multi-core, stranded aluminium conductor, extruded XLPE insulated (hot water cured), with extruded PVC inner sheath (Type ST-2), armoured and overall sheath with extruded Flame-Retardant Low Smoke (FRLS)/</w:t>
            </w:r>
            <w:r w:rsidR="00F7302D" w:rsidRPr="00335F49">
              <w:rPr>
                <w:rFonts w:ascii="Arial" w:hAnsi="Arial" w:cs="Arial"/>
                <w:sz w:val="22"/>
                <w:szCs w:val="22"/>
                <w:lang w:val="en-US"/>
              </w:rPr>
              <w:t xml:space="preserve"> FRLSH </w:t>
            </w:r>
            <w:r w:rsidRPr="00335F49">
              <w:rPr>
                <w:rFonts w:ascii="Arial" w:hAnsi="Arial" w:cs="Arial"/>
                <w:sz w:val="22"/>
                <w:szCs w:val="22"/>
                <w:lang w:val="en-US"/>
              </w:rPr>
              <w:t xml:space="preserve"> PVC compound (Type ST-2)</w:t>
            </w:r>
            <w:r w:rsidR="00AC52E5" w:rsidRPr="00335F49">
              <w:rPr>
                <w:rFonts w:ascii="Arial" w:hAnsi="Arial" w:cs="Arial"/>
                <w:sz w:val="22"/>
                <w:szCs w:val="22"/>
                <w:lang w:val="en-US"/>
              </w:rPr>
              <w:t xml:space="preserve">, however cable for Inverter to Inverter transformer shall be </w:t>
            </w:r>
            <w:r w:rsidR="00261319" w:rsidRPr="00335F49">
              <w:rPr>
                <w:rFonts w:ascii="Arial" w:hAnsi="Arial" w:cs="Arial"/>
                <w:sz w:val="22"/>
                <w:szCs w:val="22"/>
                <w:lang w:val="en-US"/>
              </w:rPr>
              <w:t xml:space="preserve">of minimum </w:t>
            </w:r>
            <w:r w:rsidR="00AC52E5" w:rsidRPr="00335F49">
              <w:rPr>
                <w:rFonts w:ascii="Arial" w:hAnsi="Arial" w:cs="Arial"/>
                <w:sz w:val="22"/>
                <w:szCs w:val="22"/>
                <w:lang w:val="en-US"/>
              </w:rPr>
              <w:t>1</w:t>
            </w:r>
            <w:r w:rsidR="00261319" w:rsidRPr="00335F49">
              <w:rPr>
                <w:rFonts w:ascii="Arial" w:hAnsi="Arial" w:cs="Arial"/>
                <w:sz w:val="22"/>
                <w:szCs w:val="22"/>
                <w:lang w:val="en-US"/>
              </w:rPr>
              <w:t>.</w:t>
            </w:r>
            <w:r w:rsidR="00AC52E5" w:rsidRPr="00335F49">
              <w:rPr>
                <w:rFonts w:ascii="Arial" w:hAnsi="Arial" w:cs="Arial"/>
                <w:sz w:val="22"/>
                <w:szCs w:val="22"/>
                <w:lang w:val="en-US"/>
              </w:rPr>
              <w:t>9/3.3KV grade</w:t>
            </w:r>
            <w:r w:rsidRPr="00335F49">
              <w:rPr>
                <w:rFonts w:ascii="Arial" w:hAnsi="Arial" w:cs="Arial"/>
                <w:lang w:val="en-US"/>
              </w:rPr>
              <w:t xml:space="preserve">. </w:t>
            </w:r>
            <w:r w:rsidRPr="00335F49">
              <w:rPr>
                <w:rFonts w:ascii="Arial" w:hAnsi="Arial" w:cs="Arial"/>
                <w:sz w:val="22"/>
                <w:szCs w:val="22"/>
                <w:lang w:val="en-US"/>
              </w:rPr>
              <w:t>These cables shall conform to IS-7098-Part-I</w:t>
            </w:r>
            <w:r w:rsidR="00AC52E5" w:rsidRPr="00335F49">
              <w:rPr>
                <w:rFonts w:ascii="Arial" w:hAnsi="Arial" w:cs="Arial"/>
                <w:sz w:val="22"/>
                <w:szCs w:val="22"/>
                <w:lang w:val="en-US"/>
              </w:rPr>
              <w:t xml:space="preserve"> </w:t>
            </w:r>
            <w:r w:rsidR="009B67F6" w:rsidRPr="00335F49">
              <w:rPr>
                <w:rFonts w:ascii="Arial" w:hAnsi="Arial" w:cs="Arial"/>
                <w:sz w:val="22"/>
                <w:szCs w:val="22"/>
                <w:lang w:val="en-US"/>
              </w:rPr>
              <w:t xml:space="preserve"> . All the cables shall be protected against Fungus, rodent and termite attack. Necessary chemicals shall be added into the outer sheath compound of the outer sheath. The sheath shall be resistant to saline water, UV radiation, fungus, etc.</w:t>
            </w:r>
          </w:p>
          <w:p w14:paraId="4C6C698D" w14:textId="5F405047" w:rsidR="00E458E9" w:rsidRPr="00335F49" w:rsidRDefault="00E458E9" w:rsidP="009B26A0">
            <w:pPr>
              <w:pStyle w:val="ListParagraph"/>
              <w:numPr>
                <w:ilvl w:val="0"/>
                <w:numId w:val="365"/>
              </w:numPr>
              <w:autoSpaceDE w:val="0"/>
              <w:autoSpaceDN w:val="0"/>
              <w:adjustRightInd w:val="0"/>
              <w:spacing w:before="240"/>
              <w:ind w:left="652" w:hanging="652"/>
              <w:contextualSpacing w:val="0"/>
              <w:jc w:val="both"/>
              <w:rPr>
                <w:rFonts w:ascii="Arial" w:hAnsi="Arial" w:cs="Arial"/>
                <w:sz w:val="22"/>
                <w:szCs w:val="22"/>
                <w:lang w:val="en-US"/>
              </w:rPr>
            </w:pPr>
            <w:r w:rsidRPr="00335F49">
              <w:rPr>
                <w:rFonts w:ascii="Arial" w:hAnsi="Arial" w:cs="Arial"/>
                <w:sz w:val="22"/>
                <w:szCs w:val="22"/>
                <w:lang w:val="en-US"/>
              </w:rPr>
              <w:t xml:space="preserve">All necessary cable terminating accessories such as supporting clamps and brackets, hardware etc., shall be provided by the </w:t>
            </w:r>
            <w:r w:rsidR="000E4F94" w:rsidRPr="00335F49">
              <w:rPr>
                <w:rFonts w:ascii="Arial" w:hAnsi="Arial" w:cs="Arial"/>
                <w:sz w:val="22"/>
                <w:szCs w:val="22"/>
                <w:lang w:val="en-US"/>
              </w:rPr>
              <w:t>Bidder</w:t>
            </w:r>
            <w:r w:rsidRPr="00335F49">
              <w:rPr>
                <w:rFonts w:ascii="Arial" w:hAnsi="Arial" w:cs="Arial"/>
                <w:sz w:val="22"/>
                <w:szCs w:val="22"/>
                <w:lang w:val="en-US"/>
              </w:rPr>
              <w:t>, to suit the final cable sizes and shall be GI as per standard. All Cable lugs for power cables shall be Heavy duty long barrel tinned copper ring type / bimetallic solderless crimping type of suitable size conforming to IS:8309. Cable lugs for control cables shall be tinned copper ring type with insulated / sleeved.</w:t>
            </w:r>
          </w:p>
          <w:p w14:paraId="41549247" w14:textId="4EDB9BD2" w:rsidR="00B948A6" w:rsidRPr="00335F49" w:rsidRDefault="00B948A6" w:rsidP="009B26A0">
            <w:pPr>
              <w:pStyle w:val="ListParagraph"/>
              <w:numPr>
                <w:ilvl w:val="0"/>
                <w:numId w:val="365"/>
              </w:numPr>
              <w:autoSpaceDE w:val="0"/>
              <w:autoSpaceDN w:val="0"/>
              <w:adjustRightInd w:val="0"/>
              <w:spacing w:before="240"/>
              <w:ind w:left="652" w:hanging="652"/>
              <w:contextualSpacing w:val="0"/>
              <w:jc w:val="both"/>
              <w:rPr>
                <w:rFonts w:ascii="Arial" w:hAnsi="Arial" w:cs="Arial"/>
                <w:sz w:val="22"/>
                <w:szCs w:val="22"/>
                <w:lang w:val="en-US"/>
              </w:rPr>
            </w:pPr>
            <w:r w:rsidRPr="00335F49">
              <w:rPr>
                <w:rFonts w:ascii="Arial" w:hAnsi="Arial" w:cs="Arial"/>
                <w:sz w:val="22"/>
                <w:szCs w:val="22"/>
                <w:lang w:val="en-US"/>
              </w:rPr>
              <w:t>Water swellable tape shall be provided for all cables if laid underground.</w:t>
            </w:r>
          </w:p>
          <w:p w14:paraId="04A539E2" w14:textId="14545A73" w:rsidR="005B58FE" w:rsidRPr="00335F49" w:rsidRDefault="00E458E9" w:rsidP="005B58FE">
            <w:pPr>
              <w:pStyle w:val="ListParagraph"/>
              <w:numPr>
                <w:ilvl w:val="0"/>
                <w:numId w:val="365"/>
              </w:numPr>
              <w:autoSpaceDE w:val="0"/>
              <w:autoSpaceDN w:val="0"/>
              <w:adjustRightInd w:val="0"/>
              <w:spacing w:before="240"/>
              <w:ind w:left="652" w:hanging="652"/>
              <w:contextualSpacing w:val="0"/>
              <w:jc w:val="both"/>
              <w:rPr>
                <w:rFonts w:ascii="Arial" w:hAnsi="Arial" w:cs="Arial"/>
                <w:sz w:val="22"/>
                <w:szCs w:val="22"/>
                <w:lang w:val="en-US"/>
              </w:rPr>
            </w:pPr>
            <w:bookmarkStart w:id="29" w:name="_Hlk134261723"/>
            <w:r w:rsidRPr="00335F49">
              <w:rPr>
                <w:rFonts w:ascii="Arial" w:hAnsi="Arial" w:cs="Arial"/>
                <w:sz w:val="22"/>
                <w:szCs w:val="22"/>
                <w:lang w:val="en-US"/>
              </w:rPr>
              <w:t xml:space="preserve">Double compression type Cable glands made of heavy-duty brass machine finished and nickel chrome plated </w:t>
            </w:r>
            <w:bookmarkEnd w:id="29"/>
            <w:r w:rsidRPr="00335F49">
              <w:rPr>
                <w:rFonts w:ascii="Arial" w:hAnsi="Arial" w:cs="Arial"/>
                <w:sz w:val="22"/>
                <w:szCs w:val="22"/>
                <w:lang w:val="en-US"/>
              </w:rPr>
              <w:t xml:space="preserve">shall be provided for cable glanding. Thickness of </w:t>
            </w:r>
            <w:r w:rsidR="00F7302D" w:rsidRPr="00335F49">
              <w:rPr>
                <w:rFonts w:ascii="Arial" w:hAnsi="Arial" w:cs="Arial"/>
                <w:sz w:val="22"/>
                <w:szCs w:val="22"/>
                <w:lang w:val="en-US"/>
              </w:rPr>
              <w:t xml:space="preserve">nickel </w:t>
            </w:r>
            <w:r w:rsidRPr="00335F49">
              <w:rPr>
                <w:rFonts w:ascii="Arial" w:hAnsi="Arial" w:cs="Arial"/>
                <w:sz w:val="22"/>
                <w:szCs w:val="22"/>
                <w:lang w:val="en-US"/>
              </w:rPr>
              <w:t xml:space="preserve">plating shall not be less than 10 </w:t>
            </w:r>
            <w:r w:rsidR="00F33E5F" w:rsidRPr="00335F49">
              <w:rPr>
                <w:rFonts w:ascii="Arial" w:hAnsi="Arial" w:cs="Arial"/>
                <w:sz w:val="22"/>
                <w:szCs w:val="22"/>
                <w:lang w:val="en-US"/>
              </w:rPr>
              <w:t>microns</w:t>
            </w:r>
            <w:r w:rsidRPr="00335F49">
              <w:rPr>
                <w:rFonts w:ascii="Arial" w:hAnsi="Arial" w:cs="Arial"/>
                <w:sz w:val="22"/>
                <w:szCs w:val="22"/>
                <w:lang w:val="en-US"/>
              </w:rPr>
              <w:t>. Cable glands shall conform to BS:6121</w:t>
            </w:r>
          </w:p>
          <w:p w14:paraId="6CEDF090" w14:textId="77777777" w:rsidR="00A65626" w:rsidRPr="00335F49" w:rsidRDefault="005B58FE" w:rsidP="005B58FE">
            <w:pPr>
              <w:pStyle w:val="ListParagraph"/>
              <w:numPr>
                <w:ilvl w:val="0"/>
                <w:numId w:val="365"/>
              </w:numPr>
              <w:autoSpaceDE w:val="0"/>
              <w:autoSpaceDN w:val="0"/>
              <w:adjustRightInd w:val="0"/>
              <w:spacing w:before="240"/>
              <w:ind w:left="652" w:hanging="652"/>
              <w:contextualSpacing w:val="0"/>
              <w:jc w:val="both"/>
              <w:rPr>
                <w:rFonts w:ascii="Arial" w:hAnsi="Arial" w:cs="Arial"/>
                <w:sz w:val="22"/>
                <w:szCs w:val="22"/>
                <w:lang w:val="en-US"/>
              </w:rPr>
            </w:pPr>
            <w:r w:rsidRPr="00335F49">
              <w:rPr>
                <w:rFonts w:ascii="Arial" w:hAnsi="Arial" w:cs="Arial"/>
                <w:sz w:val="22"/>
                <w:szCs w:val="22"/>
              </w:rPr>
              <w:t xml:space="preserve">Maximum fault level shall be calculated considering PSS-2 400 KV Bus as infinite Grid / Bus. </w:t>
            </w:r>
          </w:p>
          <w:p w14:paraId="6B83A2FD" w14:textId="2A423227" w:rsidR="00A65626" w:rsidRPr="00335F49" w:rsidRDefault="00A65626" w:rsidP="00A65626">
            <w:pPr>
              <w:pStyle w:val="ListParagraph"/>
              <w:autoSpaceDE w:val="0"/>
              <w:autoSpaceDN w:val="0"/>
              <w:adjustRightInd w:val="0"/>
              <w:spacing w:before="240"/>
              <w:ind w:left="652"/>
              <w:contextualSpacing w:val="0"/>
              <w:jc w:val="both"/>
              <w:rPr>
                <w:rFonts w:ascii="Arial" w:hAnsi="Arial" w:cs="Arial"/>
                <w:sz w:val="22"/>
                <w:szCs w:val="22"/>
              </w:rPr>
            </w:pPr>
            <w:r w:rsidRPr="00335F49">
              <w:rPr>
                <w:rFonts w:ascii="Arial" w:hAnsi="Arial" w:cs="Arial"/>
                <w:sz w:val="22"/>
                <w:szCs w:val="22"/>
              </w:rPr>
              <w:t xml:space="preserve">Time duration for </w:t>
            </w:r>
            <w:r w:rsidR="005B58FE" w:rsidRPr="00335F49">
              <w:rPr>
                <w:rFonts w:ascii="Arial" w:hAnsi="Arial" w:cs="Arial"/>
                <w:sz w:val="22"/>
                <w:szCs w:val="22"/>
              </w:rPr>
              <w:t xml:space="preserve">Short circuit withstand capability shall </w:t>
            </w:r>
            <w:r w:rsidRPr="00335F49">
              <w:rPr>
                <w:rFonts w:ascii="Arial" w:hAnsi="Arial" w:cs="Arial"/>
                <w:sz w:val="22"/>
                <w:szCs w:val="22"/>
              </w:rPr>
              <w:t>be as under :</w:t>
            </w:r>
          </w:p>
          <w:p w14:paraId="07475AD9" w14:textId="79F2FF7F" w:rsidR="00A65626" w:rsidRPr="00335F49" w:rsidRDefault="00A65626" w:rsidP="00A65626">
            <w:pPr>
              <w:pStyle w:val="ListParagraph"/>
              <w:autoSpaceDE w:val="0"/>
              <w:autoSpaceDN w:val="0"/>
              <w:adjustRightInd w:val="0"/>
              <w:spacing w:before="240"/>
              <w:ind w:left="652"/>
              <w:contextualSpacing w:val="0"/>
              <w:jc w:val="both"/>
              <w:rPr>
                <w:rFonts w:ascii="Arial" w:hAnsi="Arial" w:cs="Arial"/>
                <w:sz w:val="22"/>
                <w:szCs w:val="22"/>
              </w:rPr>
            </w:pPr>
            <w:r w:rsidRPr="00335F49">
              <w:rPr>
                <w:rFonts w:ascii="Arial" w:hAnsi="Arial" w:cs="Arial"/>
                <w:sz w:val="22"/>
                <w:szCs w:val="22"/>
              </w:rPr>
              <w:t xml:space="preserve">a) Minimum </w:t>
            </w:r>
            <w:r w:rsidR="005B58FE" w:rsidRPr="00335F49">
              <w:rPr>
                <w:rFonts w:ascii="Arial" w:hAnsi="Arial" w:cs="Arial"/>
                <w:sz w:val="22"/>
                <w:szCs w:val="22"/>
              </w:rPr>
              <w:t>0.</w:t>
            </w:r>
            <w:r w:rsidR="00A16C80" w:rsidRPr="00335F49">
              <w:rPr>
                <w:rFonts w:ascii="Arial" w:hAnsi="Arial" w:cs="Arial"/>
                <w:sz w:val="22"/>
                <w:szCs w:val="22"/>
              </w:rPr>
              <w:t>9</w:t>
            </w:r>
            <w:r w:rsidR="005B58FE" w:rsidRPr="00335F49">
              <w:rPr>
                <w:rFonts w:ascii="Arial" w:hAnsi="Arial" w:cs="Arial"/>
                <w:sz w:val="22"/>
                <w:szCs w:val="22"/>
              </w:rPr>
              <w:t>0 second</w:t>
            </w:r>
            <w:r w:rsidRPr="00335F49">
              <w:rPr>
                <w:rFonts w:ascii="Arial" w:hAnsi="Arial" w:cs="Arial"/>
                <w:sz w:val="22"/>
                <w:szCs w:val="22"/>
              </w:rPr>
              <w:t xml:space="preserve"> for 3.3 KV cable  </w:t>
            </w:r>
          </w:p>
          <w:p w14:paraId="787BD39E" w14:textId="34E758B0" w:rsidR="005B58FE" w:rsidRPr="00335F49" w:rsidRDefault="00A65626" w:rsidP="00C17C23">
            <w:pPr>
              <w:pStyle w:val="ListParagraph"/>
              <w:autoSpaceDE w:val="0"/>
              <w:autoSpaceDN w:val="0"/>
              <w:adjustRightInd w:val="0"/>
              <w:spacing w:before="240"/>
              <w:ind w:left="652"/>
              <w:contextualSpacing w:val="0"/>
              <w:jc w:val="both"/>
              <w:rPr>
                <w:rFonts w:ascii="Arial" w:hAnsi="Arial" w:cs="Arial"/>
                <w:sz w:val="22"/>
                <w:szCs w:val="22"/>
                <w:lang w:val="en-US"/>
              </w:rPr>
            </w:pPr>
            <w:r w:rsidRPr="00335F49">
              <w:rPr>
                <w:rFonts w:ascii="Arial" w:hAnsi="Arial" w:cs="Arial"/>
                <w:sz w:val="22"/>
                <w:szCs w:val="22"/>
              </w:rPr>
              <w:t>b)  Minimum 1.0 second for 1.1 KV cable</w:t>
            </w:r>
            <w:r w:rsidR="005B58FE" w:rsidRPr="00335F49">
              <w:rPr>
                <w:rFonts w:ascii="Arial" w:hAnsi="Arial" w:cs="Arial"/>
                <w:sz w:val="22"/>
                <w:szCs w:val="22"/>
              </w:rPr>
              <w:t>.</w:t>
            </w:r>
          </w:p>
          <w:p w14:paraId="659A1CF8" w14:textId="6569D4CD" w:rsidR="00E458E9" w:rsidRPr="00335F49" w:rsidRDefault="00E458E9" w:rsidP="009B26A0">
            <w:pPr>
              <w:pStyle w:val="ListParagraph"/>
              <w:numPr>
                <w:ilvl w:val="0"/>
                <w:numId w:val="365"/>
              </w:numPr>
              <w:autoSpaceDE w:val="0"/>
              <w:autoSpaceDN w:val="0"/>
              <w:adjustRightInd w:val="0"/>
              <w:spacing w:before="240"/>
              <w:ind w:left="652" w:hanging="652"/>
              <w:contextualSpacing w:val="0"/>
              <w:jc w:val="both"/>
              <w:rPr>
                <w:rFonts w:ascii="Arial" w:hAnsi="Arial" w:cs="Arial"/>
                <w:sz w:val="22"/>
                <w:szCs w:val="22"/>
                <w:lang w:val="en-US"/>
              </w:rPr>
            </w:pPr>
            <w:r w:rsidRPr="00335F49">
              <w:rPr>
                <w:rFonts w:ascii="Arial" w:hAnsi="Arial" w:cs="Arial"/>
                <w:sz w:val="22"/>
                <w:szCs w:val="22"/>
                <w:lang w:val="en-US"/>
              </w:rPr>
              <w:t xml:space="preserve">For Power cable joint shall only be permitted if single cable length as per OEM </w:t>
            </w:r>
            <w:r w:rsidR="0019087B" w:rsidRPr="00335F49">
              <w:rPr>
                <w:rFonts w:ascii="Arial" w:hAnsi="Arial" w:cs="Arial"/>
                <w:sz w:val="22"/>
                <w:szCs w:val="22"/>
                <w:lang w:val="en-US"/>
              </w:rPr>
              <w:t xml:space="preserve">manufacturing capability </w:t>
            </w:r>
            <w:r w:rsidR="00F33E5F" w:rsidRPr="00335F49">
              <w:rPr>
                <w:rFonts w:ascii="Arial" w:hAnsi="Arial" w:cs="Arial"/>
                <w:sz w:val="22"/>
                <w:szCs w:val="22"/>
                <w:lang w:val="en-US"/>
              </w:rPr>
              <w:t>does not meet</w:t>
            </w:r>
            <w:r w:rsidRPr="00335F49">
              <w:rPr>
                <w:rFonts w:ascii="Arial" w:hAnsi="Arial" w:cs="Arial"/>
                <w:sz w:val="22"/>
                <w:szCs w:val="22"/>
                <w:lang w:val="en-US"/>
              </w:rPr>
              <w:t xml:space="preserve"> the requirement.</w:t>
            </w:r>
          </w:p>
        </w:tc>
      </w:tr>
      <w:tr w:rsidR="00335F49" w:rsidRPr="00335F49" w14:paraId="2322F2A6" w14:textId="77777777" w:rsidTr="00335F49">
        <w:trPr>
          <w:trHeight w:val="16"/>
        </w:trPr>
        <w:tc>
          <w:tcPr>
            <w:tcW w:w="1076" w:type="dxa"/>
          </w:tcPr>
          <w:p w14:paraId="5F0B7559" w14:textId="77777777" w:rsidR="00E458E9" w:rsidRPr="00335F49" w:rsidRDefault="00E458E9" w:rsidP="00F33E5F">
            <w:pPr>
              <w:spacing w:before="240"/>
              <w:ind w:left="540"/>
              <w:contextualSpacing/>
              <w:jc w:val="both"/>
              <w:rPr>
                <w:rFonts w:ascii="Arial" w:hAnsi="Arial" w:cs="Arial"/>
                <w:sz w:val="22"/>
                <w:szCs w:val="22"/>
              </w:rPr>
            </w:pPr>
          </w:p>
        </w:tc>
        <w:tc>
          <w:tcPr>
            <w:tcW w:w="9198" w:type="dxa"/>
            <w:tcMar>
              <w:top w:w="144" w:type="dxa"/>
              <w:left w:w="115" w:type="dxa"/>
              <w:bottom w:w="144" w:type="dxa"/>
              <w:right w:w="115" w:type="dxa"/>
            </w:tcMar>
          </w:tcPr>
          <w:p w14:paraId="3B2747D7" w14:textId="0115F363" w:rsidR="00E458E9" w:rsidRPr="00335F49" w:rsidRDefault="00E458E9" w:rsidP="009B26A0">
            <w:pPr>
              <w:pStyle w:val="ListParagraph"/>
              <w:numPr>
                <w:ilvl w:val="0"/>
                <w:numId w:val="365"/>
              </w:numPr>
              <w:autoSpaceDE w:val="0"/>
              <w:autoSpaceDN w:val="0"/>
              <w:adjustRightInd w:val="0"/>
              <w:ind w:left="652" w:hanging="652"/>
              <w:contextualSpacing w:val="0"/>
              <w:jc w:val="both"/>
              <w:rPr>
                <w:rFonts w:ascii="Arial" w:hAnsi="Arial" w:cs="Arial"/>
                <w:b/>
                <w:sz w:val="22"/>
                <w:szCs w:val="22"/>
              </w:rPr>
            </w:pPr>
            <w:r w:rsidRPr="00335F49">
              <w:rPr>
                <w:rFonts w:ascii="Arial" w:hAnsi="Arial" w:cs="Arial"/>
                <w:b/>
                <w:sz w:val="22"/>
                <w:szCs w:val="22"/>
              </w:rPr>
              <w:t>Cable selection &amp; sizing:</w:t>
            </w:r>
          </w:p>
          <w:p w14:paraId="6B30F1F8" w14:textId="77777777" w:rsidR="000E5113" w:rsidRPr="00335F49" w:rsidRDefault="000E5113" w:rsidP="00DA2F49">
            <w:pPr>
              <w:jc w:val="both"/>
              <w:rPr>
                <w:rFonts w:ascii="Arial" w:hAnsi="Arial" w:cs="Arial"/>
                <w:sz w:val="22"/>
                <w:szCs w:val="22"/>
                <w:lang w:val="en-US"/>
              </w:rPr>
            </w:pPr>
          </w:p>
          <w:p w14:paraId="528F3358" w14:textId="5BBD66C1" w:rsidR="00E458E9" w:rsidRPr="00335F49" w:rsidRDefault="00F72E30" w:rsidP="00F72E30">
            <w:pPr>
              <w:pStyle w:val="ListParagraph"/>
              <w:autoSpaceDE w:val="0"/>
              <w:autoSpaceDN w:val="0"/>
              <w:adjustRightInd w:val="0"/>
              <w:spacing w:before="240"/>
              <w:ind w:left="652"/>
              <w:contextualSpacing w:val="0"/>
              <w:jc w:val="both"/>
              <w:rPr>
                <w:rFonts w:ascii="Arial" w:hAnsi="Arial" w:cs="Arial"/>
                <w:sz w:val="22"/>
                <w:szCs w:val="22"/>
              </w:rPr>
            </w:pPr>
            <w:r w:rsidRPr="00335F49">
              <w:rPr>
                <w:rFonts w:ascii="Arial" w:hAnsi="Arial" w:cs="Arial"/>
                <w:sz w:val="22"/>
                <w:szCs w:val="22"/>
              </w:rPr>
              <w:t xml:space="preserve">The cable shall be able to carry the full load current of the circuit continuously under the specified ambient temperature. </w:t>
            </w:r>
            <w:r w:rsidR="000E5113" w:rsidRPr="00335F49">
              <w:rPr>
                <w:rFonts w:ascii="Arial" w:hAnsi="Arial" w:cs="Arial"/>
                <w:sz w:val="22"/>
                <w:szCs w:val="22"/>
              </w:rPr>
              <w:t xml:space="preserve"> </w:t>
            </w:r>
            <w:r w:rsidR="00E458E9" w:rsidRPr="00335F49">
              <w:rPr>
                <w:rFonts w:ascii="Arial" w:hAnsi="Arial" w:cs="Arial"/>
                <w:sz w:val="22"/>
                <w:szCs w:val="22"/>
              </w:rPr>
              <w:t xml:space="preserve">Permissible voltage drop limits under steady state/transient state as applicable. Voltage drop shall be limited to 3% of rated voltage. </w:t>
            </w:r>
          </w:p>
          <w:p w14:paraId="302724B8" w14:textId="77777777" w:rsidR="002E190B" w:rsidRPr="00335F49" w:rsidRDefault="002E190B" w:rsidP="000E5113">
            <w:pPr>
              <w:pStyle w:val="ListParagraph"/>
              <w:autoSpaceDE w:val="0"/>
              <w:autoSpaceDN w:val="0"/>
              <w:adjustRightInd w:val="0"/>
              <w:spacing w:before="240"/>
              <w:ind w:left="652"/>
              <w:contextualSpacing w:val="0"/>
              <w:jc w:val="both"/>
              <w:rPr>
                <w:rFonts w:ascii="Arial" w:hAnsi="Arial" w:cs="Arial"/>
                <w:sz w:val="22"/>
                <w:szCs w:val="22"/>
              </w:rPr>
            </w:pPr>
          </w:p>
          <w:p w14:paraId="050C7C43" w14:textId="534E38C7" w:rsidR="002E190B" w:rsidRPr="00335F49" w:rsidRDefault="002E190B" w:rsidP="002E190B">
            <w:pPr>
              <w:ind w:left="793"/>
              <w:jc w:val="both"/>
              <w:rPr>
                <w:rFonts w:ascii="Arial" w:hAnsi="Arial" w:cs="Arial"/>
                <w:sz w:val="22"/>
                <w:szCs w:val="22"/>
                <w:lang w:val="en-US"/>
              </w:rPr>
            </w:pPr>
            <w:r w:rsidRPr="00335F49">
              <w:rPr>
                <w:rFonts w:ascii="Arial" w:hAnsi="Arial" w:cs="Arial"/>
                <w:sz w:val="22"/>
                <w:szCs w:val="22"/>
                <w:lang w:val="en-US"/>
              </w:rPr>
              <w:t xml:space="preserve">For sizing of all </w:t>
            </w:r>
            <w:r w:rsidR="002721D4" w:rsidRPr="00335F49">
              <w:rPr>
                <w:rFonts w:ascii="Arial" w:hAnsi="Arial" w:cs="Arial"/>
                <w:sz w:val="22"/>
                <w:szCs w:val="22"/>
                <w:lang w:val="en-US"/>
              </w:rPr>
              <w:t xml:space="preserve">1.1 KV LT </w:t>
            </w:r>
            <w:r w:rsidRPr="00335F49">
              <w:rPr>
                <w:rFonts w:ascii="Arial" w:hAnsi="Arial" w:cs="Arial"/>
                <w:sz w:val="22"/>
                <w:szCs w:val="22"/>
                <w:lang w:val="en-US"/>
              </w:rPr>
              <w:t>cables following conditions shall be collectively complied.</w:t>
            </w:r>
            <w:r w:rsidR="00CC293B" w:rsidRPr="00335F49">
              <w:rPr>
                <w:rFonts w:ascii="Arial" w:hAnsi="Arial" w:cs="Arial"/>
                <w:sz w:val="24"/>
                <w:szCs w:val="24"/>
                <w:lang w:val="en-US"/>
              </w:rPr>
              <w:t xml:space="preserve"> This is irrespective of cable laying methodology selected.</w:t>
            </w:r>
          </w:p>
          <w:p w14:paraId="4B07D4D4" w14:textId="7A40B4ED" w:rsidR="002E190B" w:rsidRPr="00335F49" w:rsidRDefault="002E190B" w:rsidP="00C17C23">
            <w:pPr>
              <w:pStyle w:val="ListParagraph"/>
              <w:numPr>
                <w:ilvl w:val="0"/>
                <w:numId w:val="811"/>
              </w:numPr>
              <w:spacing w:after="160" w:line="259" w:lineRule="auto"/>
              <w:ind w:left="1077" w:hanging="272"/>
              <w:jc w:val="both"/>
              <w:rPr>
                <w:rFonts w:ascii="Arial" w:hAnsi="Arial" w:cs="Arial"/>
                <w:sz w:val="22"/>
                <w:szCs w:val="22"/>
                <w:lang w:val="en-US"/>
              </w:rPr>
            </w:pPr>
            <w:r w:rsidRPr="00335F49">
              <w:rPr>
                <w:rFonts w:ascii="Arial" w:hAnsi="Arial" w:cs="Arial"/>
                <w:sz w:val="22"/>
                <w:szCs w:val="22"/>
                <w:lang w:val="en-US"/>
              </w:rPr>
              <w:t xml:space="preserve">Additional 5.0 % Ampacity </w:t>
            </w:r>
            <w:r w:rsidR="00C52047" w:rsidRPr="00335F49">
              <w:rPr>
                <w:rFonts w:ascii="Arial" w:hAnsi="Arial" w:cs="Arial"/>
                <w:sz w:val="22"/>
                <w:szCs w:val="22"/>
                <w:lang w:val="en-US"/>
              </w:rPr>
              <w:t xml:space="preserve">margin </w:t>
            </w:r>
            <w:r w:rsidRPr="00335F49">
              <w:rPr>
                <w:rFonts w:ascii="Arial" w:hAnsi="Arial" w:cs="Arial"/>
                <w:sz w:val="22"/>
                <w:szCs w:val="22"/>
                <w:lang w:val="en-US"/>
              </w:rPr>
              <w:t>shall be considered.</w:t>
            </w:r>
          </w:p>
          <w:p w14:paraId="067CB597" w14:textId="77777777" w:rsidR="002E190B" w:rsidRPr="00335F49" w:rsidRDefault="002E190B" w:rsidP="00C17C23">
            <w:pPr>
              <w:pStyle w:val="ListParagraph"/>
              <w:numPr>
                <w:ilvl w:val="0"/>
                <w:numId w:val="811"/>
              </w:numPr>
              <w:spacing w:after="160" w:line="259" w:lineRule="auto"/>
              <w:ind w:left="1077" w:hanging="272"/>
              <w:jc w:val="both"/>
              <w:rPr>
                <w:rFonts w:ascii="Arial" w:hAnsi="Arial" w:cs="Arial"/>
                <w:sz w:val="22"/>
                <w:szCs w:val="22"/>
                <w:lang w:val="en-US"/>
              </w:rPr>
            </w:pPr>
            <w:r w:rsidRPr="00335F49">
              <w:rPr>
                <w:rFonts w:ascii="Arial" w:hAnsi="Arial" w:cs="Arial"/>
                <w:sz w:val="22"/>
                <w:szCs w:val="22"/>
                <w:lang w:val="en-US"/>
              </w:rPr>
              <w:t>Cable Rating in duct shall be considered.</w:t>
            </w:r>
          </w:p>
          <w:p w14:paraId="794F1CE5" w14:textId="3A3C7899" w:rsidR="002E190B" w:rsidRPr="00335F49" w:rsidRDefault="002E190B" w:rsidP="00C17C23">
            <w:pPr>
              <w:pStyle w:val="ListParagraph"/>
              <w:numPr>
                <w:ilvl w:val="0"/>
                <w:numId w:val="811"/>
              </w:numPr>
              <w:spacing w:after="160" w:line="259" w:lineRule="auto"/>
              <w:ind w:left="1077" w:hanging="272"/>
              <w:jc w:val="both"/>
              <w:rPr>
                <w:rFonts w:ascii="Arial" w:hAnsi="Arial" w:cs="Arial"/>
                <w:sz w:val="22"/>
                <w:szCs w:val="22"/>
                <w:lang w:val="en-US"/>
              </w:rPr>
            </w:pPr>
            <w:r w:rsidRPr="00335F49">
              <w:rPr>
                <w:rFonts w:ascii="Arial" w:hAnsi="Arial" w:cs="Arial"/>
                <w:sz w:val="22"/>
                <w:szCs w:val="22"/>
                <w:lang w:val="en-US"/>
              </w:rPr>
              <w:t>All Power Cables are to be laid with minimum spacing of 2D between the cables</w:t>
            </w:r>
            <w:r w:rsidR="008E7D99" w:rsidRPr="00335F49">
              <w:rPr>
                <w:rFonts w:ascii="Arial" w:hAnsi="Arial" w:cs="Arial"/>
                <w:sz w:val="22"/>
                <w:szCs w:val="22"/>
                <w:lang w:val="en-US"/>
              </w:rPr>
              <w:t xml:space="preserve"> edges</w:t>
            </w:r>
            <w:r w:rsidRPr="00335F49">
              <w:rPr>
                <w:rFonts w:ascii="Arial" w:hAnsi="Arial" w:cs="Arial"/>
                <w:sz w:val="22"/>
                <w:szCs w:val="22"/>
                <w:lang w:val="en-US"/>
              </w:rPr>
              <w:t xml:space="preserve"> (and NOT center to center of cables). “D” is diameter to cable.</w:t>
            </w:r>
          </w:p>
          <w:p w14:paraId="6B14827D" w14:textId="77777777" w:rsidR="002E190B" w:rsidRPr="00335F49" w:rsidRDefault="002E190B" w:rsidP="00C17C23">
            <w:pPr>
              <w:pStyle w:val="ListParagraph"/>
              <w:numPr>
                <w:ilvl w:val="0"/>
                <w:numId w:val="811"/>
              </w:numPr>
              <w:spacing w:after="160" w:line="259" w:lineRule="auto"/>
              <w:ind w:left="1077" w:hanging="272"/>
              <w:jc w:val="both"/>
              <w:rPr>
                <w:rFonts w:ascii="Arial" w:hAnsi="Arial" w:cs="Arial"/>
                <w:sz w:val="22"/>
                <w:szCs w:val="22"/>
                <w:lang w:val="en-US"/>
              </w:rPr>
            </w:pPr>
            <w:r w:rsidRPr="00335F49">
              <w:rPr>
                <w:rFonts w:ascii="Arial" w:hAnsi="Arial" w:cs="Arial"/>
                <w:sz w:val="22"/>
                <w:szCs w:val="22"/>
                <w:lang w:val="en-US"/>
              </w:rPr>
              <w:t>Rating factors of air and ground temperatures, depth of laying, variation in thermal resistivity of soil, various groupings shall be considered as 1.0 </w:t>
            </w:r>
          </w:p>
          <w:p w14:paraId="0CDED4A6" w14:textId="77777777" w:rsidR="002E190B" w:rsidRPr="00335F49" w:rsidRDefault="002E190B" w:rsidP="00C17C23">
            <w:pPr>
              <w:pStyle w:val="ListParagraph"/>
              <w:numPr>
                <w:ilvl w:val="0"/>
                <w:numId w:val="811"/>
              </w:numPr>
              <w:spacing w:after="160" w:line="259" w:lineRule="auto"/>
              <w:ind w:left="1077" w:hanging="272"/>
              <w:jc w:val="both"/>
              <w:rPr>
                <w:rFonts w:ascii="Arial" w:hAnsi="Arial" w:cs="Arial"/>
                <w:sz w:val="22"/>
                <w:szCs w:val="22"/>
                <w:lang w:val="en-US"/>
              </w:rPr>
            </w:pPr>
            <w:r w:rsidRPr="00335F49">
              <w:rPr>
                <w:rFonts w:ascii="Arial" w:hAnsi="Arial" w:cs="Arial"/>
                <w:sz w:val="22"/>
                <w:szCs w:val="22"/>
                <w:lang w:val="en-US"/>
              </w:rPr>
              <w:t>Fault level withstand capacity shall be as per tender conditions</w:t>
            </w:r>
          </w:p>
          <w:p w14:paraId="6EF718F3" w14:textId="77777777" w:rsidR="00C17C23" w:rsidRPr="00335F49" w:rsidRDefault="002E190B" w:rsidP="00C17C23">
            <w:pPr>
              <w:pStyle w:val="ListParagraph"/>
              <w:numPr>
                <w:ilvl w:val="0"/>
                <w:numId w:val="811"/>
              </w:numPr>
              <w:spacing w:after="160" w:line="259" w:lineRule="auto"/>
              <w:ind w:left="1077" w:hanging="272"/>
              <w:jc w:val="both"/>
              <w:rPr>
                <w:rFonts w:ascii="Arial" w:hAnsi="Arial" w:cs="Arial"/>
                <w:sz w:val="22"/>
                <w:szCs w:val="22"/>
                <w:lang w:val="en-US"/>
              </w:rPr>
            </w:pPr>
            <w:r w:rsidRPr="00335F49">
              <w:rPr>
                <w:rFonts w:ascii="Arial" w:hAnsi="Arial" w:cs="Arial"/>
                <w:sz w:val="22"/>
                <w:szCs w:val="22"/>
                <w:lang w:val="en-US"/>
              </w:rPr>
              <w:t>Power Loss shall be within limits as per tender conditions.</w:t>
            </w:r>
          </w:p>
          <w:p w14:paraId="12A37096" w14:textId="15CCDAEB" w:rsidR="00E458E9" w:rsidRPr="00335F49" w:rsidRDefault="002E190B" w:rsidP="00C17C23">
            <w:pPr>
              <w:pStyle w:val="ListParagraph"/>
              <w:numPr>
                <w:ilvl w:val="0"/>
                <w:numId w:val="811"/>
              </w:numPr>
              <w:spacing w:after="160" w:line="259" w:lineRule="auto"/>
              <w:ind w:left="1077" w:hanging="272"/>
              <w:jc w:val="both"/>
              <w:rPr>
                <w:rFonts w:ascii="Arial" w:hAnsi="Arial" w:cs="Arial"/>
                <w:sz w:val="22"/>
                <w:szCs w:val="22"/>
                <w:lang w:val="en-US"/>
              </w:rPr>
            </w:pPr>
            <w:r w:rsidRPr="00335F49">
              <w:rPr>
                <w:rFonts w:ascii="Arial" w:hAnsi="Arial" w:cs="Arial"/>
                <w:sz w:val="22"/>
                <w:szCs w:val="22"/>
                <w:lang w:val="en-US"/>
              </w:rPr>
              <w:t>Voltage drop shall be within limits as per tender conditions.</w:t>
            </w:r>
          </w:p>
        </w:tc>
      </w:tr>
      <w:tr w:rsidR="00335F49" w:rsidRPr="00335F49" w14:paraId="23B82E16" w14:textId="77777777" w:rsidTr="00335F49">
        <w:trPr>
          <w:trHeight w:val="16"/>
        </w:trPr>
        <w:tc>
          <w:tcPr>
            <w:tcW w:w="1076" w:type="dxa"/>
          </w:tcPr>
          <w:p w14:paraId="0EC3A113" w14:textId="77777777" w:rsidR="00E458E9" w:rsidRPr="00335F49" w:rsidRDefault="00E458E9" w:rsidP="00F33E5F">
            <w:pPr>
              <w:spacing w:before="240"/>
              <w:ind w:left="540"/>
              <w:contextualSpacing/>
              <w:jc w:val="both"/>
              <w:rPr>
                <w:rFonts w:ascii="Arial" w:hAnsi="Arial" w:cs="Arial"/>
                <w:sz w:val="22"/>
                <w:szCs w:val="22"/>
              </w:rPr>
            </w:pPr>
          </w:p>
        </w:tc>
        <w:tc>
          <w:tcPr>
            <w:tcW w:w="9198" w:type="dxa"/>
            <w:tcMar>
              <w:top w:w="144" w:type="dxa"/>
              <w:left w:w="115" w:type="dxa"/>
              <w:bottom w:w="144" w:type="dxa"/>
              <w:right w:w="115" w:type="dxa"/>
            </w:tcMar>
          </w:tcPr>
          <w:p w14:paraId="30C99D92" w14:textId="16E58BD9" w:rsidR="00F72E30" w:rsidRPr="00335F49" w:rsidRDefault="00F72E30">
            <w:pPr>
              <w:pStyle w:val="ListParagraph"/>
              <w:numPr>
                <w:ilvl w:val="0"/>
                <w:numId w:val="365"/>
              </w:numPr>
              <w:autoSpaceDE w:val="0"/>
              <w:autoSpaceDN w:val="0"/>
              <w:adjustRightInd w:val="0"/>
              <w:ind w:left="652" w:hanging="652"/>
              <w:contextualSpacing w:val="0"/>
              <w:jc w:val="both"/>
              <w:rPr>
                <w:rFonts w:ascii="Arial" w:hAnsi="Arial" w:cs="Arial"/>
                <w:b/>
                <w:sz w:val="22"/>
                <w:szCs w:val="22"/>
              </w:rPr>
            </w:pPr>
            <w:bookmarkStart w:id="30" w:name="_Hlk163480795"/>
            <w:r w:rsidRPr="00335F49">
              <w:rPr>
                <w:rFonts w:ascii="Arial" w:hAnsi="Arial" w:cs="Arial"/>
                <w:b/>
                <w:sz w:val="22"/>
                <w:szCs w:val="22"/>
              </w:rPr>
              <w:t>Illustration for sizing of Cables</w:t>
            </w:r>
            <w:bookmarkEnd w:id="30"/>
            <w:r w:rsidRPr="00335F49">
              <w:rPr>
                <w:rFonts w:ascii="Arial" w:hAnsi="Arial" w:cs="Arial"/>
                <w:b/>
                <w:sz w:val="22"/>
                <w:szCs w:val="22"/>
              </w:rPr>
              <w:t>:</w:t>
            </w:r>
          </w:p>
          <w:p w14:paraId="7F32B5E1" w14:textId="2112D947" w:rsidR="0019087B" w:rsidRPr="00335F49" w:rsidRDefault="0019087B" w:rsidP="00C17C23">
            <w:pPr>
              <w:pStyle w:val="ListParagraph"/>
              <w:autoSpaceDE w:val="0"/>
              <w:autoSpaceDN w:val="0"/>
              <w:adjustRightInd w:val="0"/>
              <w:ind w:left="652"/>
              <w:contextualSpacing w:val="0"/>
              <w:jc w:val="both"/>
              <w:rPr>
                <w:rFonts w:ascii="Arial" w:hAnsi="Arial" w:cs="Arial"/>
                <w:b/>
                <w:sz w:val="22"/>
                <w:szCs w:val="22"/>
              </w:rPr>
            </w:pPr>
          </w:p>
          <w:p w14:paraId="6B264392" w14:textId="35FB1C85" w:rsidR="00C52047" w:rsidRPr="00335F49" w:rsidRDefault="00C52047" w:rsidP="00C17C23">
            <w:pPr>
              <w:pStyle w:val="ListParagraph"/>
              <w:autoSpaceDE w:val="0"/>
              <w:autoSpaceDN w:val="0"/>
              <w:adjustRightInd w:val="0"/>
              <w:ind w:left="652"/>
              <w:contextualSpacing w:val="0"/>
              <w:jc w:val="both"/>
              <w:rPr>
                <w:rFonts w:ascii="Arial" w:hAnsi="Arial" w:cs="Arial"/>
                <w:b/>
                <w:sz w:val="22"/>
                <w:szCs w:val="22"/>
              </w:rPr>
            </w:pPr>
          </w:p>
          <w:tbl>
            <w:tblPr>
              <w:tblW w:w="5000" w:type="pct"/>
              <w:tblLayout w:type="fixed"/>
              <w:tblLook w:val="04A0" w:firstRow="1" w:lastRow="0" w:firstColumn="1" w:lastColumn="0" w:noHBand="0" w:noVBand="1"/>
            </w:tblPr>
            <w:tblGrid>
              <w:gridCol w:w="392"/>
              <w:gridCol w:w="7099"/>
              <w:gridCol w:w="236"/>
              <w:gridCol w:w="1221"/>
            </w:tblGrid>
            <w:tr w:rsidR="00335F49" w:rsidRPr="00335F49" w14:paraId="2257FEE4" w14:textId="77777777" w:rsidTr="00335F49">
              <w:trPr>
                <w:trHeight w:val="585"/>
              </w:trPr>
              <w:tc>
                <w:tcPr>
                  <w:tcW w:w="22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629878A" w14:textId="77777777" w:rsidR="00D004E2" w:rsidRPr="00335F49" w:rsidRDefault="00D004E2" w:rsidP="00D004E2">
                  <w:pPr>
                    <w:jc w:val="center"/>
                    <w:rPr>
                      <w:rFonts w:ascii="Arial" w:hAnsi="Arial" w:cs="Arial"/>
                      <w:sz w:val="22"/>
                      <w:szCs w:val="22"/>
                      <w:lang w:eastAsia="en-IN"/>
                    </w:rPr>
                  </w:pPr>
                  <w:r w:rsidRPr="00335F49">
                    <w:rPr>
                      <w:rFonts w:ascii="Arial" w:hAnsi="Arial" w:cs="Arial"/>
                      <w:sz w:val="22"/>
                      <w:szCs w:val="22"/>
                      <w:lang w:eastAsia="en-IN"/>
                    </w:rPr>
                    <w:t>1</w:t>
                  </w:r>
                </w:p>
              </w:tc>
              <w:tc>
                <w:tcPr>
                  <w:tcW w:w="3968" w:type="pct"/>
                  <w:tcBorders>
                    <w:top w:val="single" w:sz="8" w:space="0" w:color="auto"/>
                    <w:left w:val="nil"/>
                    <w:bottom w:val="single" w:sz="8" w:space="0" w:color="auto"/>
                    <w:right w:val="single" w:sz="8" w:space="0" w:color="auto"/>
                  </w:tcBorders>
                  <w:shd w:val="clear" w:color="auto" w:fill="auto"/>
                  <w:vAlign w:val="center"/>
                  <w:hideMark/>
                </w:tcPr>
                <w:p w14:paraId="6241A94C" w14:textId="77777777" w:rsidR="00D004E2" w:rsidRPr="00335F49" w:rsidRDefault="00D004E2" w:rsidP="00D004E2">
                  <w:pPr>
                    <w:jc w:val="both"/>
                    <w:rPr>
                      <w:rFonts w:ascii="Arial" w:hAnsi="Arial" w:cs="Arial"/>
                      <w:sz w:val="22"/>
                      <w:szCs w:val="22"/>
                      <w:lang w:eastAsia="en-IN"/>
                    </w:rPr>
                  </w:pPr>
                  <w:r w:rsidRPr="00335F49">
                    <w:rPr>
                      <w:rFonts w:ascii="Arial" w:hAnsi="Arial" w:cs="Arial"/>
                      <w:sz w:val="22"/>
                      <w:szCs w:val="22"/>
                      <w:lang w:eastAsia="en-IN"/>
                    </w:rPr>
                    <w:t>Current Rating Requirement of equipment / system. (full load current of the circuit continuously under the specified ambient temperature)</w:t>
                  </w:r>
                </w:p>
              </w:tc>
              <w:tc>
                <w:tcPr>
                  <w:tcW w:w="126" w:type="pct"/>
                  <w:tcBorders>
                    <w:top w:val="single" w:sz="8" w:space="0" w:color="auto"/>
                    <w:left w:val="nil"/>
                    <w:bottom w:val="single" w:sz="8" w:space="0" w:color="auto"/>
                    <w:right w:val="single" w:sz="8" w:space="0" w:color="auto"/>
                  </w:tcBorders>
                  <w:shd w:val="clear" w:color="auto" w:fill="auto"/>
                  <w:vAlign w:val="center"/>
                  <w:hideMark/>
                </w:tcPr>
                <w:p w14:paraId="0C08C598" w14:textId="77777777" w:rsidR="00D004E2" w:rsidRPr="00335F49" w:rsidRDefault="00D004E2" w:rsidP="00D004E2">
                  <w:pPr>
                    <w:rPr>
                      <w:rFonts w:ascii="Arial" w:hAnsi="Arial" w:cs="Arial"/>
                      <w:sz w:val="22"/>
                      <w:szCs w:val="22"/>
                      <w:lang w:eastAsia="en-IN"/>
                    </w:rPr>
                  </w:pPr>
                  <w:r w:rsidRPr="00335F49">
                    <w:rPr>
                      <w:rFonts w:ascii="Arial" w:hAnsi="Arial" w:cs="Arial"/>
                      <w:sz w:val="22"/>
                      <w:szCs w:val="22"/>
                      <w:lang w:eastAsia="en-IN"/>
                    </w:rPr>
                    <w:t>=</w:t>
                  </w:r>
                </w:p>
              </w:tc>
              <w:tc>
                <w:tcPr>
                  <w:tcW w:w="684" w:type="pct"/>
                  <w:tcBorders>
                    <w:top w:val="single" w:sz="8" w:space="0" w:color="auto"/>
                    <w:left w:val="nil"/>
                    <w:bottom w:val="single" w:sz="8" w:space="0" w:color="auto"/>
                    <w:right w:val="single" w:sz="8" w:space="0" w:color="auto"/>
                  </w:tcBorders>
                  <w:shd w:val="clear" w:color="auto" w:fill="auto"/>
                  <w:vAlign w:val="center"/>
                  <w:hideMark/>
                </w:tcPr>
                <w:p w14:paraId="47910ACC" w14:textId="77777777" w:rsidR="00D004E2" w:rsidRPr="00335F49" w:rsidRDefault="00D004E2" w:rsidP="00D004E2">
                  <w:pPr>
                    <w:rPr>
                      <w:rFonts w:ascii="Arial" w:hAnsi="Arial" w:cs="Arial"/>
                      <w:sz w:val="22"/>
                      <w:szCs w:val="22"/>
                      <w:lang w:eastAsia="en-IN"/>
                    </w:rPr>
                  </w:pPr>
                  <w:r w:rsidRPr="00335F49">
                    <w:rPr>
                      <w:rFonts w:ascii="Arial" w:hAnsi="Arial" w:cs="Arial"/>
                      <w:sz w:val="22"/>
                      <w:szCs w:val="22"/>
                      <w:lang w:eastAsia="en-IN"/>
                    </w:rPr>
                    <w:t>308 Amp</w:t>
                  </w:r>
                </w:p>
              </w:tc>
            </w:tr>
            <w:tr w:rsidR="00335F49" w:rsidRPr="00335F49" w14:paraId="28FECAC7" w14:textId="77777777" w:rsidTr="00335F49">
              <w:trPr>
                <w:trHeight w:val="315"/>
              </w:trPr>
              <w:tc>
                <w:tcPr>
                  <w:tcW w:w="221" w:type="pct"/>
                  <w:tcBorders>
                    <w:top w:val="nil"/>
                    <w:left w:val="single" w:sz="8" w:space="0" w:color="auto"/>
                    <w:bottom w:val="single" w:sz="8" w:space="0" w:color="auto"/>
                    <w:right w:val="single" w:sz="8" w:space="0" w:color="auto"/>
                  </w:tcBorders>
                  <w:shd w:val="clear" w:color="auto" w:fill="auto"/>
                  <w:vAlign w:val="center"/>
                  <w:hideMark/>
                </w:tcPr>
                <w:p w14:paraId="24DA2EF2" w14:textId="77777777" w:rsidR="00D004E2" w:rsidRPr="00335F49" w:rsidRDefault="00D004E2" w:rsidP="00D004E2">
                  <w:pPr>
                    <w:jc w:val="center"/>
                    <w:rPr>
                      <w:rFonts w:ascii="Arial" w:hAnsi="Arial" w:cs="Arial"/>
                      <w:sz w:val="22"/>
                      <w:szCs w:val="22"/>
                      <w:lang w:eastAsia="en-IN"/>
                    </w:rPr>
                  </w:pPr>
                  <w:r w:rsidRPr="00335F49">
                    <w:rPr>
                      <w:rFonts w:ascii="Arial" w:hAnsi="Arial" w:cs="Arial"/>
                      <w:sz w:val="22"/>
                      <w:szCs w:val="22"/>
                      <w:lang w:eastAsia="en-IN"/>
                    </w:rPr>
                    <w:t>2</w:t>
                  </w:r>
                </w:p>
              </w:tc>
              <w:tc>
                <w:tcPr>
                  <w:tcW w:w="3968" w:type="pct"/>
                  <w:tcBorders>
                    <w:top w:val="nil"/>
                    <w:left w:val="nil"/>
                    <w:bottom w:val="single" w:sz="8" w:space="0" w:color="auto"/>
                    <w:right w:val="single" w:sz="8" w:space="0" w:color="auto"/>
                  </w:tcBorders>
                  <w:shd w:val="clear" w:color="auto" w:fill="auto"/>
                  <w:vAlign w:val="center"/>
                  <w:hideMark/>
                </w:tcPr>
                <w:p w14:paraId="6147C3A4" w14:textId="77777777" w:rsidR="00D004E2" w:rsidRPr="00335F49" w:rsidRDefault="00D004E2" w:rsidP="00D004E2">
                  <w:pPr>
                    <w:jc w:val="both"/>
                    <w:rPr>
                      <w:rFonts w:ascii="Arial" w:hAnsi="Arial" w:cs="Arial"/>
                      <w:sz w:val="22"/>
                      <w:szCs w:val="22"/>
                      <w:lang w:eastAsia="en-IN"/>
                    </w:rPr>
                  </w:pPr>
                  <w:r w:rsidRPr="00335F49">
                    <w:rPr>
                      <w:rFonts w:ascii="Arial" w:hAnsi="Arial" w:cs="Arial"/>
                      <w:sz w:val="22"/>
                      <w:szCs w:val="22"/>
                      <w:lang w:eastAsia="en-IN"/>
                    </w:rPr>
                    <w:t xml:space="preserve">Additional Margin of 5% </w:t>
                  </w:r>
                </w:p>
              </w:tc>
              <w:tc>
                <w:tcPr>
                  <w:tcW w:w="126" w:type="pct"/>
                  <w:tcBorders>
                    <w:top w:val="nil"/>
                    <w:left w:val="nil"/>
                    <w:bottom w:val="single" w:sz="8" w:space="0" w:color="auto"/>
                    <w:right w:val="single" w:sz="8" w:space="0" w:color="auto"/>
                  </w:tcBorders>
                  <w:shd w:val="clear" w:color="auto" w:fill="auto"/>
                  <w:vAlign w:val="center"/>
                  <w:hideMark/>
                </w:tcPr>
                <w:p w14:paraId="19296098" w14:textId="77777777" w:rsidR="00D004E2" w:rsidRPr="00335F49" w:rsidRDefault="00D004E2" w:rsidP="00D004E2">
                  <w:pPr>
                    <w:rPr>
                      <w:rFonts w:ascii="Arial" w:hAnsi="Arial" w:cs="Arial"/>
                      <w:sz w:val="22"/>
                      <w:szCs w:val="22"/>
                      <w:lang w:eastAsia="en-IN"/>
                    </w:rPr>
                  </w:pPr>
                  <w:r w:rsidRPr="00335F49">
                    <w:rPr>
                      <w:rFonts w:ascii="Arial" w:hAnsi="Arial" w:cs="Arial"/>
                      <w:sz w:val="22"/>
                      <w:szCs w:val="22"/>
                      <w:lang w:eastAsia="en-IN"/>
                    </w:rPr>
                    <w:t>=</w:t>
                  </w:r>
                </w:p>
              </w:tc>
              <w:tc>
                <w:tcPr>
                  <w:tcW w:w="684" w:type="pct"/>
                  <w:tcBorders>
                    <w:top w:val="nil"/>
                    <w:left w:val="nil"/>
                    <w:bottom w:val="single" w:sz="8" w:space="0" w:color="auto"/>
                    <w:right w:val="single" w:sz="8" w:space="0" w:color="auto"/>
                  </w:tcBorders>
                  <w:shd w:val="clear" w:color="auto" w:fill="auto"/>
                  <w:vAlign w:val="center"/>
                  <w:hideMark/>
                </w:tcPr>
                <w:p w14:paraId="636B5DEA" w14:textId="77777777" w:rsidR="00D004E2" w:rsidRPr="00335F49" w:rsidRDefault="00D004E2" w:rsidP="00D004E2">
                  <w:pPr>
                    <w:rPr>
                      <w:rFonts w:ascii="Arial" w:hAnsi="Arial" w:cs="Arial"/>
                      <w:sz w:val="22"/>
                      <w:szCs w:val="22"/>
                      <w:lang w:eastAsia="en-IN"/>
                    </w:rPr>
                  </w:pPr>
                  <w:r w:rsidRPr="00335F49">
                    <w:rPr>
                      <w:rFonts w:ascii="Arial" w:hAnsi="Arial" w:cs="Arial"/>
                      <w:sz w:val="22"/>
                      <w:szCs w:val="22"/>
                      <w:lang w:eastAsia="en-IN"/>
                    </w:rPr>
                    <w:t>15.40 Amp</w:t>
                  </w:r>
                </w:p>
              </w:tc>
            </w:tr>
            <w:tr w:rsidR="00335F49" w:rsidRPr="00335F49" w14:paraId="3DF5CA58" w14:textId="77777777" w:rsidTr="00335F49">
              <w:trPr>
                <w:trHeight w:val="315"/>
              </w:trPr>
              <w:tc>
                <w:tcPr>
                  <w:tcW w:w="221" w:type="pct"/>
                  <w:tcBorders>
                    <w:top w:val="nil"/>
                    <w:left w:val="single" w:sz="8" w:space="0" w:color="auto"/>
                    <w:bottom w:val="single" w:sz="8" w:space="0" w:color="auto"/>
                    <w:right w:val="single" w:sz="8" w:space="0" w:color="auto"/>
                  </w:tcBorders>
                  <w:shd w:val="clear" w:color="auto" w:fill="auto"/>
                  <w:vAlign w:val="center"/>
                  <w:hideMark/>
                </w:tcPr>
                <w:p w14:paraId="51B5F5EE" w14:textId="77777777" w:rsidR="00D004E2" w:rsidRPr="00335F49" w:rsidRDefault="00D004E2" w:rsidP="00D004E2">
                  <w:pPr>
                    <w:jc w:val="center"/>
                    <w:rPr>
                      <w:rFonts w:ascii="Arial" w:hAnsi="Arial" w:cs="Arial"/>
                      <w:sz w:val="22"/>
                      <w:szCs w:val="22"/>
                      <w:lang w:eastAsia="en-IN"/>
                    </w:rPr>
                  </w:pPr>
                  <w:r w:rsidRPr="00335F49">
                    <w:rPr>
                      <w:rFonts w:ascii="Arial" w:hAnsi="Arial" w:cs="Arial"/>
                      <w:sz w:val="22"/>
                      <w:szCs w:val="22"/>
                      <w:lang w:eastAsia="en-IN"/>
                    </w:rPr>
                    <w:t>3</w:t>
                  </w:r>
                </w:p>
              </w:tc>
              <w:tc>
                <w:tcPr>
                  <w:tcW w:w="3968" w:type="pct"/>
                  <w:tcBorders>
                    <w:top w:val="nil"/>
                    <w:left w:val="nil"/>
                    <w:bottom w:val="single" w:sz="8" w:space="0" w:color="auto"/>
                    <w:right w:val="single" w:sz="8" w:space="0" w:color="auto"/>
                  </w:tcBorders>
                  <w:shd w:val="clear" w:color="auto" w:fill="auto"/>
                  <w:vAlign w:val="center"/>
                  <w:hideMark/>
                </w:tcPr>
                <w:p w14:paraId="4CA889CC" w14:textId="77777777" w:rsidR="00D004E2" w:rsidRPr="00335F49" w:rsidRDefault="00D004E2" w:rsidP="00D004E2">
                  <w:pPr>
                    <w:jc w:val="both"/>
                    <w:rPr>
                      <w:rFonts w:ascii="Arial" w:hAnsi="Arial" w:cs="Arial"/>
                      <w:sz w:val="22"/>
                      <w:szCs w:val="22"/>
                      <w:lang w:eastAsia="en-IN"/>
                    </w:rPr>
                  </w:pPr>
                  <w:r w:rsidRPr="00335F49">
                    <w:rPr>
                      <w:rFonts w:ascii="Arial" w:hAnsi="Arial" w:cs="Arial"/>
                      <w:sz w:val="22"/>
                      <w:szCs w:val="22"/>
                      <w:lang w:eastAsia="en-IN"/>
                    </w:rPr>
                    <w:t xml:space="preserve">Total Ampacity to be considered </w:t>
                  </w:r>
                </w:p>
              </w:tc>
              <w:tc>
                <w:tcPr>
                  <w:tcW w:w="126" w:type="pct"/>
                  <w:tcBorders>
                    <w:top w:val="nil"/>
                    <w:left w:val="nil"/>
                    <w:bottom w:val="single" w:sz="8" w:space="0" w:color="auto"/>
                    <w:right w:val="single" w:sz="8" w:space="0" w:color="auto"/>
                  </w:tcBorders>
                  <w:shd w:val="clear" w:color="auto" w:fill="auto"/>
                  <w:vAlign w:val="center"/>
                  <w:hideMark/>
                </w:tcPr>
                <w:p w14:paraId="78BB24E2" w14:textId="77777777" w:rsidR="00D004E2" w:rsidRPr="00335F49" w:rsidRDefault="00D004E2" w:rsidP="00D004E2">
                  <w:pPr>
                    <w:rPr>
                      <w:rFonts w:ascii="Arial" w:hAnsi="Arial" w:cs="Arial"/>
                      <w:sz w:val="22"/>
                      <w:szCs w:val="22"/>
                      <w:lang w:eastAsia="en-IN"/>
                    </w:rPr>
                  </w:pPr>
                  <w:r w:rsidRPr="00335F49">
                    <w:rPr>
                      <w:rFonts w:ascii="Arial" w:hAnsi="Arial" w:cs="Arial"/>
                      <w:sz w:val="22"/>
                      <w:szCs w:val="22"/>
                      <w:lang w:eastAsia="en-IN"/>
                    </w:rPr>
                    <w:t>=</w:t>
                  </w:r>
                </w:p>
              </w:tc>
              <w:tc>
                <w:tcPr>
                  <w:tcW w:w="684" w:type="pct"/>
                  <w:tcBorders>
                    <w:top w:val="nil"/>
                    <w:left w:val="nil"/>
                    <w:bottom w:val="single" w:sz="8" w:space="0" w:color="auto"/>
                    <w:right w:val="single" w:sz="8" w:space="0" w:color="auto"/>
                  </w:tcBorders>
                  <w:shd w:val="clear" w:color="auto" w:fill="auto"/>
                  <w:vAlign w:val="center"/>
                  <w:hideMark/>
                </w:tcPr>
                <w:p w14:paraId="3E82E0C5" w14:textId="77777777" w:rsidR="00D004E2" w:rsidRPr="00335F49" w:rsidRDefault="00D004E2" w:rsidP="00D004E2">
                  <w:pPr>
                    <w:rPr>
                      <w:rFonts w:ascii="Arial" w:hAnsi="Arial" w:cs="Arial"/>
                      <w:sz w:val="22"/>
                      <w:szCs w:val="22"/>
                      <w:lang w:eastAsia="en-IN"/>
                    </w:rPr>
                  </w:pPr>
                  <w:r w:rsidRPr="00335F49">
                    <w:rPr>
                      <w:rFonts w:ascii="Arial" w:hAnsi="Arial" w:cs="Arial"/>
                      <w:sz w:val="22"/>
                      <w:szCs w:val="22"/>
                      <w:lang w:eastAsia="en-IN"/>
                    </w:rPr>
                    <w:t>323.4 Amp</w:t>
                  </w:r>
                </w:p>
              </w:tc>
            </w:tr>
            <w:tr w:rsidR="00335F49" w:rsidRPr="00335F49" w14:paraId="7D70B09F" w14:textId="77777777" w:rsidTr="00335F49">
              <w:trPr>
                <w:trHeight w:val="585"/>
              </w:trPr>
              <w:tc>
                <w:tcPr>
                  <w:tcW w:w="221" w:type="pct"/>
                  <w:tcBorders>
                    <w:top w:val="nil"/>
                    <w:left w:val="single" w:sz="8" w:space="0" w:color="auto"/>
                    <w:bottom w:val="single" w:sz="8" w:space="0" w:color="auto"/>
                    <w:right w:val="single" w:sz="8" w:space="0" w:color="auto"/>
                  </w:tcBorders>
                  <w:shd w:val="clear" w:color="auto" w:fill="auto"/>
                  <w:vAlign w:val="center"/>
                  <w:hideMark/>
                </w:tcPr>
                <w:p w14:paraId="19607793" w14:textId="77777777" w:rsidR="00D004E2" w:rsidRPr="00335F49" w:rsidRDefault="00D004E2" w:rsidP="00D004E2">
                  <w:pPr>
                    <w:jc w:val="center"/>
                    <w:rPr>
                      <w:rFonts w:ascii="Arial" w:hAnsi="Arial" w:cs="Arial"/>
                      <w:sz w:val="22"/>
                      <w:szCs w:val="22"/>
                      <w:lang w:eastAsia="en-IN"/>
                    </w:rPr>
                  </w:pPr>
                  <w:r w:rsidRPr="00335F49">
                    <w:rPr>
                      <w:rFonts w:ascii="Arial" w:hAnsi="Arial" w:cs="Arial"/>
                      <w:sz w:val="22"/>
                      <w:szCs w:val="22"/>
                      <w:lang w:eastAsia="en-IN"/>
                    </w:rPr>
                    <w:t>4</w:t>
                  </w:r>
                </w:p>
              </w:tc>
              <w:tc>
                <w:tcPr>
                  <w:tcW w:w="3968" w:type="pct"/>
                  <w:tcBorders>
                    <w:top w:val="nil"/>
                    <w:left w:val="nil"/>
                    <w:bottom w:val="single" w:sz="8" w:space="0" w:color="auto"/>
                    <w:right w:val="single" w:sz="8" w:space="0" w:color="auto"/>
                  </w:tcBorders>
                  <w:shd w:val="clear" w:color="auto" w:fill="auto"/>
                  <w:vAlign w:val="center"/>
                  <w:hideMark/>
                </w:tcPr>
                <w:p w14:paraId="24D80192" w14:textId="77777777" w:rsidR="00D004E2" w:rsidRPr="00335F49" w:rsidRDefault="00D004E2" w:rsidP="00D004E2">
                  <w:pPr>
                    <w:jc w:val="both"/>
                    <w:rPr>
                      <w:rFonts w:ascii="Arial" w:hAnsi="Arial" w:cs="Arial"/>
                      <w:sz w:val="22"/>
                      <w:szCs w:val="22"/>
                      <w:lang w:eastAsia="en-IN"/>
                    </w:rPr>
                  </w:pPr>
                  <w:r w:rsidRPr="00335F49">
                    <w:rPr>
                      <w:rFonts w:ascii="Arial" w:hAnsi="Arial" w:cs="Arial"/>
                      <w:sz w:val="22"/>
                      <w:szCs w:val="22"/>
                      <w:lang w:eastAsia="en-IN"/>
                    </w:rPr>
                    <w:t>Cable Rating of 3C x 400 Sq.mm, Aluminum, XLPE LT cable in duct (Ref IS 3961)</w:t>
                  </w:r>
                </w:p>
              </w:tc>
              <w:tc>
                <w:tcPr>
                  <w:tcW w:w="126" w:type="pct"/>
                  <w:tcBorders>
                    <w:top w:val="nil"/>
                    <w:left w:val="nil"/>
                    <w:bottom w:val="single" w:sz="8" w:space="0" w:color="auto"/>
                    <w:right w:val="single" w:sz="8" w:space="0" w:color="auto"/>
                  </w:tcBorders>
                  <w:shd w:val="clear" w:color="auto" w:fill="auto"/>
                  <w:vAlign w:val="center"/>
                  <w:hideMark/>
                </w:tcPr>
                <w:p w14:paraId="0DC0F63D" w14:textId="77777777" w:rsidR="00D004E2" w:rsidRPr="00335F49" w:rsidRDefault="00D004E2" w:rsidP="00D004E2">
                  <w:pPr>
                    <w:rPr>
                      <w:rFonts w:ascii="Arial" w:hAnsi="Arial" w:cs="Arial"/>
                      <w:sz w:val="22"/>
                      <w:szCs w:val="22"/>
                      <w:lang w:eastAsia="en-IN"/>
                    </w:rPr>
                  </w:pPr>
                  <w:r w:rsidRPr="00335F49">
                    <w:rPr>
                      <w:rFonts w:ascii="Arial" w:hAnsi="Arial" w:cs="Arial"/>
                      <w:sz w:val="22"/>
                      <w:szCs w:val="22"/>
                      <w:lang w:eastAsia="en-IN"/>
                    </w:rPr>
                    <w:t>=</w:t>
                  </w:r>
                </w:p>
              </w:tc>
              <w:tc>
                <w:tcPr>
                  <w:tcW w:w="684" w:type="pct"/>
                  <w:tcBorders>
                    <w:top w:val="nil"/>
                    <w:left w:val="nil"/>
                    <w:bottom w:val="single" w:sz="8" w:space="0" w:color="auto"/>
                    <w:right w:val="single" w:sz="8" w:space="0" w:color="auto"/>
                  </w:tcBorders>
                  <w:shd w:val="clear" w:color="auto" w:fill="auto"/>
                  <w:vAlign w:val="center"/>
                  <w:hideMark/>
                </w:tcPr>
                <w:p w14:paraId="3EB33E7A" w14:textId="77777777" w:rsidR="00D004E2" w:rsidRPr="00335F49" w:rsidRDefault="00D004E2" w:rsidP="00D004E2">
                  <w:pPr>
                    <w:rPr>
                      <w:rFonts w:ascii="Arial" w:hAnsi="Arial" w:cs="Arial"/>
                      <w:sz w:val="22"/>
                      <w:szCs w:val="22"/>
                      <w:lang w:eastAsia="en-IN"/>
                    </w:rPr>
                  </w:pPr>
                  <w:r w:rsidRPr="00335F49">
                    <w:rPr>
                      <w:rFonts w:ascii="Arial" w:hAnsi="Arial" w:cs="Arial"/>
                      <w:sz w:val="22"/>
                      <w:szCs w:val="22"/>
                      <w:lang w:eastAsia="en-IN"/>
                    </w:rPr>
                    <w:t>356 Amp</w:t>
                  </w:r>
                </w:p>
              </w:tc>
            </w:tr>
            <w:tr w:rsidR="00335F49" w:rsidRPr="00335F49" w14:paraId="67795755" w14:textId="77777777" w:rsidTr="00335F49">
              <w:trPr>
                <w:trHeight w:val="315"/>
              </w:trPr>
              <w:tc>
                <w:tcPr>
                  <w:tcW w:w="221" w:type="pct"/>
                  <w:tcBorders>
                    <w:top w:val="nil"/>
                    <w:left w:val="single" w:sz="8" w:space="0" w:color="auto"/>
                    <w:bottom w:val="single" w:sz="8" w:space="0" w:color="auto"/>
                    <w:right w:val="single" w:sz="8" w:space="0" w:color="auto"/>
                  </w:tcBorders>
                  <w:shd w:val="clear" w:color="auto" w:fill="auto"/>
                  <w:vAlign w:val="center"/>
                  <w:hideMark/>
                </w:tcPr>
                <w:p w14:paraId="6734CFF3" w14:textId="77777777" w:rsidR="00D004E2" w:rsidRPr="00335F49" w:rsidRDefault="00D004E2" w:rsidP="00D004E2">
                  <w:pPr>
                    <w:jc w:val="center"/>
                    <w:rPr>
                      <w:rFonts w:ascii="Arial" w:hAnsi="Arial" w:cs="Arial"/>
                      <w:sz w:val="22"/>
                      <w:szCs w:val="22"/>
                      <w:lang w:eastAsia="en-IN"/>
                    </w:rPr>
                  </w:pPr>
                  <w:r w:rsidRPr="00335F49">
                    <w:rPr>
                      <w:rFonts w:ascii="Arial" w:hAnsi="Arial" w:cs="Arial"/>
                      <w:sz w:val="22"/>
                      <w:szCs w:val="22"/>
                      <w:lang w:eastAsia="en-IN"/>
                    </w:rPr>
                    <w:t>5</w:t>
                  </w:r>
                </w:p>
              </w:tc>
              <w:tc>
                <w:tcPr>
                  <w:tcW w:w="3968" w:type="pct"/>
                  <w:tcBorders>
                    <w:top w:val="nil"/>
                    <w:left w:val="nil"/>
                    <w:bottom w:val="single" w:sz="8" w:space="0" w:color="auto"/>
                    <w:right w:val="single" w:sz="8" w:space="0" w:color="auto"/>
                  </w:tcBorders>
                  <w:shd w:val="clear" w:color="auto" w:fill="auto"/>
                  <w:vAlign w:val="center"/>
                  <w:hideMark/>
                </w:tcPr>
                <w:p w14:paraId="701A97C8" w14:textId="77777777" w:rsidR="00D004E2" w:rsidRPr="00335F49" w:rsidRDefault="00D004E2" w:rsidP="00D004E2">
                  <w:pPr>
                    <w:jc w:val="both"/>
                    <w:rPr>
                      <w:rFonts w:ascii="Arial" w:hAnsi="Arial" w:cs="Arial"/>
                      <w:sz w:val="22"/>
                      <w:szCs w:val="22"/>
                      <w:lang w:eastAsia="en-IN"/>
                    </w:rPr>
                  </w:pPr>
                  <w:r w:rsidRPr="00335F49">
                    <w:rPr>
                      <w:rFonts w:ascii="Arial" w:hAnsi="Arial" w:cs="Arial"/>
                      <w:sz w:val="22"/>
                      <w:szCs w:val="22"/>
                      <w:lang w:eastAsia="en-IN"/>
                    </w:rPr>
                    <w:t xml:space="preserve">Minimum Cable size to be provided to comply ampacity requirement. </w:t>
                  </w:r>
                </w:p>
              </w:tc>
              <w:tc>
                <w:tcPr>
                  <w:tcW w:w="126" w:type="pct"/>
                  <w:tcBorders>
                    <w:top w:val="nil"/>
                    <w:left w:val="nil"/>
                    <w:bottom w:val="single" w:sz="8" w:space="0" w:color="auto"/>
                    <w:right w:val="single" w:sz="8" w:space="0" w:color="auto"/>
                  </w:tcBorders>
                  <w:shd w:val="clear" w:color="auto" w:fill="auto"/>
                  <w:vAlign w:val="center"/>
                  <w:hideMark/>
                </w:tcPr>
                <w:p w14:paraId="473DD32F" w14:textId="77777777" w:rsidR="00D004E2" w:rsidRPr="00335F49" w:rsidRDefault="00D004E2" w:rsidP="00D004E2">
                  <w:pPr>
                    <w:rPr>
                      <w:rFonts w:ascii="Arial" w:hAnsi="Arial" w:cs="Arial"/>
                      <w:sz w:val="22"/>
                      <w:szCs w:val="22"/>
                      <w:lang w:eastAsia="en-IN"/>
                    </w:rPr>
                  </w:pPr>
                  <w:r w:rsidRPr="00335F49">
                    <w:rPr>
                      <w:rFonts w:ascii="Arial" w:hAnsi="Arial" w:cs="Arial"/>
                      <w:sz w:val="22"/>
                      <w:szCs w:val="22"/>
                      <w:lang w:eastAsia="en-IN"/>
                    </w:rPr>
                    <w:t>=</w:t>
                  </w:r>
                </w:p>
              </w:tc>
              <w:tc>
                <w:tcPr>
                  <w:tcW w:w="684" w:type="pct"/>
                  <w:tcBorders>
                    <w:top w:val="nil"/>
                    <w:left w:val="nil"/>
                    <w:bottom w:val="single" w:sz="8" w:space="0" w:color="auto"/>
                    <w:right w:val="single" w:sz="8" w:space="0" w:color="auto"/>
                  </w:tcBorders>
                  <w:shd w:val="clear" w:color="auto" w:fill="auto"/>
                  <w:vAlign w:val="center"/>
                  <w:hideMark/>
                </w:tcPr>
                <w:p w14:paraId="29DB91E9" w14:textId="77777777" w:rsidR="00D004E2" w:rsidRPr="00335F49" w:rsidRDefault="00D004E2" w:rsidP="00D004E2">
                  <w:pPr>
                    <w:rPr>
                      <w:rFonts w:ascii="Arial" w:hAnsi="Arial" w:cs="Arial"/>
                      <w:sz w:val="22"/>
                      <w:szCs w:val="22"/>
                      <w:lang w:eastAsia="en-IN"/>
                    </w:rPr>
                  </w:pPr>
                  <w:r w:rsidRPr="00335F49">
                    <w:rPr>
                      <w:rFonts w:ascii="Arial" w:hAnsi="Arial" w:cs="Arial"/>
                      <w:sz w:val="22"/>
                      <w:szCs w:val="22"/>
                      <w:lang w:eastAsia="en-IN"/>
                    </w:rPr>
                    <w:t>400 Sq.mm.</w:t>
                  </w:r>
                </w:p>
              </w:tc>
            </w:tr>
            <w:tr w:rsidR="00335F49" w:rsidRPr="00335F49" w14:paraId="4302BE53" w14:textId="77777777" w:rsidTr="00335F49">
              <w:trPr>
                <w:trHeight w:val="585"/>
              </w:trPr>
              <w:tc>
                <w:tcPr>
                  <w:tcW w:w="221" w:type="pct"/>
                  <w:tcBorders>
                    <w:top w:val="nil"/>
                    <w:left w:val="single" w:sz="8" w:space="0" w:color="auto"/>
                    <w:bottom w:val="single" w:sz="8" w:space="0" w:color="auto"/>
                    <w:right w:val="single" w:sz="8" w:space="0" w:color="auto"/>
                  </w:tcBorders>
                  <w:shd w:val="clear" w:color="auto" w:fill="auto"/>
                  <w:vAlign w:val="center"/>
                  <w:hideMark/>
                </w:tcPr>
                <w:p w14:paraId="351840DB" w14:textId="77777777" w:rsidR="00D004E2" w:rsidRPr="00335F49" w:rsidRDefault="00D004E2" w:rsidP="00D004E2">
                  <w:pPr>
                    <w:jc w:val="center"/>
                    <w:rPr>
                      <w:rFonts w:ascii="Arial" w:hAnsi="Arial" w:cs="Arial"/>
                      <w:sz w:val="22"/>
                      <w:szCs w:val="22"/>
                      <w:lang w:eastAsia="en-IN"/>
                    </w:rPr>
                  </w:pPr>
                  <w:r w:rsidRPr="00335F49">
                    <w:rPr>
                      <w:rFonts w:ascii="Arial" w:hAnsi="Arial" w:cs="Arial"/>
                      <w:sz w:val="22"/>
                      <w:szCs w:val="22"/>
                      <w:lang w:eastAsia="en-IN"/>
                    </w:rPr>
                    <w:t>6</w:t>
                  </w:r>
                </w:p>
              </w:tc>
              <w:tc>
                <w:tcPr>
                  <w:tcW w:w="3968" w:type="pct"/>
                  <w:tcBorders>
                    <w:top w:val="nil"/>
                    <w:left w:val="nil"/>
                    <w:bottom w:val="single" w:sz="8" w:space="0" w:color="auto"/>
                    <w:right w:val="single" w:sz="8" w:space="0" w:color="auto"/>
                  </w:tcBorders>
                  <w:shd w:val="clear" w:color="auto" w:fill="auto"/>
                  <w:vAlign w:val="center"/>
                  <w:hideMark/>
                </w:tcPr>
                <w:p w14:paraId="7E7CD763" w14:textId="77777777" w:rsidR="00D004E2" w:rsidRPr="00335F49" w:rsidRDefault="00D004E2" w:rsidP="00D004E2">
                  <w:pPr>
                    <w:jc w:val="both"/>
                    <w:rPr>
                      <w:rFonts w:ascii="Arial" w:hAnsi="Arial" w:cs="Arial"/>
                      <w:sz w:val="22"/>
                      <w:szCs w:val="22"/>
                      <w:lang w:eastAsia="en-IN"/>
                    </w:rPr>
                  </w:pPr>
                  <w:r w:rsidRPr="00335F49">
                    <w:rPr>
                      <w:rFonts w:ascii="Arial" w:hAnsi="Arial" w:cs="Arial"/>
                      <w:sz w:val="22"/>
                      <w:szCs w:val="22"/>
                      <w:lang w:eastAsia="en-IN"/>
                    </w:rPr>
                    <w:t>Cable sizing calculation for Fault level withstand capacity as per tender conditions.</w:t>
                  </w:r>
                </w:p>
              </w:tc>
              <w:tc>
                <w:tcPr>
                  <w:tcW w:w="126" w:type="pct"/>
                  <w:tcBorders>
                    <w:top w:val="nil"/>
                    <w:left w:val="nil"/>
                    <w:bottom w:val="single" w:sz="8" w:space="0" w:color="auto"/>
                    <w:right w:val="single" w:sz="8" w:space="0" w:color="auto"/>
                  </w:tcBorders>
                  <w:shd w:val="clear" w:color="auto" w:fill="auto"/>
                  <w:vAlign w:val="center"/>
                  <w:hideMark/>
                </w:tcPr>
                <w:p w14:paraId="165FFC42" w14:textId="77777777" w:rsidR="00D004E2" w:rsidRPr="00335F49" w:rsidRDefault="00D004E2" w:rsidP="00D004E2">
                  <w:pPr>
                    <w:rPr>
                      <w:rFonts w:ascii="Arial" w:hAnsi="Arial" w:cs="Arial"/>
                      <w:sz w:val="22"/>
                      <w:szCs w:val="22"/>
                      <w:lang w:eastAsia="en-IN"/>
                    </w:rPr>
                  </w:pPr>
                  <w:r w:rsidRPr="00335F49">
                    <w:rPr>
                      <w:rFonts w:ascii="Arial" w:hAnsi="Arial" w:cs="Arial"/>
                      <w:sz w:val="22"/>
                      <w:szCs w:val="22"/>
                      <w:lang w:eastAsia="en-IN"/>
                    </w:rPr>
                    <w:t>=</w:t>
                  </w:r>
                </w:p>
              </w:tc>
              <w:tc>
                <w:tcPr>
                  <w:tcW w:w="684" w:type="pct"/>
                  <w:tcBorders>
                    <w:top w:val="nil"/>
                    <w:left w:val="nil"/>
                    <w:bottom w:val="single" w:sz="8" w:space="0" w:color="auto"/>
                    <w:right w:val="single" w:sz="8" w:space="0" w:color="auto"/>
                  </w:tcBorders>
                  <w:shd w:val="clear" w:color="auto" w:fill="auto"/>
                  <w:vAlign w:val="center"/>
                  <w:hideMark/>
                </w:tcPr>
                <w:p w14:paraId="7B5D3D39" w14:textId="77777777" w:rsidR="00D004E2" w:rsidRPr="00335F49" w:rsidRDefault="00D004E2" w:rsidP="00D004E2">
                  <w:pPr>
                    <w:rPr>
                      <w:rFonts w:ascii="Arial" w:hAnsi="Arial" w:cs="Arial"/>
                      <w:sz w:val="22"/>
                      <w:szCs w:val="22"/>
                      <w:lang w:eastAsia="en-IN"/>
                    </w:rPr>
                  </w:pPr>
                  <w:r w:rsidRPr="00335F49">
                    <w:rPr>
                      <w:rFonts w:ascii="Arial" w:hAnsi="Arial" w:cs="Arial"/>
                      <w:sz w:val="22"/>
                      <w:szCs w:val="22"/>
                      <w:lang w:eastAsia="en-IN"/>
                    </w:rPr>
                    <w:t>As per calculations</w:t>
                  </w:r>
                </w:p>
              </w:tc>
            </w:tr>
            <w:tr w:rsidR="00335F49" w:rsidRPr="00335F49" w14:paraId="3121A272" w14:textId="77777777" w:rsidTr="00335F49">
              <w:trPr>
                <w:trHeight w:val="585"/>
              </w:trPr>
              <w:tc>
                <w:tcPr>
                  <w:tcW w:w="221" w:type="pct"/>
                  <w:tcBorders>
                    <w:top w:val="nil"/>
                    <w:left w:val="single" w:sz="8" w:space="0" w:color="auto"/>
                    <w:bottom w:val="single" w:sz="8" w:space="0" w:color="auto"/>
                    <w:right w:val="single" w:sz="8" w:space="0" w:color="auto"/>
                  </w:tcBorders>
                  <w:shd w:val="clear" w:color="auto" w:fill="auto"/>
                  <w:vAlign w:val="center"/>
                  <w:hideMark/>
                </w:tcPr>
                <w:p w14:paraId="5B4C517D" w14:textId="77777777" w:rsidR="00D004E2" w:rsidRPr="00335F49" w:rsidRDefault="00D004E2" w:rsidP="00D004E2">
                  <w:pPr>
                    <w:jc w:val="center"/>
                    <w:rPr>
                      <w:rFonts w:ascii="Arial" w:hAnsi="Arial" w:cs="Arial"/>
                      <w:sz w:val="22"/>
                      <w:szCs w:val="22"/>
                      <w:lang w:eastAsia="en-IN"/>
                    </w:rPr>
                  </w:pPr>
                  <w:r w:rsidRPr="00335F49">
                    <w:rPr>
                      <w:rFonts w:ascii="Arial" w:hAnsi="Arial" w:cs="Arial"/>
                      <w:sz w:val="22"/>
                      <w:szCs w:val="22"/>
                      <w:lang w:eastAsia="en-IN"/>
                    </w:rPr>
                    <w:t>7</w:t>
                  </w:r>
                </w:p>
              </w:tc>
              <w:tc>
                <w:tcPr>
                  <w:tcW w:w="3968" w:type="pct"/>
                  <w:tcBorders>
                    <w:top w:val="nil"/>
                    <w:left w:val="nil"/>
                    <w:bottom w:val="single" w:sz="8" w:space="0" w:color="auto"/>
                    <w:right w:val="single" w:sz="8" w:space="0" w:color="auto"/>
                  </w:tcBorders>
                  <w:shd w:val="clear" w:color="auto" w:fill="auto"/>
                  <w:vAlign w:val="center"/>
                  <w:hideMark/>
                </w:tcPr>
                <w:p w14:paraId="19DF125D" w14:textId="77777777" w:rsidR="00D004E2" w:rsidRPr="00335F49" w:rsidRDefault="00D004E2" w:rsidP="00D004E2">
                  <w:pPr>
                    <w:jc w:val="both"/>
                    <w:rPr>
                      <w:rFonts w:ascii="Arial" w:hAnsi="Arial" w:cs="Arial"/>
                      <w:sz w:val="22"/>
                      <w:szCs w:val="22"/>
                      <w:lang w:eastAsia="en-IN"/>
                    </w:rPr>
                  </w:pPr>
                  <w:r w:rsidRPr="00335F49">
                    <w:rPr>
                      <w:rFonts w:ascii="Arial" w:hAnsi="Arial" w:cs="Arial"/>
                      <w:sz w:val="22"/>
                      <w:szCs w:val="22"/>
                      <w:lang w:eastAsia="en-IN"/>
                    </w:rPr>
                    <w:t>Cable sizing calculation for Power Loss as per tender conditions.</w:t>
                  </w:r>
                </w:p>
              </w:tc>
              <w:tc>
                <w:tcPr>
                  <w:tcW w:w="126" w:type="pct"/>
                  <w:tcBorders>
                    <w:top w:val="nil"/>
                    <w:left w:val="nil"/>
                    <w:bottom w:val="single" w:sz="8" w:space="0" w:color="auto"/>
                    <w:right w:val="single" w:sz="8" w:space="0" w:color="auto"/>
                  </w:tcBorders>
                  <w:shd w:val="clear" w:color="auto" w:fill="auto"/>
                  <w:vAlign w:val="center"/>
                  <w:hideMark/>
                </w:tcPr>
                <w:p w14:paraId="1DD0271F" w14:textId="77777777" w:rsidR="00D004E2" w:rsidRPr="00335F49" w:rsidRDefault="00D004E2" w:rsidP="00D004E2">
                  <w:pPr>
                    <w:rPr>
                      <w:rFonts w:ascii="Arial" w:hAnsi="Arial" w:cs="Arial"/>
                      <w:sz w:val="22"/>
                      <w:szCs w:val="22"/>
                      <w:lang w:eastAsia="en-IN"/>
                    </w:rPr>
                  </w:pPr>
                  <w:r w:rsidRPr="00335F49">
                    <w:rPr>
                      <w:rFonts w:ascii="Arial" w:hAnsi="Arial" w:cs="Arial"/>
                      <w:sz w:val="22"/>
                      <w:szCs w:val="22"/>
                      <w:lang w:eastAsia="en-IN"/>
                    </w:rPr>
                    <w:t>=</w:t>
                  </w:r>
                </w:p>
              </w:tc>
              <w:tc>
                <w:tcPr>
                  <w:tcW w:w="684" w:type="pct"/>
                  <w:tcBorders>
                    <w:top w:val="nil"/>
                    <w:left w:val="nil"/>
                    <w:bottom w:val="single" w:sz="8" w:space="0" w:color="auto"/>
                    <w:right w:val="single" w:sz="8" w:space="0" w:color="auto"/>
                  </w:tcBorders>
                  <w:shd w:val="clear" w:color="auto" w:fill="auto"/>
                  <w:vAlign w:val="center"/>
                  <w:hideMark/>
                </w:tcPr>
                <w:p w14:paraId="55797F9E" w14:textId="77777777" w:rsidR="00D004E2" w:rsidRPr="00335F49" w:rsidRDefault="00D004E2" w:rsidP="00D004E2">
                  <w:pPr>
                    <w:rPr>
                      <w:rFonts w:ascii="Arial" w:hAnsi="Arial" w:cs="Arial"/>
                      <w:sz w:val="22"/>
                      <w:szCs w:val="22"/>
                      <w:lang w:eastAsia="en-IN"/>
                    </w:rPr>
                  </w:pPr>
                  <w:r w:rsidRPr="00335F49">
                    <w:rPr>
                      <w:rFonts w:ascii="Arial" w:hAnsi="Arial" w:cs="Arial"/>
                      <w:sz w:val="22"/>
                      <w:szCs w:val="22"/>
                      <w:lang w:eastAsia="en-IN"/>
                    </w:rPr>
                    <w:t>As per calculations</w:t>
                  </w:r>
                </w:p>
              </w:tc>
            </w:tr>
            <w:tr w:rsidR="00335F49" w:rsidRPr="00335F49" w14:paraId="49BC9719" w14:textId="77777777" w:rsidTr="00335F49">
              <w:trPr>
                <w:trHeight w:val="585"/>
              </w:trPr>
              <w:tc>
                <w:tcPr>
                  <w:tcW w:w="221" w:type="pct"/>
                  <w:tcBorders>
                    <w:top w:val="nil"/>
                    <w:left w:val="single" w:sz="8" w:space="0" w:color="auto"/>
                    <w:bottom w:val="single" w:sz="8" w:space="0" w:color="auto"/>
                    <w:right w:val="single" w:sz="8" w:space="0" w:color="auto"/>
                  </w:tcBorders>
                  <w:shd w:val="clear" w:color="auto" w:fill="auto"/>
                  <w:vAlign w:val="center"/>
                  <w:hideMark/>
                </w:tcPr>
                <w:p w14:paraId="7261C547" w14:textId="77777777" w:rsidR="00D004E2" w:rsidRPr="00335F49" w:rsidRDefault="00D004E2" w:rsidP="00D004E2">
                  <w:pPr>
                    <w:jc w:val="center"/>
                    <w:rPr>
                      <w:rFonts w:ascii="Arial" w:hAnsi="Arial" w:cs="Arial"/>
                      <w:sz w:val="22"/>
                      <w:szCs w:val="22"/>
                      <w:lang w:eastAsia="en-IN"/>
                    </w:rPr>
                  </w:pPr>
                  <w:r w:rsidRPr="00335F49">
                    <w:rPr>
                      <w:rFonts w:ascii="Arial" w:hAnsi="Arial" w:cs="Arial"/>
                      <w:sz w:val="22"/>
                      <w:szCs w:val="22"/>
                      <w:lang w:eastAsia="en-IN"/>
                    </w:rPr>
                    <w:t>8</w:t>
                  </w:r>
                </w:p>
              </w:tc>
              <w:tc>
                <w:tcPr>
                  <w:tcW w:w="3968" w:type="pct"/>
                  <w:tcBorders>
                    <w:top w:val="nil"/>
                    <w:left w:val="nil"/>
                    <w:bottom w:val="single" w:sz="8" w:space="0" w:color="auto"/>
                    <w:right w:val="single" w:sz="8" w:space="0" w:color="auto"/>
                  </w:tcBorders>
                  <w:shd w:val="clear" w:color="auto" w:fill="auto"/>
                  <w:vAlign w:val="center"/>
                  <w:hideMark/>
                </w:tcPr>
                <w:p w14:paraId="2BDA3B24" w14:textId="77777777" w:rsidR="00D004E2" w:rsidRPr="00335F49" w:rsidRDefault="00D004E2" w:rsidP="00D004E2">
                  <w:pPr>
                    <w:jc w:val="both"/>
                    <w:rPr>
                      <w:rFonts w:ascii="Arial" w:hAnsi="Arial" w:cs="Arial"/>
                      <w:sz w:val="22"/>
                      <w:szCs w:val="22"/>
                      <w:lang w:eastAsia="en-IN"/>
                    </w:rPr>
                  </w:pPr>
                  <w:r w:rsidRPr="00335F49">
                    <w:rPr>
                      <w:rFonts w:ascii="Arial" w:hAnsi="Arial" w:cs="Arial"/>
                      <w:sz w:val="22"/>
                      <w:szCs w:val="22"/>
                      <w:lang w:eastAsia="en-IN"/>
                    </w:rPr>
                    <w:t>Cable sizing calculation for Voltage drop as per tender conditions.</w:t>
                  </w:r>
                </w:p>
              </w:tc>
              <w:tc>
                <w:tcPr>
                  <w:tcW w:w="126" w:type="pct"/>
                  <w:tcBorders>
                    <w:top w:val="nil"/>
                    <w:left w:val="nil"/>
                    <w:bottom w:val="single" w:sz="8" w:space="0" w:color="auto"/>
                    <w:right w:val="single" w:sz="8" w:space="0" w:color="auto"/>
                  </w:tcBorders>
                  <w:shd w:val="clear" w:color="auto" w:fill="auto"/>
                  <w:vAlign w:val="center"/>
                  <w:hideMark/>
                </w:tcPr>
                <w:p w14:paraId="6E1BA1C7" w14:textId="77777777" w:rsidR="00D004E2" w:rsidRPr="00335F49" w:rsidRDefault="00D004E2" w:rsidP="00D004E2">
                  <w:pPr>
                    <w:rPr>
                      <w:rFonts w:ascii="Arial" w:hAnsi="Arial" w:cs="Arial"/>
                      <w:sz w:val="22"/>
                      <w:szCs w:val="22"/>
                      <w:lang w:eastAsia="en-IN"/>
                    </w:rPr>
                  </w:pPr>
                  <w:r w:rsidRPr="00335F49">
                    <w:rPr>
                      <w:rFonts w:ascii="Arial" w:hAnsi="Arial" w:cs="Arial"/>
                      <w:sz w:val="22"/>
                      <w:szCs w:val="22"/>
                      <w:lang w:eastAsia="en-IN"/>
                    </w:rPr>
                    <w:t>=</w:t>
                  </w:r>
                </w:p>
              </w:tc>
              <w:tc>
                <w:tcPr>
                  <w:tcW w:w="684" w:type="pct"/>
                  <w:tcBorders>
                    <w:top w:val="nil"/>
                    <w:left w:val="nil"/>
                    <w:bottom w:val="single" w:sz="8" w:space="0" w:color="auto"/>
                    <w:right w:val="single" w:sz="8" w:space="0" w:color="auto"/>
                  </w:tcBorders>
                  <w:shd w:val="clear" w:color="auto" w:fill="auto"/>
                  <w:vAlign w:val="center"/>
                  <w:hideMark/>
                </w:tcPr>
                <w:p w14:paraId="351A36FF" w14:textId="77777777" w:rsidR="00D004E2" w:rsidRPr="00335F49" w:rsidRDefault="00D004E2" w:rsidP="00D004E2">
                  <w:pPr>
                    <w:rPr>
                      <w:rFonts w:ascii="Arial" w:hAnsi="Arial" w:cs="Arial"/>
                      <w:sz w:val="22"/>
                      <w:szCs w:val="22"/>
                      <w:lang w:eastAsia="en-IN"/>
                    </w:rPr>
                  </w:pPr>
                  <w:r w:rsidRPr="00335F49">
                    <w:rPr>
                      <w:rFonts w:ascii="Arial" w:hAnsi="Arial" w:cs="Arial"/>
                      <w:sz w:val="22"/>
                      <w:szCs w:val="22"/>
                      <w:lang w:eastAsia="en-IN"/>
                    </w:rPr>
                    <w:t>As per calculations</w:t>
                  </w:r>
                </w:p>
              </w:tc>
            </w:tr>
            <w:tr w:rsidR="00335F49" w:rsidRPr="00335F49" w14:paraId="05758925" w14:textId="77777777" w:rsidTr="00335F49">
              <w:trPr>
                <w:trHeight w:val="315"/>
              </w:trPr>
              <w:tc>
                <w:tcPr>
                  <w:tcW w:w="221" w:type="pct"/>
                  <w:tcBorders>
                    <w:top w:val="nil"/>
                    <w:left w:val="single" w:sz="8" w:space="0" w:color="auto"/>
                    <w:bottom w:val="single" w:sz="8" w:space="0" w:color="auto"/>
                    <w:right w:val="single" w:sz="8" w:space="0" w:color="auto"/>
                  </w:tcBorders>
                  <w:shd w:val="clear" w:color="auto" w:fill="auto"/>
                  <w:vAlign w:val="center"/>
                  <w:hideMark/>
                </w:tcPr>
                <w:p w14:paraId="62FD7857" w14:textId="77777777" w:rsidR="00D004E2" w:rsidRPr="00335F49" w:rsidRDefault="00D004E2" w:rsidP="00D004E2">
                  <w:pPr>
                    <w:jc w:val="center"/>
                    <w:rPr>
                      <w:rFonts w:ascii="Arial" w:hAnsi="Arial" w:cs="Arial"/>
                      <w:sz w:val="22"/>
                      <w:szCs w:val="22"/>
                      <w:lang w:eastAsia="en-IN"/>
                    </w:rPr>
                  </w:pPr>
                  <w:r w:rsidRPr="00335F49">
                    <w:rPr>
                      <w:rFonts w:ascii="Arial" w:hAnsi="Arial" w:cs="Arial"/>
                      <w:sz w:val="22"/>
                      <w:szCs w:val="22"/>
                      <w:lang w:eastAsia="en-IN"/>
                    </w:rPr>
                    <w:t>9</w:t>
                  </w:r>
                </w:p>
              </w:tc>
              <w:tc>
                <w:tcPr>
                  <w:tcW w:w="3968" w:type="pct"/>
                  <w:tcBorders>
                    <w:top w:val="nil"/>
                    <w:left w:val="nil"/>
                    <w:bottom w:val="single" w:sz="8" w:space="0" w:color="auto"/>
                    <w:right w:val="single" w:sz="8" w:space="0" w:color="auto"/>
                  </w:tcBorders>
                  <w:shd w:val="clear" w:color="auto" w:fill="auto"/>
                  <w:vAlign w:val="center"/>
                  <w:hideMark/>
                </w:tcPr>
                <w:p w14:paraId="30FE8EC7" w14:textId="77777777" w:rsidR="00D004E2" w:rsidRPr="00335F49" w:rsidRDefault="00D004E2" w:rsidP="00D004E2">
                  <w:pPr>
                    <w:jc w:val="both"/>
                    <w:rPr>
                      <w:rFonts w:ascii="Arial" w:hAnsi="Arial" w:cs="Arial"/>
                      <w:sz w:val="22"/>
                      <w:szCs w:val="22"/>
                      <w:lang w:eastAsia="en-IN"/>
                    </w:rPr>
                  </w:pPr>
                  <w:r w:rsidRPr="00335F49">
                    <w:rPr>
                      <w:rFonts w:ascii="Arial" w:hAnsi="Arial" w:cs="Arial"/>
                      <w:sz w:val="22"/>
                      <w:szCs w:val="22"/>
                      <w:lang w:eastAsia="en-IN"/>
                    </w:rPr>
                    <w:t>Final cable size to be provided shall be highest of Sr No 5 to 8</w:t>
                  </w:r>
                </w:p>
              </w:tc>
              <w:tc>
                <w:tcPr>
                  <w:tcW w:w="126" w:type="pct"/>
                  <w:tcBorders>
                    <w:top w:val="nil"/>
                    <w:left w:val="nil"/>
                    <w:bottom w:val="single" w:sz="8" w:space="0" w:color="auto"/>
                    <w:right w:val="single" w:sz="8" w:space="0" w:color="auto"/>
                  </w:tcBorders>
                  <w:shd w:val="clear" w:color="auto" w:fill="auto"/>
                  <w:vAlign w:val="center"/>
                  <w:hideMark/>
                </w:tcPr>
                <w:p w14:paraId="30B834B9" w14:textId="77777777" w:rsidR="00D004E2" w:rsidRPr="00335F49" w:rsidRDefault="00D004E2" w:rsidP="00D004E2">
                  <w:pPr>
                    <w:rPr>
                      <w:rFonts w:ascii="Arial" w:hAnsi="Arial" w:cs="Arial"/>
                      <w:sz w:val="22"/>
                      <w:szCs w:val="22"/>
                      <w:lang w:eastAsia="en-IN"/>
                    </w:rPr>
                  </w:pPr>
                  <w:r w:rsidRPr="00335F49">
                    <w:rPr>
                      <w:rFonts w:ascii="Arial" w:hAnsi="Arial" w:cs="Arial"/>
                      <w:sz w:val="22"/>
                      <w:szCs w:val="22"/>
                      <w:lang w:eastAsia="en-IN"/>
                    </w:rPr>
                    <w:t>=</w:t>
                  </w:r>
                </w:p>
              </w:tc>
              <w:tc>
                <w:tcPr>
                  <w:tcW w:w="684" w:type="pct"/>
                  <w:tcBorders>
                    <w:top w:val="nil"/>
                    <w:left w:val="nil"/>
                    <w:bottom w:val="single" w:sz="8" w:space="0" w:color="auto"/>
                    <w:right w:val="single" w:sz="8" w:space="0" w:color="auto"/>
                  </w:tcBorders>
                  <w:shd w:val="clear" w:color="auto" w:fill="auto"/>
                  <w:vAlign w:val="center"/>
                  <w:hideMark/>
                </w:tcPr>
                <w:p w14:paraId="25CB5B2D" w14:textId="77777777" w:rsidR="00D004E2" w:rsidRPr="00335F49" w:rsidRDefault="00D004E2" w:rsidP="00D004E2">
                  <w:pPr>
                    <w:rPr>
                      <w:rFonts w:ascii="Arial" w:hAnsi="Arial" w:cs="Arial"/>
                      <w:sz w:val="22"/>
                      <w:szCs w:val="22"/>
                      <w:lang w:eastAsia="en-IN"/>
                    </w:rPr>
                  </w:pPr>
                  <w:r w:rsidRPr="00335F49">
                    <w:rPr>
                      <w:rFonts w:ascii="Arial" w:hAnsi="Arial" w:cs="Arial"/>
                      <w:sz w:val="22"/>
                      <w:szCs w:val="22"/>
                      <w:lang w:eastAsia="en-IN"/>
                    </w:rPr>
                    <w:t> </w:t>
                  </w:r>
                </w:p>
              </w:tc>
            </w:tr>
          </w:tbl>
          <w:p w14:paraId="7D81E41E" w14:textId="2BA33511" w:rsidR="00C52047" w:rsidRPr="00335F49" w:rsidRDefault="00C52047" w:rsidP="00C17C23">
            <w:pPr>
              <w:pStyle w:val="ListParagraph"/>
              <w:autoSpaceDE w:val="0"/>
              <w:autoSpaceDN w:val="0"/>
              <w:adjustRightInd w:val="0"/>
              <w:ind w:left="652"/>
              <w:contextualSpacing w:val="0"/>
              <w:jc w:val="both"/>
              <w:rPr>
                <w:rFonts w:ascii="Arial" w:hAnsi="Arial" w:cs="Arial"/>
                <w:b/>
                <w:sz w:val="22"/>
                <w:szCs w:val="22"/>
              </w:rPr>
            </w:pPr>
          </w:p>
          <w:p w14:paraId="2F379243" w14:textId="77777777" w:rsidR="00C52047" w:rsidRPr="00335F49" w:rsidRDefault="00C52047" w:rsidP="00C17C23">
            <w:pPr>
              <w:pStyle w:val="ListParagraph"/>
              <w:autoSpaceDE w:val="0"/>
              <w:autoSpaceDN w:val="0"/>
              <w:adjustRightInd w:val="0"/>
              <w:ind w:left="652"/>
              <w:contextualSpacing w:val="0"/>
              <w:jc w:val="both"/>
              <w:rPr>
                <w:rFonts w:ascii="Arial" w:hAnsi="Arial" w:cs="Arial"/>
                <w:b/>
                <w:sz w:val="22"/>
                <w:szCs w:val="22"/>
              </w:rPr>
            </w:pPr>
          </w:p>
          <w:p w14:paraId="64BF0077" w14:textId="2484A9C9" w:rsidR="00E458E9" w:rsidRPr="00335F49" w:rsidRDefault="00E458E9" w:rsidP="00C17C23">
            <w:pPr>
              <w:spacing w:before="240"/>
              <w:contextualSpacing/>
              <w:jc w:val="both"/>
              <w:rPr>
                <w:rFonts w:ascii="Arial" w:hAnsi="Arial" w:cs="Arial"/>
                <w:sz w:val="22"/>
                <w:szCs w:val="22"/>
              </w:rPr>
            </w:pPr>
          </w:p>
          <w:p w14:paraId="563CBAC4" w14:textId="77777777" w:rsidR="00E458E9" w:rsidRPr="00335F49" w:rsidRDefault="00E458E9" w:rsidP="009B26A0">
            <w:pPr>
              <w:pStyle w:val="ListParagraph"/>
              <w:numPr>
                <w:ilvl w:val="0"/>
                <w:numId w:val="365"/>
              </w:numPr>
              <w:autoSpaceDE w:val="0"/>
              <w:autoSpaceDN w:val="0"/>
              <w:adjustRightInd w:val="0"/>
              <w:spacing w:before="240"/>
              <w:ind w:left="652" w:hanging="652"/>
              <w:contextualSpacing w:val="0"/>
              <w:jc w:val="both"/>
              <w:rPr>
                <w:rFonts w:ascii="Arial" w:hAnsi="Arial" w:cs="Arial"/>
                <w:sz w:val="22"/>
                <w:szCs w:val="22"/>
              </w:rPr>
            </w:pPr>
            <w:r w:rsidRPr="00335F49">
              <w:rPr>
                <w:rFonts w:ascii="Arial" w:hAnsi="Arial" w:cs="Arial"/>
                <w:sz w:val="22"/>
                <w:szCs w:val="22"/>
              </w:rPr>
              <w:t>Cable lengths shall be considered in such a way that straight through cable joints are avoided. Cables shall be armoured type if laid directly buried. Cable shall be capable of laying in underground soil with saline water</w:t>
            </w:r>
            <w:r w:rsidR="00FD32F8" w:rsidRPr="00335F49">
              <w:rPr>
                <w:rFonts w:ascii="Arial" w:hAnsi="Arial" w:cs="Arial"/>
                <w:sz w:val="22"/>
                <w:szCs w:val="22"/>
              </w:rPr>
              <w:t xml:space="preserve"> in case of laying methodology selected is under ground</w:t>
            </w:r>
            <w:r w:rsidRPr="00335F49">
              <w:rPr>
                <w:rFonts w:ascii="Arial" w:hAnsi="Arial" w:cs="Arial"/>
                <w:sz w:val="22"/>
                <w:szCs w:val="22"/>
              </w:rPr>
              <w:t>.</w:t>
            </w:r>
          </w:p>
          <w:p w14:paraId="221C3CDB" w14:textId="0C1BEA5C" w:rsidR="002A4FFA" w:rsidRPr="00335F49" w:rsidRDefault="002A4FFA" w:rsidP="00C17C23">
            <w:pPr>
              <w:pStyle w:val="ListParagraph"/>
              <w:numPr>
                <w:ilvl w:val="0"/>
                <w:numId w:val="365"/>
              </w:numPr>
              <w:autoSpaceDE w:val="0"/>
              <w:autoSpaceDN w:val="0"/>
              <w:adjustRightInd w:val="0"/>
              <w:spacing w:before="240"/>
              <w:ind w:left="652" w:hanging="652"/>
              <w:contextualSpacing w:val="0"/>
              <w:jc w:val="both"/>
              <w:rPr>
                <w:rFonts w:ascii="Arial" w:hAnsi="Arial" w:cs="Arial"/>
                <w:sz w:val="22"/>
                <w:szCs w:val="22"/>
              </w:rPr>
            </w:pPr>
            <w:r w:rsidRPr="00335F49">
              <w:rPr>
                <w:rFonts w:ascii="Arial" w:hAnsi="Arial" w:cs="Arial"/>
                <w:sz w:val="22"/>
                <w:szCs w:val="22"/>
                <w:lang w:val="en-US"/>
              </w:rPr>
              <w:t xml:space="preserve">The bending radii for various types of cables shall be as pe cable manufacturer </w:t>
            </w:r>
            <w:r w:rsidRPr="00335F49">
              <w:rPr>
                <w:rFonts w:ascii="Arial" w:hAnsi="Arial" w:cs="Arial"/>
                <w:sz w:val="22"/>
                <w:szCs w:val="22"/>
              </w:rPr>
              <w:t>recommendations.</w:t>
            </w:r>
          </w:p>
          <w:p w14:paraId="669B4493" w14:textId="3A53CFCA" w:rsidR="008E7D99" w:rsidRPr="00335F49" w:rsidRDefault="00D004E2" w:rsidP="00C17C23">
            <w:pPr>
              <w:pStyle w:val="ListParagraph"/>
              <w:numPr>
                <w:ilvl w:val="0"/>
                <w:numId w:val="365"/>
              </w:numPr>
              <w:autoSpaceDE w:val="0"/>
              <w:autoSpaceDN w:val="0"/>
              <w:adjustRightInd w:val="0"/>
              <w:spacing w:before="240"/>
              <w:ind w:left="652" w:hanging="652"/>
              <w:contextualSpacing w:val="0"/>
              <w:jc w:val="both"/>
              <w:rPr>
                <w:rFonts w:ascii="Arial" w:hAnsi="Arial" w:cs="Arial"/>
                <w:sz w:val="22"/>
                <w:szCs w:val="22"/>
              </w:rPr>
            </w:pPr>
            <w:r w:rsidRPr="00335F49">
              <w:rPr>
                <w:rFonts w:ascii="Arial" w:hAnsi="Arial" w:cs="Arial"/>
                <w:sz w:val="22"/>
                <w:szCs w:val="22"/>
              </w:rPr>
              <w:t>Inverters to IDT 3.3 KV AC cable</w:t>
            </w:r>
            <w:r w:rsidR="008B7171" w:rsidRPr="00335F49">
              <w:rPr>
                <w:rFonts w:ascii="Arial" w:hAnsi="Arial" w:cs="Arial"/>
                <w:sz w:val="22"/>
                <w:szCs w:val="22"/>
              </w:rPr>
              <w:t>s</w:t>
            </w:r>
            <w:r w:rsidRPr="00335F49">
              <w:rPr>
                <w:rFonts w:ascii="Arial" w:hAnsi="Arial" w:cs="Arial"/>
                <w:sz w:val="22"/>
                <w:szCs w:val="22"/>
              </w:rPr>
              <w:t xml:space="preserve"> shall be design based on </w:t>
            </w:r>
            <w:r w:rsidR="008E7D99" w:rsidRPr="00335F49">
              <w:rPr>
                <w:rFonts w:ascii="Arial" w:hAnsi="Arial" w:cs="Arial"/>
                <w:sz w:val="22"/>
                <w:szCs w:val="22"/>
              </w:rPr>
              <w:t>following</w:t>
            </w:r>
            <w:r w:rsidR="002F107C" w:rsidRPr="00335F49">
              <w:rPr>
                <w:rFonts w:ascii="Arial" w:hAnsi="Arial" w:cs="Arial"/>
                <w:sz w:val="22"/>
                <w:szCs w:val="22"/>
              </w:rPr>
              <w:t>s</w:t>
            </w:r>
            <w:r w:rsidR="009B3F2A" w:rsidRPr="00335F49">
              <w:rPr>
                <w:rFonts w:ascii="Arial" w:hAnsi="Arial" w:cs="Arial"/>
                <w:sz w:val="22"/>
                <w:szCs w:val="22"/>
              </w:rPr>
              <w:t xml:space="preserve"> ( All </w:t>
            </w:r>
            <w:r w:rsidR="009B3F2A" w:rsidRPr="00335F49">
              <w:rPr>
                <w:rFonts w:ascii="Arial" w:hAnsi="Arial" w:cs="Arial"/>
                <w:sz w:val="22"/>
                <w:szCs w:val="22"/>
                <w:lang w:val="en-US"/>
              </w:rPr>
              <w:t xml:space="preserve">conditions shall be collectively complied) </w:t>
            </w:r>
            <w:r w:rsidR="002F107C" w:rsidRPr="00335F49">
              <w:rPr>
                <w:rFonts w:ascii="Arial" w:hAnsi="Arial" w:cs="Arial"/>
                <w:sz w:val="22"/>
                <w:szCs w:val="22"/>
              </w:rPr>
              <w:t>:</w:t>
            </w:r>
            <w:r w:rsidR="008E7D99" w:rsidRPr="00335F49">
              <w:rPr>
                <w:rFonts w:ascii="Arial" w:hAnsi="Arial" w:cs="Arial"/>
                <w:sz w:val="22"/>
                <w:szCs w:val="22"/>
              </w:rPr>
              <w:t xml:space="preserve"> </w:t>
            </w:r>
          </w:p>
          <w:p w14:paraId="226C95D1" w14:textId="67ABA166" w:rsidR="008E7D99" w:rsidRPr="00335F49" w:rsidRDefault="008E7D99" w:rsidP="00335F49">
            <w:pPr>
              <w:pStyle w:val="ListParagraph"/>
              <w:numPr>
                <w:ilvl w:val="0"/>
                <w:numId w:val="817"/>
              </w:numPr>
              <w:spacing w:after="160" w:line="259" w:lineRule="auto"/>
              <w:ind w:left="1077" w:hanging="272"/>
              <w:jc w:val="both"/>
              <w:rPr>
                <w:rFonts w:ascii="Arial" w:hAnsi="Arial" w:cs="Arial"/>
                <w:sz w:val="22"/>
                <w:szCs w:val="22"/>
                <w:lang w:val="en-US"/>
              </w:rPr>
            </w:pPr>
            <w:r w:rsidRPr="00335F49">
              <w:rPr>
                <w:rFonts w:ascii="Arial" w:hAnsi="Arial" w:cs="Arial"/>
                <w:sz w:val="22"/>
                <w:szCs w:val="22"/>
                <w:lang w:val="en-US"/>
              </w:rPr>
              <w:t>NO Additional Ampacity margin shall be considered.</w:t>
            </w:r>
          </w:p>
          <w:p w14:paraId="643BB3FC" w14:textId="4F6596FF" w:rsidR="008E7D99" w:rsidRPr="00335F49" w:rsidRDefault="008E7D99" w:rsidP="00335F49">
            <w:pPr>
              <w:pStyle w:val="ListParagraph"/>
              <w:numPr>
                <w:ilvl w:val="0"/>
                <w:numId w:val="817"/>
              </w:numPr>
              <w:spacing w:after="160" w:line="259" w:lineRule="auto"/>
              <w:ind w:left="1077" w:hanging="272"/>
              <w:jc w:val="both"/>
              <w:rPr>
                <w:rFonts w:ascii="Arial" w:hAnsi="Arial" w:cs="Arial"/>
                <w:sz w:val="22"/>
                <w:szCs w:val="22"/>
                <w:lang w:val="en-US"/>
              </w:rPr>
            </w:pPr>
            <w:r w:rsidRPr="00335F49">
              <w:rPr>
                <w:rFonts w:ascii="Arial" w:hAnsi="Arial" w:cs="Arial"/>
                <w:sz w:val="22"/>
                <w:szCs w:val="22"/>
                <w:lang w:val="en-US"/>
              </w:rPr>
              <w:t>All Cables are to be laid with minimum spacing of 2D between the cable edges (and NOT center to center of cables). “D” is diameter to cable.</w:t>
            </w:r>
          </w:p>
          <w:p w14:paraId="6174C6C7" w14:textId="25140B03" w:rsidR="008E7D99" w:rsidRPr="00335F49" w:rsidRDefault="00F82E2E" w:rsidP="00335F49">
            <w:pPr>
              <w:pStyle w:val="ListParagraph"/>
              <w:numPr>
                <w:ilvl w:val="0"/>
                <w:numId w:val="817"/>
              </w:numPr>
              <w:spacing w:after="160" w:line="259" w:lineRule="auto"/>
              <w:ind w:left="1077" w:hanging="272"/>
              <w:jc w:val="both"/>
              <w:rPr>
                <w:rFonts w:ascii="Arial" w:hAnsi="Arial" w:cs="Arial"/>
                <w:sz w:val="22"/>
                <w:szCs w:val="22"/>
                <w:lang w:val="en-US"/>
              </w:rPr>
            </w:pPr>
            <w:r w:rsidRPr="00335F49">
              <w:rPr>
                <w:rFonts w:ascii="Arial" w:hAnsi="Arial" w:cs="Arial"/>
                <w:sz w:val="22"/>
                <w:szCs w:val="22"/>
                <w:lang w:val="en-US"/>
              </w:rPr>
              <w:t xml:space="preserve">Total </w:t>
            </w:r>
            <w:r w:rsidR="008E7D99" w:rsidRPr="00335F49">
              <w:rPr>
                <w:rFonts w:ascii="Arial" w:hAnsi="Arial" w:cs="Arial"/>
                <w:sz w:val="22"/>
                <w:szCs w:val="22"/>
                <w:lang w:val="en-US"/>
              </w:rPr>
              <w:t xml:space="preserve">Rating </w:t>
            </w:r>
            <w:r w:rsidRPr="00335F49">
              <w:rPr>
                <w:rFonts w:ascii="Arial" w:hAnsi="Arial" w:cs="Arial"/>
                <w:sz w:val="22"/>
                <w:szCs w:val="22"/>
                <w:lang w:val="en-US"/>
              </w:rPr>
              <w:t>factor of</w:t>
            </w:r>
            <w:r w:rsidR="008E7D99" w:rsidRPr="00335F49">
              <w:rPr>
                <w:rFonts w:ascii="Arial" w:hAnsi="Arial" w:cs="Arial"/>
                <w:sz w:val="22"/>
                <w:szCs w:val="22"/>
                <w:lang w:val="en-US"/>
              </w:rPr>
              <w:t xml:space="preserve"> air and ground temperatures, depth of laying, variation in thermal resistivity of soil, various groupings shall be considered</w:t>
            </w:r>
            <w:r w:rsidRPr="00335F49">
              <w:rPr>
                <w:rFonts w:ascii="Arial" w:hAnsi="Arial" w:cs="Arial"/>
                <w:sz w:val="22"/>
                <w:szCs w:val="22"/>
                <w:lang w:val="en-US"/>
              </w:rPr>
              <w:t xml:space="preserve"> as</w:t>
            </w:r>
            <w:r w:rsidR="002F107C" w:rsidRPr="00335F49">
              <w:rPr>
                <w:rFonts w:ascii="Arial" w:hAnsi="Arial" w:cs="Arial"/>
                <w:sz w:val="22"/>
                <w:szCs w:val="22"/>
                <w:lang w:val="en-US"/>
              </w:rPr>
              <w:t xml:space="preserve"> 0.8</w:t>
            </w:r>
            <w:r w:rsidR="009B3F2A" w:rsidRPr="00335F49">
              <w:rPr>
                <w:rFonts w:ascii="Arial" w:hAnsi="Arial" w:cs="Arial"/>
                <w:sz w:val="22"/>
                <w:szCs w:val="22"/>
                <w:lang w:val="en-US"/>
              </w:rPr>
              <w:t xml:space="preserve"> irrespective of cable laying methodology</w:t>
            </w:r>
            <w:r w:rsidRPr="00335F49">
              <w:rPr>
                <w:rFonts w:ascii="Arial" w:hAnsi="Arial" w:cs="Arial"/>
                <w:sz w:val="22"/>
                <w:szCs w:val="22"/>
                <w:lang w:val="en-US"/>
              </w:rPr>
              <w:t>.</w:t>
            </w:r>
            <w:r w:rsidR="008E7D99" w:rsidRPr="00335F49">
              <w:rPr>
                <w:rFonts w:ascii="Arial" w:hAnsi="Arial" w:cs="Arial"/>
                <w:sz w:val="22"/>
                <w:szCs w:val="22"/>
                <w:lang w:val="en-US"/>
              </w:rPr>
              <w:t> </w:t>
            </w:r>
          </w:p>
          <w:p w14:paraId="57FAA046" w14:textId="10B6CE65" w:rsidR="008E7D99" w:rsidRPr="00335F49" w:rsidRDefault="008E7D99" w:rsidP="00335F49">
            <w:pPr>
              <w:pStyle w:val="ListParagraph"/>
              <w:numPr>
                <w:ilvl w:val="0"/>
                <w:numId w:val="817"/>
              </w:numPr>
              <w:spacing w:after="160" w:line="259" w:lineRule="auto"/>
              <w:ind w:left="1077" w:hanging="272"/>
              <w:jc w:val="both"/>
              <w:rPr>
                <w:rFonts w:ascii="Arial" w:hAnsi="Arial" w:cs="Arial"/>
                <w:sz w:val="22"/>
                <w:szCs w:val="22"/>
                <w:lang w:val="en-US"/>
              </w:rPr>
            </w:pPr>
            <w:r w:rsidRPr="00335F49">
              <w:rPr>
                <w:rFonts w:ascii="Arial" w:hAnsi="Arial" w:cs="Arial"/>
                <w:sz w:val="22"/>
                <w:szCs w:val="22"/>
                <w:lang w:val="en-US"/>
              </w:rPr>
              <w:t xml:space="preserve">Fault level withstand capacity </w:t>
            </w:r>
            <w:r w:rsidR="002F107C" w:rsidRPr="00335F49">
              <w:rPr>
                <w:rFonts w:ascii="Arial" w:hAnsi="Arial" w:cs="Arial"/>
                <w:sz w:val="22"/>
                <w:szCs w:val="22"/>
                <w:lang w:val="en-US"/>
              </w:rPr>
              <w:t xml:space="preserve">with duration not less </w:t>
            </w:r>
            <w:r w:rsidR="00F82E2E" w:rsidRPr="00335F49">
              <w:rPr>
                <w:rFonts w:ascii="Arial" w:hAnsi="Arial" w:cs="Arial"/>
                <w:sz w:val="22"/>
                <w:szCs w:val="22"/>
                <w:lang w:val="en-US"/>
              </w:rPr>
              <w:t>than</w:t>
            </w:r>
            <w:r w:rsidR="002F107C" w:rsidRPr="00335F49">
              <w:rPr>
                <w:rFonts w:ascii="Arial" w:hAnsi="Arial" w:cs="Arial"/>
                <w:sz w:val="22"/>
                <w:szCs w:val="22"/>
                <w:lang w:val="en-US"/>
              </w:rPr>
              <w:t xml:space="preserve"> 0.9 Sec </w:t>
            </w:r>
            <w:r w:rsidRPr="00335F49">
              <w:rPr>
                <w:rFonts w:ascii="Arial" w:hAnsi="Arial" w:cs="Arial"/>
                <w:sz w:val="22"/>
                <w:szCs w:val="22"/>
                <w:lang w:val="en-US"/>
              </w:rPr>
              <w:t>shall be as per tender conditions</w:t>
            </w:r>
          </w:p>
          <w:p w14:paraId="016550DA" w14:textId="77777777" w:rsidR="002F107C" w:rsidRPr="00335F49" w:rsidRDefault="008E7D99" w:rsidP="002F107C">
            <w:pPr>
              <w:pStyle w:val="ListParagraph"/>
              <w:numPr>
                <w:ilvl w:val="0"/>
                <w:numId w:val="817"/>
              </w:numPr>
              <w:spacing w:after="160" w:line="259" w:lineRule="auto"/>
              <w:ind w:left="1077" w:hanging="272"/>
              <w:jc w:val="both"/>
              <w:rPr>
                <w:rFonts w:ascii="Arial" w:hAnsi="Arial" w:cs="Arial"/>
                <w:sz w:val="22"/>
                <w:szCs w:val="22"/>
                <w:lang w:val="en-US"/>
              </w:rPr>
            </w:pPr>
            <w:r w:rsidRPr="00335F49">
              <w:rPr>
                <w:rFonts w:ascii="Arial" w:hAnsi="Arial" w:cs="Arial"/>
                <w:sz w:val="22"/>
                <w:szCs w:val="22"/>
                <w:lang w:val="en-US"/>
              </w:rPr>
              <w:t>Power Loss shall be within limits as per tender conditions.</w:t>
            </w:r>
          </w:p>
          <w:p w14:paraId="47E2E4C2" w14:textId="28088A4B" w:rsidR="002F107C" w:rsidRPr="00335F49" w:rsidRDefault="008E7D99" w:rsidP="002F107C">
            <w:pPr>
              <w:pStyle w:val="ListParagraph"/>
              <w:numPr>
                <w:ilvl w:val="0"/>
                <w:numId w:val="817"/>
              </w:numPr>
              <w:spacing w:after="160" w:line="259" w:lineRule="auto"/>
              <w:ind w:left="1077" w:hanging="272"/>
              <w:jc w:val="both"/>
              <w:rPr>
                <w:rFonts w:ascii="Arial" w:hAnsi="Arial" w:cs="Arial"/>
                <w:sz w:val="22"/>
                <w:szCs w:val="22"/>
                <w:lang w:val="en-US"/>
              </w:rPr>
            </w:pPr>
            <w:r w:rsidRPr="00335F49">
              <w:rPr>
                <w:rFonts w:ascii="Arial" w:hAnsi="Arial" w:cs="Arial"/>
                <w:sz w:val="22"/>
                <w:szCs w:val="22"/>
                <w:lang w:val="en-US"/>
              </w:rPr>
              <w:t>Voltage drop shall be within limits as per tender conditions</w:t>
            </w:r>
          </w:p>
          <w:p w14:paraId="6AAE1B69" w14:textId="5E0E0646" w:rsidR="009B3F2A" w:rsidRPr="00335F49" w:rsidRDefault="009B3F2A" w:rsidP="00335F49">
            <w:pPr>
              <w:pStyle w:val="ListParagraph"/>
              <w:numPr>
                <w:ilvl w:val="0"/>
                <w:numId w:val="817"/>
              </w:numPr>
              <w:spacing w:after="160" w:line="259" w:lineRule="auto"/>
              <w:ind w:left="1077" w:hanging="272"/>
              <w:jc w:val="both"/>
              <w:rPr>
                <w:rFonts w:ascii="Arial" w:hAnsi="Arial" w:cs="Arial"/>
                <w:sz w:val="22"/>
                <w:szCs w:val="22"/>
                <w:lang w:val="en-US"/>
              </w:rPr>
            </w:pPr>
            <w:r w:rsidRPr="00335F49">
              <w:rPr>
                <w:rFonts w:ascii="Arial" w:hAnsi="Arial" w:cs="Arial"/>
                <w:sz w:val="22"/>
                <w:szCs w:val="22"/>
                <w:lang w:eastAsia="en-IN"/>
              </w:rPr>
              <w:t>Final cable size to be provided shall be highest of Sr No 3 to 6</w:t>
            </w:r>
          </w:p>
          <w:p w14:paraId="4A17DAD5" w14:textId="77777777" w:rsidR="002F107C" w:rsidRPr="00335F49" w:rsidRDefault="002F107C" w:rsidP="00335F49">
            <w:pPr>
              <w:pStyle w:val="ListParagraph"/>
              <w:spacing w:after="160" w:line="259" w:lineRule="auto"/>
              <w:ind w:left="1077"/>
              <w:jc w:val="both"/>
              <w:rPr>
                <w:rFonts w:ascii="Arial" w:hAnsi="Arial" w:cs="Arial"/>
                <w:sz w:val="22"/>
                <w:szCs w:val="22"/>
                <w:lang w:val="en-US"/>
              </w:rPr>
            </w:pPr>
          </w:p>
          <w:p w14:paraId="0E81C6E6" w14:textId="772B6132" w:rsidR="002A4FFA" w:rsidRPr="00335F49" w:rsidRDefault="002A4FFA" w:rsidP="00C17C23">
            <w:pPr>
              <w:autoSpaceDE w:val="0"/>
              <w:autoSpaceDN w:val="0"/>
              <w:adjustRightInd w:val="0"/>
              <w:spacing w:before="240"/>
              <w:jc w:val="both"/>
              <w:rPr>
                <w:rFonts w:ascii="Arial" w:hAnsi="Arial" w:cs="Arial"/>
                <w:sz w:val="22"/>
                <w:szCs w:val="22"/>
              </w:rPr>
            </w:pPr>
          </w:p>
        </w:tc>
      </w:tr>
      <w:tr w:rsidR="00335F49" w:rsidRPr="00335F49" w14:paraId="3009C6D4" w14:textId="77777777" w:rsidTr="00335F49">
        <w:trPr>
          <w:trHeight w:val="16"/>
        </w:trPr>
        <w:tc>
          <w:tcPr>
            <w:tcW w:w="1076" w:type="dxa"/>
          </w:tcPr>
          <w:p w14:paraId="6BCCD53C" w14:textId="77777777" w:rsidR="00E458E9" w:rsidRPr="00335F49" w:rsidRDefault="00E458E9" w:rsidP="009B26A0">
            <w:pPr>
              <w:numPr>
                <w:ilvl w:val="0"/>
                <w:numId w:val="367"/>
              </w:numPr>
              <w:spacing w:before="240"/>
              <w:ind w:left="502"/>
              <w:contextualSpacing/>
              <w:jc w:val="both"/>
              <w:rPr>
                <w:rFonts w:ascii="Arial" w:hAnsi="Arial" w:cs="Arial"/>
                <w:sz w:val="22"/>
                <w:szCs w:val="22"/>
              </w:rPr>
            </w:pPr>
          </w:p>
        </w:tc>
        <w:tc>
          <w:tcPr>
            <w:tcW w:w="9198" w:type="dxa"/>
            <w:tcMar>
              <w:top w:w="144" w:type="dxa"/>
              <w:left w:w="115" w:type="dxa"/>
              <w:bottom w:w="144" w:type="dxa"/>
              <w:right w:w="115" w:type="dxa"/>
            </w:tcMar>
          </w:tcPr>
          <w:p w14:paraId="7CB001E1" w14:textId="4003F08E" w:rsidR="00E458E9" w:rsidRPr="00335F49" w:rsidRDefault="00E458E9" w:rsidP="00697005">
            <w:pPr>
              <w:ind w:left="652" w:hanging="652"/>
              <w:jc w:val="both"/>
              <w:rPr>
                <w:rFonts w:ascii="Arial" w:hAnsi="Arial" w:cs="Arial"/>
                <w:b/>
                <w:sz w:val="22"/>
                <w:szCs w:val="22"/>
              </w:rPr>
            </w:pPr>
            <w:r w:rsidRPr="00335F49">
              <w:rPr>
                <w:rFonts w:ascii="Arial" w:hAnsi="Arial" w:cs="Arial"/>
                <w:b/>
                <w:sz w:val="22"/>
                <w:szCs w:val="22"/>
              </w:rPr>
              <w:t>General Requirements of Control Cable</w:t>
            </w:r>
            <w:r w:rsidR="00FD32F8" w:rsidRPr="00335F49">
              <w:rPr>
                <w:rFonts w:ascii="Arial" w:hAnsi="Arial" w:cs="Arial"/>
                <w:b/>
                <w:sz w:val="22"/>
                <w:szCs w:val="22"/>
              </w:rPr>
              <w:t>s</w:t>
            </w:r>
          </w:p>
          <w:p w14:paraId="07451CA9" w14:textId="760A4FFD" w:rsidR="00E458E9" w:rsidRPr="00335F49" w:rsidRDefault="00E458E9" w:rsidP="009B26A0">
            <w:pPr>
              <w:pStyle w:val="ListParagraph"/>
              <w:numPr>
                <w:ilvl w:val="0"/>
                <w:numId w:val="122"/>
              </w:numPr>
              <w:autoSpaceDE w:val="0"/>
              <w:autoSpaceDN w:val="0"/>
              <w:adjustRightInd w:val="0"/>
              <w:spacing w:before="240"/>
              <w:ind w:left="652" w:hanging="652"/>
              <w:contextualSpacing w:val="0"/>
              <w:jc w:val="both"/>
              <w:rPr>
                <w:rFonts w:ascii="Arial" w:hAnsi="Arial" w:cs="Arial"/>
                <w:sz w:val="22"/>
                <w:szCs w:val="22"/>
                <w:lang w:val="en-US"/>
              </w:rPr>
            </w:pPr>
            <w:r w:rsidRPr="00335F49">
              <w:rPr>
                <w:rFonts w:ascii="Arial" w:hAnsi="Arial" w:cs="Arial"/>
                <w:sz w:val="22"/>
                <w:szCs w:val="22"/>
                <w:lang w:val="en-US"/>
              </w:rPr>
              <w:t>1.1 KV Grade Control Cables shall have stranded copper conductor and shall be multicore PVC insulated, PVC inner sheathed, armoured, FRLS</w:t>
            </w:r>
            <w:r w:rsidR="00240E81" w:rsidRPr="00335F49">
              <w:rPr>
                <w:rFonts w:ascii="Arial" w:hAnsi="Arial" w:cs="Arial"/>
                <w:sz w:val="22"/>
                <w:szCs w:val="22"/>
                <w:lang w:val="en-US"/>
              </w:rPr>
              <w:t>H</w:t>
            </w:r>
            <w:r w:rsidRPr="00335F49">
              <w:rPr>
                <w:rFonts w:ascii="Arial" w:hAnsi="Arial" w:cs="Arial"/>
                <w:sz w:val="22"/>
                <w:szCs w:val="22"/>
                <w:lang w:val="en-US"/>
              </w:rPr>
              <w:t xml:space="preserve"> PVC outer sheathed conforming to IS: 1554. (Part-I).</w:t>
            </w:r>
          </w:p>
          <w:p w14:paraId="0169460E" w14:textId="77777777" w:rsidR="00E458E9" w:rsidRPr="00335F49" w:rsidRDefault="00E458E9" w:rsidP="009B26A0">
            <w:pPr>
              <w:pStyle w:val="ListParagraph"/>
              <w:numPr>
                <w:ilvl w:val="0"/>
                <w:numId w:val="122"/>
              </w:numPr>
              <w:autoSpaceDE w:val="0"/>
              <w:autoSpaceDN w:val="0"/>
              <w:adjustRightInd w:val="0"/>
              <w:spacing w:before="240"/>
              <w:ind w:left="652" w:hanging="652"/>
              <w:contextualSpacing w:val="0"/>
              <w:jc w:val="both"/>
              <w:rPr>
                <w:rFonts w:ascii="Arial" w:hAnsi="Arial" w:cs="Arial"/>
                <w:sz w:val="22"/>
                <w:szCs w:val="22"/>
                <w:lang w:val="en-US"/>
              </w:rPr>
            </w:pPr>
            <w:r w:rsidRPr="00335F49">
              <w:rPr>
                <w:rFonts w:ascii="Arial" w:hAnsi="Arial" w:cs="Arial"/>
                <w:sz w:val="22"/>
                <w:szCs w:val="22"/>
                <w:lang w:val="en-US"/>
              </w:rPr>
              <w:t>The cables shall be suitable for laying on racks, in ducts, trenches, conduits and underground (buried) installation with chances of flooding by water.</w:t>
            </w:r>
          </w:p>
          <w:p w14:paraId="3EB14594" w14:textId="1156FFFD" w:rsidR="00E458E9" w:rsidRPr="00335F49" w:rsidRDefault="00E458E9" w:rsidP="00C17C23">
            <w:pPr>
              <w:pStyle w:val="ListParagraph"/>
              <w:numPr>
                <w:ilvl w:val="0"/>
                <w:numId w:val="122"/>
              </w:numPr>
              <w:tabs>
                <w:tab w:val="left" w:pos="6992"/>
              </w:tabs>
              <w:autoSpaceDE w:val="0"/>
              <w:autoSpaceDN w:val="0"/>
              <w:adjustRightInd w:val="0"/>
              <w:spacing w:before="240"/>
              <w:ind w:left="652" w:hanging="652"/>
              <w:contextualSpacing w:val="0"/>
              <w:jc w:val="both"/>
              <w:rPr>
                <w:rFonts w:ascii="Arial" w:hAnsi="Arial" w:cs="Arial"/>
                <w:sz w:val="22"/>
                <w:szCs w:val="22"/>
                <w:lang w:val="en-US"/>
              </w:rPr>
            </w:pPr>
            <w:r w:rsidRPr="00335F49">
              <w:rPr>
                <w:rFonts w:ascii="Arial" w:hAnsi="Arial" w:cs="Arial"/>
                <w:sz w:val="22"/>
                <w:szCs w:val="22"/>
                <w:lang w:val="en-US"/>
              </w:rPr>
              <w:t>All cables shall be flame retardant, low smoke (FRLS</w:t>
            </w:r>
            <w:r w:rsidR="00783CCB" w:rsidRPr="00335F49">
              <w:rPr>
                <w:rFonts w:ascii="Arial" w:hAnsi="Arial" w:cs="Arial"/>
                <w:sz w:val="22"/>
                <w:szCs w:val="22"/>
                <w:lang w:val="en-US"/>
              </w:rPr>
              <w:t>H)</w:t>
            </w:r>
            <w:r w:rsidRPr="00335F49">
              <w:rPr>
                <w:rFonts w:ascii="Arial" w:hAnsi="Arial" w:cs="Arial"/>
                <w:sz w:val="22"/>
                <w:szCs w:val="22"/>
                <w:lang w:val="en-US"/>
              </w:rPr>
              <w:t xml:space="preserve"> designed to withstand all mechanical, electrical and thermal stresses developed under steady state and transient operating conditions as specified elsewhere in this specification.</w:t>
            </w:r>
          </w:p>
          <w:p w14:paraId="31C704FA" w14:textId="4113DA32" w:rsidR="00E458E9" w:rsidRPr="00335F49" w:rsidRDefault="00E458E9" w:rsidP="009B26A0">
            <w:pPr>
              <w:pStyle w:val="ListParagraph"/>
              <w:numPr>
                <w:ilvl w:val="0"/>
                <w:numId w:val="122"/>
              </w:numPr>
              <w:autoSpaceDE w:val="0"/>
              <w:autoSpaceDN w:val="0"/>
              <w:adjustRightInd w:val="0"/>
              <w:spacing w:before="240"/>
              <w:ind w:left="652" w:hanging="652"/>
              <w:contextualSpacing w:val="0"/>
              <w:jc w:val="both"/>
              <w:rPr>
                <w:rFonts w:ascii="Arial" w:hAnsi="Arial" w:cs="Arial"/>
                <w:sz w:val="22"/>
                <w:szCs w:val="22"/>
                <w:lang w:val="en-US"/>
              </w:rPr>
            </w:pPr>
            <w:r w:rsidRPr="00335F49">
              <w:rPr>
                <w:rFonts w:ascii="Arial" w:hAnsi="Arial" w:cs="Arial"/>
                <w:sz w:val="22"/>
                <w:szCs w:val="22"/>
                <w:lang w:val="en-US"/>
              </w:rPr>
              <w:t>Outer sheath shall be of PVC as per IS: 5831 &amp; grey in colour for control cables. In addition to meeting all the requirements of Indian standards referred to, outer sheath of all the cables shall have the following FRLS</w:t>
            </w:r>
            <w:r w:rsidR="00783CCB" w:rsidRPr="00335F49">
              <w:rPr>
                <w:rFonts w:ascii="Arial" w:hAnsi="Arial" w:cs="Arial"/>
                <w:sz w:val="22"/>
                <w:szCs w:val="22"/>
                <w:lang w:val="en-US"/>
              </w:rPr>
              <w:t>H</w:t>
            </w:r>
            <w:r w:rsidRPr="00335F49">
              <w:rPr>
                <w:rFonts w:ascii="Arial" w:hAnsi="Arial" w:cs="Arial"/>
                <w:sz w:val="22"/>
                <w:szCs w:val="22"/>
                <w:lang w:val="en-US"/>
              </w:rPr>
              <w:t>/as per regulation properties.</w:t>
            </w:r>
          </w:p>
          <w:p w14:paraId="3B16B154" w14:textId="77777777" w:rsidR="00E458E9" w:rsidRPr="00335F49" w:rsidRDefault="00E458E9" w:rsidP="009B26A0">
            <w:pPr>
              <w:numPr>
                <w:ilvl w:val="0"/>
                <w:numId w:val="649"/>
              </w:numPr>
              <w:autoSpaceDE w:val="0"/>
              <w:autoSpaceDN w:val="0"/>
              <w:adjustRightInd w:val="0"/>
              <w:spacing w:before="240"/>
              <w:ind w:left="1080" w:hanging="284"/>
              <w:jc w:val="both"/>
              <w:rPr>
                <w:rFonts w:ascii="Arial" w:hAnsi="Arial" w:cs="Arial"/>
                <w:sz w:val="22"/>
                <w:szCs w:val="22"/>
                <w:lang w:val="en-US"/>
              </w:rPr>
            </w:pPr>
            <w:r w:rsidRPr="00335F49">
              <w:rPr>
                <w:rFonts w:ascii="Arial" w:hAnsi="Arial" w:cs="Arial"/>
                <w:sz w:val="22"/>
                <w:szCs w:val="22"/>
                <w:lang w:val="en-US"/>
              </w:rPr>
              <w:lastRenderedPageBreak/>
              <w:t>Oxygen index of min. 29 (as per IS 10810 Part-58).</w:t>
            </w:r>
          </w:p>
          <w:p w14:paraId="709DBA6E" w14:textId="77777777" w:rsidR="00E458E9" w:rsidRPr="00335F49" w:rsidRDefault="00E458E9" w:rsidP="009B26A0">
            <w:pPr>
              <w:numPr>
                <w:ilvl w:val="0"/>
                <w:numId w:val="649"/>
              </w:numPr>
              <w:autoSpaceDE w:val="0"/>
              <w:autoSpaceDN w:val="0"/>
              <w:adjustRightInd w:val="0"/>
              <w:spacing w:before="240"/>
              <w:ind w:left="1080" w:hanging="284"/>
              <w:jc w:val="both"/>
              <w:rPr>
                <w:rFonts w:ascii="Arial" w:hAnsi="Arial" w:cs="Arial"/>
                <w:sz w:val="22"/>
                <w:szCs w:val="22"/>
                <w:lang w:val="en-US"/>
              </w:rPr>
            </w:pPr>
            <w:r w:rsidRPr="00335F49">
              <w:rPr>
                <w:rFonts w:ascii="Arial" w:hAnsi="Arial" w:cs="Arial"/>
                <w:sz w:val="22"/>
                <w:szCs w:val="22"/>
                <w:lang w:val="en-US"/>
              </w:rPr>
              <w:t>Temperature index of minimum 250</w:t>
            </w:r>
            <w:r w:rsidRPr="00335F49">
              <w:rPr>
                <w:rFonts w:ascii="Arial" w:hAnsi="Arial" w:cs="Arial"/>
                <w:sz w:val="22"/>
                <w:szCs w:val="22"/>
                <w:lang w:val="en-US"/>
              </w:rPr>
              <w:sym w:font="Symbol" w:char="F0B0"/>
            </w:r>
            <w:r w:rsidRPr="00335F49">
              <w:rPr>
                <w:rFonts w:ascii="Arial" w:hAnsi="Arial" w:cs="Arial"/>
                <w:sz w:val="22"/>
                <w:szCs w:val="22"/>
                <w:lang w:val="en-US"/>
              </w:rPr>
              <w:t>C when tested as per IS 10810 Part-64</w:t>
            </w:r>
          </w:p>
          <w:p w14:paraId="6E0602C6" w14:textId="77777777" w:rsidR="00E458E9" w:rsidRPr="00335F49" w:rsidRDefault="00E458E9" w:rsidP="009B26A0">
            <w:pPr>
              <w:numPr>
                <w:ilvl w:val="0"/>
                <w:numId w:val="649"/>
              </w:numPr>
              <w:autoSpaceDE w:val="0"/>
              <w:autoSpaceDN w:val="0"/>
              <w:adjustRightInd w:val="0"/>
              <w:spacing w:before="240"/>
              <w:ind w:left="1080" w:hanging="284"/>
              <w:jc w:val="both"/>
              <w:rPr>
                <w:rFonts w:ascii="Arial" w:hAnsi="Arial" w:cs="Arial"/>
                <w:sz w:val="22"/>
                <w:szCs w:val="22"/>
                <w:lang w:val="en-US"/>
              </w:rPr>
            </w:pPr>
            <w:r w:rsidRPr="00335F49">
              <w:rPr>
                <w:rFonts w:ascii="Arial" w:hAnsi="Arial" w:cs="Arial"/>
                <w:sz w:val="22"/>
                <w:szCs w:val="22"/>
                <w:lang w:val="en-US"/>
              </w:rPr>
              <w:t>Acid gas emission of max. 20% (as per IEC-754-I).</w:t>
            </w:r>
          </w:p>
          <w:p w14:paraId="77A546A9" w14:textId="77777777" w:rsidR="00E458E9" w:rsidRPr="00335F49" w:rsidRDefault="00E458E9" w:rsidP="009B26A0">
            <w:pPr>
              <w:numPr>
                <w:ilvl w:val="0"/>
                <w:numId w:val="649"/>
              </w:numPr>
              <w:autoSpaceDE w:val="0"/>
              <w:autoSpaceDN w:val="0"/>
              <w:adjustRightInd w:val="0"/>
              <w:spacing w:before="240"/>
              <w:ind w:left="1080" w:hanging="284"/>
              <w:jc w:val="both"/>
              <w:rPr>
                <w:rFonts w:ascii="Arial" w:hAnsi="Arial" w:cs="Arial"/>
                <w:sz w:val="22"/>
                <w:szCs w:val="22"/>
                <w:lang w:val="en-US"/>
              </w:rPr>
            </w:pPr>
            <w:r w:rsidRPr="00335F49">
              <w:rPr>
                <w:rFonts w:ascii="Arial" w:hAnsi="Arial" w:cs="Arial"/>
                <w:sz w:val="22"/>
                <w:szCs w:val="22"/>
                <w:lang w:val="en-US"/>
              </w:rPr>
              <w:t>Smoke density rating shall not be more than 60 % (as per ASTMD-2843).</w:t>
            </w:r>
          </w:p>
          <w:p w14:paraId="1A94AE6B" w14:textId="77777777" w:rsidR="00E458E9" w:rsidRPr="00335F49" w:rsidRDefault="00E458E9" w:rsidP="009B26A0">
            <w:pPr>
              <w:numPr>
                <w:ilvl w:val="0"/>
                <w:numId w:val="649"/>
              </w:numPr>
              <w:autoSpaceDE w:val="0"/>
              <w:autoSpaceDN w:val="0"/>
              <w:adjustRightInd w:val="0"/>
              <w:spacing w:before="240"/>
              <w:ind w:left="1080" w:hanging="284"/>
              <w:jc w:val="both"/>
              <w:rPr>
                <w:rFonts w:ascii="Arial" w:hAnsi="Arial" w:cs="Arial"/>
                <w:sz w:val="22"/>
                <w:szCs w:val="22"/>
                <w:lang w:val="en-US"/>
              </w:rPr>
            </w:pPr>
            <w:r w:rsidRPr="00335F49">
              <w:rPr>
                <w:rFonts w:ascii="Arial" w:hAnsi="Arial" w:cs="Arial"/>
                <w:sz w:val="22"/>
                <w:szCs w:val="22"/>
                <w:lang w:val="en-US"/>
              </w:rPr>
              <w:t>Average light transmission of 40% minimum when tested as per IS 10810 Part-63</w:t>
            </w:r>
          </w:p>
          <w:p w14:paraId="54F3FD6F" w14:textId="77777777" w:rsidR="00E458E9" w:rsidRPr="00335F49" w:rsidRDefault="00E458E9" w:rsidP="009B26A0">
            <w:pPr>
              <w:numPr>
                <w:ilvl w:val="0"/>
                <w:numId w:val="649"/>
              </w:numPr>
              <w:autoSpaceDE w:val="0"/>
              <w:autoSpaceDN w:val="0"/>
              <w:adjustRightInd w:val="0"/>
              <w:spacing w:before="240"/>
              <w:ind w:left="1080" w:hanging="284"/>
              <w:jc w:val="both"/>
              <w:rPr>
                <w:rFonts w:ascii="Arial" w:hAnsi="Arial" w:cs="Arial"/>
                <w:sz w:val="22"/>
                <w:szCs w:val="22"/>
                <w:lang w:val="en-US"/>
              </w:rPr>
            </w:pPr>
            <w:r w:rsidRPr="00335F49">
              <w:rPr>
                <w:rFonts w:ascii="Arial" w:hAnsi="Arial" w:cs="Arial"/>
                <w:sz w:val="22"/>
                <w:szCs w:val="22"/>
                <w:lang w:val="en-US"/>
              </w:rPr>
              <w:t>Flammability requirements as per IS 10810 Parts-53 and 62</w:t>
            </w:r>
          </w:p>
          <w:p w14:paraId="3ADF8887" w14:textId="3D3B2122" w:rsidR="004D68CD" w:rsidRPr="00335F49" w:rsidRDefault="00E458E9" w:rsidP="0087039F">
            <w:pPr>
              <w:numPr>
                <w:ilvl w:val="0"/>
                <w:numId w:val="649"/>
              </w:numPr>
              <w:autoSpaceDE w:val="0"/>
              <w:autoSpaceDN w:val="0"/>
              <w:adjustRightInd w:val="0"/>
              <w:spacing w:before="240"/>
              <w:ind w:left="1080" w:hanging="284"/>
              <w:jc w:val="both"/>
              <w:rPr>
                <w:rFonts w:ascii="Arial" w:hAnsi="Arial" w:cs="Arial"/>
                <w:sz w:val="22"/>
                <w:szCs w:val="22"/>
                <w:lang w:val="en-US"/>
              </w:rPr>
            </w:pPr>
            <w:r w:rsidRPr="00335F49">
              <w:rPr>
                <w:rFonts w:ascii="Arial" w:hAnsi="Arial" w:cs="Arial"/>
                <w:sz w:val="22"/>
                <w:szCs w:val="22"/>
                <w:lang w:val="en-US"/>
              </w:rPr>
              <w:t>Flame retardant requirements as per IS 10810 Part-61.</w:t>
            </w:r>
            <w:r w:rsidR="004D68CD" w:rsidRPr="00335F49">
              <w:rPr>
                <w:rFonts w:ascii="Arial" w:hAnsi="Arial" w:cs="Arial"/>
                <w:sz w:val="22"/>
                <w:szCs w:val="22"/>
                <w:lang w:val="en-US"/>
              </w:rPr>
              <w:t xml:space="preserve"> </w:t>
            </w:r>
          </w:p>
          <w:p w14:paraId="2258759A" w14:textId="77777777" w:rsidR="00C56C48" w:rsidRPr="00335F49" w:rsidRDefault="004D68CD" w:rsidP="0087039F">
            <w:pPr>
              <w:numPr>
                <w:ilvl w:val="0"/>
                <w:numId w:val="649"/>
              </w:numPr>
              <w:autoSpaceDE w:val="0"/>
              <w:autoSpaceDN w:val="0"/>
              <w:adjustRightInd w:val="0"/>
              <w:spacing w:before="240"/>
              <w:ind w:left="1080" w:hanging="284"/>
              <w:jc w:val="both"/>
              <w:rPr>
                <w:rFonts w:ascii="Arial" w:hAnsi="Arial" w:cs="Arial"/>
                <w:sz w:val="22"/>
                <w:szCs w:val="22"/>
                <w:lang w:val="en-US"/>
              </w:rPr>
            </w:pPr>
            <w:r w:rsidRPr="00335F49">
              <w:rPr>
                <w:rFonts w:ascii="Arial" w:hAnsi="Arial" w:cs="Arial"/>
                <w:sz w:val="22"/>
                <w:szCs w:val="22"/>
                <w:lang w:val="en-US"/>
              </w:rPr>
              <w:t>Halogen content requirements as per IEC 60754</w:t>
            </w:r>
            <w:r w:rsidR="00771B50" w:rsidRPr="00335F49">
              <w:rPr>
                <w:rFonts w:ascii="Arial" w:hAnsi="Arial" w:cs="Arial"/>
                <w:sz w:val="22"/>
                <w:szCs w:val="22"/>
                <w:lang w:val="en-US"/>
              </w:rPr>
              <w:t xml:space="preserve"> </w:t>
            </w:r>
          </w:p>
          <w:p w14:paraId="2F4E7EDD" w14:textId="57E5B4DD" w:rsidR="00E458E9" w:rsidRPr="00335F49" w:rsidRDefault="004D68CD" w:rsidP="0087039F">
            <w:pPr>
              <w:numPr>
                <w:ilvl w:val="0"/>
                <w:numId w:val="649"/>
              </w:numPr>
              <w:autoSpaceDE w:val="0"/>
              <w:autoSpaceDN w:val="0"/>
              <w:adjustRightInd w:val="0"/>
              <w:spacing w:before="240"/>
              <w:ind w:left="1080" w:hanging="284"/>
              <w:jc w:val="both"/>
              <w:rPr>
                <w:rFonts w:ascii="Arial" w:hAnsi="Arial" w:cs="Arial"/>
                <w:sz w:val="22"/>
                <w:szCs w:val="22"/>
                <w:lang w:val="en-US"/>
              </w:rPr>
            </w:pPr>
            <w:r w:rsidRPr="00335F49">
              <w:rPr>
                <w:rFonts w:ascii="Arial" w:hAnsi="Arial" w:cs="Arial"/>
                <w:sz w:val="22"/>
                <w:szCs w:val="22"/>
                <w:lang w:val="en-US"/>
              </w:rPr>
              <w:t>Smoke density rating shall not be more than 60 % (as per ASTMD-2843)</w:t>
            </w:r>
          </w:p>
          <w:p w14:paraId="7165C191" w14:textId="3FFB04AE" w:rsidR="00E458E9" w:rsidRPr="00335F49" w:rsidRDefault="00E458E9" w:rsidP="009B26A0">
            <w:pPr>
              <w:pStyle w:val="ListParagraph"/>
              <w:numPr>
                <w:ilvl w:val="0"/>
                <w:numId w:val="122"/>
              </w:numPr>
              <w:autoSpaceDE w:val="0"/>
              <w:autoSpaceDN w:val="0"/>
              <w:adjustRightInd w:val="0"/>
              <w:spacing w:before="240"/>
              <w:ind w:left="652" w:hanging="652"/>
              <w:contextualSpacing w:val="0"/>
              <w:jc w:val="both"/>
              <w:rPr>
                <w:rFonts w:ascii="Arial" w:hAnsi="Arial" w:cs="Arial"/>
                <w:sz w:val="22"/>
                <w:szCs w:val="22"/>
                <w:lang w:val="en-US"/>
              </w:rPr>
            </w:pPr>
            <w:r w:rsidRPr="00335F49">
              <w:rPr>
                <w:rFonts w:ascii="Arial" w:hAnsi="Arial" w:cs="Arial"/>
                <w:sz w:val="22"/>
                <w:szCs w:val="22"/>
                <w:lang w:val="en-US"/>
              </w:rPr>
              <w:t xml:space="preserve">Cores of the </w:t>
            </w:r>
            <w:r w:rsidR="00783CCB" w:rsidRPr="00335F49">
              <w:rPr>
                <w:rFonts w:ascii="Arial" w:hAnsi="Arial" w:cs="Arial"/>
                <w:sz w:val="22"/>
                <w:szCs w:val="22"/>
                <w:lang w:val="en-US"/>
              </w:rPr>
              <w:t xml:space="preserve">control </w:t>
            </w:r>
            <w:r w:rsidRPr="00335F49">
              <w:rPr>
                <w:rFonts w:ascii="Arial" w:hAnsi="Arial" w:cs="Arial"/>
                <w:sz w:val="22"/>
                <w:szCs w:val="22"/>
                <w:lang w:val="en-US"/>
              </w:rPr>
              <w:t>cables shall be identified by colouring of insulation. Following colour scheme shall be adopted:</w:t>
            </w:r>
          </w:p>
          <w:p w14:paraId="67BFDD59" w14:textId="69D8425D" w:rsidR="00E458E9" w:rsidRPr="00335F49" w:rsidRDefault="00E458E9" w:rsidP="009B26A0">
            <w:pPr>
              <w:pStyle w:val="ListParagraph"/>
              <w:numPr>
                <w:ilvl w:val="0"/>
                <w:numId w:val="648"/>
              </w:numPr>
              <w:tabs>
                <w:tab w:val="left" w:pos="993"/>
                <w:tab w:val="left" w:pos="2160"/>
                <w:tab w:val="left" w:pos="2880"/>
                <w:tab w:val="left" w:pos="4320"/>
              </w:tabs>
              <w:autoSpaceDE w:val="0"/>
              <w:autoSpaceDN w:val="0"/>
              <w:adjustRightInd w:val="0"/>
              <w:spacing w:before="240"/>
              <w:ind w:hanging="66"/>
              <w:jc w:val="both"/>
              <w:rPr>
                <w:rFonts w:ascii="Arial" w:hAnsi="Arial" w:cs="Arial"/>
                <w:sz w:val="22"/>
                <w:szCs w:val="22"/>
                <w:lang w:val="en-US"/>
              </w:rPr>
            </w:pPr>
            <w:r w:rsidRPr="00335F49">
              <w:rPr>
                <w:rFonts w:ascii="Arial" w:hAnsi="Arial" w:cs="Arial"/>
                <w:sz w:val="22"/>
                <w:szCs w:val="22"/>
                <w:lang w:val="en-US"/>
              </w:rPr>
              <w:t>1 core</w:t>
            </w:r>
            <w:r w:rsidR="00697005" w:rsidRPr="00335F49">
              <w:rPr>
                <w:rFonts w:ascii="Arial" w:hAnsi="Arial" w:cs="Arial"/>
                <w:sz w:val="22"/>
                <w:szCs w:val="22"/>
                <w:lang w:val="en-US"/>
              </w:rPr>
              <w:t xml:space="preserve"> </w:t>
            </w:r>
            <w:r w:rsidRPr="00335F49">
              <w:rPr>
                <w:rFonts w:ascii="Arial" w:hAnsi="Arial" w:cs="Arial"/>
                <w:sz w:val="22"/>
                <w:szCs w:val="22"/>
                <w:lang w:val="en-US"/>
              </w:rPr>
              <w:t xml:space="preserve"> </w:t>
            </w:r>
            <w:r w:rsidR="00697005" w:rsidRPr="00335F49">
              <w:rPr>
                <w:rFonts w:ascii="Arial" w:hAnsi="Arial" w:cs="Arial"/>
                <w:sz w:val="22"/>
                <w:szCs w:val="22"/>
                <w:lang w:val="en-US"/>
              </w:rPr>
              <w:t xml:space="preserve">       </w:t>
            </w:r>
            <w:r w:rsidRPr="00335F49">
              <w:rPr>
                <w:rFonts w:ascii="Arial" w:hAnsi="Arial" w:cs="Arial"/>
                <w:sz w:val="22"/>
                <w:szCs w:val="22"/>
                <w:lang w:val="en-US"/>
              </w:rPr>
              <w:t xml:space="preserve">- </w:t>
            </w:r>
            <w:r w:rsidRPr="00335F49">
              <w:rPr>
                <w:rFonts w:ascii="Arial" w:hAnsi="Arial" w:cs="Arial"/>
                <w:sz w:val="22"/>
                <w:szCs w:val="22"/>
                <w:lang w:val="en-US"/>
              </w:rPr>
              <w:tab/>
              <w:t>Red, Black, Yellow or Blue</w:t>
            </w:r>
          </w:p>
          <w:p w14:paraId="469B7AF8" w14:textId="77777777" w:rsidR="00E458E9" w:rsidRPr="00335F49" w:rsidRDefault="00E458E9" w:rsidP="009B26A0">
            <w:pPr>
              <w:pStyle w:val="ListParagraph"/>
              <w:numPr>
                <w:ilvl w:val="0"/>
                <w:numId w:val="648"/>
              </w:numPr>
              <w:tabs>
                <w:tab w:val="left" w:pos="993"/>
                <w:tab w:val="left" w:pos="2160"/>
                <w:tab w:val="left" w:pos="2880"/>
                <w:tab w:val="left" w:pos="4320"/>
              </w:tabs>
              <w:autoSpaceDE w:val="0"/>
              <w:autoSpaceDN w:val="0"/>
              <w:adjustRightInd w:val="0"/>
              <w:spacing w:before="240"/>
              <w:ind w:hanging="66"/>
              <w:jc w:val="both"/>
              <w:rPr>
                <w:rFonts w:ascii="Arial" w:hAnsi="Arial" w:cs="Arial"/>
                <w:sz w:val="22"/>
                <w:szCs w:val="22"/>
                <w:lang w:val="en-US"/>
              </w:rPr>
            </w:pPr>
            <w:r w:rsidRPr="00335F49">
              <w:rPr>
                <w:rFonts w:ascii="Arial" w:hAnsi="Arial" w:cs="Arial"/>
                <w:sz w:val="22"/>
                <w:szCs w:val="22"/>
                <w:lang w:val="en-US"/>
              </w:rPr>
              <w:t>2 core</w:t>
            </w:r>
            <w:r w:rsidRPr="00335F49">
              <w:rPr>
                <w:rFonts w:ascii="Arial" w:hAnsi="Arial" w:cs="Arial"/>
                <w:sz w:val="22"/>
                <w:szCs w:val="22"/>
                <w:lang w:val="en-US"/>
              </w:rPr>
              <w:tab/>
              <w:t>-</w:t>
            </w:r>
            <w:r w:rsidRPr="00335F49">
              <w:rPr>
                <w:rFonts w:ascii="Arial" w:hAnsi="Arial" w:cs="Arial"/>
                <w:sz w:val="22"/>
                <w:szCs w:val="22"/>
                <w:lang w:val="en-US"/>
              </w:rPr>
              <w:tab/>
              <w:t>Red &amp; Black</w:t>
            </w:r>
          </w:p>
          <w:p w14:paraId="55C95B8D" w14:textId="77777777" w:rsidR="00E458E9" w:rsidRPr="00335F49" w:rsidRDefault="00E458E9" w:rsidP="009B26A0">
            <w:pPr>
              <w:pStyle w:val="ListParagraph"/>
              <w:numPr>
                <w:ilvl w:val="0"/>
                <w:numId w:val="648"/>
              </w:numPr>
              <w:tabs>
                <w:tab w:val="left" w:pos="993"/>
                <w:tab w:val="left" w:pos="2160"/>
                <w:tab w:val="left" w:pos="2880"/>
                <w:tab w:val="left" w:pos="4320"/>
              </w:tabs>
              <w:autoSpaceDE w:val="0"/>
              <w:autoSpaceDN w:val="0"/>
              <w:adjustRightInd w:val="0"/>
              <w:spacing w:before="240"/>
              <w:ind w:hanging="66"/>
              <w:jc w:val="both"/>
              <w:rPr>
                <w:rFonts w:ascii="Arial" w:hAnsi="Arial" w:cs="Arial"/>
                <w:sz w:val="22"/>
                <w:szCs w:val="22"/>
                <w:lang w:val="en-US"/>
              </w:rPr>
            </w:pPr>
            <w:r w:rsidRPr="00335F49">
              <w:rPr>
                <w:rFonts w:ascii="Arial" w:hAnsi="Arial" w:cs="Arial"/>
                <w:sz w:val="22"/>
                <w:szCs w:val="22"/>
                <w:lang w:val="en-US"/>
              </w:rPr>
              <w:t>3 core</w:t>
            </w:r>
            <w:r w:rsidRPr="00335F49">
              <w:rPr>
                <w:rFonts w:ascii="Arial" w:hAnsi="Arial" w:cs="Arial"/>
                <w:sz w:val="22"/>
                <w:szCs w:val="22"/>
                <w:lang w:val="en-US"/>
              </w:rPr>
              <w:tab/>
              <w:t>-</w:t>
            </w:r>
            <w:r w:rsidRPr="00335F49">
              <w:rPr>
                <w:rFonts w:ascii="Arial" w:hAnsi="Arial" w:cs="Arial"/>
                <w:sz w:val="22"/>
                <w:szCs w:val="22"/>
                <w:lang w:val="en-US"/>
              </w:rPr>
              <w:tab/>
              <w:t>Red, Yellow &amp; Blue</w:t>
            </w:r>
          </w:p>
          <w:p w14:paraId="28CA19CC" w14:textId="77777777" w:rsidR="00E458E9" w:rsidRPr="00335F49" w:rsidRDefault="00E458E9" w:rsidP="009B26A0">
            <w:pPr>
              <w:pStyle w:val="ListParagraph"/>
              <w:numPr>
                <w:ilvl w:val="0"/>
                <w:numId w:val="648"/>
              </w:numPr>
              <w:tabs>
                <w:tab w:val="left" w:pos="993"/>
                <w:tab w:val="left" w:pos="2160"/>
                <w:tab w:val="left" w:pos="2880"/>
                <w:tab w:val="left" w:pos="4320"/>
              </w:tabs>
              <w:autoSpaceDE w:val="0"/>
              <w:autoSpaceDN w:val="0"/>
              <w:adjustRightInd w:val="0"/>
              <w:spacing w:before="240"/>
              <w:ind w:hanging="66"/>
              <w:jc w:val="both"/>
              <w:rPr>
                <w:rFonts w:ascii="Arial" w:hAnsi="Arial" w:cs="Arial"/>
                <w:sz w:val="22"/>
                <w:szCs w:val="22"/>
                <w:lang w:val="en-US"/>
              </w:rPr>
            </w:pPr>
            <w:r w:rsidRPr="00335F49">
              <w:rPr>
                <w:rFonts w:ascii="Arial" w:hAnsi="Arial" w:cs="Arial"/>
                <w:sz w:val="22"/>
                <w:szCs w:val="22"/>
                <w:lang w:val="en-US"/>
              </w:rPr>
              <w:t>4 core</w:t>
            </w:r>
            <w:r w:rsidRPr="00335F49">
              <w:rPr>
                <w:rFonts w:ascii="Arial" w:hAnsi="Arial" w:cs="Arial"/>
                <w:sz w:val="22"/>
                <w:szCs w:val="22"/>
                <w:lang w:val="en-US"/>
              </w:rPr>
              <w:tab/>
              <w:t>-</w:t>
            </w:r>
            <w:r w:rsidRPr="00335F49">
              <w:rPr>
                <w:rFonts w:ascii="Arial" w:hAnsi="Arial" w:cs="Arial"/>
                <w:sz w:val="22"/>
                <w:szCs w:val="22"/>
                <w:lang w:val="en-US"/>
              </w:rPr>
              <w:tab/>
              <w:t>Red, Yellow, Blue and Black</w:t>
            </w:r>
          </w:p>
          <w:p w14:paraId="6C4C7E53" w14:textId="77777777" w:rsidR="00E458E9" w:rsidRPr="00335F49" w:rsidRDefault="00E458E9" w:rsidP="009B26A0">
            <w:pPr>
              <w:pStyle w:val="ListParagraph"/>
              <w:numPr>
                <w:ilvl w:val="0"/>
                <w:numId w:val="122"/>
              </w:numPr>
              <w:autoSpaceDE w:val="0"/>
              <w:autoSpaceDN w:val="0"/>
              <w:adjustRightInd w:val="0"/>
              <w:spacing w:before="240"/>
              <w:ind w:left="652" w:hanging="652"/>
              <w:contextualSpacing w:val="0"/>
              <w:jc w:val="both"/>
              <w:rPr>
                <w:rFonts w:ascii="Arial" w:hAnsi="Arial" w:cs="Arial"/>
                <w:sz w:val="22"/>
                <w:szCs w:val="22"/>
                <w:lang w:val="en-US"/>
              </w:rPr>
            </w:pPr>
            <w:r w:rsidRPr="00335F49">
              <w:rPr>
                <w:rFonts w:ascii="Arial" w:hAnsi="Arial" w:cs="Arial"/>
                <w:sz w:val="22"/>
                <w:szCs w:val="22"/>
                <w:lang w:val="en-US"/>
              </w:rPr>
              <w:t xml:space="preserve">For control cables having more than 5 cores, core identification shall be done by numbering the insulation of cores sequentially, starting by number 1 in the inner layer (e.g. say for 10 core cable, core numbering shall be from 1 to 10). </w:t>
            </w:r>
          </w:p>
          <w:p w14:paraId="4D97207A" w14:textId="767955AA" w:rsidR="00E458E9" w:rsidRPr="00335F49" w:rsidRDefault="004B32BE" w:rsidP="009B26A0">
            <w:pPr>
              <w:pStyle w:val="ListParagraph"/>
              <w:numPr>
                <w:ilvl w:val="0"/>
                <w:numId w:val="122"/>
              </w:numPr>
              <w:autoSpaceDE w:val="0"/>
              <w:autoSpaceDN w:val="0"/>
              <w:adjustRightInd w:val="0"/>
              <w:spacing w:before="240"/>
              <w:ind w:left="652" w:hanging="652"/>
              <w:contextualSpacing w:val="0"/>
              <w:jc w:val="both"/>
              <w:rPr>
                <w:rFonts w:ascii="Arial" w:hAnsi="Arial" w:cs="Arial"/>
                <w:sz w:val="22"/>
                <w:szCs w:val="22"/>
                <w:lang w:val="en-US"/>
              </w:rPr>
            </w:pPr>
            <w:r w:rsidRPr="00335F49">
              <w:rPr>
                <w:rFonts w:ascii="Arial" w:hAnsi="Arial" w:cs="Arial"/>
                <w:sz w:val="22"/>
                <w:szCs w:val="22"/>
              </w:rPr>
              <w:t>The Cable glands shall be weatherproof Double compression type made of heavy duty brass machine finished and nickel chrome plated of suitable size. Thickness of Nickel plating shall not be less than 10 micron. Cable glands shall conform to BS:6121. For flame proof equipment cable glands shall be of flame proof type.</w:t>
            </w:r>
            <w:r w:rsidR="00E458E9" w:rsidRPr="00335F49">
              <w:rPr>
                <w:rFonts w:ascii="Arial" w:hAnsi="Arial" w:cs="Arial"/>
                <w:sz w:val="22"/>
                <w:szCs w:val="22"/>
                <w:lang w:val="en-US"/>
              </w:rPr>
              <w:t xml:space="preserve">. All lugs shall be Ring type tinned copper with insulated/sleeved only. </w:t>
            </w:r>
          </w:p>
          <w:p w14:paraId="77CED248" w14:textId="77777777" w:rsidR="00B948A6" w:rsidRPr="00335F49" w:rsidRDefault="00E458E9" w:rsidP="00B948A6">
            <w:pPr>
              <w:pStyle w:val="ListParagraph"/>
              <w:numPr>
                <w:ilvl w:val="0"/>
                <w:numId w:val="122"/>
              </w:numPr>
              <w:autoSpaceDE w:val="0"/>
              <w:autoSpaceDN w:val="0"/>
              <w:adjustRightInd w:val="0"/>
              <w:spacing w:before="240"/>
              <w:ind w:left="652" w:hanging="652"/>
              <w:contextualSpacing w:val="0"/>
              <w:jc w:val="both"/>
              <w:rPr>
                <w:rFonts w:ascii="Arial" w:hAnsi="Arial" w:cs="Arial"/>
                <w:sz w:val="22"/>
                <w:szCs w:val="22"/>
                <w:lang w:val="en-US"/>
              </w:rPr>
            </w:pPr>
            <w:r w:rsidRPr="00335F49">
              <w:rPr>
                <w:rFonts w:ascii="Arial" w:hAnsi="Arial" w:cs="Arial"/>
                <w:sz w:val="22"/>
                <w:szCs w:val="22"/>
                <w:lang w:val="en-US"/>
              </w:rPr>
              <w:t>No Joints shall be permitted in any of the control cables.</w:t>
            </w:r>
          </w:p>
          <w:p w14:paraId="15ECAC87" w14:textId="66B2E382" w:rsidR="00B948A6" w:rsidRPr="00335F49" w:rsidRDefault="00B948A6" w:rsidP="00B948A6">
            <w:pPr>
              <w:pStyle w:val="ListParagraph"/>
              <w:numPr>
                <w:ilvl w:val="0"/>
                <w:numId w:val="122"/>
              </w:numPr>
              <w:autoSpaceDE w:val="0"/>
              <w:autoSpaceDN w:val="0"/>
              <w:adjustRightInd w:val="0"/>
              <w:spacing w:before="240"/>
              <w:ind w:left="652" w:hanging="652"/>
              <w:contextualSpacing w:val="0"/>
              <w:jc w:val="both"/>
              <w:rPr>
                <w:rFonts w:ascii="Arial" w:hAnsi="Arial" w:cs="Arial"/>
                <w:sz w:val="22"/>
                <w:szCs w:val="22"/>
                <w:lang w:val="en-US"/>
              </w:rPr>
            </w:pPr>
            <w:r w:rsidRPr="00335F49">
              <w:rPr>
                <w:rFonts w:ascii="Arial" w:hAnsi="Arial" w:cs="Arial"/>
                <w:sz w:val="22"/>
                <w:szCs w:val="22"/>
                <w:lang w:val="en-US"/>
              </w:rPr>
              <w:t>Water swellable tape shall be provided for all cables if laid underground.</w:t>
            </w:r>
          </w:p>
          <w:p w14:paraId="7146811E" w14:textId="77777777" w:rsidR="00E458E9" w:rsidRPr="00335F49" w:rsidRDefault="00E458E9" w:rsidP="009B26A0">
            <w:pPr>
              <w:pStyle w:val="ListParagraph"/>
              <w:numPr>
                <w:ilvl w:val="0"/>
                <w:numId w:val="122"/>
              </w:numPr>
              <w:autoSpaceDE w:val="0"/>
              <w:autoSpaceDN w:val="0"/>
              <w:adjustRightInd w:val="0"/>
              <w:spacing w:before="240"/>
              <w:ind w:left="652" w:hanging="652"/>
              <w:contextualSpacing w:val="0"/>
              <w:jc w:val="both"/>
              <w:rPr>
                <w:rFonts w:ascii="Arial" w:hAnsi="Arial" w:cs="Arial"/>
                <w:sz w:val="22"/>
                <w:szCs w:val="22"/>
                <w:lang w:val="en-US"/>
              </w:rPr>
            </w:pPr>
            <w:r w:rsidRPr="00335F49">
              <w:rPr>
                <w:rFonts w:ascii="Arial" w:hAnsi="Arial" w:cs="Arial"/>
                <w:sz w:val="22"/>
                <w:szCs w:val="22"/>
                <w:lang w:val="en-US"/>
              </w:rPr>
              <w:t xml:space="preserve">While preparing cable schedules for control / protection purpose following shall be ensured: </w:t>
            </w:r>
          </w:p>
          <w:p w14:paraId="38D45210" w14:textId="77777777" w:rsidR="00E458E9" w:rsidRPr="00335F49" w:rsidRDefault="00E458E9" w:rsidP="009B26A0">
            <w:pPr>
              <w:numPr>
                <w:ilvl w:val="0"/>
                <w:numId w:val="650"/>
              </w:numPr>
              <w:spacing w:before="240"/>
              <w:ind w:left="1080"/>
              <w:jc w:val="both"/>
              <w:rPr>
                <w:rFonts w:ascii="Arial" w:hAnsi="Arial" w:cs="Arial"/>
                <w:sz w:val="22"/>
                <w:szCs w:val="22"/>
                <w:lang w:val="en-US"/>
              </w:rPr>
            </w:pPr>
            <w:r w:rsidRPr="00335F49">
              <w:rPr>
                <w:rFonts w:ascii="Arial" w:hAnsi="Arial" w:cs="Arial"/>
                <w:sz w:val="22"/>
                <w:szCs w:val="22"/>
                <w:lang w:val="en-US"/>
              </w:rPr>
              <w:t xml:space="preserve">Separate cables shall be used for AC and DC circuits </w:t>
            </w:r>
          </w:p>
          <w:p w14:paraId="445CF486" w14:textId="77777777" w:rsidR="00E458E9" w:rsidRPr="00335F49" w:rsidRDefault="00E458E9" w:rsidP="009B26A0">
            <w:pPr>
              <w:numPr>
                <w:ilvl w:val="0"/>
                <w:numId w:val="650"/>
              </w:numPr>
              <w:spacing w:before="240"/>
              <w:ind w:left="1080"/>
              <w:jc w:val="both"/>
              <w:rPr>
                <w:rFonts w:ascii="Arial" w:hAnsi="Arial" w:cs="Arial"/>
                <w:sz w:val="22"/>
                <w:szCs w:val="22"/>
                <w:lang w:val="en-US"/>
              </w:rPr>
            </w:pPr>
            <w:r w:rsidRPr="00335F49">
              <w:rPr>
                <w:rFonts w:ascii="Arial" w:hAnsi="Arial" w:cs="Arial"/>
                <w:sz w:val="22"/>
                <w:szCs w:val="22"/>
                <w:lang w:val="en-US"/>
              </w:rPr>
              <w:t>For different cores of CT and VT, separate cables shall be used</w:t>
            </w:r>
          </w:p>
          <w:p w14:paraId="3D1D81CF" w14:textId="2DF40018" w:rsidR="00E458E9" w:rsidRPr="00335F49" w:rsidRDefault="00E458E9" w:rsidP="009B26A0">
            <w:pPr>
              <w:numPr>
                <w:ilvl w:val="0"/>
                <w:numId w:val="650"/>
              </w:numPr>
              <w:spacing w:before="240"/>
              <w:ind w:left="1080"/>
              <w:jc w:val="both"/>
              <w:rPr>
                <w:rFonts w:ascii="Arial" w:hAnsi="Arial" w:cs="Arial"/>
                <w:sz w:val="22"/>
                <w:szCs w:val="22"/>
                <w:lang w:val="en-US"/>
              </w:rPr>
            </w:pPr>
            <w:r w:rsidRPr="00335F49">
              <w:rPr>
                <w:rFonts w:ascii="Arial" w:hAnsi="Arial" w:cs="Arial"/>
                <w:sz w:val="22"/>
                <w:szCs w:val="22"/>
                <w:lang w:val="en-US"/>
              </w:rPr>
              <w:lastRenderedPageBreak/>
              <w:t>Two separate cables shall be used from DC Source-I &amp; Source-II to each     control /</w:t>
            </w:r>
            <w:r w:rsidR="00250633" w:rsidRPr="00335F49">
              <w:rPr>
                <w:rFonts w:ascii="Arial" w:hAnsi="Arial" w:cs="Arial"/>
                <w:sz w:val="22"/>
                <w:szCs w:val="22"/>
                <w:lang w:val="en-US"/>
              </w:rPr>
              <w:t xml:space="preserve"> </w:t>
            </w:r>
            <w:r w:rsidRPr="00335F49">
              <w:rPr>
                <w:rFonts w:ascii="Arial" w:hAnsi="Arial" w:cs="Arial"/>
                <w:sz w:val="22"/>
                <w:szCs w:val="22"/>
                <w:lang w:val="en-US"/>
              </w:rPr>
              <w:t xml:space="preserve">relay panel, each 33 KV board, </w:t>
            </w:r>
            <w:r w:rsidR="00FD32F8" w:rsidRPr="00335F49">
              <w:rPr>
                <w:rFonts w:ascii="Arial" w:hAnsi="Arial" w:cs="Arial"/>
                <w:sz w:val="22"/>
                <w:szCs w:val="22"/>
                <w:lang w:val="en-US"/>
              </w:rPr>
              <w:t>SCADA</w:t>
            </w:r>
            <w:r w:rsidRPr="00335F49">
              <w:rPr>
                <w:rFonts w:ascii="Arial" w:hAnsi="Arial" w:cs="Arial"/>
                <w:sz w:val="22"/>
                <w:szCs w:val="22"/>
                <w:lang w:val="en-US"/>
              </w:rPr>
              <w:t>, server, etc. for main &amp; redundant control supply and Auxiliary supply</w:t>
            </w:r>
          </w:p>
        </w:tc>
      </w:tr>
      <w:tr w:rsidR="00335F49" w:rsidRPr="00335F49" w14:paraId="6B70EEE3" w14:textId="77777777" w:rsidTr="00335F49">
        <w:trPr>
          <w:trHeight w:val="16"/>
        </w:trPr>
        <w:tc>
          <w:tcPr>
            <w:tcW w:w="1076" w:type="dxa"/>
          </w:tcPr>
          <w:p w14:paraId="021D8AB0" w14:textId="77777777" w:rsidR="00E458E9" w:rsidRPr="00335F49" w:rsidRDefault="00E458E9" w:rsidP="00F33E5F">
            <w:pPr>
              <w:spacing w:before="240"/>
              <w:ind w:left="540"/>
              <w:contextualSpacing/>
              <w:jc w:val="both"/>
              <w:rPr>
                <w:rFonts w:ascii="Arial" w:hAnsi="Arial" w:cs="Arial"/>
                <w:sz w:val="22"/>
                <w:szCs w:val="22"/>
              </w:rPr>
            </w:pPr>
          </w:p>
        </w:tc>
        <w:tc>
          <w:tcPr>
            <w:tcW w:w="9198" w:type="dxa"/>
            <w:tcMar>
              <w:top w:w="144" w:type="dxa"/>
              <w:left w:w="115" w:type="dxa"/>
              <w:bottom w:w="144" w:type="dxa"/>
              <w:right w:w="115" w:type="dxa"/>
            </w:tcMar>
          </w:tcPr>
          <w:p w14:paraId="3070D4FF" w14:textId="21584830" w:rsidR="00E458E9" w:rsidRPr="00335F49" w:rsidRDefault="00E458E9" w:rsidP="009B26A0">
            <w:pPr>
              <w:pStyle w:val="ListParagraph"/>
              <w:numPr>
                <w:ilvl w:val="0"/>
                <w:numId w:val="122"/>
              </w:numPr>
              <w:autoSpaceDE w:val="0"/>
              <w:autoSpaceDN w:val="0"/>
              <w:adjustRightInd w:val="0"/>
              <w:spacing w:before="240"/>
              <w:ind w:left="652" w:hanging="652"/>
              <w:contextualSpacing w:val="0"/>
              <w:jc w:val="both"/>
              <w:rPr>
                <w:rFonts w:ascii="Arial" w:hAnsi="Arial" w:cs="Arial"/>
                <w:b/>
                <w:sz w:val="22"/>
                <w:szCs w:val="22"/>
                <w:lang w:val="en-US"/>
              </w:rPr>
            </w:pPr>
            <w:r w:rsidRPr="00335F49">
              <w:rPr>
                <w:rFonts w:ascii="Arial" w:hAnsi="Arial" w:cs="Arial"/>
                <w:b/>
                <w:sz w:val="22"/>
                <w:szCs w:val="22"/>
                <w:lang w:val="en-US"/>
              </w:rPr>
              <w:t>Cable selection &amp; sizing:</w:t>
            </w:r>
          </w:p>
          <w:p w14:paraId="73A814FF" w14:textId="77777777" w:rsidR="00E458E9" w:rsidRPr="00335F49" w:rsidRDefault="00E458E9" w:rsidP="00697005">
            <w:pPr>
              <w:spacing w:before="240"/>
              <w:ind w:left="1304" w:hanging="652"/>
              <w:contextualSpacing/>
              <w:jc w:val="both"/>
              <w:rPr>
                <w:rFonts w:ascii="Arial" w:hAnsi="Arial" w:cs="Arial"/>
                <w:sz w:val="22"/>
                <w:szCs w:val="22"/>
              </w:rPr>
            </w:pPr>
            <w:r w:rsidRPr="00335F49">
              <w:rPr>
                <w:rFonts w:ascii="Arial" w:hAnsi="Arial" w:cs="Arial"/>
                <w:sz w:val="22"/>
                <w:szCs w:val="22"/>
              </w:rPr>
              <w:t>Control cables shall be sized based on the following considerations:</w:t>
            </w:r>
          </w:p>
          <w:p w14:paraId="123A7D17" w14:textId="77777777" w:rsidR="00E458E9" w:rsidRPr="00335F49" w:rsidRDefault="00E458E9" w:rsidP="009B26A0">
            <w:pPr>
              <w:numPr>
                <w:ilvl w:val="0"/>
                <w:numId w:val="651"/>
              </w:numPr>
              <w:autoSpaceDE w:val="0"/>
              <w:autoSpaceDN w:val="0"/>
              <w:adjustRightInd w:val="0"/>
              <w:spacing w:before="240"/>
              <w:ind w:left="1080"/>
              <w:jc w:val="both"/>
              <w:rPr>
                <w:rFonts w:ascii="Arial" w:hAnsi="Arial" w:cs="Arial"/>
                <w:sz w:val="22"/>
                <w:szCs w:val="22"/>
                <w:lang w:val="en-US"/>
              </w:rPr>
            </w:pPr>
            <w:r w:rsidRPr="00335F49">
              <w:rPr>
                <w:rFonts w:ascii="Arial" w:hAnsi="Arial" w:cs="Arial"/>
                <w:sz w:val="22"/>
                <w:szCs w:val="22"/>
                <w:lang w:val="en-US"/>
              </w:rPr>
              <w:t>The minimum conductor cross-section shall be 1.5 sq.mm.</w:t>
            </w:r>
            <w:r w:rsidRPr="00335F49">
              <w:rPr>
                <w:rFonts w:ascii="Arial" w:hAnsi="Arial" w:cs="Arial"/>
                <w:sz w:val="22"/>
                <w:szCs w:val="22"/>
                <w:lang w:val="en-US"/>
              </w:rPr>
              <w:tab/>
            </w:r>
          </w:p>
          <w:p w14:paraId="68DD97F8" w14:textId="77777777" w:rsidR="00E458E9" w:rsidRPr="00335F49" w:rsidRDefault="00E458E9" w:rsidP="009B26A0">
            <w:pPr>
              <w:numPr>
                <w:ilvl w:val="0"/>
                <w:numId w:val="651"/>
              </w:numPr>
              <w:autoSpaceDE w:val="0"/>
              <w:autoSpaceDN w:val="0"/>
              <w:adjustRightInd w:val="0"/>
              <w:spacing w:before="240"/>
              <w:ind w:left="1080"/>
              <w:jc w:val="both"/>
              <w:rPr>
                <w:rFonts w:ascii="Arial" w:hAnsi="Arial" w:cs="Arial"/>
                <w:sz w:val="22"/>
                <w:szCs w:val="22"/>
                <w:lang w:val="en-US"/>
              </w:rPr>
            </w:pPr>
            <w:r w:rsidRPr="00335F49">
              <w:rPr>
                <w:rFonts w:ascii="Arial" w:hAnsi="Arial" w:cs="Arial"/>
                <w:sz w:val="22"/>
                <w:szCs w:val="22"/>
                <w:lang w:val="en-US"/>
              </w:rPr>
              <w:t>The minimum number of spare cores in control cables shall be as follows:</w:t>
            </w:r>
          </w:p>
          <w:p w14:paraId="181C0347" w14:textId="77777777" w:rsidR="00E458E9" w:rsidRPr="00335F49" w:rsidRDefault="00E458E9" w:rsidP="00F33E5F">
            <w:pPr>
              <w:spacing w:before="240"/>
              <w:ind w:left="652" w:hanging="652"/>
              <w:contextualSpacing/>
              <w:jc w:val="both"/>
              <w:rPr>
                <w:rFonts w:ascii="Arial" w:hAnsi="Arial" w:cs="Arial"/>
                <w:sz w:val="22"/>
                <w:szCs w:val="22"/>
              </w:rPr>
            </w:pPr>
          </w:p>
          <w:tbl>
            <w:tblPr>
              <w:tblpPr w:leftFromText="180" w:rightFromText="180" w:vertAnchor="text" w:horzAnchor="page" w:tblpX="1101"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0"/>
              <w:gridCol w:w="2520"/>
            </w:tblGrid>
            <w:tr w:rsidR="00335F49" w:rsidRPr="00335F49" w14:paraId="4774409C" w14:textId="77777777" w:rsidTr="00335F49">
              <w:tc>
                <w:tcPr>
                  <w:tcW w:w="1830" w:type="dxa"/>
                  <w:shd w:val="clear" w:color="auto" w:fill="auto"/>
                </w:tcPr>
                <w:p w14:paraId="05B669C7" w14:textId="77777777" w:rsidR="00E458E9" w:rsidRPr="00335F49" w:rsidRDefault="00E458E9" w:rsidP="00F33E5F">
                  <w:pPr>
                    <w:autoSpaceDE w:val="0"/>
                    <w:autoSpaceDN w:val="0"/>
                    <w:adjustRightInd w:val="0"/>
                    <w:spacing w:before="240"/>
                    <w:ind w:left="652" w:hanging="652"/>
                    <w:jc w:val="both"/>
                    <w:rPr>
                      <w:rFonts w:ascii="Arial" w:hAnsi="Arial" w:cs="Arial"/>
                      <w:sz w:val="22"/>
                      <w:szCs w:val="22"/>
                    </w:rPr>
                  </w:pPr>
                  <w:r w:rsidRPr="00335F49">
                    <w:rPr>
                      <w:rFonts w:ascii="Arial" w:hAnsi="Arial" w:cs="Arial"/>
                      <w:sz w:val="22"/>
                      <w:szCs w:val="22"/>
                    </w:rPr>
                    <w:t>No. of cores in cable</w:t>
                  </w:r>
                </w:p>
              </w:tc>
              <w:tc>
                <w:tcPr>
                  <w:tcW w:w="2520" w:type="dxa"/>
                  <w:shd w:val="clear" w:color="auto" w:fill="auto"/>
                </w:tcPr>
                <w:p w14:paraId="4204A67F" w14:textId="77777777" w:rsidR="00E458E9" w:rsidRPr="00335F49" w:rsidRDefault="00E458E9" w:rsidP="00F33E5F">
                  <w:pPr>
                    <w:autoSpaceDE w:val="0"/>
                    <w:autoSpaceDN w:val="0"/>
                    <w:adjustRightInd w:val="0"/>
                    <w:spacing w:before="240"/>
                    <w:ind w:left="652" w:hanging="652"/>
                    <w:jc w:val="both"/>
                    <w:rPr>
                      <w:rFonts w:ascii="Arial" w:hAnsi="Arial" w:cs="Arial"/>
                      <w:sz w:val="22"/>
                      <w:szCs w:val="22"/>
                    </w:rPr>
                  </w:pPr>
                  <w:r w:rsidRPr="00335F49">
                    <w:rPr>
                      <w:rFonts w:ascii="Arial" w:hAnsi="Arial" w:cs="Arial"/>
                      <w:sz w:val="22"/>
                      <w:szCs w:val="22"/>
                    </w:rPr>
                    <w:t>Min. No. of spare cores</w:t>
                  </w:r>
                </w:p>
              </w:tc>
            </w:tr>
            <w:tr w:rsidR="00335F49" w:rsidRPr="00335F49" w14:paraId="20290880" w14:textId="77777777" w:rsidTr="00335F49">
              <w:tc>
                <w:tcPr>
                  <w:tcW w:w="1830" w:type="dxa"/>
                  <w:shd w:val="clear" w:color="auto" w:fill="auto"/>
                </w:tcPr>
                <w:p w14:paraId="51DF7EC8" w14:textId="7AEA9997" w:rsidR="00E458E9" w:rsidRPr="00335F49" w:rsidRDefault="00E458E9" w:rsidP="00F33E5F">
                  <w:pPr>
                    <w:autoSpaceDE w:val="0"/>
                    <w:autoSpaceDN w:val="0"/>
                    <w:adjustRightInd w:val="0"/>
                    <w:spacing w:before="240"/>
                    <w:ind w:left="652" w:hanging="652"/>
                    <w:jc w:val="both"/>
                    <w:rPr>
                      <w:rFonts w:ascii="Arial" w:hAnsi="Arial" w:cs="Arial"/>
                      <w:sz w:val="22"/>
                      <w:szCs w:val="22"/>
                    </w:rPr>
                  </w:pPr>
                  <w:r w:rsidRPr="00335F49">
                    <w:rPr>
                      <w:rFonts w:ascii="Arial" w:hAnsi="Arial" w:cs="Arial"/>
                      <w:sz w:val="22"/>
                      <w:szCs w:val="22"/>
                    </w:rPr>
                    <w:t xml:space="preserve"> 3C</w:t>
                  </w:r>
                  <w:r w:rsidR="00BF6A9E" w:rsidRPr="00335F49">
                    <w:rPr>
                      <w:rFonts w:ascii="Arial" w:hAnsi="Arial" w:cs="Arial"/>
                      <w:sz w:val="22"/>
                      <w:szCs w:val="22"/>
                    </w:rPr>
                    <w:t>, 4C</w:t>
                  </w:r>
                </w:p>
              </w:tc>
              <w:tc>
                <w:tcPr>
                  <w:tcW w:w="2520" w:type="dxa"/>
                  <w:shd w:val="clear" w:color="auto" w:fill="auto"/>
                </w:tcPr>
                <w:p w14:paraId="060F9DE5" w14:textId="5B69FF73" w:rsidR="00E458E9" w:rsidRPr="00335F49" w:rsidRDefault="00BF6A9E" w:rsidP="00C17C23">
                  <w:pPr>
                    <w:autoSpaceDE w:val="0"/>
                    <w:autoSpaceDN w:val="0"/>
                    <w:adjustRightInd w:val="0"/>
                    <w:spacing w:before="240"/>
                    <w:jc w:val="both"/>
                    <w:rPr>
                      <w:rFonts w:ascii="Arial" w:hAnsi="Arial" w:cs="Arial"/>
                      <w:sz w:val="22"/>
                      <w:szCs w:val="22"/>
                    </w:rPr>
                  </w:pPr>
                  <w:r w:rsidRPr="00335F49">
                    <w:rPr>
                      <w:rFonts w:ascii="Arial" w:hAnsi="Arial" w:cs="Arial"/>
                      <w:sz w:val="22"/>
                      <w:szCs w:val="22"/>
                    </w:rPr>
                    <w:t>1</w:t>
                  </w:r>
                </w:p>
              </w:tc>
            </w:tr>
            <w:tr w:rsidR="00335F49" w:rsidRPr="00335F49" w14:paraId="6E0779F2" w14:textId="77777777" w:rsidTr="00335F49">
              <w:tc>
                <w:tcPr>
                  <w:tcW w:w="1830" w:type="dxa"/>
                  <w:shd w:val="clear" w:color="auto" w:fill="auto"/>
                </w:tcPr>
                <w:p w14:paraId="6137D3B7" w14:textId="1B059B0A" w:rsidR="00E458E9" w:rsidRPr="00335F49" w:rsidRDefault="00E458E9" w:rsidP="00F33E5F">
                  <w:pPr>
                    <w:autoSpaceDE w:val="0"/>
                    <w:autoSpaceDN w:val="0"/>
                    <w:adjustRightInd w:val="0"/>
                    <w:spacing w:before="240"/>
                    <w:ind w:left="652" w:hanging="652"/>
                    <w:jc w:val="both"/>
                    <w:rPr>
                      <w:rFonts w:ascii="Arial" w:hAnsi="Arial" w:cs="Arial"/>
                      <w:sz w:val="22"/>
                      <w:szCs w:val="22"/>
                    </w:rPr>
                  </w:pPr>
                  <w:r w:rsidRPr="00335F49">
                    <w:rPr>
                      <w:rFonts w:ascii="Arial" w:hAnsi="Arial" w:cs="Arial"/>
                      <w:sz w:val="22"/>
                      <w:szCs w:val="22"/>
                    </w:rPr>
                    <w:t>5C, 7C</w:t>
                  </w:r>
                </w:p>
              </w:tc>
              <w:tc>
                <w:tcPr>
                  <w:tcW w:w="2520" w:type="dxa"/>
                  <w:shd w:val="clear" w:color="auto" w:fill="auto"/>
                </w:tcPr>
                <w:p w14:paraId="35C1FCAE" w14:textId="77777777" w:rsidR="00E458E9" w:rsidRPr="00335F49" w:rsidRDefault="00E458E9" w:rsidP="00F33E5F">
                  <w:pPr>
                    <w:autoSpaceDE w:val="0"/>
                    <w:autoSpaceDN w:val="0"/>
                    <w:adjustRightInd w:val="0"/>
                    <w:spacing w:before="240"/>
                    <w:ind w:left="652" w:hanging="652"/>
                    <w:jc w:val="both"/>
                    <w:rPr>
                      <w:rFonts w:ascii="Arial" w:hAnsi="Arial" w:cs="Arial"/>
                      <w:sz w:val="22"/>
                      <w:szCs w:val="22"/>
                    </w:rPr>
                  </w:pPr>
                  <w:r w:rsidRPr="00335F49">
                    <w:rPr>
                      <w:rFonts w:ascii="Arial" w:hAnsi="Arial" w:cs="Arial"/>
                      <w:sz w:val="22"/>
                      <w:szCs w:val="22"/>
                    </w:rPr>
                    <w:t>2</w:t>
                  </w:r>
                </w:p>
              </w:tc>
            </w:tr>
            <w:tr w:rsidR="00335F49" w:rsidRPr="00335F49" w14:paraId="5C354307" w14:textId="77777777" w:rsidTr="00335F49">
              <w:tc>
                <w:tcPr>
                  <w:tcW w:w="1830" w:type="dxa"/>
                  <w:shd w:val="clear" w:color="auto" w:fill="auto"/>
                </w:tcPr>
                <w:p w14:paraId="2FDE37D8" w14:textId="77777777" w:rsidR="00E458E9" w:rsidRPr="00335F49" w:rsidRDefault="00E458E9" w:rsidP="00F33E5F">
                  <w:pPr>
                    <w:autoSpaceDE w:val="0"/>
                    <w:autoSpaceDN w:val="0"/>
                    <w:adjustRightInd w:val="0"/>
                    <w:spacing w:before="240"/>
                    <w:ind w:left="652" w:hanging="652"/>
                    <w:jc w:val="both"/>
                    <w:rPr>
                      <w:rFonts w:ascii="Arial" w:hAnsi="Arial" w:cs="Arial"/>
                      <w:sz w:val="22"/>
                      <w:szCs w:val="22"/>
                    </w:rPr>
                  </w:pPr>
                  <w:r w:rsidRPr="00335F49">
                    <w:rPr>
                      <w:rFonts w:ascii="Arial" w:hAnsi="Arial" w:cs="Arial"/>
                      <w:sz w:val="22"/>
                      <w:szCs w:val="22"/>
                    </w:rPr>
                    <w:t>10C &amp; above</w:t>
                  </w:r>
                </w:p>
              </w:tc>
              <w:tc>
                <w:tcPr>
                  <w:tcW w:w="2520" w:type="dxa"/>
                  <w:shd w:val="clear" w:color="auto" w:fill="auto"/>
                </w:tcPr>
                <w:p w14:paraId="7B1127EA" w14:textId="77777777" w:rsidR="00E458E9" w:rsidRPr="00335F49" w:rsidRDefault="00E458E9" w:rsidP="00F33E5F">
                  <w:pPr>
                    <w:autoSpaceDE w:val="0"/>
                    <w:autoSpaceDN w:val="0"/>
                    <w:adjustRightInd w:val="0"/>
                    <w:spacing w:before="240"/>
                    <w:ind w:left="652" w:hanging="652"/>
                    <w:jc w:val="both"/>
                    <w:rPr>
                      <w:rFonts w:ascii="Arial" w:hAnsi="Arial" w:cs="Arial"/>
                      <w:sz w:val="22"/>
                      <w:szCs w:val="22"/>
                    </w:rPr>
                  </w:pPr>
                  <w:r w:rsidRPr="00335F49">
                    <w:rPr>
                      <w:rFonts w:ascii="Arial" w:hAnsi="Arial" w:cs="Arial"/>
                      <w:sz w:val="22"/>
                      <w:szCs w:val="22"/>
                    </w:rPr>
                    <w:t>4</w:t>
                  </w:r>
                </w:p>
              </w:tc>
            </w:tr>
          </w:tbl>
          <w:p w14:paraId="025949AD" w14:textId="77777777" w:rsidR="00E458E9" w:rsidRPr="00335F49" w:rsidRDefault="00E458E9" w:rsidP="00F33E5F">
            <w:pPr>
              <w:pStyle w:val="ListParagraph"/>
              <w:autoSpaceDE w:val="0"/>
              <w:autoSpaceDN w:val="0"/>
              <w:adjustRightInd w:val="0"/>
              <w:spacing w:before="240"/>
              <w:ind w:left="652" w:hanging="652"/>
              <w:jc w:val="both"/>
              <w:rPr>
                <w:rFonts w:ascii="Arial" w:hAnsi="Arial" w:cs="Arial"/>
                <w:b/>
                <w:sz w:val="22"/>
                <w:szCs w:val="22"/>
              </w:rPr>
            </w:pPr>
          </w:p>
          <w:p w14:paraId="366C1511" w14:textId="77777777" w:rsidR="00E458E9" w:rsidRPr="00335F49" w:rsidRDefault="00E458E9" w:rsidP="00F33E5F">
            <w:pPr>
              <w:pStyle w:val="ListParagraph"/>
              <w:autoSpaceDE w:val="0"/>
              <w:autoSpaceDN w:val="0"/>
              <w:adjustRightInd w:val="0"/>
              <w:spacing w:before="240"/>
              <w:ind w:left="652" w:hanging="652"/>
              <w:jc w:val="both"/>
              <w:rPr>
                <w:rFonts w:ascii="Arial" w:hAnsi="Arial" w:cs="Arial"/>
                <w:b/>
                <w:sz w:val="22"/>
                <w:szCs w:val="22"/>
              </w:rPr>
            </w:pPr>
          </w:p>
        </w:tc>
      </w:tr>
      <w:tr w:rsidR="00335F49" w:rsidRPr="00335F49" w14:paraId="0B812C01" w14:textId="77777777" w:rsidTr="00335F49">
        <w:trPr>
          <w:trHeight w:val="16"/>
        </w:trPr>
        <w:tc>
          <w:tcPr>
            <w:tcW w:w="1076" w:type="dxa"/>
          </w:tcPr>
          <w:p w14:paraId="668976C5" w14:textId="77777777" w:rsidR="00E458E9" w:rsidRPr="00335F49" w:rsidRDefault="00E458E9" w:rsidP="00F33E5F">
            <w:pPr>
              <w:spacing w:before="240"/>
              <w:ind w:left="540"/>
              <w:contextualSpacing/>
              <w:jc w:val="both"/>
              <w:rPr>
                <w:rFonts w:ascii="Arial" w:hAnsi="Arial" w:cs="Arial"/>
                <w:sz w:val="22"/>
                <w:szCs w:val="22"/>
              </w:rPr>
            </w:pPr>
          </w:p>
        </w:tc>
        <w:tc>
          <w:tcPr>
            <w:tcW w:w="9198" w:type="dxa"/>
            <w:tcMar>
              <w:top w:w="144" w:type="dxa"/>
              <w:left w:w="115" w:type="dxa"/>
              <w:bottom w:w="144" w:type="dxa"/>
              <w:right w:w="115" w:type="dxa"/>
            </w:tcMar>
          </w:tcPr>
          <w:p w14:paraId="291DB73C" w14:textId="77777777" w:rsidR="00C17C23" w:rsidRPr="00335F49" w:rsidRDefault="00E458E9" w:rsidP="00C17C23">
            <w:pPr>
              <w:numPr>
                <w:ilvl w:val="0"/>
                <w:numId w:val="651"/>
              </w:numPr>
              <w:autoSpaceDE w:val="0"/>
              <w:autoSpaceDN w:val="0"/>
              <w:adjustRightInd w:val="0"/>
              <w:spacing w:before="240"/>
              <w:ind w:left="1080"/>
              <w:jc w:val="both"/>
              <w:rPr>
                <w:rFonts w:ascii="Arial" w:hAnsi="Arial" w:cs="Arial"/>
                <w:sz w:val="22"/>
                <w:szCs w:val="22"/>
                <w:lang w:val="en-US"/>
              </w:rPr>
            </w:pPr>
            <w:r w:rsidRPr="00335F49">
              <w:rPr>
                <w:rFonts w:ascii="Arial" w:hAnsi="Arial" w:cs="Arial"/>
                <w:sz w:val="22"/>
                <w:szCs w:val="22"/>
              </w:rPr>
              <w:t xml:space="preserve">Current transformer leads shall be checked for lead burden, VA capacity and knee point voltage. In case 2.5 mm2 Copper </w:t>
            </w:r>
            <w:r w:rsidRPr="00335F49">
              <w:rPr>
                <w:rFonts w:ascii="Arial" w:hAnsi="Arial" w:cs="Arial"/>
                <w:sz w:val="22"/>
                <w:szCs w:val="22"/>
                <w:lang w:val="en-US"/>
              </w:rPr>
              <w:t>Conductor</w:t>
            </w:r>
            <w:r w:rsidRPr="00335F49">
              <w:rPr>
                <w:rFonts w:ascii="Arial" w:hAnsi="Arial" w:cs="Arial"/>
                <w:sz w:val="22"/>
                <w:szCs w:val="22"/>
              </w:rPr>
              <w:t xml:space="preserve"> is not adequate, conductor of 4 mm2 cross section or higher shall be used. Voltage transformer leads shall be checked for voltage drop which shall be limited to within 1% for all cases </w:t>
            </w:r>
            <w:r w:rsidRPr="00335F49">
              <w:rPr>
                <w:rFonts w:ascii="Arial" w:hAnsi="Arial" w:cs="Arial"/>
                <w:sz w:val="22"/>
                <w:szCs w:val="22"/>
                <w:lang w:val="en-US"/>
              </w:rPr>
              <w:t>other than tariff metering.  For tariff metering the voltage drop shall be limited to 0.2%. In case the voltage drop with 2.5 sq.mm copper conductor exceeds this value, higher conductor sizes shall be used</w:t>
            </w:r>
          </w:p>
          <w:p w14:paraId="56F18B7D" w14:textId="0E17AF33" w:rsidR="00E458E9" w:rsidRPr="00335F49" w:rsidRDefault="00BF6A9E" w:rsidP="00C17C23">
            <w:pPr>
              <w:numPr>
                <w:ilvl w:val="0"/>
                <w:numId w:val="651"/>
              </w:numPr>
              <w:autoSpaceDE w:val="0"/>
              <w:autoSpaceDN w:val="0"/>
              <w:adjustRightInd w:val="0"/>
              <w:spacing w:before="240"/>
              <w:ind w:left="1080"/>
              <w:jc w:val="both"/>
              <w:rPr>
                <w:rFonts w:ascii="Arial" w:hAnsi="Arial" w:cs="Arial"/>
                <w:sz w:val="22"/>
                <w:szCs w:val="22"/>
              </w:rPr>
            </w:pPr>
            <w:r w:rsidRPr="00335F49">
              <w:rPr>
                <w:rFonts w:ascii="Arial" w:hAnsi="Arial" w:cs="Arial"/>
                <w:sz w:val="22"/>
                <w:szCs w:val="22"/>
                <w:lang w:val="en-US"/>
              </w:rPr>
              <w:t>Maximum no of</w:t>
            </w:r>
            <w:r w:rsidRPr="00335F49">
              <w:rPr>
                <w:rFonts w:ascii="Arial" w:hAnsi="Arial" w:cs="Arial"/>
                <w:sz w:val="22"/>
                <w:szCs w:val="22"/>
              </w:rPr>
              <w:t xml:space="preserve"> cores (including spare cores) of Control cable shall not be more than 14 Cores</w:t>
            </w:r>
          </w:p>
        </w:tc>
      </w:tr>
    </w:tbl>
    <w:p w14:paraId="7581E3EC" w14:textId="77777777" w:rsidR="00E458E9" w:rsidRPr="00335F49" w:rsidRDefault="00E458E9" w:rsidP="00C47621">
      <w:pPr>
        <w:ind w:left="450" w:hanging="720"/>
        <w:contextualSpacing/>
        <w:jc w:val="both"/>
        <w:rPr>
          <w:rFonts w:ascii="Arial" w:hAnsi="Arial" w:cs="Arial"/>
          <w:sz w:val="22"/>
          <w:szCs w:val="22"/>
        </w:rPr>
      </w:pPr>
    </w:p>
    <w:p w14:paraId="1311D278" w14:textId="77777777" w:rsidR="00E458E9" w:rsidRPr="00335F49" w:rsidRDefault="00E458E9" w:rsidP="009B26A0">
      <w:pPr>
        <w:numPr>
          <w:ilvl w:val="0"/>
          <w:numId w:val="367"/>
        </w:numPr>
        <w:ind w:left="284" w:hanging="568"/>
        <w:contextualSpacing/>
        <w:jc w:val="both"/>
        <w:rPr>
          <w:rFonts w:ascii="Arial" w:hAnsi="Arial" w:cs="Arial"/>
          <w:b/>
          <w:sz w:val="22"/>
          <w:szCs w:val="22"/>
        </w:rPr>
      </w:pPr>
      <w:r w:rsidRPr="00335F49">
        <w:rPr>
          <w:rFonts w:ascii="Arial" w:hAnsi="Arial" w:cs="Arial"/>
          <w:b/>
          <w:sz w:val="22"/>
          <w:szCs w:val="22"/>
        </w:rPr>
        <w:t xml:space="preserve">Technical Parameters  </w:t>
      </w:r>
    </w:p>
    <w:p w14:paraId="2DC3F147" w14:textId="77777777" w:rsidR="00E458E9" w:rsidRPr="00335F49" w:rsidRDefault="00E458E9" w:rsidP="00C47621">
      <w:pPr>
        <w:contextualSpacing/>
        <w:jc w:val="both"/>
        <w:rPr>
          <w:rFonts w:ascii="Arial" w:hAnsi="Arial" w:cs="Arial"/>
          <w:b/>
          <w:sz w:val="22"/>
          <w:szCs w:val="22"/>
        </w:rPr>
      </w:pPr>
    </w:p>
    <w:p w14:paraId="510C06A9" w14:textId="77777777" w:rsidR="00E458E9" w:rsidRPr="00335F49" w:rsidRDefault="00E458E9" w:rsidP="009B26A0">
      <w:pPr>
        <w:pStyle w:val="ListParagraph"/>
        <w:numPr>
          <w:ilvl w:val="0"/>
          <w:numId w:val="654"/>
        </w:numPr>
        <w:ind w:hanging="644"/>
        <w:jc w:val="both"/>
        <w:rPr>
          <w:rFonts w:ascii="Arial" w:hAnsi="Arial" w:cs="Arial"/>
          <w:sz w:val="22"/>
          <w:szCs w:val="22"/>
        </w:rPr>
      </w:pPr>
      <w:r w:rsidRPr="00335F49">
        <w:rPr>
          <w:rFonts w:ascii="Arial" w:hAnsi="Arial" w:cs="Arial"/>
          <w:sz w:val="22"/>
          <w:szCs w:val="22"/>
        </w:rPr>
        <w:t>The 1.1KV grade XLPE Power Cables shall comply with the particulars indicated below:</w:t>
      </w:r>
    </w:p>
    <w:p w14:paraId="55686160" w14:textId="77777777" w:rsidR="00E458E9" w:rsidRPr="00335F49" w:rsidRDefault="00E458E9" w:rsidP="00C47621">
      <w:pPr>
        <w:jc w:val="both"/>
        <w:rPr>
          <w:rFonts w:ascii="Arial" w:hAnsi="Arial" w:cs="Arial"/>
          <w:sz w:val="22"/>
          <w:szCs w:val="22"/>
        </w:rPr>
      </w:pP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3156"/>
        <w:gridCol w:w="870"/>
        <w:gridCol w:w="3184"/>
      </w:tblGrid>
      <w:tr w:rsidR="00335F49" w:rsidRPr="00335F49" w14:paraId="71AF79EB" w14:textId="77777777" w:rsidTr="009B78B2">
        <w:trPr>
          <w:trHeight w:val="141"/>
          <w:jc w:val="center"/>
        </w:trPr>
        <w:tc>
          <w:tcPr>
            <w:tcW w:w="980" w:type="dxa"/>
            <w:vAlign w:val="center"/>
          </w:tcPr>
          <w:p w14:paraId="206C93DE" w14:textId="77777777" w:rsidR="00E458E9" w:rsidRPr="00335F49" w:rsidRDefault="00E458E9" w:rsidP="00C47621">
            <w:pPr>
              <w:jc w:val="both"/>
              <w:rPr>
                <w:rFonts w:ascii="Arial" w:hAnsi="Arial" w:cs="Arial"/>
                <w:b/>
                <w:sz w:val="22"/>
                <w:szCs w:val="22"/>
              </w:rPr>
            </w:pPr>
            <w:r w:rsidRPr="00335F49">
              <w:rPr>
                <w:rFonts w:ascii="Arial" w:hAnsi="Arial" w:cs="Arial"/>
                <w:b/>
                <w:sz w:val="22"/>
                <w:szCs w:val="22"/>
              </w:rPr>
              <w:t>Sl.</w:t>
            </w:r>
          </w:p>
          <w:p w14:paraId="00716606" w14:textId="77777777" w:rsidR="00E458E9" w:rsidRPr="00335F49" w:rsidRDefault="00E458E9" w:rsidP="00C47621">
            <w:pPr>
              <w:jc w:val="both"/>
              <w:rPr>
                <w:rFonts w:ascii="Arial" w:hAnsi="Arial" w:cs="Arial"/>
                <w:b/>
                <w:sz w:val="22"/>
                <w:szCs w:val="22"/>
              </w:rPr>
            </w:pPr>
            <w:r w:rsidRPr="00335F49">
              <w:rPr>
                <w:rFonts w:ascii="Arial" w:hAnsi="Arial" w:cs="Arial"/>
                <w:b/>
                <w:sz w:val="22"/>
                <w:szCs w:val="22"/>
              </w:rPr>
              <w:t>No.</w:t>
            </w:r>
          </w:p>
        </w:tc>
        <w:tc>
          <w:tcPr>
            <w:tcW w:w="3156" w:type="dxa"/>
            <w:vAlign w:val="center"/>
          </w:tcPr>
          <w:p w14:paraId="19639467" w14:textId="77777777" w:rsidR="00E458E9" w:rsidRPr="00335F49" w:rsidRDefault="00E458E9" w:rsidP="00C47621">
            <w:pPr>
              <w:pStyle w:val="Heading2"/>
              <w:spacing w:before="0" w:after="0"/>
              <w:jc w:val="both"/>
              <w:rPr>
                <w:rFonts w:cs="Arial"/>
                <w:color w:val="auto"/>
                <w:sz w:val="22"/>
                <w:szCs w:val="22"/>
              </w:rPr>
            </w:pPr>
            <w:r w:rsidRPr="00335F49">
              <w:rPr>
                <w:rFonts w:cs="Arial"/>
                <w:color w:val="auto"/>
                <w:sz w:val="22"/>
                <w:szCs w:val="22"/>
              </w:rPr>
              <w:t>Description</w:t>
            </w:r>
          </w:p>
        </w:tc>
        <w:tc>
          <w:tcPr>
            <w:tcW w:w="870" w:type="dxa"/>
            <w:vAlign w:val="center"/>
          </w:tcPr>
          <w:p w14:paraId="1C40EAF2" w14:textId="77777777" w:rsidR="00E458E9" w:rsidRPr="00335F49" w:rsidRDefault="00E458E9" w:rsidP="00C47621">
            <w:pPr>
              <w:jc w:val="both"/>
              <w:rPr>
                <w:rFonts w:ascii="Arial" w:hAnsi="Arial" w:cs="Arial"/>
                <w:b/>
                <w:sz w:val="22"/>
                <w:szCs w:val="22"/>
              </w:rPr>
            </w:pPr>
            <w:r w:rsidRPr="00335F49">
              <w:rPr>
                <w:rFonts w:ascii="Arial" w:hAnsi="Arial" w:cs="Arial"/>
                <w:b/>
                <w:sz w:val="22"/>
                <w:szCs w:val="22"/>
              </w:rPr>
              <w:t>Unit</w:t>
            </w:r>
          </w:p>
        </w:tc>
        <w:tc>
          <w:tcPr>
            <w:tcW w:w="3184" w:type="dxa"/>
            <w:vAlign w:val="center"/>
          </w:tcPr>
          <w:p w14:paraId="0181F563" w14:textId="77777777" w:rsidR="00E458E9" w:rsidRPr="00335F49" w:rsidRDefault="00E458E9" w:rsidP="00C47621">
            <w:pPr>
              <w:jc w:val="both"/>
              <w:rPr>
                <w:rFonts w:ascii="Arial" w:hAnsi="Arial" w:cs="Arial"/>
                <w:b/>
                <w:sz w:val="22"/>
                <w:szCs w:val="22"/>
              </w:rPr>
            </w:pPr>
            <w:r w:rsidRPr="00335F49">
              <w:rPr>
                <w:rFonts w:ascii="Arial" w:hAnsi="Arial" w:cs="Arial"/>
                <w:b/>
                <w:sz w:val="22"/>
                <w:szCs w:val="22"/>
              </w:rPr>
              <w:t>Requirements</w:t>
            </w:r>
          </w:p>
        </w:tc>
      </w:tr>
      <w:tr w:rsidR="00335F49" w:rsidRPr="00335F49" w14:paraId="20184BF8" w14:textId="77777777" w:rsidTr="009B78B2">
        <w:trPr>
          <w:trHeight w:val="502"/>
          <w:jc w:val="center"/>
        </w:trPr>
        <w:tc>
          <w:tcPr>
            <w:tcW w:w="980" w:type="dxa"/>
            <w:vAlign w:val="center"/>
          </w:tcPr>
          <w:p w14:paraId="73E50F3D"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1.0</w:t>
            </w:r>
          </w:p>
        </w:tc>
        <w:tc>
          <w:tcPr>
            <w:tcW w:w="3156" w:type="dxa"/>
            <w:vAlign w:val="center"/>
          </w:tcPr>
          <w:p w14:paraId="35868348"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General Requirements</w:t>
            </w:r>
          </w:p>
        </w:tc>
        <w:tc>
          <w:tcPr>
            <w:tcW w:w="870" w:type="dxa"/>
            <w:vAlign w:val="center"/>
          </w:tcPr>
          <w:p w14:paraId="04673F32" w14:textId="77777777" w:rsidR="00E458E9" w:rsidRPr="00335F49" w:rsidRDefault="00E458E9" w:rsidP="00C47621">
            <w:pPr>
              <w:jc w:val="both"/>
              <w:rPr>
                <w:rFonts w:ascii="Arial" w:hAnsi="Arial" w:cs="Arial"/>
                <w:sz w:val="22"/>
                <w:szCs w:val="22"/>
              </w:rPr>
            </w:pPr>
          </w:p>
        </w:tc>
        <w:tc>
          <w:tcPr>
            <w:tcW w:w="3184" w:type="dxa"/>
            <w:vAlign w:val="center"/>
          </w:tcPr>
          <w:p w14:paraId="07F01312" w14:textId="77777777" w:rsidR="00E458E9" w:rsidRPr="00335F49" w:rsidRDefault="00E458E9" w:rsidP="00C47621">
            <w:pPr>
              <w:jc w:val="both"/>
              <w:rPr>
                <w:rFonts w:ascii="Arial" w:hAnsi="Arial" w:cs="Arial"/>
                <w:sz w:val="22"/>
                <w:szCs w:val="22"/>
              </w:rPr>
            </w:pPr>
          </w:p>
        </w:tc>
      </w:tr>
      <w:tr w:rsidR="00335F49" w:rsidRPr="00335F49" w14:paraId="539048D5" w14:textId="77777777" w:rsidTr="009B78B2">
        <w:trPr>
          <w:trHeight w:val="502"/>
          <w:jc w:val="center"/>
        </w:trPr>
        <w:tc>
          <w:tcPr>
            <w:tcW w:w="980" w:type="dxa"/>
            <w:vAlign w:val="center"/>
          </w:tcPr>
          <w:p w14:paraId="5F2725EF"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1.1</w:t>
            </w:r>
          </w:p>
        </w:tc>
        <w:tc>
          <w:tcPr>
            <w:tcW w:w="3156" w:type="dxa"/>
            <w:vAlign w:val="center"/>
          </w:tcPr>
          <w:p w14:paraId="7BE72E8B"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Voltage Grade</w:t>
            </w:r>
          </w:p>
        </w:tc>
        <w:tc>
          <w:tcPr>
            <w:tcW w:w="870" w:type="dxa"/>
            <w:vAlign w:val="center"/>
          </w:tcPr>
          <w:p w14:paraId="6EF179D6"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kV</w:t>
            </w:r>
          </w:p>
        </w:tc>
        <w:tc>
          <w:tcPr>
            <w:tcW w:w="3184" w:type="dxa"/>
            <w:vAlign w:val="center"/>
          </w:tcPr>
          <w:p w14:paraId="40DC03F3" w14:textId="0539DB72" w:rsidR="00E458E9" w:rsidRPr="00335F49" w:rsidRDefault="00FD32F8" w:rsidP="00C47621">
            <w:pPr>
              <w:jc w:val="both"/>
              <w:rPr>
                <w:rFonts w:ascii="Arial" w:hAnsi="Arial" w:cs="Arial"/>
                <w:sz w:val="22"/>
                <w:szCs w:val="22"/>
              </w:rPr>
            </w:pPr>
            <w:r w:rsidRPr="00335F49">
              <w:rPr>
                <w:rFonts w:ascii="Arial" w:hAnsi="Arial" w:cs="Arial"/>
                <w:sz w:val="22"/>
                <w:szCs w:val="22"/>
              </w:rPr>
              <w:t xml:space="preserve">Minimum </w:t>
            </w:r>
            <w:r w:rsidR="00E458E9" w:rsidRPr="00335F49">
              <w:rPr>
                <w:rFonts w:ascii="Arial" w:hAnsi="Arial" w:cs="Arial"/>
                <w:sz w:val="22"/>
                <w:szCs w:val="22"/>
              </w:rPr>
              <w:t xml:space="preserve">1.1 </w:t>
            </w:r>
          </w:p>
        </w:tc>
      </w:tr>
      <w:tr w:rsidR="00335F49" w:rsidRPr="00335F49" w14:paraId="47D6929B" w14:textId="77777777" w:rsidTr="009B78B2">
        <w:trPr>
          <w:trHeight w:val="502"/>
          <w:jc w:val="center"/>
        </w:trPr>
        <w:tc>
          <w:tcPr>
            <w:tcW w:w="980" w:type="dxa"/>
            <w:vAlign w:val="center"/>
          </w:tcPr>
          <w:p w14:paraId="6146FF20"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lastRenderedPageBreak/>
              <w:t>1.2</w:t>
            </w:r>
          </w:p>
        </w:tc>
        <w:tc>
          <w:tcPr>
            <w:tcW w:w="3156" w:type="dxa"/>
            <w:vAlign w:val="center"/>
          </w:tcPr>
          <w:p w14:paraId="7BB6501A"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Core</w:t>
            </w:r>
          </w:p>
        </w:tc>
        <w:tc>
          <w:tcPr>
            <w:tcW w:w="870" w:type="dxa"/>
            <w:vAlign w:val="center"/>
          </w:tcPr>
          <w:p w14:paraId="1C2C01B7"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w:t>
            </w:r>
          </w:p>
        </w:tc>
        <w:tc>
          <w:tcPr>
            <w:tcW w:w="3184" w:type="dxa"/>
            <w:vAlign w:val="center"/>
          </w:tcPr>
          <w:p w14:paraId="5F4A7E27"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Single, Multi</w:t>
            </w:r>
          </w:p>
        </w:tc>
      </w:tr>
      <w:tr w:rsidR="00335F49" w:rsidRPr="00335F49" w14:paraId="1016D75A" w14:textId="77777777" w:rsidTr="009B78B2">
        <w:trPr>
          <w:trHeight w:val="502"/>
          <w:jc w:val="center"/>
        </w:trPr>
        <w:tc>
          <w:tcPr>
            <w:tcW w:w="980" w:type="dxa"/>
            <w:vAlign w:val="center"/>
          </w:tcPr>
          <w:p w14:paraId="0DC3287E"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1.3</w:t>
            </w:r>
          </w:p>
        </w:tc>
        <w:tc>
          <w:tcPr>
            <w:tcW w:w="3156" w:type="dxa"/>
            <w:vAlign w:val="center"/>
          </w:tcPr>
          <w:p w14:paraId="12F517A2" w14:textId="77777777" w:rsidR="00E458E9" w:rsidRPr="00335F49" w:rsidRDefault="00E458E9" w:rsidP="00C47621">
            <w:pPr>
              <w:jc w:val="both"/>
              <w:rPr>
                <w:rFonts w:ascii="Arial" w:hAnsi="Arial" w:cs="Arial"/>
                <w:bCs/>
                <w:sz w:val="22"/>
                <w:szCs w:val="22"/>
              </w:rPr>
            </w:pPr>
            <w:r w:rsidRPr="00335F49">
              <w:rPr>
                <w:rFonts w:ascii="Arial" w:hAnsi="Arial" w:cs="Arial"/>
                <w:bCs/>
                <w:sz w:val="22"/>
                <w:szCs w:val="22"/>
              </w:rPr>
              <w:t>Conductor Material</w:t>
            </w:r>
          </w:p>
        </w:tc>
        <w:tc>
          <w:tcPr>
            <w:tcW w:w="870" w:type="dxa"/>
            <w:vAlign w:val="center"/>
          </w:tcPr>
          <w:p w14:paraId="5F985B9F" w14:textId="77777777" w:rsidR="00E458E9" w:rsidRPr="00335F49" w:rsidRDefault="00E458E9" w:rsidP="00C47621">
            <w:pPr>
              <w:jc w:val="both"/>
              <w:rPr>
                <w:rFonts w:ascii="Arial" w:hAnsi="Arial" w:cs="Arial"/>
                <w:bCs/>
                <w:sz w:val="22"/>
                <w:szCs w:val="22"/>
              </w:rPr>
            </w:pPr>
            <w:r w:rsidRPr="00335F49">
              <w:rPr>
                <w:rFonts w:ascii="Arial" w:hAnsi="Arial" w:cs="Arial"/>
                <w:bCs/>
                <w:sz w:val="22"/>
                <w:szCs w:val="22"/>
              </w:rPr>
              <w:t>-</w:t>
            </w:r>
          </w:p>
        </w:tc>
        <w:tc>
          <w:tcPr>
            <w:tcW w:w="3184" w:type="dxa"/>
            <w:vAlign w:val="center"/>
          </w:tcPr>
          <w:p w14:paraId="72FFBE52" w14:textId="77777777" w:rsidR="00E458E9" w:rsidRPr="00335F49" w:rsidRDefault="00E458E9" w:rsidP="00C47621">
            <w:pPr>
              <w:pStyle w:val="Header"/>
              <w:tabs>
                <w:tab w:val="clear" w:pos="4320"/>
                <w:tab w:val="clear" w:pos="8640"/>
              </w:tabs>
              <w:ind w:left="1271" w:hanging="1271"/>
              <w:jc w:val="both"/>
              <w:rPr>
                <w:rFonts w:ascii="Arial" w:hAnsi="Arial" w:cs="Arial"/>
                <w:sz w:val="22"/>
                <w:szCs w:val="22"/>
              </w:rPr>
            </w:pPr>
            <w:r w:rsidRPr="00335F49">
              <w:rPr>
                <w:rFonts w:ascii="Arial" w:hAnsi="Arial" w:cs="Arial"/>
                <w:sz w:val="22"/>
                <w:szCs w:val="22"/>
              </w:rPr>
              <w:t>Copper – Cable size upto 6sq.mm</w:t>
            </w:r>
          </w:p>
          <w:p w14:paraId="58354EA4" w14:textId="77777777" w:rsidR="00E458E9" w:rsidRPr="00335F49" w:rsidRDefault="00E458E9" w:rsidP="00C47621">
            <w:pPr>
              <w:pStyle w:val="Header"/>
              <w:tabs>
                <w:tab w:val="clear" w:pos="4320"/>
                <w:tab w:val="clear" w:pos="8640"/>
              </w:tabs>
              <w:ind w:left="1271" w:hanging="1271"/>
              <w:jc w:val="both"/>
              <w:rPr>
                <w:rFonts w:ascii="Arial" w:hAnsi="Arial" w:cs="Arial"/>
                <w:sz w:val="22"/>
                <w:szCs w:val="22"/>
              </w:rPr>
            </w:pPr>
            <w:r w:rsidRPr="00335F49">
              <w:rPr>
                <w:rFonts w:ascii="Arial" w:hAnsi="Arial" w:cs="Arial"/>
                <w:sz w:val="22"/>
                <w:szCs w:val="22"/>
              </w:rPr>
              <w:t xml:space="preserve">Aluminium - Cable size above 6sq.mm </w:t>
            </w:r>
          </w:p>
        </w:tc>
      </w:tr>
      <w:tr w:rsidR="00335F49" w:rsidRPr="00335F49" w14:paraId="31ECF841" w14:textId="77777777" w:rsidTr="009B78B2">
        <w:trPr>
          <w:trHeight w:val="141"/>
          <w:jc w:val="center"/>
        </w:trPr>
        <w:tc>
          <w:tcPr>
            <w:tcW w:w="980" w:type="dxa"/>
            <w:vAlign w:val="center"/>
          </w:tcPr>
          <w:p w14:paraId="57504F24"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1.4</w:t>
            </w:r>
          </w:p>
        </w:tc>
        <w:tc>
          <w:tcPr>
            <w:tcW w:w="3156" w:type="dxa"/>
            <w:vAlign w:val="center"/>
          </w:tcPr>
          <w:p w14:paraId="3EF901CD"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Insulation</w:t>
            </w:r>
          </w:p>
        </w:tc>
        <w:tc>
          <w:tcPr>
            <w:tcW w:w="870" w:type="dxa"/>
          </w:tcPr>
          <w:p w14:paraId="71C6FAA0" w14:textId="77777777" w:rsidR="00E458E9" w:rsidRPr="00335F49" w:rsidRDefault="00E458E9" w:rsidP="00C47621">
            <w:pPr>
              <w:jc w:val="both"/>
              <w:rPr>
                <w:rFonts w:ascii="Arial" w:hAnsi="Arial" w:cs="Arial"/>
                <w:sz w:val="22"/>
                <w:szCs w:val="22"/>
              </w:rPr>
            </w:pPr>
            <w:r w:rsidRPr="00335F49">
              <w:rPr>
                <w:rFonts w:ascii="Arial" w:hAnsi="Arial" w:cs="Arial"/>
                <w:bCs/>
                <w:sz w:val="22"/>
                <w:szCs w:val="22"/>
              </w:rPr>
              <w:t>-</w:t>
            </w:r>
          </w:p>
        </w:tc>
        <w:tc>
          <w:tcPr>
            <w:tcW w:w="3184" w:type="dxa"/>
            <w:vAlign w:val="center"/>
          </w:tcPr>
          <w:p w14:paraId="7989AE34"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XLPE</w:t>
            </w:r>
          </w:p>
        </w:tc>
      </w:tr>
      <w:tr w:rsidR="00335F49" w:rsidRPr="00335F49" w14:paraId="20647881" w14:textId="77777777" w:rsidTr="009B78B2">
        <w:trPr>
          <w:trHeight w:val="141"/>
          <w:jc w:val="center"/>
        </w:trPr>
        <w:tc>
          <w:tcPr>
            <w:tcW w:w="980" w:type="dxa"/>
            <w:vAlign w:val="center"/>
          </w:tcPr>
          <w:p w14:paraId="6AFC96B9"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1.5</w:t>
            </w:r>
          </w:p>
        </w:tc>
        <w:tc>
          <w:tcPr>
            <w:tcW w:w="3156" w:type="dxa"/>
            <w:vAlign w:val="center"/>
          </w:tcPr>
          <w:p w14:paraId="772F317D"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Inner Sheath</w:t>
            </w:r>
          </w:p>
        </w:tc>
        <w:tc>
          <w:tcPr>
            <w:tcW w:w="870" w:type="dxa"/>
          </w:tcPr>
          <w:p w14:paraId="688A7308" w14:textId="77777777" w:rsidR="00E458E9" w:rsidRPr="00335F49" w:rsidRDefault="00E458E9" w:rsidP="00C47621">
            <w:pPr>
              <w:jc w:val="both"/>
              <w:rPr>
                <w:rFonts w:ascii="Arial" w:hAnsi="Arial" w:cs="Arial"/>
                <w:sz w:val="22"/>
                <w:szCs w:val="22"/>
              </w:rPr>
            </w:pPr>
            <w:r w:rsidRPr="00335F49">
              <w:rPr>
                <w:rFonts w:ascii="Arial" w:hAnsi="Arial" w:cs="Arial"/>
                <w:bCs/>
                <w:sz w:val="22"/>
                <w:szCs w:val="22"/>
              </w:rPr>
              <w:t>-</w:t>
            </w:r>
          </w:p>
        </w:tc>
        <w:tc>
          <w:tcPr>
            <w:tcW w:w="3184" w:type="dxa"/>
            <w:vAlign w:val="center"/>
          </w:tcPr>
          <w:p w14:paraId="226BE608" w14:textId="77777777" w:rsidR="00E458E9" w:rsidRPr="00335F49" w:rsidRDefault="00E458E9" w:rsidP="00C47621">
            <w:pPr>
              <w:jc w:val="both"/>
              <w:rPr>
                <w:rFonts w:ascii="Arial" w:hAnsi="Arial" w:cs="Arial"/>
                <w:sz w:val="22"/>
                <w:szCs w:val="22"/>
              </w:rPr>
            </w:pPr>
            <w:r w:rsidRPr="00335F49">
              <w:rPr>
                <w:rFonts w:ascii="Arial" w:hAnsi="Arial" w:cs="Arial"/>
                <w:sz w:val="22"/>
                <w:szCs w:val="22"/>
                <w:lang w:val="en-US"/>
              </w:rPr>
              <w:t>Extruded PVC Compound (ST-2 for PVC Insulation)</w:t>
            </w:r>
          </w:p>
        </w:tc>
      </w:tr>
      <w:tr w:rsidR="00335F49" w:rsidRPr="00335F49" w14:paraId="2A680B96" w14:textId="77777777" w:rsidTr="009B78B2">
        <w:trPr>
          <w:trHeight w:val="141"/>
          <w:jc w:val="center"/>
        </w:trPr>
        <w:tc>
          <w:tcPr>
            <w:tcW w:w="980" w:type="dxa"/>
            <w:vAlign w:val="center"/>
          </w:tcPr>
          <w:p w14:paraId="496FBE29"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1.6</w:t>
            </w:r>
          </w:p>
        </w:tc>
        <w:tc>
          <w:tcPr>
            <w:tcW w:w="3156" w:type="dxa"/>
            <w:vAlign w:val="center"/>
          </w:tcPr>
          <w:p w14:paraId="5EDF07CE"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Armouring</w:t>
            </w:r>
          </w:p>
        </w:tc>
        <w:tc>
          <w:tcPr>
            <w:tcW w:w="870" w:type="dxa"/>
          </w:tcPr>
          <w:p w14:paraId="2D3B4CAB" w14:textId="77777777" w:rsidR="00E458E9" w:rsidRPr="00335F49" w:rsidRDefault="00E458E9" w:rsidP="00C47621">
            <w:pPr>
              <w:jc w:val="both"/>
              <w:rPr>
                <w:rFonts w:ascii="Arial" w:hAnsi="Arial" w:cs="Arial"/>
                <w:sz w:val="22"/>
                <w:szCs w:val="22"/>
              </w:rPr>
            </w:pPr>
            <w:r w:rsidRPr="00335F49">
              <w:rPr>
                <w:rFonts w:ascii="Arial" w:hAnsi="Arial" w:cs="Arial"/>
                <w:bCs/>
                <w:sz w:val="22"/>
                <w:szCs w:val="22"/>
              </w:rPr>
              <w:t>-</w:t>
            </w:r>
          </w:p>
        </w:tc>
        <w:tc>
          <w:tcPr>
            <w:tcW w:w="3184" w:type="dxa"/>
            <w:vAlign w:val="center"/>
          </w:tcPr>
          <w:p w14:paraId="56F90600" w14:textId="16C075C5" w:rsidR="00E458E9" w:rsidRPr="00335F49" w:rsidRDefault="00E458E9" w:rsidP="00C47621">
            <w:pPr>
              <w:jc w:val="both"/>
              <w:rPr>
                <w:rFonts w:ascii="Arial" w:hAnsi="Arial" w:cs="Arial"/>
                <w:sz w:val="22"/>
                <w:szCs w:val="22"/>
              </w:rPr>
            </w:pPr>
            <w:r w:rsidRPr="00335F49">
              <w:rPr>
                <w:rFonts w:ascii="Arial" w:hAnsi="Arial" w:cs="Arial"/>
                <w:sz w:val="22"/>
                <w:szCs w:val="22"/>
                <w:lang w:val="en-US"/>
              </w:rPr>
              <w:t>Galvanized steel round wire/ galvanized steel strip</w:t>
            </w:r>
          </w:p>
        </w:tc>
      </w:tr>
      <w:tr w:rsidR="00335F49" w:rsidRPr="00335F49" w14:paraId="02CE9644" w14:textId="77777777" w:rsidTr="009B78B2">
        <w:trPr>
          <w:trHeight w:val="491"/>
          <w:jc w:val="center"/>
        </w:trPr>
        <w:tc>
          <w:tcPr>
            <w:tcW w:w="980" w:type="dxa"/>
            <w:vAlign w:val="center"/>
          </w:tcPr>
          <w:p w14:paraId="74914E4F"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1.7</w:t>
            </w:r>
          </w:p>
        </w:tc>
        <w:tc>
          <w:tcPr>
            <w:tcW w:w="3156" w:type="dxa"/>
            <w:vAlign w:val="center"/>
          </w:tcPr>
          <w:p w14:paraId="05761E38"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Outer Sheath</w:t>
            </w:r>
          </w:p>
        </w:tc>
        <w:tc>
          <w:tcPr>
            <w:tcW w:w="870" w:type="dxa"/>
          </w:tcPr>
          <w:p w14:paraId="1F720504" w14:textId="77777777" w:rsidR="00E458E9" w:rsidRPr="00335F49" w:rsidRDefault="00E458E9" w:rsidP="00C47621">
            <w:pPr>
              <w:jc w:val="both"/>
              <w:rPr>
                <w:rFonts w:ascii="Arial" w:hAnsi="Arial" w:cs="Arial"/>
                <w:sz w:val="22"/>
                <w:szCs w:val="22"/>
              </w:rPr>
            </w:pPr>
            <w:r w:rsidRPr="00335F49">
              <w:rPr>
                <w:rFonts w:ascii="Arial" w:hAnsi="Arial" w:cs="Arial"/>
                <w:bCs/>
                <w:sz w:val="22"/>
                <w:szCs w:val="22"/>
              </w:rPr>
              <w:t>-</w:t>
            </w:r>
          </w:p>
        </w:tc>
        <w:tc>
          <w:tcPr>
            <w:tcW w:w="3184" w:type="dxa"/>
            <w:vAlign w:val="center"/>
          </w:tcPr>
          <w:p w14:paraId="7437268B" w14:textId="1D620B85" w:rsidR="00E458E9" w:rsidRPr="00335F49" w:rsidRDefault="00E458E9" w:rsidP="00C47621">
            <w:pPr>
              <w:jc w:val="both"/>
              <w:rPr>
                <w:rFonts w:ascii="Arial" w:hAnsi="Arial" w:cs="Arial"/>
                <w:sz w:val="22"/>
                <w:szCs w:val="22"/>
              </w:rPr>
            </w:pPr>
            <w:r w:rsidRPr="00335F49">
              <w:rPr>
                <w:rFonts w:ascii="Arial" w:hAnsi="Arial" w:cs="Arial"/>
                <w:sz w:val="22"/>
                <w:szCs w:val="22"/>
                <w:lang w:val="en-US"/>
              </w:rPr>
              <w:t>Extruded FRLS PVC Compound (ST-2 for PVC Insulation)</w:t>
            </w:r>
          </w:p>
        </w:tc>
      </w:tr>
      <w:tr w:rsidR="00335F49" w:rsidRPr="00335F49" w14:paraId="119639CC" w14:textId="77777777" w:rsidTr="009B78B2">
        <w:trPr>
          <w:trHeight w:val="491"/>
          <w:jc w:val="center"/>
        </w:trPr>
        <w:tc>
          <w:tcPr>
            <w:tcW w:w="980" w:type="dxa"/>
            <w:vAlign w:val="center"/>
          </w:tcPr>
          <w:p w14:paraId="4A67543E"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1.8</w:t>
            </w:r>
          </w:p>
        </w:tc>
        <w:tc>
          <w:tcPr>
            <w:tcW w:w="3156" w:type="dxa"/>
            <w:vAlign w:val="center"/>
          </w:tcPr>
          <w:p w14:paraId="7917A870"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Maximum Conductor temperature</w:t>
            </w:r>
          </w:p>
        </w:tc>
        <w:tc>
          <w:tcPr>
            <w:tcW w:w="870" w:type="dxa"/>
            <w:vAlign w:val="center"/>
          </w:tcPr>
          <w:p w14:paraId="1BA5C055" w14:textId="77777777" w:rsidR="00E458E9" w:rsidRPr="00335F49" w:rsidRDefault="00E458E9" w:rsidP="00C47621">
            <w:pPr>
              <w:jc w:val="both"/>
              <w:rPr>
                <w:rFonts w:ascii="Arial" w:hAnsi="Arial" w:cs="Arial"/>
                <w:b/>
                <w:sz w:val="22"/>
                <w:szCs w:val="22"/>
                <w:vertAlign w:val="superscript"/>
              </w:rPr>
            </w:pPr>
            <w:r w:rsidRPr="00335F49">
              <w:rPr>
                <w:rFonts w:ascii="Arial" w:hAnsi="Arial" w:cs="Arial"/>
                <w:bCs/>
                <w:sz w:val="22"/>
                <w:szCs w:val="22"/>
              </w:rPr>
              <w:t>-</w:t>
            </w:r>
          </w:p>
        </w:tc>
        <w:tc>
          <w:tcPr>
            <w:tcW w:w="3184" w:type="dxa"/>
            <w:vAlign w:val="center"/>
          </w:tcPr>
          <w:p w14:paraId="40D0493B" w14:textId="77777777" w:rsidR="00E458E9" w:rsidRPr="00335F49" w:rsidRDefault="00E458E9" w:rsidP="00C47621">
            <w:pPr>
              <w:jc w:val="both"/>
              <w:rPr>
                <w:rFonts w:ascii="Arial" w:hAnsi="Arial" w:cs="Arial"/>
                <w:sz w:val="22"/>
                <w:szCs w:val="22"/>
                <w:lang w:val="en-US"/>
              </w:rPr>
            </w:pPr>
          </w:p>
        </w:tc>
      </w:tr>
      <w:tr w:rsidR="00335F49" w:rsidRPr="00335F49" w14:paraId="69A1E469" w14:textId="77777777" w:rsidTr="009B78B2">
        <w:trPr>
          <w:trHeight w:val="491"/>
          <w:jc w:val="center"/>
        </w:trPr>
        <w:tc>
          <w:tcPr>
            <w:tcW w:w="980" w:type="dxa"/>
            <w:vAlign w:val="center"/>
          </w:tcPr>
          <w:p w14:paraId="4B340706" w14:textId="77777777" w:rsidR="00E458E9" w:rsidRPr="00335F49" w:rsidRDefault="00E458E9" w:rsidP="00C47621">
            <w:pPr>
              <w:jc w:val="both"/>
              <w:rPr>
                <w:rFonts w:ascii="Arial" w:hAnsi="Arial" w:cs="Arial"/>
                <w:sz w:val="22"/>
                <w:szCs w:val="22"/>
              </w:rPr>
            </w:pPr>
          </w:p>
        </w:tc>
        <w:tc>
          <w:tcPr>
            <w:tcW w:w="3156" w:type="dxa"/>
            <w:vAlign w:val="center"/>
          </w:tcPr>
          <w:p w14:paraId="25FE48B3" w14:textId="77777777" w:rsidR="00E458E9" w:rsidRPr="00335F49" w:rsidRDefault="00E458E9" w:rsidP="009B26A0">
            <w:pPr>
              <w:numPr>
                <w:ilvl w:val="0"/>
                <w:numId w:val="123"/>
              </w:numPr>
              <w:jc w:val="both"/>
              <w:rPr>
                <w:rFonts w:ascii="Arial" w:hAnsi="Arial" w:cs="Arial"/>
                <w:sz w:val="22"/>
                <w:szCs w:val="22"/>
              </w:rPr>
            </w:pPr>
            <w:r w:rsidRPr="00335F49">
              <w:rPr>
                <w:rFonts w:ascii="Arial" w:hAnsi="Arial" w:cs="Arial"/>
                <w:sz w:val="22"/>
                <w:szCs w:val="22"/>
              </w:rPr>
              <w:t>Rated</w:t>
            </w:r>
          </w:p>
        </w:tc>
        <w:tc>
          <w:tcPr>
            <w:tcW w:w="870" w:type="dxa"/>
            <w:vAlign w:val="center"/>
          </w:tcPr>
          <w:p w14:paraId="2737B480" w14:textId="77777777" w:rsidR="00E458E9" w:rsidRPr="00335F49" w:rsidRDefault="00E458E9" w:rsidP="00C47621">
            <w:pPr>
              <w:jc w:val="both"/>
              <w:rPr>
                <w:rFonts w:ascii="Arial" w:hAnsi="Arial" w:cs="Arial"/>
                <w:b/>
                <w:sz w:val="22"/>
                <w:szCs w:val="22"/>
                <w:vertAlign w:val="superscript"/>
              </w:rPr>
            </w:pPr>
            <w:r w:rsidRPr="00335F49">
              <w:rPr>
                <w:rFonts w:ascii="Arial" w:hAnsi="Arial" w:cs="Arial"/>
                <w:b/>
                <w:sz w:val="22"/>
                <w:szCs w:val="22"/>
                <w:vertAlign w:val="superscript"/>
              </w:rPr>
              <w:t xml:space="preserve">o </w:t>
            </w:r>
            <w:r w:rsidRPr="00335F49">
              <w:rPr>
                <w:rFonts w:ascii="Arial" w:hAnsi="Arial" w:cs="Arial"/>
                <w:sz w:val="22"/>
                <w:szCs w:val="22"/>
              </w:rPr>
              <w:t>C</w:t>
            </w:r>
          </w:p>
        </w:tc>
        <w:tc>
          <w:tcPr>
            <w:tcW w:w="3184" w:type="dxa"/>
            <w:vAlign w:val="center"/>
          </w:tcPr>
          <w:p w14:paraId="1F145231" w14:textId="77777777" w:rsidR="00E458E9" w:rsidRPr="00335F49" w:rsidRDefault="00E458E9" w:rsidP="00C47621">
            <w:pPr>
              <w:jc w:val="both"/>
              <w:rPr>
                <w:rFonts w:ascii="Arial" w:hAnsi="Arial" w:cs="Arial"/>
                <w:sz w:val="22"/>
                <w:szCs w:val="22"/>
                <w:lang w:val="en-US"/>
              </w:rPr>
            </w:pPr>
            <w:r w:rsidRPr="00335F49">
              <w:rPr>
                <w:rFonts w:ascii="Arial" w:hAnsi="Arial" w:cs="Arial"/>
                <w:sz w:val="22"/>
                <w:szCs w:val="22"/>
                <w:lang w:val="en-US"/>
              </w:rPr>
              <w:t>90</w:t>
            </w:r>
          </w:p>
        </w:tc>
      </w:tr>
      <w:tr w:rsidR="00335F49" w:rsidRPr="00335F49" w14:paraId="2233CF23" w14:textId="77777777" w:rsidTr="009B78B2">
        <w:trPr>
          <w:trHeight w:val="491"/>
          <w:jc w:val="center"/>
        </w:trPr>
        <w:tc>
          <w:tcPr>
            <w:tcW w:w="980" w:type="dxa"/>
            <w:vAlign w:val="center"/>
          </w:tcPr>
          <w:p w14:paraId="02C47C58" w14:textId="77777777" w:rsidR="00E458E9" w:rsidRPr="00335F49" w:rsidRDefault="00E458E9" w:rsidP="00C47621">
            <w:pPr>
              <w:jc w:val="both"/>
              <w:rPr>
                <w:rFonts w:ascii="Arial" w:hAnsi="Arial" w:cs="Arial"/>
                <w:sz w:val="22"/>
                <w:szCs w:val="22"/>
              </w:rPr>
            </w:pPr>
          </w:p>
        </w:tc>
        <w:tc>
          <w:tcPr>
            <w:tcW w:w="3156" w:type="dxa"/>
            <w:vAlign w:val="center"/>
          </w:tcPr>
          <w:p w14:paraId="46E2FA89" w14:textId="77777777" w:rsidR="00E458E9" w:rsidRPr="00335F49" w:rsidRDefault="00E458E9" w:rsidP="009B26A0">
            <w:pPr>
              <w:numPr>
                <w:ilvl w:val="0"/>
                <w:numId w:val="123"/>
              </w:numPr>
              <w:jc w:val="both"/>
              <w:rPr>
                <w:rFonts w:ascii="Arial" w:hAnsi="Arial" w:cs="Arial"/>
                <w:sz w:val="22"/>
                <w:szCs w:val="22"/>
              </w:rPr>
            </w:pPr>
            <w:r w:rsidRPr="00335F49">
              <w:rPr>
                <w:rFonts w:ascii="Arial" w:hAnsi="Arial" w:cs="Arial"/>
                <w:sz w:val="22"/>
                <w:szCs w:val="22"/>
              </w:rPr>
              <w:t>During Short Circuit</w:t>
            </w:r>
          </w:p>
        </w:tc>
        <w:tc>
          <w:tcPr>
            <w:tcW w:w="870" w:type="dxa"/>
            <w:vAlign w:val="center"/>
          </w:tcPr>
          <w:p w14:paraId="0CB226F4" w14:textId="77777777" w:rsidR="00E458E9" w:rsidRPr="00335F49" w:rsidRDefault="00E458E9" w:rsidP="00C47621">
            <w:pPr>
              <w:jc w:val="both"/>
              <w:rPr>
                <w:rFonts w:ascii="Arial" w:hAnsi="Arial" w:cs="Arial"/>
                <w:b/>
                <w:sz w:val="22"/>
                <w:szCs w:val="22"/>
                <w:vertAlign w:val="superscript"/>
              </w:rPr>
            </w:pPr>
            <w:r w:rsidRPr="00335F49">
              <w:rPr>
                <w:rFonts w:ascii="Arial" w:hAnsi="Arial" w:cs="Arial"/>
                <w:b/>
                <w:sz w:val="22"/>
                <w:szCs w:val="22"/>
                <w:vertAlign w:val="superscript"/>
              </w:rPr>
              <w:t xml:space="preserve">o </w:t>
            </w:r>
            <w:r w:rsidRPr="00335F49">
              <w:rPr>
                <w:rFonts w:ascii="Arial" w:hAnsi="Arial" w:cs="Arial"/>
                <w:sz w:val="22"/>
                <w:szCs w:val="22"/>
              </w:rPr>
              <w:t>C</w:t>
            </w:r>
          </w:p>
        </w:tc>
        <w:tc>
          <w:tcPr>
            <w:tcW w:w="3184" w:type="dxa"/>
            <w:vAlign w:val="center"/>
          </w:tcPr>
          <w:p w14:paraId="298D0634" w14:textId="77777777" w:rsidR="00E458E9" w:rsidRPr="00335F49" w:rsidRDefault="00E458E9" w:rsidP="00C47621">
            <w:pPr>
              <w:jc w:val="both"/>
              <w:rPr>
                <w:rFonts w:ascii="Arial" w:hAnsi="Arial" w:cs="Arial"/>
                <w:sz w:val="22"/>
                <w:szCs w:val="22"/>
                <w:lang w:val="en-US"/>
              </w:rPr>
            </w:pPr>
            <w:r w:rsidRPr="00335F49">
              <w:rPr>
                <w:rFonts w:ascii="Arial" w:hAnsi="Arial" w:cs="Arial"/>
                <w:sz w:val="22"/>
                <w:szCs w:val="22"/>
                <w:lang w:val="en-US"/>
              </w:rPr>
              <w:t>250</w:t>
            </w:r>
          </w:p>
        </w:tc>
      </w:tr>
      <w:tr w:rsidR="00335F49" w:rsidRPr="00335F49" w14:paraId="3904D49E" w14:textId="77777777" w:rsidTr="009B78B2">
        <w:trPr>
          <w:trHeight w:val="473"/>
          <w:jc w:val="center"/>
        </w:trPr>
        <w:tc>
          <w:tcPr>
            <w:tcW w:w="980" w:type="dxa"/>
            <w:vAlign w:val="center"/>
          </w:tcPr>
          <w:p w14:paraId="389E27D0"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2.0</w:t>
            </w:r>
          </w:p>
        </w:tc>
        <w:tc>
          <w:tcPr>
            <w:tcW w:w="3156" w:type="dxa"/>
            <w:vAlign w:val="center"/>
          </w:tcPr>
          <w:p w14:paraId="266A35F3"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System details</w:t>
            </w:r>
          </w:p>
        </w:tc>
        <w:tc>
          <w:tcPr>
            <w:tcW w:w="870" w:type="dxa"/>
            <w:vAlign w:val="center"/>
          </w:tcPr>
          <w:p w14:paraId="53A46785" w14:textId="77777777" w:rsidR="00E458E9" w:rsidRPr="00335F49" w:rsidRDefault="00E458E9" w:rsidP="00C47621">
            <w:pPr>
              <w:jc w:val="both"/>
              <w:rPr>
                <w:rFonts w:ascii="Arial" w:hAnsi="Arial" w:cs="Arial"/>
                <w:b/>
                <w:sz w:val="22"/>
                <w:szCs w:val="22"/>
                <w:vertAlign w:val="superscript"/>
              </w:rPr>
            </w:pPr>
            <w:r w:rsidRPr="00335F49">
              <w:rPr>
                <w:rFonts w:ascii="Arial" w:hAnsi="Arial" w:cs="Arial"/>
                <w:bCs/>
                <w:sz w:val="22"/>
                <w:szCs w:val="22"/>
              </w:rPr>
              <w:t>-</w:t>
            </w:r>
          </w:p>
        </w:tc>
        <w:tc>
          <w:tcPr>
            <w:tcW w:w="3184" w:type="dxa"/>
            <w:vAlign w:val="center"/>
          </w:tcPr>
          <w:p w14:paraId="652434A7" w14:textId="77777777" w:rsidR="00E458E9" w:rsidRPr="00335F49" w:rsidRDefault="00E458E9" w:rsidP="00C47621">
            <w:pPr>
              <w:jc w:val="both"/>
              <w:rPr>
                <w:rFonts w:ascii="Arial" w:hAnsi="Arial" w:cs="Arial"/>
                <w:sz w:val="22"/>
                <w:szCs w:val="22"/>
              </w:rPr>
            </w:pPr>
          </w:p>
        </w:tc>
      </w:tr>
      <w:tr w:rsidR="00335F49" w:rsidRPr="00335F49" w14:paraId="07538A3F" w14:textId="77777777" w:rsidTr="009B78B2">
        <w:trPr>
          <w:trHeight w:val="141"/>
          <w:jc w:val="center"/>
        </w:trPr>
        <w:tc>
          <w:tcPr>
            <w:tcW w:w="980" w:type="dxa"/>
            <w:vAlign w:val="center"/>
          </w:tcPr>
          <w:p w14:paraId="095D8519"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2.1</w:t>
            </w:r>
          </w:p>
        </w:tc>
        <w:tc>
          <w:tcPr>
            <w:tcW w:w="3156" w:type="dxa"/>
            <w:vAlign w:val="center"/>
          </w:tcPr>
          <w:p w14:paraId="63C7BF6F"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Nominal power system voltage</w:t>
            </w:r>
          </w:p>
        </w:tc>
        <w:tc>
          <w:tcPr>
            <w:tcW w:w="870" w:type="dxa"/>
            <w:vAlign w:val="center"/>
          </w:tcPr>
          <w:p w14:paraId="0107FDBD" w14:textId="77777777" w:rsidR="00E458E9" w:rsidRPr="00335F49" w:rsidRDefault="00E458E9" w:rsidP="00C47621">
            <w:pPr>
              <w:jc w:val="both"/>
              <w:rPr>
                <w:rFonts w:ascii="Arial" w:hAnsi="Arial" w:cs="Arial"/>
                <w:b/>
                <w:sz w:val="22"/>
                <w:szCs w:val="22"/>
                <w:vertAlign w:val="superscript"/>
              </w:rPr>
            </w:pPr>
            <w:r w:rsidRPr="00335F49">
              <w:rPr>
                <w:rFonts w:ascii="Arial" w:hAnsi="Arial" w:cs="Arial"/>
                <w:sz w:val="22"/>
                <w:szCs w:val="22"/>
              </w:rPr>
              <w:t>V</w:t>
            </w:r>
          </w:p>
        </w:tc>
        <w:tc>
          <w:tcPr>
            <w:tcW w:w="3184" w:type="dxa"/>
            <w:vAlign w:val="center"/>
          </w:tcPr>
          <w:p w14:paraId="2A9DEB2B"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415</w:t>
            </w:r>
          </w:p>
        </w:tc>
      </w:tr>
      <w:tr w:rsidR="00335F49" w:rsidRPr="00335F49" w14:paraId="46E02DBB" w14:textId="77777777" w:rsidTr="009B78B2">
        <w:trPr>
          <w:trHeight w:val="141"/>
          <w:jc w:val="center"/>
        </w:trPr>
        <w:tc>
          <w:tcPr>
            <w:tcW w:w="980" w:type="dxa"/>
            <w:vAlign w:val="center"/>
          </w:tcPr>
          <w:p w14:paraId="2AEB45A7"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2.2</w:t>
            </w:r>
          </w:p>
        </w:tc>
        <w:tc>
          <w:tcPr>
            <w:tcW w:w="3156" w:type="dxa"/>
            <w:vAlign w:val="center"/>
          </w:tcPr>
          <w:p w14:paraId="1EDBE0B0"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Maximum system voltage for continuous operation</w:t>
            </w:r>
          </w:p>
        </w:tc>
        <w:tc>
          <w:tcPr>
            <w:tcW w:w="870" w:type="dxa"/>
            <w:vAlign w:val="center"/>
          </w:tcPr>
          <w:p w14:paraId="744786EE" w14:textId="77777777" w:rsidR="00E458E9" w:rsidRPr="00335F49" w:rsidRDefault="00E458E9" w:rsidP="00C47621">
            <w:pPr>
              <w:jc w:val="both"/>
              <w:rPr>
                <w:rFonts w:ascii="Arial" w:hAnsi="Arial" w:cs="Arial"/>
                <w:b/>
                <w:sz w:val="22"/>
                <w:szCs w:val="22"/>
                <w:vertAlign w:val="superscript"/>
              </w:rPr>
            </w:pPr>
            <w:r w:rsidRPr="00335F49">
              <w:rPr>
                <w:rFonts w:ascii="Arial" w:hAnsi="Arial" w:cs="Arial"/>
                <w:sz w:val="22"/>
                <w:szCs w:val="22"/>
              </w:rPr>
              <w:t>kV</w:t>
            </w:r>
          </w:p>
        </w:tc>
        <w:tc>
          <w:tcPr>
            <w:tcW w:w="3184" w:type="dxa"/>
            <w:vAlign w:val="center"/>
          </w:tcPr>
          <w:p w14:paraId="7710497D"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 xml:space="preserve">1.1 </w:t>
            </w:r>
          </w:p>
        </w:tc>
      </w:tr>
      <w:tr w:rsidR="00335F49" w:rsidRPr="00335F49" w14:paraId="34180D4D" w14:textId="77777777" w:rsidTr="00C17C23">
        <w:trPr>
          <w:trHeight w:val="300"/>
          <w:jc w:val="center"/>
        </w:trPr>
        <w:tc>
          <w:tcPr>
            <w:tcW w:w="980" w:type="dxa"/>
            <w:vAlign w:val="center"/>
          </w:tcPr>
          <w:p w14:paraId="21473960"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2.3</w:t>
            </w:r>
          </w:p>
        </w:tc>
        <w:tc>
          <w:tcPr>
            <w:tcW w:w="3156" w:type="dxa"/>
            <w:vAlign w:val="center"/>
          </w:tcPr>
          <w:p w14:paraId="4470D491"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System neutral earthing</w:t>
            </w:r>
          </w:p>
        </w:tc>
        <w:tc>
          <w:tcPr>
            <w:tcW w:w="870" w:type="dxa"/>
            <w:vAlign w:val="center"/>
          </w:tcPr>
          <w:p w14:paraId="37979D76" w14:textId="77777777" w:rsidR="00E458E9" w:rsidRPr="00335F49" w:rsidRDefault="00E458E9" w:rsidP="00C47621">
            <w:pPr>
              <w:jc w:val="both"/>
              <w:rPr>
                <w:rFonts w:ascii="Arial" w:hAnsi="Arial" w:cs="Arial"/>
                <w:b/>
                <w:sz w:val="22"/>
                <w:szCs w:val="22"/>
                <w:vertAlign w:val="superscript"/>
              </w:rPr>
            </w:pPr>
            <w:r w:rsidRPr="00335F49">
              <w:rPr>
                <w:rFonts w:ascii="Arial" w:hAnsi="Arial" w:cs="Arial"/>
                <w:bCs/>
                <w:sz w:val="22"/>
                <w:szCs w:val="22"/>
              </w:rPr>
              <w:t>-</w:t>
            </w:r>
          </w:p>
        </w:tc>
        <w:tc>
          <w:tcPr>
            <w:tcW w:w="3184" w:type="dxa"/>
            <w:vAlign w:val="center"/>
          </w:tcPr>
          <w:p w14:paraId="4E808917" w14:textId="71F885B5" w:rsidR="00E458E9" w:rsidRPr="00335F49" w:rsidRDefault="00874E76" w:rsidP="00C47621">
            <w:pPr>
              <w:jc w:val="both"/>
              <w:rPr>
                <w:rFonts w:ascii="Arial" w:hAnsi="Arial" w:cs="Arial"/>
                <w:sz w:val="22"/>
                <w:szCs w:val="22"/>
              </w:rPr>
            </w:pPr>
            <w:r w:rsidRPr="00335F49">
              <w:rPr>
                <w:rFonts w:ascii="Arial" w:hAnsi="Arial" w:cs="Arial"/>
                <w:sz w:val="22"/>
                <w:szCs w:val="22"/>
              </w:rPr>
              <w:t>As per system requirements</w:t>
            </w:r>
          </w:p>
        </w:tc>
      </w:tr>
      <w:tr w:rsidR="00E458E9" w:rsidRPr="00335F49" w14:paraId="717B0128" w14:textId="77777777" w:rsidTr="009B78B2">
        <w:trPr>
          <w:trHeight w:val="380"/>
          <w:jc w:val="center"/>
        </w:trPr>
        <w:tc>
          <w:tcPr>
            <w:tcW w:w="980" w:type="dxa"/>
            <w:vAlign w:val="center"/>
          </w:tcPr>
          <w:p w14:paraId="19C30390"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2.4</w:t>
            </w:r>
          </w:p>
        </w:tc>
        <w:tc>
          <w:tcPr>
            <w:tcW w:w="3156" w:type="dxa"/>
            <w:vAlign w:val="center"/>
          </w:tcPr>
          <w:p w14:paraId="696C74D1"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Design Ambient Temperature</w:t>
            </w:r>
          </w:p>
        </w:tc>
        <w:tc>
          <w:tcPr>
            <w:tcW w:w="870" w:type="dxa"/>
            <w:vAlign w:val="center"/>
          </w:tcPr>
          <w:p w14:paraId="00CA5709" w14:textId="77777777" w:rsidR="00E458E9" w:rsidRPr="00335F49" w:rsidRDefault="00E458E9" w:rsidP="00C47621">
            <w:pPr>
              <w:jc w:val="both"/>
              <w:rPr>
                <w:rFonts w:ascii="Arial" w:hAnsi="Arial" w:cs="Arial"/>
                <w:sz w:val="22"/>
                <w:szCs w:val="22"/>
              </w:rPr>
            </w:pPr>
            <w:r w:rsidRPr="00335F49">
              <w:rPr>
                <w:rFonts w:ascii="Arial" w:hAnsi="Arial" w:cs="Arial"/>
                <w:b/>
                <w:sz w:val="22"/>
                <w:szCs w:val="22"/>
                <w:vertAlign w:val="superscript"/>
              </w:rPr>
              <w:t xml:space="preserve">o </w:t>
            </w:r>
            <w:r w:rsidRPr="00335F49">
              <w:rPr>
                <w:rFonts w:ascii="Arial" w:hAnsi="Arial" w:cs="Arial"/>
                <w:sz w:val="22"/>
                <w:szCs w:val="22"/>
              </w:rPr>
              <w:t>C</w:t>
            </w:r>
          </w:p>
        </w:tc>
        <w:tc>
          <w:tcPr>
            <w:tcW w:w="3184" w:type="dxa"/>
            <w:vAlign w:val="center"/>
          </w:tcPr>
          <w:p w14:paraId="6D79B754" w14:textId="14C4C415" w:rsidR="00E458E9" w:rsidRPr="00335F49" w:rsidRDefault="00E458E9" w:rsidP="00C47621">
            <w:pPr>
              <w:jc w:val="both"/>
              <w:rPr>
                <w:rFonts w:ascii="Arial" w:hAnsi="Arial" w:cs="Arial"/>
                <w:sz w:val="22"/>
                <w:szCs w:val="22"/>
              </w:rPr>
            </w:pPr>
            <w:r w:rsidRPr="00335F49">
              <w:rPr>
                <w:rFonts w:ascii="Arial" w:hAnsi="Arial" w:cs="Arial"/>
                <w:sz w:val="22"/>
                <w:szCs w:val="22"/>
              </w:rPr>
              <w:t>50</w:t>
            </w:r>
            <w:r w:rsidR="00874E76" w:rsidRPr="00335F49">
              <w:rPr>
                <w:rFonts w:ascii="Arial" w:hAnsi="Arial" w:cs="Arial"/>
                <w:sz w:val="22"/>
                <w:szCs w:val="22"/>
              </w:rPr>
              <w:t xml:space="preserve"> </w:t>
            </w:r>
          </w:p>
        </w:tc>
      </w:tr>
    </w:tbl>
    <w:p w14:paraId="16E859A3" w14:textId="77777777" w:rsidR="00E458E9" w:rsidRPr="00335F49" w:rsidRDefault="00E458E9" w:rsidP="00C47621">
      <w:pPr>
        <w:jc w:val="both"/>
        <w:rPr>
          <w:rFonts w:ascii="Arial" w:hAnsi="Arial" w:cs="Arial"/>
          <w:sz w:val="22"/>
          <w:szCs w:val="22"/>
        </w:rPr>
      </w:pPr>
    </w:p>
    <w:p w14:paraId="6AC390AA" w14:textId="77777777" w:rsidR="00E458E9" w:rsidRPr="00335F49" w:rsidRDefault="00E458E9" w:rsidP="009B26A0">
      <w:pPr>
        <w:pStyle w:val="ListParagraph"/>
        <w:numPr>
          <w:ilvl w:val="0"/>
          <w:numId w:val="654"/>
        </w:numPr>
        <w:ind w:hanging="644"/>
        <w:jc w:val="both"/>
        <w:rPr>
          <w:rFonts w:ascii="Arial" w:hAnsi="Arial" w:cs="Arial"/>
          <w:sz w:val="22"/>
          <w:szCs w:val="22"/>
        </w:rPr>
      </w:pPr>
      <w:r w:rsidRPr="00335F49">
        <w:rPr>
          <w:rFonts w:ascii="Arial" w:hAnsi="Arial" w:cs="Arial"/>
          <w:sz w:val="22"/>
          <w:szCs w:val="22"/>
        </w:rPr>
        <w:t xml:space="preserve">   The 1.1KV grade PVC Control Cables shall comply with the particulars indicated below:</w:t>
      </w:r>
    </w:p>
    <w:p w14:paraId="6B91AA6A" w14:textId="77777777" w:rsidR="00E458E9" w:rsidRPr="00335F49" w:rsidRDefault="00E458E9" w:rsidP="00C47621">
      <w:pPr>
        <w:pStyle w:val="Header"/>
        <w:ind w:left="-540" w:hanging="90"/>
        <w:jc w:val="both"/>
        <w:rPr>
          <w:rFonts w:ascii="Arial" w:hAnsi="Arial" w:cs="Arial"/>
          <w:b/>
          <w:sz w:val="22"/>
          <w:szCs w:val="22"/>
          <w:u w:val="single"/>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3156"/>
        <w:gridCol w:w="870"/>
        <w:gridCol w:w="3778"/>
      </w:tblGrid>
      <w:tr w:rsidR="00335F49" w:rsidRPr="00335F49" w14:paraId="337677C3" w14:textId="77777777" w:rsidTr="003E5EDF">
        <w:trPr>
          <w:trHeight w:val="141"/>
          <w:jc w:val="center"/>
        </w:trPr>
        <w:tc>
          <w:tcPr>
            <w:tcW w:w="980" w:type="dxa"/>
            <w:vAlign w:val="center"/>
          </w:tcPr>
          <w:p w14:paraId="4E438A7C" w14:textId="77777777" w:rsidR="00E458E9" w:rsidRPr="00335F49" w:rsidRDefault="00E458E9" w:rsidP="00C47621">
            <w:pPr>
              <w:jc w:val="both"/>
              <w:rPr>
                <w:rFonts w:ascii="Arial" w:hAnsi="Arial" w:cs="Arial"/>
                <w:b/>
                <w:sz w:val="22"/>
                <w:szCs w:val="22"/>
              </w:rPr>
            </w:pPr>
            <w:r w:rsidRPr="00335F49">
              <w:rPr>
                <w:rFonts w:ascii="Arial" w:hAnsi="Arial" w:cs="Arial"/>
                <w:b/>
                <w:sz w:val="22"/>
                <w:szCs w:val="22"/>
              </w:rPr>
              <w:t>Sl.</w:t>
            </w:r>
          </w:p>
          <w:p w14:paraId="10249922" w14:textId="77777777" w:rsidR="00E458E9" w:rsidRPr="00335F49" w:rsidRDefault="00E458E9" w:rsidP="00C47621">
            <w:pPr>
              <w:jc w:val="both"/>
              <w:rPr>
                <w:rFonts w:ascii="Arial" w:hAnsi="Arial" w:cs="Arial"/>
                <w:b/>
                <w:sz w:val="22"/>
                <w:szCs w:val="22"/>
              </w:rPr>
            </w:pPr>
            <w:r w:rsidRPr="00335F49">
              <w:rPr>
                <w:rFonts w:ascii="Arial" w:hAnsi="Arial" w:cs="Arial"/>
                <w:b/>
                <w:sz w:val="22"/>
                <w:szCs w:val="22"/>
              </w:rPr>
              <w:t>No.</w:t>
            </w:r>
          </w:p>
        </w:tc>
        <w:tc>
          <w:tcPr>
            <w:tcW w:w="3156" w:type="dxa"/>
            <w:vAlign w:val="center"/>
          </w:tcPr>
          <w:p w14:paraId="671357E9" w14:textId="77777777" w:rsidR="00E458E9" w:rsidRPr="00335F49" w:rsidRDefault="00E458E9" w:rsidP="00C47621">
            <w:pPr>
              <w:pStyle w:val="Heading2"/>
              <w:spacing w:before="0" w:after="0"/>
              <w:jc w:val="both"/>
              <w:rPr>
                <w:rFonts w:cs="Arial"/>
                <w:color w:val="auto"/>
                <w:sz w:val="22"/>
                <w:szCs w:val="22"/>
              </w:rPr>
            </w:pPr>
            <w:r w:rsidRPr="00335F49">
              <w:rPr>
                <w:rFonts w:cs="Arial"/>
                <w:color w:val="auto"/>
                <w:sz w:val="22"/>
                <w:szCs w:val="22"/>
              </w:rPr>
              <w:t>Description</w:t>
            </w:r>
          </w:p>
        </w:tc>
        <w:tc>
          <w:tcPr>
            <w:tcW w:w="870" w:type="dxa"/>
            <w:vAlign w:val="center"/>
          </w:tcPr>
          <w:p w14:paraId="6C206613" w14:textId="77777777" w:rsidR="00E458E9" w:rsidRPr="00335F49" w:rsidRDefault="00E458E9" w:rsidP="00C47621">
            <w:pPr>
              <w:jc w:val="both"/>
              <w:rPr>
                <w:rFonts w:ascii="Arial" w:hAnsi="Arial" w:cs="Arial"/>
                <w:b/>
                <w:sz w:val="22"/>
                <w:szCs w:val="22"/>
              </w:rPr>
            </w:pPr>
            <w:r w:rsidRPr="00335F49">
              <w:rPr>
                <w:rFonts w:ascii="Arial" w:hAnsi="Arial" w:cs="Arial"/>
                <w:b/>
                <w:sz w:val="22"/>
                <w:szCs w:val="22"/>
              </w:rPr>
              <w:t>Unit</w:t>
            </w:r>
          </w:p>
        </w:tc>
        <w:tc>
          <w:tcPr>
            <w:tcW w:w="3778" w:type="dxa"/>
            <w:vAlign w:val="center"/>
          </w:tcPr>
          <w:p w14:paraId="31F8DE57" w14:textId="77777777" w:rsidR="00E458E9" w:rsidRPr="00335F49" w:rsidRDefault="00E458E9" w:rsidP="00C47621">
            <w:pPr>
              <w:jc w:val="both"/>
              <w:rPr>
                <w:rFonts w:ascii="Arial" w:hAnsi="Arial" w:cs="Arial"/>
                <w:b/>
                <w:sz w:val="22"/>
                <w:szCs w:val="22"/>
              </w:rPr>
            </w:pPr>
            <w:r w:rsidRPr="00335F49">
              <w:rPr>
                <w:rFonts w:ascii="Arial" w:hAnsi="Arial" w:cs="Arial"/>
                <w:b/>
                <w:sz w:val="22"/>
                <w:szCs w:val="22"/>
              </w:rPr>
              <w:t>Requirements</w:t>
            </w:r>
          </w:p>
        </w:tc>
      </w:tr>
      <w:tr w:rsidR="00335F49" w:rsidRPr="00335F49" w14:paraId="2E3F3DA0" w14:textId="77777777" w:rsidTr="003E5EDF">
        <w:trPr>
          <w:trHeight w:val="502"/>
          <w:jc w:val="center"/>
        </w:trPr>
        <w:tc>
          <w:tcPr>
            <w:tcW w:w="980" w:type="dxa"/>
            <w:vAlign w:val="center"/>
          </w:tcPr>
          <w:p w14:paraId="62DD4A9B"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1.0</w:t>
            </w:r>
          </w:p>
        </w:tc>
        <w:tc>
          <w:tcPr>
            <w:tcW w:w="3156" w:type="dxa"/>
            <w:vAlign w:val="center"/>
          </w:tcPr>
          <w:p w14:paraId="5E84032F"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General Requirements</w:t>
            </w:r>
          </w:p>
        </w:tc>
        <w:tc>
          <w:tcPr>
            <w:tcW w:w="870" w:type="dxa"/>
            <w:vAlign w:val="center"/>
          </w:tcPr>
          <w:p w14:paraId="097B0AFA" w14:textId="77777777" w:rsidR="00E458E9" w:rsidRPr="00335F49" w:rsidRDefault="00E458E9" w:rsidP="00C47621">
            <w:pPr>
              <w:jc w:val="both"/>
              <w:rPr>
                <w:rFonts w:ascii="Arial" w:hAnsi="Arial" w:cs="Arial"/>
                <w:sz w:val="22"/>
                <w:szCs w:val="22"/>
              </w:rPr>
            </w:pPr>
          </w:p>
        </w:tc>
        <w:tc>
          <w:tcPr>
            <w:tcW w:w="3778" w:type="dxa"/>
            <w:vAlign w:val="center"/>
          </w:tcPr>
          <w:p w14:paraId="5060D7AF" w14:textId="77777777" w:rsidR="00E458E9" w:rsidRPr="00335F49" w:rsidRDefault="00E458E9" w:rsidP="00C47621">
            <w:pPr>
              <w:jc w:val="both"/>
              <w:rPr>
                <w:rFonts w:ascii="Arial" w:hAnsi="Arial" w:cs="Arial"/>
                <w:sz w:val="22"/>
                <w:szCs w:val="22"/>
              </w:rPr>
            </w:pPr>
          </w:p>
        </w:tc>
      </w:tr>
      <w:tr w:rsidR="00335F49" w:rsidRPr="00335F49" w14:paraId="7315B316" w14:textId="77777777" w:rsidTr="003E5EDF">
        <w:trPr>
          <w:trHeight w:val="502"/>
          <w:jc w:val="center"/>
        </w:trPr>
        <w:tc>
          <w:tcPr>
            <w:tcW w:w="980" w:type="dxa"/>
            <w:vAlign w:val="center"/>
          </w:tcPr>
          <w:p w14:paraId="4B2BEFED"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1.1</w:t>
            </w:r>
          </w:p>
        </w:tc>
        <w:tc>
          <w:tcPr>
            <w:tcW w:w="3156" w:type="dxa"/>
            <w:vAlign w:val="center"/>
          </w:tcPr>
          <w:p w14:paraId="6FA037E7"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Voltage Grade</w:t>
            </w:r>
          </w:p>
        </w:tc>
        <w:tc>
          <w:tcPr>
            <w:tcW w:w="870" w:type="dxa"/>
            <w:vAlign w:val="center"/>
          </w:tcPr>
          <w:p w14:paraId="708D8CD4"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kV</w:t>
            </w:r>
          </w:p>
        </w:tc>
        <w:tc>
          <w:tcPr>
            <w:tcW w:w="3778" w:type="dxa"/>
            <w:vAlign w:val="center"/>
          </w:tcPr>
          <w:p w14:paraId="0160A139" w14:textId="6C70781F" w:rsidR="00E458E9" w:rsidRPr="00335F49" w:rsidRDefault="00FD32F8" w:rsidP="00C47621">
            <w:pPr>
              <w:jc w:val="both"/>
              <w:rPr>
                <w:rFonts w:ascii="Arial" w:hAnsi="Arial" w:cs="Arial"/>
                <w:sz w:val="22"/>
                <w:szCs w:val="22"/>
              </w:rPr>
            </w:pPr>
            <w:r w:rsidRPr="00335F49">
              <w:rPr>
                <w:rFonts w:ascii="Arial" w:hAnsi="Arial" w:cs="Arial"/>
                <w:sz w:val="22"/>
                <w:szCs w:val="22"/>
              </w:rPr>
              <w:t xml:space="preserve">Minimum </w:t>
            </w:r>
            <w:r w:rsidR="00E458E9" w:rsidRPr="00335F49">
              <w:rPr>
                <w:rFonts w:ascii="Arial" w:hAnsi="Arial" w:cs="Arial"/>
                <w:sz w:val="22"/>
                <w:szCs w:val="22"/>
              </w:rPr>
              <w:t xml:space="preserve">1.1 </w:t>
            </w:r>
          </w:p>
        </w:tc>
      </w:tr>
      <w:tr w:rsidR="00335F49" w:rsidRPr="00335F49" w14:paraId="77A6C8D8" w14:textId="77777777" w:rsidTr="003E5EDF">
        <w:trPr>
          <w:trHeight w:val="502"/>
          <w:jc w:val="center"/>
        </w:trPr>
        <w:tc>
          <w:tcPr>
            <w:tcW w:w="980" w:type="dxa"/>
            <w:vAlign w:val="center"/>
          </w:tcPr>
          <w:p w14:paraId="228459B7"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1.2</w:t>
            </w:r>
          </w:p>
        </w:tc>
        <w:tc>
          <w:tcPr>
            <w:tcW w:w="3156" w:type="dxa"/>
            <w:vAlign w:val="center"/>
          </w:tcPr>
          <w:p w14:paraId="4A729720"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Core</w:t>
            </w:r>
          </w:p>
        </w:tc>
        <w:tc>
          <w:tcPr>
            <w:tcW w:w="870" w:type="dxa"/>
          </w:tcPr>
          <w:p w14:paraId="291C71B4" w14:textId="77777777" w:rsidR="00E458E9" w:rsidRPr="00335F49" w:rsidRDefault="00E458E9" w:rsidP="00C47621">
            <w:pPr>
              <w:jc w:val="both"/>
              <w:rPr>
                <w:rFonts w:ascii="Arial" w:hAnsi="Arial" w:cs="Arial"/>
                <w:sz w:val="22"/>
                <w:szCs w:val="22"/>
              </w:rPr>
            </w:pPr>
            <w:r w:rsidRPr="00335F49">
              <w:rPr>
                <w:rFonts w:ascii="Arial" w:hAnsi="Arial" w:cs="Arial"/>
                <w:bCs/>
                <w:sz w:val="22"/>
                <w:szCs w:val="22"/>
              </w:rPr>
              <w:t>-</w:t>
            </w:r>
          </w:p>
        </w:tc>
        <w:tc>
          <w:tcPr>
            <w:tcW w:w="3778" w:type="dxa"/>
            <w:vAlign w:val="center"/>
          </w:tcPr>
          <w:p w14:paraId="4342E061"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Multi</w:t>
            </w:r>
          </w:p>
        </w:tc>
      </w:tr>
      <w:tr w:rsidR="00335F49" w:rsidRPr="00335F49" w14:paraId="0FA7BA06" w14:textId="77777777" w:rsidTr="003E5EDF">
        <w:trPr>
          <w:trHeight w:val="502"/>
          <w:jc w:val="center"/>
        </w:trPr>
        <w:tc>
          <w:tcPr>
            <w:tcW w:w="980" w:type="dxa"/>
            <w:vAlign w:val="center"/>
          </w:tcPr>
          <w:p w14:paraId="5473FDFA"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1.3</w:t>
            </w:r>
          </w:p>
        </w:tc>
        <w:tc>
          <w:tcPr>
            <w:tcW w:w="3156" w:type="dxa"/>
            <w:vAlign w:val="center"/>
          </w:tcPr>
          <w:p w14:paraId="00E3553D" w14:textId="77777777" w:rsidR="00E458E9" w:rsidRPr="00335F49" w:rsidRDefault="00E458E9" w:rsidP="00C47621">
            <w:pPr>
              <w:jc w:val="both"/>
              <w:rPr>
                <w:rFonts w:ascii="Arial" w:hAnsi="Arial" w:cs="Arial"/>
                <w:bCs/>
                <w:sz w:val="22"/>
                <w:szCs w:val="22"/>
              </w:rPr>
            </w:pPr>
            <w:r w:rsidRPr="00335F49">
              <w:rPr>
                <w:rFonts w:ascii="Arial" w:hAnsi="Arial" w:cs="Arial"/>
                <w:bCs/>
                <w:sz w:val="22"/>
                <w:szCs w:val="22"/>
              </w:rPr>
              <w:t>Conductor Material</w:t>
            </w:r>
          </w:p>
        </w:tc>
        <w:tc>
          <w:tcPr>
            <w:tcW w:w="870" w:type="dxa"/>
          </w:tcPr>
          <w:p w14:paraId="2C49AA7A" w14:textId="77777777" w:rsidR="00E458E9" w:rsidRPr="00335F49" w:rsidRDefault="00E458E9" w:rsidP="00C47621">
            <w:pPr>
              <w:jc w:val="both"/>
              <w:rPr>
                <w:rFonts w:ascii="Arial" w:hAnsi="Arial" w:cs="Arial"/>
                <w:sz w:val="22"/>
                <w:szCs w:val="22"/>
              </w:rPr>
            </w:pPr>
            <w:r w:rsidRPr="00335F49">
              <w:rPr>
                <w:rFonts w:ascii="Arial" w:hAnsi="Arial" w:cs="Arial"/>
                <w:bCs/>
                <w:sz w:val="22"/>
                <w:szCs w:val="22"/>
              </w:rPr>
              <w:t>-</w:t>
            </w:r>
          </w:p>
        </w:tc>
        <w:tc>
          <w:tcPr>
            <w:tcW w:w="3778" w:type="dxa"/>
            <w:vAlign w:val="center"/>
          </w:tcPr>
          <w:p w14:paraId="211DCF55" w14:textId="77777777" w:rsidR="00E458E9" w:rsidRPr="00335F49" w:rsidRDefault="00E458E9" w:rsidP="00C47621">
            <w:pPr>
              <w:pStyle w:val="Header"/>
              <w:tabs>
                <w:tab w:val="clear" w:pos="4320"/>
                <w:tab w:val="clear" w:pos="8640"/>
              </w:tabs>
              <w:jc w:val="both"/>
              <w:rPr>
                <w:rFonts w:ascii="Arial" w:hAnsi="Arial" w:cs="Arial"/>
                <w:sz w:val="22"/>
                <w:szCs w:val="22"/>
              </w:rPr>
            </w:pPr>
            <w:r w:rsidRPr="00335F49">
              <w:rPr>
                <w:rFonts w:ascii="Arial" w:hAnsi="Arial" w:cs="Arial"/>
                <w:sz w:val="22"/>
                <w:szCs w:val="22"/>
              </w:rPr>
              <w:t>Copper</w:t>
            </w:r>
          </w:p>
        </w:tc>
      </w:tr>
      <w:tr w:rsidR="00335F49" w:rsidRPr="00335F49" w14:paraId="27368363" w14:textId="77777777" w:rsidTr="003E5EDF">
        <w:trPr>
          <w:trHeight w:val="141"/>
          <w:jc w:val="center"/>
        </w:trPr>
        <w:tc>
          <w:tcPr>
            <w:tcW w:w="980" w:type="dxa"/>
            <w:vAlign w:val="center"/>
          </w:tcPr>
          <w:p w14:paraId="3098349C"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1.4</w:t>
            </w:r>
          </w:p>
        </w:tc>
        <w:tc>
          <w:tcPr>
            <w:tcW w:w="3156" w:type="dxa"/>
            <w:vAlign w:val="center"/>
          </w:tcPr>
          <w:p w14:paraId="5A271E3F"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Insulation</w:t>
            </w:r>
          </w:p>
        </w:tc>
        <w:tc>
          <w:tcPr>
            <w:tcW w:w="870" w:type="dxa"/>
          </w:tcPr>
          <w:p w14:paraId="29C049B7" w14:textId="77777777" w:rsidR="00E458E9" w:rsidRPr="00335F49" w:rsidRDefault="00E458E9" w:rsidP="00C47621">
            <w:pPr>
              <w:jc w:val="both"/>
              <w:rPr>
                <w:rFonts w:ascii="Arial" w:hAnsi="Arial" w:cs="Arial"/>
                <w:sz w:val="22"/>
                <w:szCs w:val="22"/>
              </w:rPr>
            </w:pPr>
            <w:r w:rsidRPr="00335F49">
              <w:rPr>
                <w:rFonts w:ascii="Arial" w:hAnsi="Arial" w:cs="Arial"/>
                <w:bCs/>
                <w:sz w:val="22"/>
                <w:szCs w:val="22"/>
              </w:rPr>
              <w:t>-</w:t>
            </w:r>
          </w:p>
        </w:tc>
        <w:tc>
          <w:tcPr>
            <w:tcW w:w="3778" w:type="dxa"/>
            <w:vAlign w:val="center"/>
          </w:tcPr>
          <w:p w14:paraId="50D8C626"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Extruded PVC</w:t>
            </w:r>
          </w:p>
        </w:tc>
      </w:tr>
      <w:tr w:rsidR="00335F49" w:rsidRPr="00335F49" w14:paraId="717A227C" w14:textId="77777777" w:rsidTr="003E5EDF">
        <w:trPr>
          <w:trHeight w:val="141"/>
          <w:jc w:val="center"/>
        </w:trPr>
        <w:tc>
          <w:tcPr>
            <w:tcW w:w="980" w:type="dxa"/>
            <w:vAlign w:val="center"/>
          </w:tcPr>
          <w:p w14:paraId="715B2FCC"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1.5</w:t>
            </w:r>
          </w:p>
        </w:tc>
        <w:tc>
          <w:tcPr>
            <w:tcW w:w="3156" w:type="dxa"/>
            <w:vAlign w:val="center"/>
          </w:tcPr>
          <w:p w14:paraId="5245A636"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Inner Sheath</w:t>
            </w:r>
          </w:p>
        </w:tc>
        <w:tc>
          <w:tcPr>
            <w:tcW w:w="870" w:type="dxa"/>
          </w:tcPr>
          <w:p w14:paraId="55063E42" w14:textId="77777777" w:rsidR="00E458E9" w:rsidRPr="00335F49" w:rsidRDefault="00E458E9" w:rsidP="00C47621">
            <w:pPr>
              <w:jc w:val="both"/>
              <w:rPr>
                <w:rFonts w:ascii="Arial" w:hAnsi="Arial" w:cs="Arial"/>
                <w:sz w:val="22"/>
                <w:szCs w:val="22"/>
              </w:rPr>
            </w:pPr>
            <w:r w:rsidRPr="00335F49">
              <w:rPr>
                <w:rFonts w:ascii="Arial" w:hAnsi="Arial" w:cs="Arial"/>
                <w:bCs/>
                <w:sz w:val="22"/>
                <w:szCs w:val="22"/>
              </w:rPr>
              <w:t>-</w:t>
            </w:r>
          </w:p>
        </w:tc>
        <w:tc>
          <w:tcPr>
            <w:tcW w:w="3778" w:type="dxa"/>
            <w:vAlign w:val="center"/>
          </w:tcPr>
          <w:p w14:paraId="6B8F3F3E" w14:textId="77777777" w:rsidR="00E458E9" w:rsidRPr="00335F49" w:rsidRDefault="00E458E9" w:rsidP="00C47621">
            <w:pPr>
              <w:jc w:val="both"/>
              <w:rPr>
                <w:rFonts w:ascii="Arial" w:hAnsi="Arial" w:cs="Arial"/>
                <w:sz w:val="22"/>
                <w:szCs w:val="22"/>
              </w:rPr>
            </w:pPr>
            <w:r w:rsidRPr="00335F49">
              <w:rPr>
                <w:rFonts w:ascii="Arial" w:hAnsi="Arial" w:cs="Arial"/>
                <w:sz w:val="22"/>
                <w:szCs w:val="22"/>
                <w:lang w:val="en-US"/>
              </w:rPr>
              <w:t>Extruded PVC Compound (ST-1 for PVC Insulation )</w:t>
            </w:r>
          </w:p>
        </w:tc>
      </w:tr>
      <w:tr w:rsidR="00335F49" w:rsidRPr="00335F49" w14:paraId="7FC13FB1" w14:textId="77777777" w:rsidTr="003E5EDF">
        <w:trPr>
          <w:trHeight w:val="141"/>
          <w:jc w:val="center"/>
        </w:trPr>
        <w:tc>
          <w:tcPr>
            <w:tcW w:w="980" w:type="dxa"/>
            <w:vAlign w:val="center"/>
          </w:tcPr>
          <w:p w14:paraId="7589DDB7"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1.6</w:t>
            </w:r>
          </w:p>
        </w:tc>
        <w:tc>
          <w:tcPr>
            <w:tcW w:w="3156" w:type="dxa"/>
            <w:vAlign w:val="center"/>
          </w:tcPr>
          <w:p w14:paraId="450B9A42"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Armouring</w:t>
            </w:r>
          </w:p>
        </w:tc>
        <w:tc>
          <w:tcPr>
            <w:tcW w:w="870" w:type="dxa"/>
          </w:tcPr>
          <w:p w14:paraId="6929BBA7" w14:textId="77777777" w:rsidR="00E458E9" w:rsidRPr="00335F49" w:rsidRDefault="00E458E9" w:rsidP="00C47621">
            <w:pPr>
              <w:jc w:val="both"/>
              <w:rPr>
                <w:rFonts w:ascii="Arial" w:hAnsi="Arial" w:cs="Arial"/>
                <w:sz w:val="22"/>
                <w:szCs w:val="22"/>
              </w:rPr>
            </w:pPr>
            <w:r w:rsidRPr="00335F49">
              <w:rPr>
                <w:rFonts w:ascii="Arial" w:hAnsi="Arial" w:cs="Arial"/>
                <w:bCs/>
                <w:sz w:val="22"/>
                <w:szCs w:val="22"/>
              </w:rPr>
              <w:t>-</w:t>
            </w:r>
          </w:p>
        </w:tc>
        <w:tc>
          <w:tcPr>
            <w:tcW w:w="3778" w:type="dxa"/>
            <w:vAlign w:val="center"/>
          </w:tcPr>
          <w:p w14:paraId="0110E22B" w14:textId="77777777" w:rsidR="00E458E9" w:rsidRPr="00335F49" w:rsidRDefault="00E458E9" w:rsidP="00C47621">
            <w:pPr>
              <w:jc w:val="both"/>
              <w:rPr>
                <w:rFonts w:ascii="Arial" w:hAnsi="Arial" w:cs="Arial"/>
                <w:sz w:val="22"/>
                <w:szCs w:val="22"/>
              </w:rPr>
            </w:pPr>
            <w:r w:rsidRPr="00335F49">
              <w:rPr>
                <w:rFonts w:ascii="Arial" w:hAnsi="Arial" w:cs="Arial"/>
                <w:sz w:val="22"/>
                <w:szCs w:val="22"/>
                <w:lang w:val="en-US"/>
              </w:rPr>
              <w:t>Galvanized steel round wire/ galvanized steel strip</w:t>
            </w:r>
          </w:p>
        </w:tc>
      </w:tr>
      <w:tr w:rsidR="00335F49" w:rsidRPr="00335F49" w14:paraId="08B211A1" w14:textId="77777777" w:rsidTr="003E5EDF">
        <w:trPr>
          <w:trHeight w:val="491"/>
          <w:jc w:val="center"/>
        </w:trPr>
        <w:tc>
          <w:tcPr>
            <w:tcW w:w="980" w:type="dxa"/>
            <w:vAlign w:val="center"/>
          </w:tcPr>
          <w:p w14:paraId="33B572B9"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lastRenderedPageBreak/>
              <w:t>1.7</w:t>
            </w:r>
          </w:p>
        </w:tc>
        <w:tc>
          <w:tcPr>
            <w:tcW w:w="3156" w:type="dxa"/>
            <w:vAlign w:val="center"/>
          </w:tcPr>
          <w:p w14:paraId="52FEE72B"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Outer Sheath</w:t>
            </w:r>
          </w:p>
        </w:tc>
        <w:tc>
          <w:tcPr>
            <w:tcW w:w="870" w:type="dxa"/>
          </w:tcPr>
          <w:p w14:paraId="17F72CCC" w14:textId="77777777" w:rsidR="00E458E9" w:rsidRPr="00335F49" w:rsidRDefault="00E458E9" w:rsidP="00C47621">
            <w:pPr>
              <w:jc w:val="both"/>
              <w:rPr>
                <w:rFonts w:ascii="Arial" w:hAnsi="Arial" w:cs="Arial"/>
                <w:sz w:val="22"/>
                <w:szCs w:val="22"/>
              </w:rPr>
            </w:pPr>
            <w:r w:rsidRPr="00335F49">
              <w:rPr>
                <w:rFonts w:ascii="Arial" w:hAnsi="Arial" w:cs="Arial"/>
                <w:bCs/>
                <w:sz w:val="22"/>
                <w:szCs w:val="22"/>
              </w:rPr>
              <w:t>-</w:t>
            </w:r>
          </w:p>
        </w:tc>
        <w:tc>
          <w:tcPr>
            <w:tcW w:w="3778" w:type="dxa"/>
            <w:vAlign w:val="center"/>
          </w:tcPr>
          <w:p w14:paraId="007E4F3A" w14:textId="6D1099C5" w:rsidR="00E458E9" w:rsidRPr="00335F49" w:rsidRDefault="00E458E9" w:rsidP="00C47621">
            <w:pPr>
              <w:jc w:val="both"/>
              <w:rPr>
                <w:rFonts w:ascii="Arial" w:hAnsi="Arial" w:cs="Arial"/>
                <w:sz w:val="22"/>
                <w:szCs w:val="22"/>
              </w:rPr>
            </w:pPr>
            <w:r w:rsidRPr="00335F49">
              <w:rPr>
                <w:rFonts w:ascii="Arial" w:hAnsi="Arial" w:cs="Arial"/>
                <w:sz w:val="22"/>
                <w:szCs w:val="22"/>
                <w:lang w:val="en-US"/>
              </w:rPr>
              <w:t>Extruded FRLS</w:t>
            </w:r>
            <w:r w:rsidR="00975F00" w:rsidRPr="00335F49">
              <w:rPr>
                <w:rFonts w:ascii="Arial" w:hAnsi="Arial" w:cs="Arial"/>
                <w:sz w:val="22"/>
                <w:szCs w:val="22"/>
                <w:lang w:val="en-US"/>
              </w:rPr>
              <w:t>H</w:t>
            </w:r>
            <w:r w:rsidRPr="00335F49">
              <w:rPr>
                <w:rFonts w:ascii="Arial" w:hAnsi="Arial" w:cs="Arial"/>
                <w:sz w:val="22"/>
                <w:szCs w:val="22"/>
                <w:lang w:val="en-US"/>
              </w:rPr>
              <w:t xml:space="preserve"> PVC Compound (ST-1 for PVC Insulation)</w:t>
            </w:r>
          </w:p>
        </w:tc>
      </w:tr>
      <w:tr w:rsidR="00335F49" w:rsidRPr="00335F49" w14:paraId="236652F0" w14:textId="77777777" w:rsidTr="003E5EDF">
        <w:trPr>
          <w:trHeight w:val="473"/>
          <w:jc w:val="center"/>
        </w:trPr>
        <w:tc>
          <w:tcPr>
            <w:tcW w:w="980" w:type="dxa"/>
            <w:vAlign w:val="center"/>
          </w:tcPr>
          <w:p w14:paraId="325B11C0"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2.0</w:t>
            </w:r>
          </w:p>
        </w:tc>
        <w:tc>
          <w:tcPr>
            <w:tcW w:w="3156" w:type="dxa"/>
            <w:vAlign w:val="center"/>
          </w:tcPr>
          <w:p w14:paraId="6AC4C3EF"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System details</w:t>
            </w:r>
          </w:p>
        </w:tc>
        <w:tc>
          <w:tcPr>
            <w:tcW w:w="870" w:type="dxa"/>
          </w:tcPr>
          <w:p w14:paraId="199D8D78" w14:textId="77777777" w:rsidR="00E458E9" w:rsidRPr="00335F49" w:rsidRDefault="00E458E9" w:rsidP="00C47621">
            <w:pPr>
              <w:jc w:val="both"/>
              <w:rPr>
                <w:rFonts w:ascii="Arial" w:hAnsi="Arial" w:cs="Arial"/>
                <w:sz w:val="22"/>
                <w:szCs w:val="22"/>
              </w:rPr>
            </w:pPr>
            <w:r w:rsidRPr="00335F49">
              <w:rPr>
                <w:rFonts w:ascii="Arial" w:hAnsi="Arial" w:cs="Arial"/>
                <w:bCs/>
                <w:sz w:val="22"/>
                <w:szCs w:val="22"/>
              </w:rPr>
              <w:t>-</w:t>
            </w:r>
          </w:p>
        </w:tc>
        <w:tc>
          <w:tcPr>
            <w:tcW w:w="3778" w:type="dxa"/>
            <w:vAlign w:val="center"/>
          </w:tcPr>
          <w:p w14:paraId="4C48E42C" w14:textId="77777777" w:rsidR="00E458E9" w:rsidRPr="00335F49" w:rsidRDefault="00E458E9" w:rsidP="00C47621">
            <w:pPr>
              <w:jc w:val="both"/>
              <w:rPr>
                <w:rFonts w:ascii="Arial" w:hAnsi="Arial" w:cs="Arial"/>
                <w:sz w:val="22"/>
                <w:szCs w:val="22"/>
              </w:rPr>
            </w:pPr>
          </w:p>
        </w:tc>
      </w:tr>
      <w:tr w:rsidR="00335F49" w:rsidRPr="00335F49" w14:paraId="44A349F9" w14:textId="77777777" w:rsidTr="003E5EDF">
        <w:trPr>
          <w:trHeight w:val="141"/>
          <w:jc w:val="center"/>
        </w:trPr>
        <w:tc>
          <w:tcPr>
            <w:tcW w:w="980" w:type="dxa"/>
            <w:vAlign w:val="center"/>
          </w:tcPr>
          <w:p w14:paraId="27888AB2"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2.1</w:t>
            </w:r>
          </w:p>
        </w:tc>
        <w:tc>
          <w:tcPr>
            <w:tcW w:w="3156" w:type="dxa"/>
            <w:vAlign w:val="center"/>
          </w:tcPr>
          <w:p w14:paraId="3C3D8969"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Nominal power system voltage</w:t>
            </w:r>
          </w:p>
        </w:tc>
        <w:tc>
          <w:tcPr>
            <w:tcW w:w="870" w:type="dxa"/>
            <w:vAlign w:val="center"/>
          </w:tcPr>
          <w:p w14:paraId="1FCD4435" w14:textId="77777777" w:rsidR="00E458E9" w:rsidRPr="00335F49" w:rsidRDefault="00E458E9" w:rsidP="00C47621">
            <w:pPr>
              <w:jc w:val="both"/>
              <w:rPr>
                <w:rFonts w:ascii="Arial" w:hAnsi="Arial" w:cs="Arial"/>
                <w:b/>
                <w:sz w:val="22"/>
                <w:szCs w:val="22"/>
                <w:vertAlign w:val="superscript"/>
              </w:rPr>
            </w:pPr>
            <w:r w:rsidRPr="00335F49">
              <w:rPr>
                <w:rFonts w:ascii="Arial" w:hAnsi="Arial" w:cs="Arial"/>
                <w:sz w:val="22"/>
                <w:szCs w:val="22"/>
              </w:rPr>
              <w:t>V</w:t>
            </w:r>
          </w:p>
        </w:tc>
        <w:tc>
          <w:tcPr>
            <w:tcW w:w="3778" w:type="dxa"/>
            <w:vAlign w:val="center"/>
          </w:tcPr>
          <w:p w14:paraId="20BE6E89"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415</w:t>
            </w:r>
          </w:p>
        </w:tc>
      </w:tr>
      <w:tr w:rsidR="00335F49" w:rsidRPr="00335F49" w14:paraId="0C3F0F88" w14:textId="77777777" w:rsidTr="003E5EDF">
        <w:trPr>
          <w:trHeight w:val="141"/>
          <w:jc w:val="center"/>
        </w:trPr>
        <w:tc>
          <w:tcPr>
            <w:tcW w:w="980" w:type="dxa"/>
            <w:vAlign w:val="center"/>
          </w:tcPr>
          <w:p w14:paraId="4759A4E2"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2.2</w:t>
            </w:r>
          </w:p>
        </w:tc>
        <w:tc>
          <w:tcPr>
            <w:tcW w:w="3156" w:type="dxa"/>
            <w:vAlign w:val="center"/>
          </w:tcPr>
          <w:p w14:paraId="55173A42"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Maximum system voltage for continuous operation</w:t>
            </w:r>
          </w:p>
        </w:tc>
        <w:tc>
          <w:tcPr>
            <w:tcW w:w="870" w:type="dxa"/>
            <w:vAlign w:val="center"/>
          </w:tcPr>
          <w:p w14:paraId="7722CCBE" w14:textId="77777777" w:rsidR="00E458E9" w:rsidRPr="00335F49" w:rsidRDefault="00E458E9" w:rsidP="00C47621">
            <w:pPr>
              <w:jc w:val="both"/>
              <w:rPr>
                <w:rFonts w:ascii="Arial" w:hAnsi="Arial" w:cs="Arial"/>
                <w:b/>
                <w:sz w:val="22"/>
                <w:szCs w:val="22"/>
                <w:vertAlign w:val="superscript"/>
              </w:rPr>
            </w:pPr>
            <w:r w:rsidRPr="00335F49">
              <w:rPr>
                <w:rFonts w:ascii="Arial" w:hAnsi="Arial" w:cs="Arial"/>
                <w:sz w:val="22"/>
                <w:szCs w:val="22"/>
              </w:rPr>
              <w:t>kV</w:t>
            </w:r>
          </w:p>
        </w:tc>
        <w:tc>
          <w:tcPr>
            <w:tcW w:w="3778" w:type="dxa"/>
            <w:vAlign w:val="center"/>
          </w:tcPr>
          <w:p w14:paraId="0D157BE7"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1.1</w:t>
            </w:r>
          </w:p>
        </w:tc>
      </w:tr>
      <w:tr w:rsidR="00335F49" w:rsidRPr="00335F49" w14:paraId="025049B0" w14:textId="77777777" w:rsidTr="003E5EDF">
        <w:trPr>
          <w:trHeight w:val="141"/>
          <w:jc w:val="center"/>
        </w:trPr>
        <w:tc>
          <w:tcPr>
            <w:tcW w:w="980" w:type="dxa"/>
            <w:vAlign w:val="center"/>
          </w:tcPr>
          <w:p w14:paraId="6A439A3D"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2.3</w:t>
            </w:r>
          </w:p>
        </w:tc>
        <w:tc>
          <w:tcPr>
            <w:tcW w:w="3156" w:type="dxa"/>
            <w:vAlign w:val="center"/>
          </w:tcPr>
          <w:p w14:paraId="3E80FB17"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System neutral earthing</w:t>
            </w:r>
          </w:p>
        </w:tc>
        <w:tc>
          <w:tcPr>
            <w:tcW w:w="870" w:type="dxa"/>
            <w:vAlign w:val="center"/>
          </w:tcPr>
          <w:p w14:paraId="752D6E87" w14:textId="77777777" w:rsidR="00E458E9" w:rsidRPr="00335F49" w:rsidRDefault="00E458E9" w:rsidP="00C47621">
            <w:pPr>
              <w:jc w:val="both"/>
              <w:rPr>
                <w:rFonts w:ascii="Arial" w:hAnsi="Arial" w:cs="Arial"/>
                <w:b/>
                <w:sz w:val="22"/>
                <w:szCs w:val="22"/>
                <w:vertAlign w:val="superscript"/>
              </w:rPr>
            </w:pPr>
            <w:r w:rsidRPr="00335F49">
              <w:rPr>
                <w:rFonts w:ascii="Arial" w:hAnsi="Arial" w:cs="Arial"/>
                <w:bCs/>
                <w:sz w:val="22"/>
                <w:szCs w:val="22"/>
              </w:rPr>
              <w:t>-</w:t>
            </w:r>
          </w:p>
        </w:tc>
        <w:tc>
          <w:tcPr>
            <w:tcW w:w="3778" w:type="dxa"/>
            <w:vAlign w:val="center"/>
          </w:tcPr>
          <w:p w14:paraId="6AF634B1" w14:textId="2170D7F2" w:rsidR="00E458E9" w:rsidRPr="00335F49" w:rsidRDefault="00874E76" w:rsidP="00C47621">
            <w:pPr>
              <w:jc w:val="both"/>
              <w:rPr>
                <w:rFonts w:ascii="Arial" w:hAnsi="Arial" w:cs="Arial"/>
                <w:sz w:val="22"/>
                <w:szCs w:val="22"/>
              </w:rPr>
            </w:pPr>
            <w:r w:rsidRPr="00335F49">
              <w:rPr>
                <w:rFonts w:ascii="Arial" w:hAnsi="Arial" w:cs="Arial"/>
                <w:sz w:val="22"/>
                <w:szCs w:val="22"/>
              </w:rPr>
              <w:t>As per system requirements</w:t>
            </w:r>
            <w:r w:rsidRPr="00335F49" w:rsidDel="00874E76">
              <w:rPr>
                <w:rFonts w:ascii="Arial" w:hAnsi="Arial" w:cs="Arial"/>
                <w:sz w:val="22"/>
                <w:szCs w:val="22"/>
              </w:rPr>
              <w:t xml:space="preserve"> </w:t>
            </w:r>
          </w:p>
        </w:tc>
      </w:tr>
      <w:tr w:rsidR="00E458E9" w:rsidRPr="00335F49" w14:paraId="1ACEA537" w14:textId="77777777" w:rsidTr="003E5EDF">
        <w:trPr>
          <w:trHeight w:val="380"/>
          <w:jc w:val="center"/>
        </w:trPr>
        <w:tc>
          <w:tcPr>
            <w:tcW w:w="980" w:type="dxa"/>
            <w:vAlign w:val="center"/>
          </w:tcPr>
          <w:p w14:paraId="5D27A141"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2.4</w:t>
            </w:r>
          </w:p>
        </w:tc>
        <w:tc>
          <w:tcPr>
            <w:tcW w:w="3156" w:type="dxa"/>
            <w:vAlign w:val="center"/>
          </w:tcPr>
          <w:p w14:paraId="54621CEC" w14:textId="77777777" w:rsidR="00E458E9" w:rsidRPr="00335F49" w:rsidRDefault="00E458E9" w:rsidP="00C47621">
            <w:pPr>
              <w:jc w:val="both"/>
              <w:rPr>
                <w:rFonts w:ascii="Arial" w:hAnsi="Arial" w:cs="Arial"/>
                <w:sz w:val="22"/>
                <w:szCs w:val="22"/>
              </w:rPr>
            </w:pPr>
            <w:r w:rsidRPr="00335F49">
              <w:rPr>
                <w:rFonts w:ascii="Arial" w:hAnsi="Arial" w:cs="Arial"/>
                <w:sz w:val="22"/>
                <w:szCs w:val="22"/>
              </w:rPr>
              <w:t>Design Ambient Temperature</w:t>
            </w:r>
          </w:p>
        </w:tc>
        <w:tc>
          <w:tcPr>
            <w:tcW w:w="870" w:type="dxa"/>
            <w:vAlign w:val="center"/>
          </w:tcPr>
          <w:p w14:paraId="52FC6033" w14:textId="77777777" w:rsidR="00E458E9" w:rsidRPr="00335F49" w:rsidRDefault="00E458E9" w:rsidP="00C47621">
            <w:pPr>
              <w:jc w:val="both"/>
              <w:rPr>
                <w:rFonts w:ascii="Arial" w:hAnsi="Arial" w:cs="Arial"/>
                <w:sz w:val="22"/>
                <w:szCs w:val="22"/>
              </w:rPr>
            </w:pPr>
            <w:r w:rsidRPr="00335F49">
              <w:rPr>
                <w:rFonts w:ascii="Arial" w:hAnsi="Arial" w:cs="Arial"/>
                <w:b/>
                <w:sz w:val="22"/>
                <w:szCs w:val="22"/>
                <w:vertAlign w:val="superscript"/>
              </w:rPr>
              <w:t xml:space="preserve">o </w:t>
            </w:r>
            <w:r w:rsidRPr="00335F49">
              <w:rPr>
                <w:rFonts w:ascii="Arial" w:hAnsi="Arial" w:cs="Arial"/>
                <w:sz w:val="22"/>
                <w:szCs w:val="22"/>
              </w:rPr>
              <w:t>C</w:t>
            </w:r>
          </w:p>
        </w:tc>
        <w:tc>
          <w:tcPr>
            <w:tcW w:w="3778" w:type="dxa"/>
            <w:vAlign w:val="center"/>
          </w:tcPr>
          <w:p w14:paraId="370375E5" w14:textId="4C3B7BF3" w:rsidR="00E458E9" w:rsidRPr="00335F49" w:rsidRDefault="00E458E9" w:rsidP="00C47621">
            <w:pPr>
              <w:jc w:val="both"/>
              <w:rPr>
                <w:rFonts w:ascii="Arial" w:hAnsi="Arial" w:cs="Arial"/>
                <w:sz w:val="22"/>
                <w:szCs w:val="22"/>
              </w:rPr>
            </w:pPr>
            <w:r w:rsidRPr="00335F49">
              <w:rPr>
                <w:rFonts w:ascii="Arial" w:hAnsi="Arial" w:cs="Arial"/>
                <w:sz w:val="22"/>
                <w:szCs w:val="22"/>
              </w:rPr>
              <w:t>50</w:t>
            </w:r>
            <w:r w:rsidR="00874E76" w:rsidRPr="00335F49">
              <w:rPr>
                <w:rFonts w:ascii="Arial" w:hAnsi="Arial" w:cs="Arial"/>
                <w:sz w:val="22"/>
                <w:szCs w:val="22"/>
              </w:rPr>
              <w:t xml:space="preserve"> </w:t>
            </w:r>
          </w:p>
        </w:tc>
      </w:tr>
    </w:tbl>
    <w:p w14:paraId="04A4EC5A" w14:textId="6AB29274" w:rsidR="00E458E9" w:rsidRPr="00335F49" w:rsidRDefault="00E458E9" w:rsidP="00C47621">
      <w:pPr>
        <w:ind w:hanging="270"/>
        <w:contextualSpacing/>
        <w:jc w:val="both"/>
        <w:rPr>
          <w:rFonts w:ascii="Arial" w:hAnsi="Arial" w:cs="Arial"/>
          <w:b/>
          <w:sz w:val="22"/>
          <w:szCs w:val="22"/>
        </w:rPr>
      </w:pPr>
    </w:p>
    <w:p w14:paraId="5FA9496D" w14:textId="689210DB" w:rsidR="004F73F7" w:rsidRPr="00335F49" w:rsidRDefault="004F73F7" w:rsidP="00C47621">
      <w:pPr>
        <w:ind w:hanging="270"/>
        <w:contextualSpacing/>
        <w:jc w:val="both"/>
        <w:rPr>
          <w:rFonts w:ascii="Arial" w:hAnsi="Arial" w:cs="Arial"/>
          <w:b/>
          <w:sz w:val="22"/>
          <w:szCs w:val="22"/>
        </w:rPr>
      </w:pPr>
    </w:p>
    <w:p w14:paraId="0D69C568" w14:textId="532DAFBF" w:rsidR="004F73F7" w:rsidRPr="00335F49" w:rsidRDefault="004F73F7" w:rsidP="009B26A0">
      <w:pPr>
        <w:pStyle w:val="ListParagraph"/>
        <w:numPr>
          <w:ilvl w:val="0"/>
          <w:numId w:val="654"/>
        </w:numPr>
        <w:ind w:hanging="644"/>
        <w:jc w:val="both"/>
        <w:rPr>
          <w:rFonts w:ascii="Arial" w:hAnsi="Arial" w:cs="Arial"/>
          <w:sz w:val="22"/>
          <w:szCs w:val="22"/>
        </w:rPr>
      </w:pPr>
      <w:r w:rsidRPr="00335F49">
        <w:rPr>
          <w:rFonts w:ascii="Arial" w:hAnsi="Arial" w:cs="Arial"/>
          <w:sz w:val="22"/>
          <w:szCs w:val="22"/>
        </w:rPr>
        <w:t>The 1.9 /3.3 KV grade XLPE Power Cables shall comply with the particulars indicated below:</w:t>
      </w:r>
    </w:p>
    <w:p w14:paraId="469D82BE" w14:textId="053CEE75" w:rsidR="004F73F7" w:rsidRPr="00335F49" w:rsidRDefault="004F73F7" w:rsidP="00C47621">
      <w:pPr>
        <w:ind w:hanging="270"/>
        <w:contextualSpacing/>
        <w:jc w:val="both"/>
        <w:rPr>
          <w:rFonts w:ascii="Arial" w:hAnsi="Arial" w:cs="Arial"/>
          <w:b/>
          <w:sz w:val="22"/>
          <w:szCs w:val="22"/>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3156"/>
        <w:gridCol w:w="870"/>
        <w:gridCol w:w="4061"/>
      </w:tblGrid>
      <w:tr w:rsidR="00335F49" w:rsidRPr="00335F49" w14:paraId="79D43EDC" w14:textId="77777777" w:rsidTr="003E5EDF">
        <w:trPr>
          <w:trHeight w:val="141"/>
          <w:jc w:val="center"/>
        </w:trPr>
        <w:tc>
          <w:tcPr>
            <w:tcW w:w="980" w:type="dxa"/>
            <w:vAlign w:val="center"/>
          </w:tcPr>
          <w:p w14:paraId="399E365D" w14:textId="77777777" w:rsidR="004F73F7" w:rsidRPr="00335F49" w:rsidRDefault="004F73F7" w:rsidP="00C47621">
            <w:pPr>
              <w:jc w:val="both"/>
              <w:rPr>
                <w:rFonts w:ascii="Arial" w:hAnsi="Arial" w:cs="Arial"/>
                <w:b/>
                <w:sz w:val="22"/>
                <w:szCs w:val="22"/>
              </w:rPr>
            </w:pPr>
            <w:r w:rsidRPr="00335F49">
              <w:rPr>
                <w:rFonts w:ascii="Arial" w:hAnsi="Arial" w:cs="Arial"/>
                <w:b/>
                <w:sz w:val="22"/>
                <w:szCs w:val="22"/>
              </w:rPr>
              <w:t>Sl.</w:t>
            </w:r>
          </w:p>
          <w:p w14:paraId="05984E27" w14:textId="77777777" w:rsidR="004F73F7" w:rsidRPr="00335F49" w:rsidRDefault="004F73F7" w:rsidP="00C47621">
            <w:pPr>
              <w:jc w:val="both"/>
              <w:rPr>
                <w:rFonts w:ascii="Arial" w:hAnsi="Arial" w:cs="Arial"/>
                <w:b/>
                <w:sz w:val="22"/>
                <w:szCs w:val="22"/>
              </w:rPr>
            </w:pPr>
            <w:r w:rsidRPr="00335F49">
              <w:rPr>
                <w:rFonts w:ascii="Arial" w:hAnsi="Arial" w:cs="Arial"/>
                <w:b/>
                <w:sz w:val="22"/>
                <w:szCs w:val="22"/>
              </w:rPr>
              <w:t>No.</w:t>
            </w:r>
          </w:p>
        </w:tc>
        <w:tc>
          <w:tcPr>
            <w:tcW w:w="3156" w:type="dxa"/>
            <w:vAlign w:val="center"/>
          </w:tcPr>
          <w:p w14:paraId="3EFAE2C5" w14:textId="77777777" w:rsidR="004F73F7" w:rsidRPr="00335F49" w:rsidRDefault="004F73F7" w:rsidP="00C47621">
            <w:pPr>
              <w:pStyle w:val="Heading2"/>
              <w:spacing w:before="0" w:after="0"/>
              <w:jc w:val="both"/>
              <w:rPr>
                <w:rFonts w:cs="Arial"/>
                <w:color w:val="auto"/>
                <w:sz w:val="22"/>
                <w:szCs w:val="22"/>
              </w:rPr>
            </w:pPr>
            <w:r w:rsidRPr="00335F49">
              <w:rPr>
                <w:rFonts w:cs="Arial"/>
                <w:color w:val="auto"/>
                <w:sz w:val="22"/>
                <w:szCs w:val="22"/>
              </w:rPr>
              <w:t>Description</w:t>
            </w:r>
          </w:p>
        </w:tc>
        <w:tc>
          <w:tcPr>
            <w:tcW w:w="870" w:type="dxa"/>
            <w:vAlign w:val="center"/>
          </w:tcPr>
          <w:p w14:paraId="39DA66AD" w14:textId="77777777" w:rsidR="004F73F7" w:rsidRPr="00335F49" w:rsidRDefault="004F73F7" w:rsidP="00C47621">
            <w:pPr>
              <w:jc w:val="both"/>
              <w:rPr>
                <w:rFonts w:ascii="Arial" w:hAnsi="Arial" w:cs="Arial"/>
                <w:b/>
                <w:sz w:val="22"/>
                <w:szCs w:val="22"/>
              </w:rPr>
            </w:pPr>
            <w:r w:rsidRPr="00335F49">
              <w:rPr>
                <w:rFonts w:ascii="Arial" w:hAnsi="Arial" w:cs="Arial"/>
                <w:b/>
                <w:sz w:val="22"/>
                <w:szCs w:val="22"/>
              </w:rPr>
              <w:t>Unit</w:t>
            </w:r>
          </w:p>
        </w:tc>
        <w:tc>
          <w:tcPr>
            <w:tcW w:w="4061" w:type="dxa"/>
            <w:vAlign w:val="center"/>
          </w:tcPr>
          <w:p w14:paraId="0AA1BCCA" w14:textId="77777777" w:rsidR="004F73F7" w:rsidRPr="00335F49" w:rsidRDefault="004F73F7" w:rsidP="00C47621">
            <w:pPr>
              <w:jc w:val="both"/>
              <w:rPr>
                <w:rFonts w:ascii="Arial" w:hAnsi="Arial" w:cs="Arial"/>
                <w:b/>
                <w:sz w:val="22"/>
                <w:szCs w:val="22"/>
              </w:rPr>
            </w:pPr>
            <w:r w:rsidRPr="00335F49">
              <w:rPr>
                <w:rFonts w:ascii="Arial" w:hAnsi="Arial" w:cs="Arial"/>
                <w:b/>
                <w:sz w:val="22"/>
                <w:szCs w:val="22"/>
              </w:rPr>
              <w:t>Requirements</w:t>
            </w:r>
          </w:p>
        </w:tc>
      </w:tr>
      <w:tr w:rsidR="00335F49" w:rsidRPr="00335F49" w14:paraId="199CFC92" w14:textId="77777777" w:rsidTr="003E5EDF">
        <w:trPr>
          <w:trHeight w:val="502"/>
          <w:jc w:val="center"/>
        </w:trPr>
        <w:tc>
          <w:tcPr>
            <w:tcW w:w="980" w:type="dxa"/>
            <w:vAlign w:val="center"/>
          </w:tcPr>
          <w:p w14:paraId="5E7C87F0" w14:textId="77777777" w:rsidR="004F73F7" w:rsidRPr="00335F49" w:rsidRDefault="004F73F7" w:rsidP="00C47621">
            <w:pPr>
              <w:jc w:val="both"/>
              <w:rPr>
                <w:rFonts w:ascii="Arial" w:hAnsi="Arial" w:cs="Arial"/>
                <w:sz w:val="22"/>
                <w:szCs w:val="22"/>
              </w:rPr>
            </w:pPr>
            <w:r w:rsidRPr="00335F49">
              <w:rPr>
                <w:rFonts w:ascii="Arial" w:hAnsi="Arial" w:cs="Arial"/>
                <w:sz w:val="22"/>
                <w:szCs w:val="22"/>
              </w:rPr>
              <w:t>1.0</w:t>
            </w:r>
          </w:p>
        </w:tc>
        <w:tc>
          <w:tcPr>
            <w:tcW w:w="3156" w:type="dxa"/>
            <w:vAlign w:val="center"/>
          </w:tcPr>
          <w:p w14:paraId="6A77F281" w14:textId="77777777" w:rsidR="004F73F7" w:rsidRPr="00335F49" w:rsidRDefault="004F73F7" w:rsidP="00C47621">
            <w:pPr>
              <w:jc w:val="both"/>
              <w:rPr>
                <w:rFonts w:ascii="Arial" w:hAnsi="Arial" w:cs="Arial"/>
                <w:sz w:val="22"/>
                <w:szCs w:val="22"/>
              </w:rPr>
            </w:pPr>
            <w:r w:rsidRPr="00335F49">
              <w:rPr>
                <w:rFonts w:ascii="Arial" w:hAnsi="Arial" w:cs="Arial"/>
                <w:sz w:val="22"/>
                <w:szCs w:val="22"/>
              </w:rPr>
              <w:t>General Requirements</w:t>
            </w:r>
          </w:p>
        </w:tc>
        <w:tc>
          <w:tcPr>
            <w:tcW w:w="870" w:type="dxa"/>
            <w:vAlign w:val="center"/>
          </w:tcPr>
          <w:p w14:paraId="169F236B" w14:textId="77777777" w:rsidR="004F73F7" w:rsidRPr="00335F49" w:rsidRDefault="004F73F7" w:rsidP="00C47621">
            <w:pPr>
              <w:jc w:val="both"/>
              <w:rPr>
                <w:rFonts w:ascii="Arial" w:hAnsi="Arial" w:cs="Arial"/>
                <w:sz w:val="22"/>
                <w:szCs w:val="22"/>
              </w:rPr>
            </w:pPr>
          </w:p>
        </w:tc>
        <w:tc>
          <w:tcPr>
            <w:tcW w:w="4061" w:type="dxa"/>
            <w:vAlign w:val="center"/>
          </w:tcPr>
          <w:p w14:paraId="721E9091" w14:textId="77777777" w:rsidR="004F73F7" w:rsidRPr="00335F49" w:rsidRDefault="004F73F7" w:rsidP="00C47621">
            <w:pPr>
              <w:jc w:val="both"/>
              <w:rPr>
                <w:rFonts w:ascii="Arial" w:hAnsi="Arial" w:cs="Arial"/>
                <w:sz w:val="22"/>
                <w:szCs w:val="22"/>
              </w:rPr>
            </w:pPr>
          </w:p>
        </w:tc>
      </w:tr>
      <w:tr w:rsidR="00335F49" w:rsidRPr="00335F49" w14:paraId="695E582C" w14:textId="77777777" w:rsidTr="003E5EDF">
        <w:trPr>
          <w:trHeight w:val="502"/>
          <w:jc w:val="center"/>
        </w:trPr>
        <w:tc>
          <w:tcPr>
            <w:tcW w:w="980" w:type="dxa"/>
            <w:vAlign w:val="center"/>
          </w:tcPr>
          <w:p w14:paraId="3692241D" w14:textId="77777777" w:rsidR="004F73F7" w:rsidRPr="00335F49" w:rsidRDefault="004F73F7" w:rsidP="00C47621">
            <w:pPr>
              <w:jc w:val="both"/>
              <w:rPr>
                <w:rFonts w:ascii="Arial" w:hAnsi="Arial" w:cs="Arial"/>
                <w:sz w:val="22"/>
                <w:szCs w:val="22"/>
              </w:rPr>
            </w:pPr>
            <w:r w:rsidRPr="00335F49">
              <w:rPr>
                <w:rFonts w:ascii="Arial" w:hAnsi="Arial" w:cs="Arial"/>
                <w:sz w:val="22"/>
                <w:szCs w:val="22"/>
              </w:rPr>
              <w:t>1.1</w:t>
            </w:r>
          </w:p>
        </w:tc>
        <w:tc>
          <w:tcPr>
            <w:tcW w:w="3156" w:type="dxa"/>
            <w:vAlign w:val="center"/>
          </w:tcPr>
          <w:p w14:paraId="1F80336B" w14:textId="77777777" w:rsidR="004F73F7" w:rsidRPr="00335F49" w:rsidRDefault="004F73F7" w:rsidP="00C47621">
            <w:pPr>
              <w:jc w:val="both"/>
              <w:rPr>
                <w:rFonts w:ascii="Arial" w:hAnsi="Arial" w:cs="Arial"/>
                <w:sz w:val="22"/>
                <w:szCs w:val="22"/>
              </w:rPr>
            </w:pPr>
            <w:r w:rsidRPr="00335F49">
              <w:rPr>
                <w:rFonts w:ascii="Arial" w:hAnsi="Arial" w:cs="Arial"/>
                <w:sz w:val="22"/>
                <w:szCs w:val="22"/>
              </w:rPr>
              <w:t>Voltage Grade</w:t>
            </w:r>
          </w:p>
        </w:tc>
        <w:tc>
          <w:tcPr>
            <w:tcW w:w="870" w:type="dxa"/>
            <w:vAlign w:val="center"/>
          </w:tcPr>
          <w:p w14:paraId="14416345" w14:textId="77777777" w:rsidR="004F73F7" w:rsidRPr="00335F49" w:rsidRDefault="004F73F7" w:rsidP="00C47621">
            <w:pPr>
              <w:jc w:val="both"/>
              <w:rPr>
                <w:rFonts w:ascii="Arial" w:hAnsi="Arial" w:cs="Arial"/>
                <w:sz w:val="22"/>
                <w:szCs w:val="22"/>
              </w:rPr>
            </w:pPr>
            <w:r w:rsidRPr="00335F49">
              <w:rPr>
                <w:rFonts w:ascii="Arial" w:hAnsi="Arial" w:cs="Arial"/>
                <w:sz w:val="22"/>
                <w:szCs w:val="22"/>
              </w:rPr>
              <w:t>kV</w:t>
            </w:r>
          </w:p>
        </w:tc>
        <w:tc>
          <w:tcPr>
            <w:tcW w:w="4061" w:type="dxa"/>
            <w:vAlign w:val="center"/>
          </w:tcPr>
          <w:p w14:paraId="2B8A07EA" w14:textId="350496FE" w:rsidR="004F73F7" w:rsidRPr="00335F49" w:rsidRDefault="004F73F7" w:rsidP="00C47621">
            <w:pPr>
              <w:jc w:val="both"/>
              <w:rPr>
                <w:rFonts w:ascii="Arial" w:hAnsi="Arial" w:cs="Arial"/>
                <w:sz w:val="22"/>
                <w:szCs w:val="22"/>
              </w:rPr>
            </w:pPr>
            <w:r w:rsidRPr="00335F49">
              <w:rPr>
                <w:rFonts w:ascii="Arial" w:hAnsi="Arial" w:cs="Arial"/>
                <w:sz w:val="22"/>
                <w:szCs w:val="22"/>
              </w:rPr>
              <w:t>1.9 / 3.3</w:t>
            </w:r>
            <w:r w:rsidR="0085142A" w:rsidRPr="00335F49">
              <w:rPr>
                <w:rFonts w:ascii="Arial" w:hAnsi="Arial" w:cs="Arial"/>
                <w:sz w:val="22"/>
                <w:szCs w:val="22"/>
              </w:rPr>
              <w:t xml:space="preserve"> </w:t>
            </w:r>
          </w:p>
        </w:tc>
      </w:tr>
      <w:tr w:rsidR="00335F49" w:rsidRPr="00335F49" w14:paraId="7CA8EBF2" w14:textId="77777777" w:rsidTr="003E5EDF">
        <w:trPr>
          <w:trHeight w:val="502"/>
          <w:jc w:val="center"/>
        </w:trPr>
        <w:tc>
          <w:tcPr>
            <w:tcW w:w="980" w:type="dxa"/>
            <w:vAlign w:val="center"/>
          </w:tcPr>
          <w:p w14:paraId="63698AB7" w14:textId="77777777" w:rsidR="004F73F7" w:rsidRPr="00335F49" w:rsidRDefault="004F73F7" w:rsidP="00C47621">
            <w:pPr>
              <w:jc w:val="both"/>
              <w:rPr>
                <w:rFonts w:ascii="Arial" w:hAnsi="Arial" w:cs="Arial"/>
                <w:sz w:val="22"/>
                <w:szCs w:val="22"/>
              </w:rPr>
            </w:pPr>
            <w:r w:rsidRPr="00335F49">
              <w:rPr>
                <w:rFonts w:ascii="Arial" w:hAnsi="Arial" w:cs="Arial"/>
                <w:sz w:val="22"/>
                <w:szCs w:val="22"/>
              </w:rPr>
              <w:t>1.2</w:t>
            </w:r>
          </w:p>
        </w:tc>
        <w:tc>
          <w:tcPr>
            <w:tcW w:w="3156" w:type="dxa"/>
            <w:vAlign w:val="center"/>
          </w:tcPr>
          <w:p w14:paraId="62FB7C8C" w14:textId="77777777" w:rsidR="004F73F7" w:rsidRPr="00335F49" w:rsidRDefault="004F73F7" w:rsidP="00C47621">
            <w:pPr>
              <w:jc w:val="both"/>
              <w:rPr>
                <w:rFonts w:ascii="Arial" w:hAnsi="Arial" w:cs="Arial"/>
                <w:sz w:val="22"/>
                <w:szCs w:val="22"/>
              </w:rPr>
            </w:pPr>
            <w:r w:rsidRPr="00335F49">
              <w:rPr>
                <w:rFonts w:ascii="Arial" w:hAnsi="Arial" w:cs="Arial"/>
                <w:sz w:val="22"/>
                <w:szCs w:val="22"/>
              </w:rPr>
              <w:t>Core</w:t>
            </w:r>
          </w:p>
        </w:tc>
        <w:tc>
          <w:tcPr>
            <w:tcW w:w="870" w:type="dxa"/>
            <w:vAlign w:val="center"/>
          </w:tcPr>
          <w:p w14:paraId="64E6008A" w14:textId="77777777" w:rsidR="004F73F7" w:rsidRPr="00335F49" w:rsidRDefault="004F73F7" w:rsidP="00C47621">
            <w:pPr>
              <w:jc w:val="both"/>
              <w:rPr>
                <w:rFonts w:ascii="Arial" w:hAnsi="Arial" w:cs="Arial"/>
                <w:sz w:val="22"/>
                <w:szCs w:val="22"/>
              </w:rPr>
            </w:pPr>
            <w:r w:rsidRPr="00335F49">
              <w:rPr>
                <w:rFonts w:ascii="Arial" w:hAnsi="Arial" w:cs="Arial"/>
                <w:sz w:val="22"/>
                <w:szCs w:val="22"/>
              </w:rPr>
              <w:t>-</w:t>
            </w:r>
          </w:p>
        </w:tc>
        <w:tc>
          <w:tcPr>
            <w:tcW w:w="4061" w:type="dxa"/>
            <w:vAlign w:val="center"/>
          </w:tcPr>
          <w:p w14:paraId="66AFADBC" w14:textId="58049E96" w:rsidR="004F73F7" w:rsidRPr="00335F49" w:rsidRDefault="009A2CF7" w:rsidP="00C47621">
            <w:pPr>
              <w:jc w:val="both"/>
              <w:rPr>
                <w:rFonts w:ascii="Arial" w:hAnsi="Arial" w:cs="Arial"/>
                <w:sz w:val="22"/>
                <w:szCs w:val="22"/>
              </w:rPr>
            </w:pPr>
            <w:r w:rsidRPr="00335F49">
              <w:rPr>
                <w:rFonts w:ascii="Arial" w:hAnsi="Arial" w:cs="Arial"/>
                <w:sz w:val="22"/>
                <w:szCs w:val="22"/>
              </w:rPr>
              <w:t>As per system requirements</w:t>
            </w:r>
          </w:p>
        </w:tc>
      </w:tr>
      <w:tr w:rsidR="00335F49" w:rsidRPr="00335F49" w14:paraId="1F95C4BA" w14:textId="77777777" w:rsidTr="003E5EDF">
        <w:trPr>
          <w:trHeight w:val="502"/>
          <w:jc w:val="center"/>
        </w:trPr>
        <w:tc>
          <w:tcPr>
            <w:tcW w:w="980" w:type="dxa"/>
            <w:vAlign w:val="center"/>
          </w:tcPr>
          <w:p w14:paraId="77709D45" w14:textId="77777777" w:rsidR="004F73F7" w:rsidRPr="00335F49" w:rsidRDefault="004F73F7" w:rsidP="00C47621">
            <w:pPr>
              <w:jc w:val="both"/>
              <w:rPr>
                <w:rFonts w:ascii="Arial" w:hAnsi="Arial" w:cs="Arial"/>
                <w:sz w:val="22"/>
                <w:szCs w:val="22"/>
              </w:rPr>
            </w:pPr>
            <w:r w:rsidRPr="00335F49">
              <w:rPr>
                <w:rFonts w:ascii="Arial" w:hAnsi="Arial" w:cs="Arial"/>
                <w:sz w:val="22"/>
                <w:szCs w:val="22"/>
              </w:rPr>
              <w:t>1.3</w:t>
            </w:r>
          </w:p>
        </w:tc>
        <w:tc>
          <w:tcPr>
            <w:tcW w:w="3156" w:type="dxa"/>
            <w:vAlign w:val="center"/>
          </w:tcPr>
          <w:p w14:paraId="364E51BC" w14:textId="77777777" w:rsidR="004F73F7" w:rsidRPr="00335F49" w:rsidRDefault="004F73F7" w:rsidP="00C47621">
            <w:pPr>
              <w:jc w:val="both"/>
              <w:rPr>
                <w:rFonts w:ascii="Arial" w:hAnsi="Arial" w:cs="Arial"/>
                <w:bCs/>
                <w:sz w:val="22"/>
                <w:szCs w:val="22"/>
              </w:rPr>
            </w:pPr>
            <w:r w:rsidRPr="00335F49">
              <w:rPr>
                <w:rFonts w:ascii="Arial" w:hAnsi="Arial" w:cs="Arial"/>
                <w:bCs/>
                <w:sz w:val="22"/>
                <w:szCs w:val="22"/>
              </w:rPr>
              <w:t>Conductor Material</w:t>
            </w:r>
          </w:p>
        </w:tc>
        <w:tc>
          <w:tcPr>
            <w:tcW w:w="870" w:type="dxa"/>
            <w:vAlign w:val="center"/>
          </w:tcPr>
          <w:p w14:paraId="75A261E6" w14:textId="77777777" w:rsidR="004F73F7" w:rsidRPr="00335F49" w:rsidRDefault="004F73F7" w:rsidP="00C47621">
            <w:pPr>
              <w:jc w:val="both"/>
              <w:rPr>
                <w:rFonts w:ascii="Arial" w:hAnsi="Arial" w:cs="Arial"/>
                <w:bCs/>
                <w:sz w:val="22"/>
                <w:szCs w:val="22"/>
              </w:rPr>
            </w:pPr>
            <w:r w:rsidRPr="00335F49">
              <w:rPr>
                <w:rFonts w:ascii="Arial" w:hAnsi="Arial" w:cs="Arial"/>
                <w:bCs/>
                <w:sz w:val="22"/>
                <w:szCs w:val="22"/>
              </w:rPr>
              <w:t>-</w:t>
            </w:r>
          </w:p>
        </w:tc>
        <w:tc>
          <w:tcPr>
            <w:tcW w:w="4061" w:type="dxa"/>
            <w:vAlign w:val="center"/>
          </w:tcPr>
          <w:p w14:paraId="243BA781" w14:textId="38662F11" w:rsidR="004F73F7" w:rsidRPr="00335F49" w:rsidRDefault="004F73F7" w:rsidP="00C47621">
            <w:pPr>
              <w:pStyle w:val="Header"/>
              <w:tabs>
                <w:tab w:val="clear" w:pos="4320"/>
                <w:tab w:val="clear" w:pos="8640"/>
              </w:tabs>
              <w:ind w:left="1271" w:hanging="1271"/>
              <w:jc w:val="both"/>
              <w:rPr>
                <w:rFonts w:ascii="Arial" w:hAnsi="Arial" w:cs="Arial"/>
                <w:sz w:val="22"/>
                <w:szCs w:val="22"/>
              </w:rPr>
            </w:pPr>
            <w:r w:rsidRPr="00335F49">
              <w:rPr>
                <w:rFonts w:ascii="Arial" w:hAnsi="Arial" w:cs="Arial"/>
                <w:sz w:val="22"/>
                <w:szCs w:val="22"/>
              </w:rPr>
              <w:t>Copper / Aluminium - Cable size as per system requirement</w:t>
            </w:r>
          </w:p>
        </w:tc>
      </w:tr>
      <w:tr w:rsidR="00335F49" w:rsidRPr="00335F49" w14:paraId="237582D8" w14:textId="77777777" w:rsidTr="003E5EDF">
        <w:trPr>
          <w:trHeight w:val="141"/>
          <w:jc w:val="center"/>
        </w:trPr>
        <w:tc>
          <w:tcPr>
            <w:tcW w:w="980" w:type="dxa"/>
            <w:vAlign w:val="center"/>
          </w:tcPr>
          <w:p w14:paraId="4FA8C446" w14:textId="77777777" w:rsidR="004F73F7" w:rsidRPr="00335F49" w:rsidRDefault="004F73F7" w:rsidP="00C47621">
            <w:pPr>
              <w:jc w:val="both"/>
              <w:rPr>
                <w:rFonts w:ascii="Arial" w:hAnsi="Arial" w:cs="Arial"/>
                <w:sz w:val="22"/>
                <w:szCs w:val="22"/>
              </w:rPr>
            </w:pPr>
            <w:r w:rsidRPr="00335F49">
              <w:rPr>
                <w:rFonts w:ascii="Arial" w:hAnsi="Arial" w:cs="Arial"/>
                <w:sz w:val="22"/>
                <w:szCs w:val="22"/>
              </w:rPr>
              <w:t>1.4</w:t>
            </w:r>
          </w:p>
        </w:tc>
        <w:tc>
          <w:tcPr>
            <w:tcW w:w="3156" w:type="dxa"/>
            <w:vAlign w:val="center"/>
          </w:tcPr>
          <w:p w14:paraId="187E8DD2" w14:textId="77777777" w:rsidR="004F73F7" w:rsidRPr="00335F49" w:rsidRDefault="004F73F7" w:rsidP="00C47621">
            <w:pPr>
              <w:jc w:val="both"/>
              <w:rPr>
                <w:rFonts w:ascii="Arial" w:hAnsi="Arial" w:cs="Arial"/>
                <w:sz w:val="22"/>
                <w:szCs w:val="22"/>
              </w:rPr>
            </w:pPr>
            <w:r w:rsidRPr="00335F49">
              <w:rPr>
                <w:rFonts w:ascii="Arial" w:hAnsi="Arial" w:cs="Arial"/>
                <w:sz w:val="22"/>
                <w:szCs w:val="22"/>
              </w:rPr>
              <w:t>Insulation</w:t>
            </w:r>
          </w:p>
        </w:tc>
        <w:tc>
          <w:tcPr>
            <w:tcW w:w="870" w:type="dxa"/>
          </w:tcPr>
          <w:p w14:paraId="4A136357" w14:textId="77777777" w:rsidR="004F73F7" w:rsidRPr="00335F49" w:rsidRDefault="004F73F7" w:rsidP="00C47621">
            <w:pPr>
              <w:jc w:val="both"/>
              <w:rPr>
                <w:rFonts w:ascii="Arial" w:hAnsi="Arial" w:cs="Arial"/>
                <w:sz w:val="22"/>
                <w:szCs w:val="22"/>
              </w:rPr>
            </w:pPr>
            <w:r w:rsidRPr="00335F49">
              <w:rPr>
                <w:rFonts w:ascii="Arial" w:hAnsi="Arial" w:cs="Arial"/>
                <w:bCs/>
                <w:sz w:val="22"/>
                <w:szCs w:val="22"/>
              </w:rPr>
              <w:t>-</w:t>
            </w:r>
          </w:p>
        </w:tc>
        <w:tc>
          <w:tcPr>
            <w:tcW w:w="4061" w:type="dxa"/>
            <w:vAlign w:val="center"/>
          </w:tcPr>
          <w:p w14:paraId="64D6E755" w14:textId="77777777" w:rsidR="004F73F7" w:rsidRPr="00335F49" w:rsidRDefault="004F73F7" w:rsidP="00C47621">
            <w:pPr>
              <w:jc w:val="both"/>
              <w:rPr>
                <w:rFonts w:ascii="Arial" w:hAnsi="Arial" w:cs="Arial"/>
                <w:sz w:val="22"/>
                <w:szCs w:val="22"/>
              </w:rPr>
            </w:pPr>
            <w:r w:rsidRPr="00335F49">
              <w:rPr>
                <w:rFonts w:ascii="Arial" w:hAnsi="Arial" w:cs="Arial"/>
                <w:sz w:val="22"/>
                <w:szCs w:val="22"/>
              </w:rPr>
              <w:t>XLPE</w:t>
            </w:r>
          </w:p>
        </w:tc>
      </w:tr>
      <w:tr w:rsidR="00335F49" w:rsidRPr="00335F49" w14:paraId="1D7617F3" w14:textId="77777777" w:rsidTr="003E5EDF">
        <w:trPr>
          <w:trHeight w:val="141"/>
          <w:jc w:val="center"/>
        </w:trPr>
        <w:tc>
          <w:tcPr>
            <w:tcW w:w="980" w:type="dxa"/>
            <w:vAlign w:val="center"/>
          </w:tcPr>
          <w:p w14:paraId="6E295F93" w14:textId="77777777" w:rsidR="004F73F7" w:rsidRPr="00335F49" w:rsidRDefault="004F73F7" w:rsidP="00C47621">
            <w:pPr>
              <w:jc w:val="both"/>
              <w:rPr>
                <w:rFonts w:ascii="Arial" w:hAnsi="Arial" w:cs="Arial"/>
                <w:sz w:val="22"/>
                <w:szCs w:val="22"/>
              </w:rPr>
            </w:pPr>
            <w:r w:rsidRPr="00335F49">
              <w:rPr>
                <w:rFonts w:ascii="Arial" w:hAnsi="Arial" w:cs="Arial"/>
                <w:sz w:val="22"/>
                <w:szCs w:val="22"/>
              </w:rPr>
              <w:t>1.5</w:t>
            </w:r>
          </w:p>
        </w:tc>
        <w:tc>
          <w:tcPr>
            <w:tcW w:w="3156" w:type="dxa"/>
            <w:vAlign w:val="center"/>
          </w:tcPr>
          <w:p w14:paraId="444472B4" w14:textId="77777777" w:rsidR="004F73F7" w:rsidRPr="00335F49" w:rsidRDefault="004F73F7" w:rsidP="00C47621">
            <w:pPr>
              <w:jc w:val="both"/>
              <w:rPr>
                <w:rFonts w:ascii="Arial" w:hAnsi="Arial" w:cs="Arial"/>
                <w:sz w:val="22"/>
                <w:szCs w:val="22"/>
              </w:rPr>
            </w:pPr>
            <w:r w:rsidRPr="00335F49">
              <w:rPr>
                <w:rFonts w:ascii="Arial" w:hAnsi="Arial" w:cs="Arial"/>
                <w:sz w:val="22"/>
                <w:szCs w:val="22"/>
              </w:rPr>
              <w:t>Inner Sheath</w:t>
            </w:r>
          </w:p>
        </w:tc>
        <w:tc>
          <w:tcPr>
            <w:tcW w:w="870" w:type="dxa"/>
          </w:tcPr>
          <w:p w14:paraId="10F1373D" w14:textId="77777777" w:rsidR="004F73F7" w:rsidRPr="00335F49" w:rsidRDefault="004F73F7" w:rsidP="00C47621">
            <w:pPr>
              <w:jc w:val="both"/>
              <w:rPr>
                <w:rFonts w:ascii="Arial" w:hAnsi="Arial" w:cs="Arial"/>
                <w:sz w:val="22"/>
                <w:szCs w:val="22"/>
              </w:rPr>
            </w:pPr>
            <w:r w:rsidRPr="00335F49">
              <w:rPr>
                <w:rFonts w:ascii="Arial" w:hAnsi="Arial" w:cs="Arial"/>
                <w:bCs/>
                <w:sz w:val="22"/>
                <w:szCs w:val="22"/>
              </w:rPr>
              <w:t>-</w:t>
            </w:r>
          </w:p>
        </w:tc>
        <w:tc>
          <w:tcPr>
            <w:tcW w:w="4061" w:type="dxa"/>
            <w:vAlign w:val="center"/>
          </w:tcPr>
          <w:p w14:paraId="10E0DC74" w14:textId="77777777" w:rsidR="004F73F7" w:rsidRPr="00335F49" w:rsidRDefault="004F73F7" w:rsidP="00C47621">
            <w:pPr>
              <w:jc w:val="both"/>
              <w:rPr>
                <w:rFonts w:ascii="Arial" w:hAnsi="Arial" w:cs="Arial"/>
                <w:sz w:val="22"/>
                <w:szCs w:val="22"/>
              </w:rPr>
            </w:pPr>
            <w:r w:rsidRPr="00335F49">
              <w:rPr>
                <w:rFonts w:ascii="Arial" w:hAnsi="Arial" w:cs="Arial"/>
                <w:sz w:val="22"/>
                <w:szCs w:val="22"/>
                <w:lang w:val="en-US"/>
              </w:rPr>
              <w:t>Extruded PVC Compound (ST-2 for PVC Insulation)</w:t>
            </w:r>
          </w:p>
        </w:tc>
      </w:tr>
      <w:tr w:rsidR="00335F49" w:rsidRPr="00335F49" w14:paraId="4B395E66" w14:textId="77777777" w:rsidTr="003E5EDF">
        <w:trPr>
          <w:trHeight w:val="141"/>
          <w:jc w:val="center"/>
        </w:trPr>
        <w:tc>
          <w:tcPr>
            <w:tcW w:w="980" w:type="dxa"/>
            <w:vAlign w:val="center"/>
          </w:tcPr>
          <w:p w14:paraId="56817588" w14:textId="77777777" w:rsidR="004F73F7" w:rsidRPr="00335F49" w:rsidRDefault="004F73F7" w:rsidP="00C47621">
            <w:pPr>
              <w:jc w:val="both"/>
              <w:rPr>
                <w:rFonts w:ascii="Arial" w:hAnsi="Arial" w:cs="Arial"/>
                <w:sz w:val="22"/>
                <w:szCs w:val="22"/>
              </w:rPr>
            </w:pPr>
            <w:r w:rsidRPr="00335F49">
              <w:rPr>
                <w:rFonts w:ascii="Arial" w:hAnsi="Arial" w:cs="Arial"/>
                <w:sz w:val="22"/>
                <w:szCs w:val="22"/>
              </w:rPr>
              <w:t>1.6</w:t>
            </w:r>
          </w:p>
        </w:tc>
        <w:tc>
          <w:tcPr>
            <w:tcW w:w="3156" w:type="dxa"/>
            <w:vAlign w:val="center"/>
          </w:tcPr>
          <w:p w14:paraId="3F86BB59" w14:textId="77777777" w:rsidR="004F73F7" w:rsidRPr="00335F49" w:rsidRDefault="004F73F7" w:rsidP="00C47621">
            <w:pPr>
              <w:jc w:val="both"/>
              <w:rPr>
                <w:rFonts w:ascii="Arial" w:hAnsi="Arial" w:cs="Arial"/>
                <w:sz w:val="22"/>
                <w:szCs w:val="22"/>
              </w:rPr>
            </w:pPr>
            <w:r w:rsidRPr="00335F49">
              <w:rPr>
                <w:rFonts w:ascii="Arial" w:hAnsi="Arial" w:cs="Arial"/>
                <w:sz w:val="22"/>
                <w:szCs w:val="22"/>
              </w:rPr>
              <w:t>Armouring</w:t>
            </w:r>
          </w:p>
        </w:tc>
        <w:tc>
          <w:tcPr>
            <w:tcW w:w="870" w:type="dxa"/>
          </w:tcPr>
          <w:p w14:paraId="2ECE101D" w14:textId="77777777" w:rsidR="004F73F7" w:rsidRPr="00335F49" w:rsidRDefault="004F73F7" w:rsidP="00C47621">
            <w:pPr>
              <w:jc w:val="both"/>
              <w:rPr>
                <w:rFonts w:ascii="Arial" w:hAnsi="Arial" w:cs="Arial"/>
                <w:sz w:val="22"/>
                <w:szCs w:val="22"/>
              </w:rPr>
            </w:pPr>
            <w:r w:rsidRPr="00335F49">
              <w:rPr>
                <w:rFonts w:ascii="Arial" w:hAnsi="Arial" w:cs="Arial"/>
                <w:bCs/>
                <w:sz w:val="22"/>
                <w:szCs w:val="22"/>
              </w:rPr>
              <w:t>-</w:t>
            </w:r>
          </w:p>
        </w:tc>
        <w:tc>
          <w:tcPr>
            <w:tcW w:w="4061" w:type="dxa"/>
            <w:vAlign w:val="center"/>
          </w:tcPr>
          <w:p w14:paraId="324CE6A7" w14:textId="2FE1066D" w:rsidR="004F73F7" w:rsidRPr="00335F49" w:rsidRDefault="004F73F7" w:rsidP="00C47621">
            <w:pPr>
              <w:jc w:val="both"/>
              <w:rPr>
                <w:rFonts w:ascii="Arial" w:hAnsi="Arial" w:cs="Arial"/>
                <w:sz w:val="22"/>
                <w:szCs w:val="22"/>
              </w:rPr>
            </w:pPr>
            <w:r w:rsidRPr="00335F49">
              <w:rPr>
                <w:rFonts w:ascii="Arial" w:hAnsi="Arial" w:cs="Arial"/>
                <w:sz w:val="22"/>
                <w:szCs w:val="22"/>
                <w:lang w:val="en-US"/>
              </w:rPr>
              <w:t>Galvanized steel round wire/ galvanized steel strip</w:t>
            </w:r>
            <w:r w:rsidR="00C1737B" w:rsidRPr="00335F49">
              <w:rPr>
                <w:rFonts w:ascii="Arial" w:hAnsi="Arial" w:cs="Arial"/>
                <w:sz w:val="22"/>
                <w:szCs w:val="22"/>
                <w:lang w:val="en-US"/>
              </w:rPr>
              <w:t xml:space="preserve"> for Multi core cables and copper / aluminum </w:t>
            </w:r>
            <w:r w:rsidR="0089442D" w:rsidRPr="00335F49">
              <w:rPr>
                <w:rFonts w:ascii="Arial" w:hAnsi="Arial" w:cs="Arial"/>
                <w:sz w:val="22"/>
                <w:szCs w:val="22"/>
                <w:lang w:val="en-US"/>
              </w:rPr>
              <w:t>flat</w:t>
            </w:r>
            <w:r w:rsidR="00C1737B" w:rsidRPr="00335F49">
              <w:rPr>
                <w:rFonts w:ascii="Arial" w:hAnsi="Arial" w:cs="Arial"/>
                <w:sz w:val="22"/>
                <w:szCs w:val="22"/>
                <w:lang w:val="en-US"/>
              </w:rPr>
              <w:t xml:space="preserve">/ formed </w:t>
            </w:r>
            <w:r w:rsidR="0089442D" w:rsidRPr="00335F49">
              <w:rPr>
                <w:rFonts w:ascii="Arial" w:hAnsi="Arial" w:cs="Arial"/>
                <w:sz w:val="22"/>
                <w:szCs w:val="22"/>
                <w:lang w:val="en-US"/>
              </w:rPr>
              <w:t>flat</w:t>
            </w:r>
            <w:r w:rsidR="00C1737B" w:rsidRPr="00335F49">
              <w:rPr>
                <w:rFonts w:ascii="Arial" w:hAnsi="Arial" w:cs="Arial"/>
                <w:sz w:val="22"/>
                <w:szCs w:val="22"/>
                <w:lang w:val="en-US"/>
              </w:rPr>
              <w:t xml:space="preserve"> for single core cables</w:t>
            </w:r>
          </w:p>
        </w:tc>
      </w:tr>
      <w:tr w:rsidR="00335F49" w:rsidRPr="00335F49" w14:paraId="5BB55E40" w14:textId="77777777" w:rsidTr="003E5EDF">
        <w:trPr>
          <w:trHeight w:val="491"/>
          <w:jc w:val="center"/>
        </w:trPr>
        <w:tc>
          <w:tcPr>
            <w:tcW w:w="980" w:type="dxa"/>
            <w:vAlign w:val="center"/>
          </w:tcPr>
          <w:p w14:paraId="72E73EB3" w14:textId="77777777" w:rsidR="004F73F7" w:rsidRPr="00335F49" w:rsidRDefault="004F73F7" w:rsidP="00C47621">
            <w:pPr>
              <w:jc w:val="both"/>
              <w:rPr>
                <w:rFonts w:ascii="Arial" w:hAnsi="Arial" w:cs="Arial"/>
                <w:sz w:val="22"/>
                <w:szCs w:val="22"/>
              </w:rPr>
            </w:pPr>
            <w:r w:rsidRPr="00335F49">
              <w:rPr>
                <w:rFonts w:ascii="Arial" w:hAnsi="Arial" w:cs="Arial"/>
                <w:sz w:val="22"/>
                <w:szCs w:val="22"/>
              </w:rPr>
              <w:t>1.7</w:t>
            </w:r>
          </w:p>
        </w:tc>
        <w:tc>
          <w:tcPr>
            <w:tcW w:w="3156" w:type="dxa"/>
            <w:vAlign w:val="center"/>
          </w:tcPr>
          <w:p w14:paraId="2C5D5C74" w14:textId="77777777" w:rsidR="004F73F7" w:rsidRPr="00335F49" w:rsidRDefault="004F73F7" w:rsidP="00C47621">
            <w:pPr>
              <w:jc w:val="both"/>
              <w:rPr>
                <w:rFonts w:ascii="Arial" w:hAnsi="Arial" w:cs="Arial"/>
                <w:sz w:val="22"/>
                <w:szCs w:val="22"/>
              </w:rPr>
            </w:pPr>
            <w:r w:rsidRPr="00335F49">
              <w:rPr>
                <w:rFonts w:ascii="Arial" w:hAnsi="Arial" w:cs="Arial"/>
                <w:sz w:val="22"/>
                <w:szCs w:val="22"/>
              </w:rPr>
              <w:t>Outer Sheath</w:t>
            </w:r>
          </w:p>
        </w:tc>
        <w:tc>
          <w:tcPr>
            <w:tcW w:w="870" w:type="dxa"/>
          </w:tcPr>
          <w:p w14:paraId="14B098B2" w14:textId="77777777" w:rsidR="004F73F7" w:rsidRPr="00335F49" w:rsidRDefault="004F73F7" w:rsidP="00C47621">
            <w:pPr>
              <w:jc w:val="both"/>
              <w:rPr>
                <w:rFonts w:ascii="Arial" w:hAnsi="Arial" w:cs="Arial"/>
                <w:sz w:val="22"/>
                <w:szCs w:val="22"/>
              </w:rPr>
            </w:pPr>
            <w:r w:rsidRPr="00335F49">
              <w:rPr>
                <w:rFonts w:ascii="Arial" w:hAnsi="Arial" w:cs="Arial"/>
                <w:bCs/>
                <w:sz w:val="22"/>
                <w:szCs w:val="22"/>
              </w:rPr>
              <w:t>-</w:t>
            </w:r>
          </w:p>
        </w:tc>
        <w:tc>
          <w:tcPr>
            <w:tcW w:w="4061" w:type="dxa"/>
            <w:vAlign w:val="center"/>
          </w:tcPr>
          <w:p w14:paraId="55DEB43D" w14:textId="3939ECEA" w:rsidR="004F73F7" w:rsidRPr="00335F49" w:rsidRDefault="004F73F7" w:rsidP="00C47621">
            <w:pPr>
              <w:jc w:val="both"/>
              <w:rPr>
                <w:rFonts w:ascii="Arial" w:hAnsi="Arial" w:cs="Arial"/>
                <w:sz w:val="22"/>
                <w:szCs w:val="22"/>
              </w:rPr>
            </w:pPr>
            <w:r w:rsidRPr="00335F49">
              <w:rPr>
                <w:rFonts w:ascii="Arial" w:hAnsi="Arial" w:cs="Arial"/>
                <w:sz w:val="22"/>
                <w:szCs w:val="22"/>
                <w:lang w:val="en-US"/>
              </w:rPr>
              <w:t>Extruded FRLS PVC Compound (ST-2 for PVC Insulation)</w:t>
            </w:r>
          </w:p>
        </w:tc>
      </w:tr>
      <w:tr w:rsidR="00335F49" w:rsidRPr="00335F49" w14:paraId="70469DC1" w14:textId="77777777" w:rsidTr="003E5EDF">
        <w:trPr>
          <w:trHeight w:val="491"/>
          <w:jc w:val="center"/>
        </w:trPr>
        <w:tc>
          <w:tcPr>
            <w:tcW w:w="980" w:type="dxa"/>
            <w:vAlign w:val="center"/>
          </w:tcPr>
          <w:p w14:paraId="57EDB223" w14:textId="77777777" w:rsidR="004F73F7" w:rsidRPr="00335F49" w:rsidRDefault="004F73F7" w:rsidP="00C47621">
            <w:pPr>
              <w:jc w:val="both"/>
              <w:rPr>
                <w:rFonts w:ascii="Arial" w:hAnsi="Arial" w:cs="Arial"/>
                <w:sz w:val="22"/>
                <w:szCs w:val="22"/>
              </w:rPr>
            </w:pPr>
            <w:r w:rsidRPr="00335F49">
              <w:rPr>
                <w:rFonts w:ascii="Arial" w:hAnsi="Arial" w:cs="Arial"/>
                <w:sz w:val="22"/>
                <w:szCs w:val="22"/>
              </w:rPr>
              <w:t>1.8</w:t>
            </w:r>
          </w:p>
        </w:tc>
        <w:tc>
          <w:tcPr>
            <w:tcW w:w="3156" w:type="dxa"/>
            <w:vAlign w:val="center"/>
          </w:tcPr>
          <w:p w14:paraId="54D7D057" w14:textId="77777777" w:rsidR="004F73F7" w:rsidRPr="00335F49" w:rsidRDefault="004F73F7" w:rsidP="00C47621">
            <w:pPr>
              <w:jc w:val="both"/>
              <w:rPr>
                <w:rFonts w:ascii="Arial" w:hAnsi="Arial" w:cs="Arial"/>
                <w:sz w:val="22"/>
                <w:szCs w:val="22"/>
              </w:rPr>
            </w:pPr>
            <w:r w:rsidRPr="00335F49">
              <w:rPr>
                <w:rFonts w:ascii="Arial" w:hAnsi="Arial" w:cs="Arial"/>
                <w:sz w:val="22"/>
                <w:szCs w:val="22"/>
              </w:rPr>
              <w:t>Maximum Conductor temperature</w:t>
            </w:r>
          </w:p>
        </w:tc>
        <w:tc>
          <w:tcPr>
            <w:tcW w:w="870" w:type="dxa"/>
            <w:vAlign w:val="center"/>
          </w:tcPr>
          <w:p w14:paraId="76607B75" w14:textId="77777777" w:rsidR="004F73F7" w:rsidRPr="00335F49" w:rsidRDefault="004F73F7" w:rsidP="00C47621">
            <w:pPr>
              <w:jc w:val="both"/>
              <w:rPr>
                <w:rFonts w:ascii="Arial" w:hAnsi="Arial" w:cs="Arial"/>
                <w:b/>
                <w:sz w:val="22"/>
                <w:szCs w:val="22"/>
                <w:vertAlign w:val="superscript"/>
              </w:rPr>
            </w:pPr>
            <w:r w:rsidRPr="00335F49">
              <w:rPr>
                <w:rFonts w:ascii="Arial" w:hAnsi="Arial" w:cs="Arial"/>
                <w:bCs/>
                <w:sz w:val="22"/>
                <w:szCs w:val="22"/>
              </w:rPr>
              <w:t>-</w:t>
            </w:r>
          </w:p>
        </w:tc>
        <w:tc>
          <w:tcPr>
            <w:tcW w:w="4061" w:type="dxa"/>
            <w:vAlign w:val="center"/>
          </w:tcPr>
          <w:p w14:paraId="6E6D403F" w14:textId="77777777" w:rsidR="004F73F7" w:rsidRPr="00335F49" w:rsidRDefault="004F73F7" w:rsidP="00C47621">
            <w:pPr>
              <w:jc w:val="both"/>
              <w:rPr>
                <w:rFonts w:ascii="Arial" w:hAnsi="Arial" w:cs="Arial"/>
                <w:sz w:val="22"/>
                <w:szCs w:val="22"/>
                <w:lang w:val="en-US"/>
              </w:rPr>
            </w:pPr>
          </w:p>
        </w:tc>
      </w:tr>
      <w:tr w:rsidR="00335F49" w:rsidRPr="00335F49" w14:paraId="005A8503" w14:textId="77777777" w:rsidTr="003E5EDF">
        <w:trPr>
          <w:trHeight w:val="491"/>
          <w:jc w:val="center"/>
        </w:trPr>
        <w:tc>
          <w:tcPr>
            <w:tcW w:w="980" w:type="dxa"/>
            <w:vAlign w:val="center"/>
          </w:tcPr>
          <w:p w14:paraId="601EF277" w14:textId="77777777" w:rsidR="004F73F7" w:rsidRPr="00335F49" w:rsidRDefault="004F73F7" w:rsidP="00C47621">
            <w:pPr>
              <w:jc w:val="both"/>
              <w:rPr>
                <w:rFonts w:ascii="Arial" w:hAnsi="Arial" w:cs="Arial"/>
                <w:sz w:val="22"/>
                <w:szCs w:val="22"/>
              </w:rPr>
            </w:pPr>
          </w:p>
        </w:tc>
        <w:tc>
          <w:tcPr>
            <w:tcW w:w="3156" w:type="dxa"/>
            <w:vAlign w:val="center"/>
          </w:tcPr>
          <w:p w14:paraId="1E48BB17" w14:textId="77777777" w:rsidR="004F73F7" w:rsidRPr="00335F49" w:rsidRDefault="004F73F7" w:rsidP="009B26A0">
            <w:pPr>
              <w:numPr>
                <w:ilvl w:val="0"/>
                <w:numId w:val="123"/>
              </w:numPr>
              <w:jc w:val="both"/>
              <w:rPr>
                <w:rFonts w:ascii="Arial" w:hAnsi="Arial" w:cs="Arial"/>
                <w:sz w:val="22"/>
                <w:szCs w:val="22"/>
              </w:rPr>
            </w:pPr>
            <w:r w:rsidRPr="00335F49">
              <w:rPr>
                <w:rFonts w:ascii="Arial" w:hAnsi="Arial" w:cs="Arial"/>
                <w:sz w:val="22"/>
                <w:szCs w:val="22"/>
              </w:rPr>
              <w:t>Rated</w:t>
            </w:r>
          </w:p>
        </w:tc>
        <w:tc>
          <w:tcPr>
            <w:tcW w:w="870" w:type="dxa"/>
            <w:vAlign w:val="center"/>
          </w:tcPr>
          <w:p w14:paraId="673E1E7F" w14:textId="77777777" w:rsidR="004F73F7" w:rsidRPr="00335F49" w:rsidRDefault="004F73F7" w:rsidP="00C47621">
            <w:pPr>
              <w:jc w:val="both"/>
              <w:rPr>
                <w:rFonts w:ascii="Arial" w:hAnsi="Arial" w:cs="Arial"/>
                <w:b/>
                <w:sz w:val="22"/>
                <w:szCs w:val="22"/>
                <w:vertAlign w:val="superscript"/>
              </w:rPr>
            </w:pPr>
            <w:r w:rsidRPr="00335F49">
              <w:rPr>
                <w:rFonts w:ascii="Arial" w:hAnsi="Arial" w:cs="Arial"/>
                <w:b/>
                <w:sz w:val="22"/>
                <w:szCs w:val="22"/>
                <w:vertAlign w:val="superscript"/>
              </w:rPr>
              <w:t xml:space="preserve">o </w:t>
            </w:r>
            <w:r w:rsidRPr="00335F49">
              <w:rPr>
                <w:rFonts w:ascii="Arial" w:hAnsi="Arial" w:cs="Arial"/>
                <w:sz w:val="22"/>
                <w:szCs w:val="22"/>
              </w:rPr>
              <w:t>C</w:t>
            </w:r>
          </w:p>
        </w:tc>
        <w:tc>
          <w:tcPr>
            <w:tcW w:w="4061" w:type="dxa"/>
            <w:vAlign w:val="center"/>
          </w:tcPr>
          <w:p w14:paraId="5524D05E" w14:textId="77777777" w:rsidR="004F73F7" w:rsidRPr="00335F49" w:rsidRDefault="004F73F7" w:rsidP="00C47621">
            <w:pPr>
              <w:jc w:val="both"/>
              <w:rPr>
                <w:rFonts w:ascii="Arial" w:hAnsi="Arial" w:cs="Arial"/>
                <w:sz w:val="22"/>
                <w:szCs w:val="22"/>
                <w:lang w:val="en-US"/>
              </w:rPr>
            </w:pPr>
            <w:r w:rsidRPr="00335F49">
              <w:rPr>
                <w:rFonts w:ascii="Arial" w:hAnsi="Arial" w:cs="Arial"/>
                <w:sz w:val="22"/>
                <w:szCs w:val="22"/>
                <w:lang w:val="en-US"/>
              </w:rPr>
              <w:t>90</w:t>
            </w:r>
          </w:p>
        </w:tc>
      </w:tr>
      <w:tr w:rsidR="00335F49" w:rsidRPr="00335F49" w14:paraId="09AB2BF8" w14:textId="77777777" w:rsidTr="003E5EDF">
        <w:trPr>
          <w:trHeight w:val="491"/>
          <w:jc w:val="center"/>
        </w:trPr>
        <w:tc>
          <w:tcPr>
            <w:tcW w:w="980" w:type="dxa"/>
            <w:vAlign w:val="center"/>
          </w:tcPr>
          <w:p w14:paraId="2BAD75EB" w14:textId="77777777" w:rsidR="004F73F7" w:rsidRPr="00335F49" w:rsidRDefault="004F73F7" w:rsidP="00C47621">
            <w:pPr>
              <w:jc w:val="both"/>
              <w:rPr>
                <w:rFonts w:ascii="Arial" w:hAnsi="Arial" w:cs="Arial"/>
                <w:sz w:val="22"/>
                <w:szCs w:val="22"/>
              </w:rPr>
            </w:pPr>
          </w:p>
        </w:tc>
        <w:tc>
          <w:tcPr>
            <w:tcW w:w="3156" w:type="dxa"/>
            <w:vAlign w:val="center"/>
          </w:tcPr>
          <w:p w14:paraId="38918A32" w14:textId="77777777" w:rsidR="004F73F7" w:rsidRPr="00335F49" w:rsidRDefault="004F73F7" w:rsidP="009B26A0">
            <w:pPr>
              <w:numPr>
                <w:ilvl w:val="0"/>
                <w:numId w:val="123"/>
              </w:numPr>
              <w:jc w:val="both"/>
              <w:rPr>
                <w:rFonts w:ascii="Arial" w:hAnsi="Arial" w:cs="Arial"/>
                <w:sz w:val="22"/>
                <w:szCs w:val="22"/>
              </w:rPr>
            </w:pPr>
            <w:r w:rsidRPr="00335F49">
              <w:rPr>
                <w:rFonts w:ascii="Arial" w:hAnsi="Arial" w:cs="Arial"/>
                <w:sz w:val="22"/>
                <w:szCs w:val="22"/>
              </w:rPr>
              <w:t>During Short Circuit</w:t>
            </w:r>
          </w:p>
        </w:tc>
        <w:tc>
          <w:tcPr>
            <w:tcW w:w="870" w:type="dxa"/>
            <w:vAlign w:val="center"/>
          </w:tcPr>
          <w:p w14:paraId="426F6F83" w14:textId="77777777" w:rsidR="004F73F7" w:rsidRPr="00335F49" w:rsidRDefault="004F73F7" w:rsidP="00C47621">
            <w:pPr>
              <w:jc w:val="both"/>
              <w:rPr>
                <w:rFonts w:ascii="Arial" w:hAnsi="Arial" w:cs="Arial"/>
                <w:b/>
                <w:sz w:val="22"/>
                <w:szCs w:val="22"/>
                <w:vertAlign w:val="superscript"/>
              </w:rPr>
            </w:pPr>
            <w:r w:rsidRPr="00335F49">
              <w:rPr>
                <w:rFonts w:ascii="Arial" w:hAnsi="Arial" w:cs="Arial"/>
                <w:b/>
                <w:sz w:val="22"/>
                <w:szCs w:val="22"/>
                <w:vertAlign w:val="superscript"/>
              </w:rPr>
              <w:t xml:space="preserve">o </w:t>
            </w:r>
            <w:r w:rsidRPr="00335F49">
              <w:rPr>
                <w:rFonts w:ascii="Arial" w:hAnsi="Arial" w:cs="Arial"/>
                <w:sz w:val="22"/>
                <w:szCs w:val="22"/>
              </w:rPr>
              <w:t>C</w:t>
            </w:r>
          </w:p>
        </w:tc>
        <w:tc>
          <w:tcPr>
            <w:tcW w:w="4061" w:type="dxa"/>
            <w:vAlign w:val="center"/>
          </w:tcPr>
          <w:p w14:paraId="4815DC24" w14:textId="77777777" w:rsidR="004F73F7" w:rsidRPr="00335F49" w:rsidRDefault="004F73F7" w:rsidP="00C47621">
            <w:pPr>
              <w:jc w:val="both"/>
              <w:rPr>
                <w:rFonts w:ascii="Arial" w:hAnsi="Arial" w:cs="Arial"/>
                <w:sz w:val="22"/>
                <w:szCs w:val="22"/>
                <w:lang w:val="en-US"/>
              </w:rPr>
            </w:pPr>
            <w:r w:rsidRPr="00335F49">
              <w:rPr>
                <w:rFonts w:ascii="Arial" w:hAnsi="Arial" w:cs="Arial"/>
                <w:sz w:val="22"/>
                <w:szCs w:val="22"/>
                <w:lang w:val="en-US"/>
              </w:rPr>
              <w:t>250</w:t>
            </w:r>
          </w:p>
        </w:tc>
      </w:tr>
      <w:tr w:rsidR="00335F49" w:rsidRPr="00335F49" w14:paraId="50AEACFE" w14:textId="77777777" w:rsidTr="003E5EDF">
        <w:trPr>
          <w:trHeight w:val="473"/>
          <w:jc w:val="center"/>
        </w:trPr>
        <w:tc>
          <w:tcPr>
            <w:tcW w:w="980" w:type="dxa"/>
            <w:vAlign w:val="center"/>
          </w:tcPr>
          <w:p w14:paraId="06C2893C" w14:textId="77777777" w:rsidR="004F73F7" w:rsidRPr="00335F49" w:rsidRDefault="004F73F7" w:rsidP="00C47621">
            <w:pPr>
              <w:jc w:val="both"/>
              <w:rPr>
                <w:rFonts w:ascii="Arial" w:hAnsi="Arial" w:cs="Arial"/>
                <w:sz w:val="22"/>
                <w:szCs w:val="22"/>
              </w:rPr>
            </w:pPr>
            <w:r w:rsidRPr="00335F49">
              <w:rPr>
                <w:rFonts w:ascii="Arial" w:hAnsi="Arial" w:cs="Arial"/>
                <w:sz w:val="22"/>
                <w:szCs w:val="22"/>
              </w:rPr>
              <w:t>2.0</w:t>
            </w:r>
          </w:p>
        </w:tc>
        <w:tc>
          <w:tcPr>
            <w:tcW w:w="3156" w:type="dxa"/>
            <w:vAlign w:val="center"/>
          </w:tcPr>
          <w:p w14:paraId="701788DA" w14:textId="77777777" w:rsidR="004F73F7" w:rsidRPr="00335F49" w:rsidRDefault="004F73F7" w:rsidP="00C47621">
            <w:pPr>
              <w:jc w:val="both"/>
              <w:rPr>
                <w:rFonts w:ascii="Arial" w:hAnsi="Arial" w:cs="Arial"/>
                <w:sz w:val="22"/>
                <w:szCs w:val="22"/>
              </w:rPr>
            </w:pPr>
            <w:r w:rsidRPr="00335F49">
              <w:rPr>
                <w:rFonts w:ascii="Arial" w:hAnsi="Arial" w:cs="Arial"/>
                <w:sz w:val="22"/>
                <w:szCs w:val="22"/>
              </w:rPr>
              <w:t>System details</w:t>
            </w:r>
          </w:p>
        </w:tc>
        <w:tc>
          <w:tcPr>
            <w:tcW w:w="870" w:type="dxa"/>
            <w:vAlign w:val="center"/>
          </w:tcPr>
          <w:p w14:paraId="51EA0D07" w14:textId="77777777" w:rsidR="004F73F7" w:rsidRPr="00335F49" w:rsidRDefault="004F73F7" w:rsidP="00C47621">
            <w:pPr>
              <w:jc w:val="both"/>
              <w:rPr>
                <w:rFonts w:ascii="Arial" w:hAnsi="Arial" w:cs="Arial"/>
                <w:b/>
                <w:sz w:val="22"/>
                <w:szCs w:val="22"/>
                <w:vertAlign w:val="superscript"/>
              </w:rPr>
            </w:pPr>
            <w:r w:rsidRPr="00335F49">
              <w:rPr>
                <w:rFonts w:ascii="Arial" w:hAnsi="Arial" w:cs="Arial"/>
                <w:bCs/>
                <w:sz w:val="22"/>
                <w:szCs w:val="22"/>
              </w:rPr>
              <w:t>-</w:t>
            </w:r>
          </w:p>
        </w:tc>
        <w:tc>
          <w:tcPr>
            <w:tcW w:w="4061" w:type="dxa"/>
            <w:vAlign w:val="center"/>
          </w:tcPr>
          <w:p w14:paraId="1B02ACDF" w14:textId="77777777" w:rsidR="004F73F7" w:rsidRPr="00335F49" w:rsidRDefault="004F73F7" w:rsidP="00C47621">
            <w:pPr>
              <w:jc w:val="both"/>
              <w:rPr>
                <w:rFonts w:ascii="Arial" w:hAnsi="Arial" w:cs="Arial"/>
                <w:sz w:val="22"/>
                <w:szCs w:val="22"/>
              </w:rPr>
            </w:pPr>
          </w:p>
        </w:tc>
      </w:tr>
      <w:tr w:rsidR="00335F49" w:rsidRPr="00335F49" w14:paraId="6115549E" w14:textId="77777777" w:rsidTr="003E5EDF">
        <w:trPr>
          <w:trHeight w:val="141"/>
          <w:jc w:val="center"/>
        </w:trPr>
        <w:tc>
          <w:tcPr>
            <w:tcW w:w="980" w:type="dxa"/>
            <w:vAlign w:val="center"/>
          </w:tcPr>
          <w:p w14:paraId="582F7F23" w14:textId="77777777" w:rsidR="004F73F7" w:rsidRPr="00335F49" w:rsidRDefault="004F73F7" w:rsidP="00C47621">
            <w:pPr>
              <w:jc w:val="both"/>
              <w:rPr>
                <w:rFonts w:ascii="Arial" w:hAnsi="Arial" w:cs="Arial"/>
                <w:sz w:val="22"/>
                <w:szCs w:val="22"/>
              </w:rPr>
            </w:pPr>
            <w:r w:rsidRPr="00335F49">
              <w:rPr>
                <w:rFonts w:ascii="Arial" w:hAnsi="Arial" w:cs="Arial"/>
                <w:sz w:val="22"/>
                <w:szCs w:val="22"/>
              </w:rPr>
              <w:t>2.1</w:t>
            </w:r>
          </w:p>
        </w:tc>
        <w:tc>
          <w:tcPr>
            <w:tcW w:w="3156" w:type="dxa"/>
            <w:vAlign w:val="center"/>
          </w:tcPr>
          <w:p w14:paraId="312D4D03" w14:textId="77777777" w:rsidR="004F73F7" w:rsidRPr="00335F49" w:rsidRDefault="004F73F7" w:rsidP="00C47621">
            <w:pPr>
              <w:jc w:val="both"/>
              <w:rPr>
                <w:rFonts w:ascii="Arial" w:hAnsi="Arial" w:cs="Arial"/>
                <w:sz w:val="22"/>
                <w:szCs w:val="22"/>
              </w:rPr>
            </w:pPr>
            <w:r w:rsidRPr="00335F49">
              <w:rPr>
                <w:rFonts w:ascii="Arial" w:hAnsi="Arial" w:cs="Arial"/>
                <w:sz w:val="22"/>
                <w:szCs w:val="22"/>
              </w:rPr>
              <w:t>Nominal power system voltage</w:t>
            </w:r>
          </w:p>
        </w:tc>
        <w:tc>
          <w:tcPr>
            <w:tcW w:w="870" w:type="dxa"/>
            <w:vAlign w:val="center"/>
          </w:tcPr>
          <w:p w14:paraId="31F04A20" w14:textId="77777777" w:rsidR="004F73F7" w:rsidRPr="00335F49" w:rsidRDefault="004F73F7" w:rsidP="00C47621">
            <w:pPr>
              <w:jc w:val="both"/>
              <w:rPr>
                <w:rFonts w:ascii="Arial" w:hAnsi="Arial" w:cs="Arial"/>
                <w:b/>
                <w:sz w:val="22"/>
                <w:szCs w:val="22"/>
                <w:vertAlign w:val="superscript"/>
              </w:rPr>
            </w:pPr>
            <w:r w:rsidRPr="00335F49">
              <w:rPr>
                <w:rFonts w:ascii="Arial" w:hAnsi="Arial" w:cs="Arial"/>
                <w:sz w:val="22"/>
                <w:szCs w:val="22"/>
              </w:rPr>
              <w:t>V</w:t>
            </w:r>
          </w:p>
        </w:tc>
        <w:tc>
          <w:tcPr>
            <w:tcW w:w="4061" w:type="dxa"/>
            <w:vAlign w:val="center"/>
          </w:tcPr>
          <w:p w14:paraId="6A5885E3" w14:textId="189191C1" w:rsidR="004F73F7" w:rsidRPr="00335F49" w:rsidRDefault="004F73F7" w:rsidP="00C47621">
            <w:pPr>
              <w:jc w:val="both"/>
              <w:rPr>
                <w:rFonts w:ascii="Arial" w:hAnsi="Arial" w:cs="Arial"/>
                <w:sz w:val="22"/>
                <w:szCs w:val="22"/>
              </w:rPr>
            </w:pPr>
            <w:r w:rsidRPr="00335F49">
              <w:rPr>
                <w:rFonts w:ascii="Arial" w:hAnsi="Arial" w:cs="Arial"/>
                <w:sz w:val="22"/>
                <w:szCs w:val="22"/>
              </w:rPr>
              <w:t>As per system requirements</w:t>
            </w:r>
          </w:p>
        </w:tc>
      </w:tr>
      <w:tr w:rsidR="00335F49" w:rsidRPr="00335F49" w14:paraId="18A82FA0" w14:textId="77777777" w:rsidTr="003E5EDF">
        <w:trPr>
          <w:trHeight w:val="141"/>
          <w:jc w:val="center"/>
        </w:trPr>
        <w:tc>
          <w:tcPr>
            <w:tcW w:w="980" w:type="dxa"/>
            <w:vAlign w:val="center"/>
          </w:tcPr>
          <w:p w14:paraId="0A5C149B" w14:textId="77777777" w:rsidR="004F73F7" w:rsidRPr="00335F49" w:rsidRDefault="004F73F7" w:rsidP="00C47621">
            <w:pPr>
              <w:jc w:val="both"/>
              <w:rPr>
                <w:rFonts w:ascii="Arial" w:hAnsi="Arial" w:cs="Arial"/>
                <w:sz w:val="22"/>
                <w:szCs w:val="22"/>
              </w:rPr>
            </w:pPr>
            <w:r w:rsidRPr="00335F49">
              <w:rPr>
                <w:rFonts w:ascii="Arial" w:hAnsi="Arial" w:cs="Arial"/>
                <w:sz w:val="22"/>
                <w:szCs w:val="22"/>
              </w:rPr>
              <w:t>2.2</w:t>
            </w:r>
          </w:p>
        </w:tc>
        <w:tc>
          <w:tcPr>
            <w:tcW w:w="3156" w:type="dxa"/>
            <w:vAlign w:val="center"/>
          </w:tcPr>
          <w:p w14:paraId="098F44AB" w14:textId="77777777" w:rsidR="004F73F7" w:rsidRPr="00335F49" w:rsidRDefault="004F73F7" w:rsidP="00C47621">
            <w:pPr>
              <w:jc w:val="both"/>
              <w:rPr>
                <w:rFonts w:ascii="Arial" w:hAnsi="Arial" w:cs="Arial"/>
                <w:sz w:val="22"/>
                <w:szCs w:val="22"/>
              </w:rPr>
            </w:pPr>
            <w:r w:rsidRPr="00335F49">
              <w:rPr>
                <w:rFonts w:ascii="Arial" w:hAnsi="Arial" w:cs="Arial"/>
                <w:sz w:val="22"/>
                <w:szCs w:val="22"/>
              </w:rPr>
              <w:t>Maximum system voltage for continuous operation</w:t>
            </w:r>
          </w:p>
        </w:tc>
        <w:tc>
          <w:tcPr>
            <w:tcW w:w="870" w:type="dxa"/>
            <w:vAlign w:val="center"/>
          </w:tcPr>
          <w:p w14:paraId="584A1D1A" w14:textId="77777777" w:rsidR="004F73F7" w:rsidRPr="00335F49" w:rsidRDefault="004F73F7" w:rsidP="00C47621">
            <w:pPr>
              <w:jc w:val="both"/>
              <w:rPr>
                <w:rFonts w:ascii="Arial" w:hAnsi="Arial" w:cs="Arial"/>
                <w:b/>
                <w:sz w:val="22"/>
                <w:szCs w:val="22"/>
                <w:vertAlign w:val="superscript"/>
              </w:rPr>
            </w:pPr>
            <w:r w:rsidRPr="00335F49">
              <w:rPr>
                <w:rFonts w:ascii="Arial" w:hAnsi="Arial" w:cs="Arial"/>
                <w:sz w:val="22"/>
                <w:szCs w:val="22"/>
              </w:rPr>
              <w:t>kV</w:t>
            </w:r>
          </w:p>
        </w:tc>
        <w:tc>
          <w:tcPr>
            <w:tcW w:w="4061" w:type="dxa"/>
            <w:vAlign w:val="center"/>
          </w:tcPr>
          <w:p w14:paraId="2E4B4524" w14:textId="022149FA" w:rsidR="004F73F7" w:rsidRPr="00335F49" w:rsidRDefault="004F73F7" w:rsidP="00C47621">
            <w:pPr>
              <w:jc w:val="both"/>
              <w:rPr>
                <w:rFonts w:ascii="Arial" w:hAnsi="Arial" w:cs="Arial"/>
                <w:sz w:val="22"/>
                <w:szCs w:val="22"/>
              </w:rPr>
            </w:pPr>
            <w:r w:rsidRPr="00335F49">
              <w:rPr>
                <w:rFonts w:ascii="Arial" w:hAnsi="Arial" w:cs="Arial"/>
                <w:sz w:val="22"/>
                <w:szCs w:val="22"/>
              </w:rPr>
              <w:t>1.9</w:t>
            </w:r>
            <w:r w:rsidR="009A2CF7" w:rsidRPr="00335F49">
              <w:rPr>
                <w:rFonts w:ascii="Arial" w:hAnsi="Arial" w:cs="Arial"/>
                <w:sz w:val="22"/>
                <w:szCs w:val="22"/>
              </w:rPr>
              <w:t>/3.3</w:t>
            </w:r>
          </w:p>
        </w:tc>
      </w:tr>
      <w:tr w:rsidR="00335F49" w:rsidRPr="00335F49" w14:paraId="646DE0E3" w14:textId="77777777" w:rsidTr="003E5EDF">
        <w:trPr>
          <w:trHeight w:val="141"/>
          <w:jc w:val="center"/>
        </w:trPr>
        <w:tc>
          <w:tcPr>
            <w:tcW w:w="980" w:type="dxa"/>
            <w:vAlign w:val="center"/>
          </w:tcPr>
          <w:p w14:paraId="0737D3C9" w14:textId="77777777" w:rsidR="004F73F7" w:rsidRPr="00335F49" w:rsidRDefault="004F73F7" w:rsidP="00C47621">
            <w:pPr>
              <w:jc w:val="both"/>
              <w:rPr>
                <w:rFonts w:ascii="Arial" w:hAnsi="Arial" w:cs="Arial"/>
                <w:sz w:val="22"/>
                <w:szCs w:val="22"/>
              </w:rPr>
            </w:pPr>
            <w:r w:rsidRPr="00335F49">
              <w:rPr>
                <w:rFonts w:ascii="Arial" w:hAnsi="Arial" w:cs="Arial"/>
                <w:sz w:val="22"/>
                <w:szCs w:val="22"/>
              </w:rPr>
              <w:t>2.3</w:t>
            </w:r>
          </w:p>
        </w:tc>
        <w:tc>
          <w:tcPr>
            <w:tcW w:w="3156" w:type="dxa"/>
            <w:vAlign w:val="center"/>
          </w:tcPr>
          <w:p w14:paraId="03C48484" w14:textId="77777777" w:rsidR="004F73F7" w:rsidRPr="00335F49" w:rsidRDefault="004F73F7" w:rsidP="00C47621">
            <w:pPr>
              <w:jc w:val="both"/>
              <w:rPr>
                <w:rFonts w:ascii="Arial" w:hAnsi="Arial" w:cs="Arial"/>
                <w:sz w:val="22"/>
                <w:szCs w:val="22"/>
              </w:rPr>
            </w:pPr>
            <w:r w:rsidRPr="00335F49">
              <w:rPr>
                <w:rFonts w:ascii="Arial" w:hAnsi="Arial" w:cs="Arial"/>
                <w:sz w:val="22"/>
                <w:szCs w:val="22"/>
              </w:rPr>
              <w:t>System neutral earthing</w:t>
            </w:r>
          </w:p>
        </w:tc>
        <w:tc>
          <w:tcPr>
            <w:tcW w:w="870" w:type="dxa"/>
            <w:vAlign w:val="center"/>
          </w:tcPr>
          <w:p w14:paraId="251C5BCD" w14:textId="77777777" w:rsidR="004F73F7" w:rsidRPr="00335F49" w:rsidRDefault="004F73F7" w:rsidP="00C47621">
            <w:pPr>
              <w:jc w:val="both"/>
              <w:rPr>
                <w:rFonts w:ascii="Arial" w:hAnsi="Arial" w:cs="Arial"/>
                <w:b/>
                <w:sz w:val="22"/>
                <w:szCs w:val="22"/>
                <w:vertAlign w:val="superscript"/>
              </w:rPr>
            </w:pPr>
            <w:r w:rsidRPr="00335F49">
              <w:rPr>
                <w:rFonts w:ascii="Arial" w:hAnsi="Arial" w:cs="Arial"/>
                <w:bCs/>
                <w:sz w:val="22"/>
                <w:szCs w:val="22"/>
              </w:rPr>
              <w:t>-</w:t>
            </w:r>
          </w:p>
        </w:tc>
        <w:tc>
          <w:tcPr>
            <w:tcW w:w="4061" w:type="dxa"/>
            <w:vAlign w:val="center"/>
          </w:tcPr>
          <w:p w14:paraId="4BFA8284" w14:textId="0B32574F" w:rsidR="004F73F7" w:rsidRPr="00335F49" w:rsidRDefault="009A2CF7" w:rsidP="00C47621">
            <w:pPr>
              <w:jc w:val="both"/>
              <w:rPr>
                <w:rFonts w:ascii="Arial" w:hAnsi="Arial" w:cs="Arial"/>
                <w:sz w:val="22"/>
                <w:szCs w:val="22"/>
              </w:rPr>
            </w:pPr>
            <w:r w:rsidRPr="00335F49">
              <w:rPr>
                <w:rFonts w:ascii="Arial" w:hAnsi="Arial" w:cs="Arial"/>
                <w:sz w:val="22"/>
                <w:szCs w:val="22"/>
              </w:rPr>
              <w:t>As per system requirements</w:t>
            </w:r>
          </w:p>
        </w:tc>
      </w:tr>
      <w:tr w:rsidR="004F73F7" w:rsidRPr="00335F49" w14:paraId="2E9D4994" w14:textId="77777777" w:rsidTr="003E5EDF">
        <w:trPr>
          <w:trHeight w:val="380"/>
          <w:jc w:val="center"/>
        </w:trPr>
        <w:tc>
          <w:tcPr>
            <w:tcW w:w="980" w:type="dxa"/>
            <w:vAlign w:val="center"/>
          </w:tcPr>
          <w:p w14:paraId="6659439F" w14:textId="77777777" w:rsidR="004F73F7" w:rsidRPr="00335F49" w:rsidRDefault="004F73F7" w:rsidP="00C47621">
            <w:pPr>
              <w:jc w:val="both"/>
              <w:rPr>
                <w:rFonts w:ascii="Arial" w:hAnsi="Arial" w:cs="Arial"/>
                <w:sz w:val="22"/>
                <w:szCs w:val="22"/>
              </w:rPr>
            </w:pPr>
            <w:r w:rsidRPr="00335F49">
              <w:rPr>
                <w:rFonts w:ascii="Arial" w:hAnsi="Arial" w:cs="Arial"/>
                <w:sz w:val="22"/>
                <w:szCs w:val="22"/>
              </w:rPr>
              <w:lastRenderedPageBreak/>
              <w:t>2.4</w:t>
            </w:r>
          </w:p>
        </w:tc>
        <w:tc>
          <w:tcPr>
            <w:tcW w:w="3156" w:type="dxa"/>
            <w:vAlign w:val="center"/>
          </w:tcPr>
          <w:p w14:paraId="09841ED4" w14:textId="77777777" w:rsidR="004F73F7" w:rsidRPr="00335F49" w:rsidRDefault="004F73F7" w:rsidP="00C47621">
            <w:pPr>
              <w:jc w:val="both"/>
              <w:rPr>
                <w:rFonts w:ascii="Arial" w:hAnsi="Arial" w:cs="Arial"/>
                <w:sz w:val="22"/>
                <w:szCs w:val="22"/>
              </w:rPr>
            </w:pPr>
            <w:r w:rsidRPr="00335F49">
              <w:rPr>
                <w:rFonts w:ascii="Arial" w:hAnsi="Arial" w:cs="Arial"/>
                <w:sz w:val="22"/>
                <w:szCs w:val="22"/>
              </w:rPr>
              <w:t>Design Ambient Temperature</w:t>
            </w:r>
          </w:p>
        </w:tc>
        <w:tc>
          <w:tcPr>
            <w:tcW w:w="870" w:type="dxa"/>
            <w:vAlign w:val="center"/>
          </w:tcPr>
          <w:p w14:paraId="2C9F6C5B" w14:textId="77777777" w:rsidR="004F73F7" w:rsidRPr="00335F49" w:rsidRDefault="004F73F7" w:rsidP="00C47621">
            <w:pPr>
              <w:jc w:val="both"/>
              <w:rPr>
                <w:rFonts w:ascii="Arial" w:hAnsi="Arial" w:cs="Arial"/>
                <w:sz w:val="22"/>
                <w:szCs w:val="22"/>
              </w:rPr>
            </w:pPr>
            <w:r w:rsidRPr="00335F49">
              <w:rPr>
                <w:rFonts w:ascii="Arial" w:hAnsi="Arial" w:cs="Arial"/>
                <w:b/>
                <w:sz w:val="22"/>
                <w:szCs w:val="22"/>
                <w:vertAlign w:val="superscript"/>
              </w:rPr>
              <w:t xml:space="preserve">o </w:t>
            </w:r>
            <w:r w:rsidRPr="00335F49">
              <w:rPr>
                <w:rFonts w:ascii="Arial" w:hAnsi="Arial" w:cs="Arial"/>
                <w:sz w:val="22"/>
                <w:szCs w:val="22"/>
              </w:rPr>
              <w:t>C</w:t>
            </w:r>
          </w:p>
        </w:tc>
        <w:tc>
          <w:tcPr>
            <w:tcW w:w="4061" w:type="dxa"/>
            <w:vAlign w:val="center"/>
          </w:tcPr>
          <w:p w14:paraId="7B0CA184" w14:textId="6627E7CE" w:rsidR="004F73F7" w:rsidRPr="00335F49" w:rsidRDefault="004F73F7" w:rsidP="00C47621">
            <w:pPr>
              <w:jc w:val="both"/>
              <w:rPr>
                <w:rFonts w:ascii="Arial" w:hAnsi="Arial" w:cs="Arial"/>
                <w:sz w:val="22"/>
                <w:szCs w:val="22"/>
              </w:rPr>
            </w:pPr>
            <w:r w:rsidRPr="00335F49">
              <w:rPr>
                <w:rFonts w:ascii="Arial" w:hAnsi="Arial" w:cs="Arial"/>
                <w:sz w:val="22"/>
                <w:szCs w:val="22"/>
              </w:rPr>
              <w:t xml:space="preserve">50 </w:t>
            </w:r>
          </w:p>
        </w:tc>
      </w:tr>
    </w:tbl>
    <w:p w14:paraId="0D94ADC9" w14:textId="77777777" w:rsidR="004F73F7" w:rsidRPr="00335F49" w:rsidRDefault="004F73F7" w:rsidP="00C47621">
      <w:pPr>
        <w:ind w:hanging="270"/>
        <w:contextualSpacing/>
        <w:jc w:val="both"/>
        <w:rPr>
          <w:rFonts w:ascii="Arial" w:hAnsi="Arial" w:cs="Arial"/>
          <w:b/>
          <w:sz w:val="22"/>
          <w:szCs w:val="22"/>
        </w:rPr>
      </w:pPr>
    </w:p>
    <w:tbl>
      <w:tblPr>
        <w:tblW w:w="10431" w:type="dxa"/>
        <w:tblInd w:w="-792" w:type="dxa"/>
        <w:tblLayout w:type="fixed"/>
        <w:tblLook w:val="04A0" w:firstRow="1" w:lastRow="0" w:firstColumn="1" w:lastColumn="0" w:noHBand="0" w:noVBand="1"/>
      </w:tblPr>
      <w:tblGrid>
        <w:gridCol w:w="1100"/>
        <w:gridCol w:w="9331"/>
      </w:tblGrid>
      <w:tr w:rsidR="00335F49" w:rsidRPr="00335F49" w14:paraId="10C3FE8A" w14:textId="77777777" w:rsidTr="003E5EDF">
        <w:trPr>
          <w:trHeight w:val="675"/>
        </w:trPr>
        <w:tc>
          <w:tcPr>
            <w:tcW w:w="1100" w:type="dxa"/>
          </w:tcPr>
          <w:p w14:paraId="460BE31B" w14:textId="77777777" w:rsidR="00E458E9" w:rsidRPr="00335F49" w:rsidRDefault="00E458E9" w:rsidP="009B26A0">
            <w:pPr>
              <w:numPr>
                <w:ilvl w:val="0"/>
                <w:numId w:val="367"/>
              </w:numPr>
              <w:ind w:left="502" w:right="-372" w:hanging="96"/>
              <w:contextualSpacing/>
              <w:jc w:val="both"/>
              <w:rPr>
                <w:rFonts w:ascii="Arial" w:hAnsi="Arial" w:cs="Arial"/>
                <w:sz w:val="22"/>
                <w:szCs w:val="22"/>
              </w:rPr>
            </w:pPr>
          </w:p>
        </w:tc>
        <w:tc>
          <w:tcPr>
            <w:tcW w:w="9331" w:type="dxa"/>
            <w:tcMar>
              <w:top w:w="144" w:type="dxa"/>
              <w:left w:w="115" w:type="dxa"/>
              <w:bottom w:w="144" w:type="dxa"/>
              <w:right w:w="115" w:type="dxa"/>
            </w:tcMar>
          </w:tcPr>
          <w:p w14:paraId="5114554E" w14:textId="77777777" w:rsidR="00E458E9" w:rsidRPr="00335F49" w:rsidRDefault="00E458E9" w:rsidP="00C47621">
            <w:pPr>
              <w:pStyle w:val="ListParagraph"/>
              <w:autoSpaceDE w:val="0"/>
              <w:autoSpaceDN w:val="0"/>
              <w:adjustRightInd w:val="0"/>
              <w:ind w:left="0"/>
              <w:jc w:val="both"/>
              <w:rPr>
                <w:rFonts w:ascii="Arial" w:hAnsi="Arial" w:cs="Arial"/>
                <w:b/>
                <w:sz w:val="22"/>
                <w:szCs w:val="22"/>
                <w:lang w:val="en-US"/>
              </w:rPr>
            </w:pPr>
            <w:r w:rsidRPr="00335F49">
              <w:rPr>
                <w:rFonts w:ascii="Arial" w:hAnsi="Arial" w:cs="Arial"/>
                <w:b/>
                <w:sz w:val="22"/>
                <w:szCs w:val="22"/>
                <w:lang w:val="en-US"/>
              </w:rPr>
              <w:t>Tests</w:t>
            </w:r>
          </w:p>
          <w:p w14:paraId="14196AA7" w14:textId="77777777" w:rsidR="00E458E9" w:rsidRPr="00335F49" w:rsidRDefault="00E458E9" w:rsidP="00C47621">
            <w:pPr>
              <w:pStyle w:val="ListParagraph"/>
              <w:autoSpaceDE w:val="0"/>
              <w:autoSpaceDN w:val="0"/>
              <w:adjustRightInd w:val="0"/>
              <w:ind w:left="0"/>
              <w:jc w:val="both"/>
              <w:rPr>
                <w:rFonts w:ascii="Arial" w:hAnsi="Arial" w:cs="Arial"/>
                <w:sz w:val="22"/>
                <w:szCs w:val="22"/>
                <w:lang w:val="en-US"/>
              </w:rPr>
            </w:pPr>
          </w:p>
          <w:p w14:paraId="2E1D4FED" w14:textId="77777777" w:rsidR="00E458E9" w:rsidRPr="00335F49" w:rsidRDefault="00E458E9" w:rsidP="009B26A0">
            <w:pPr>
              <w:pStyle w:val="ListParagraph"/>
              <w:numPr>
                <w:ilvl w:val="0"/>
                <w:numId w:val="655"/>
              </w:numPr>
              <w:ind w:left="573" w:hanging="573"/>
              <w:jc w:val="both"/>
              <w:rPr>
                <w:rFonts w:ascii="Arial" w:hAnsi="Arial" w:cs="Arial"/>
                <w:sz w:val="22"/>
                <w:szCs w:val="22"/>
              </w:rPr>
            </w:pPr>
            <w:r w:rsidRPr="00335F49">
              <w:rPr>
                <w:rFonts w:ascii="Arial" w:hAnsi="Arial" w:cs="Arial"/>
                <w:sz w:val="22"/>
                <w:szCs w:val="22"/>
              </w:rPr>
              <w:t>Cables shall be subjected to routine and acceptance tests as per IS-7098 (Part-1). Acceptance tests and FRLS/as per CEA regulation tests as specified shall be conducted on cables and same shall be witnessed by the Purchaser. The FRLS/as per regulation tests shall be carried out on one cable of every batch of compound used. Test certificates for routine, acceptance and special tests shall be furnished by the Bidder for review and approval. Charges for these shall be deemed to be included in the equipment price.</w:t>
            </w:r>
          </w:p>
          <w:p w14:paraId="359006F9" w14:textId="77777777" w:rsidR="00E458E9" w:rsidRPr="00335F49" w:rsidRDefault="00E458E9" w:rsidP="00C47621">
            <w:pPr>
              <w:contextualSpacing/>
              <w:jc w:val="both"/>
              <w:rPr>
                <w:rFonts w:ascii="Arial" w:hAnsi="Arial" w:cs="Arial"/>
                <w:sz w:val="22"/>
                <w:szCs w:val="22"/>
              </w:rPr>
            </w:pPr>
          </w:p>
          <w:p w14:paraId="71684A0F" w14:textId="12A64DE3" w:rsidR="00E458E9" w:rsidRPr="00335F49" w:rsidRDefault="00E458E9" w:rsidP="009B26A0">
            <w:pPr>
              <w:pStyle w:val="ListParagraph"/>
              <w:numPr>
                <w:ilvl w:val="0"/>
                <w:numId w:val="655"/>
              </w:numPr>
              <w:ind w:left="573" w:hanging="573"/>
              <w:jc w:val="both"/>
              <w:rPr>
                <w:rFonts w:ascii="Arial" w:hAnsi="Arial" w:cs="Arial"/>
                <w:sz w:val="22"/>
                <w:szCs w:val="22"/>
              </w:rPr>
            </w:pPr>
            <w:r w:rsidRPr="00335F49">
              <w:rPr>
                <w:rFonts w:ascii="Arial" w:hAnsi="Arial" w:cs="Arial"/>
                <w:sz w:val="22"/>
                <w:szCs w:val="22"/>
              </w:rPr>
              <w:t>All equipment to be supplied shall be of type tested quality. Certified copies of reports of type tests conforming to IS-7098 (Part-1) carried out on similar type and rating of cables (offered under this contract) shall be furnished to the Purchaser for review and approval.  Type tests shall also include anti rodent and anti-termite test. The tests should have been either conducted at on independent laboratory or should have been witnessed by a client. In case the bidder is not able to submit report of the type test(s) conducted, or in case the type test report(s) are not found to be meeting the Specification requirements, the bidder shall conduct all such tests under this contract, free of cost to the Owner and submit the reports for approval</w:t>
            </w:r>
          </w:p>
          <w:p w14:paraId="48EE05DA" w14:textId="77777777" w:rsidR="00E458E9" w:rsidRPr="00335F49" w:rsidRDefault="00E458E9" w:rsidP="00C47621">
            <w:pPr>
              <w:spacing w:line="276" w:lineRule="auto"/>
              <w:jc w:val="both"/>
              <w:rPr>
                <w:rFonts w:ascii="Arial" w:hAnsi="Arial" w:cs="Arial"/>
                <w:sz w:val="22"/>
                <w:szCs w:val="22"/>
              </w:rPr>
            </w:pPr>
          </w:p>
          <w:p w14:paraId="6E636551" w14:textId="13A020BE" w:rsidR="00E458E9" w:rsidRPr="00335F49" w:rsidRDefault="00E458E9" w:rsidP="009B26A0">
            <w:pPr>
              <w:pStyle w:val="ListParagraph"/>
              <w:numPr>
                <w:ilvl w:val="0"/>
                <w:numId w:val="655"/>
              </w:numPr>
              <w:ind w:left="573" w:hanging="573"/>
              <w:jc w:val="both"/>
              <w:rPr>
                <w:rFonts w:ascii="Arial" w:hAnsi="Arial" w:cs="Arial"/>
                <w:sz w:val="22"/>
                <w:szCs w:val="22"/>
              </w:rPr>
            </w:pPr>
            <w:r w:rsidRPr="00335F49">
              <w:rPr>
                <w:rFonts w:ascii="Arial" w:hAnsi="Arial" w:cs="Arial"/>
                <w:sz w:val="22"/>
                <w:szCs w:val="22"/>
              </w:rPr>
              <w:t>Acceptance tests as per IS standard and approved QAP shall be carried out on each type and size of the cables on the cable drums selected at random as per following sampling plan:</w:t>
            </w:r>
          </w:p>
          <w:p w14:paraId="175D6C02" w14:textId="77777777" w:rsidR="003E5EDF" w:rsidRPr="00335F49" w:rsidRDefault="003E5EDF" w:rsidP="003E5EDF">
            <w:pPr>
              <w:pStyle w:val="ListParagraph"/>
              <w:rPr>
                <w:rFonts w:ascii="Arial" w:hAnsi="Arial" w:cs="Arial"/>
                <w:sz w:val="22"/>
                <w:szCs w:val="22"/>
              </w:rPr>
            </w:pPr>
          </w:p>
          <w:tbl>
            <w:tblPr>
              <w:tblW w:w="6257"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2430"/>
              <w:gridCol w:w="3017"/>
            </w:tblGrid>
            <w:tr w:rsidR="00335F49" w:rsidRPr="00335F49" w14:paraId="79667DF8" w14:textId="77777777" w:rsidTr="003E5EDF">
              <w:tc>
                <w:tcPr>
                  <w:tcW w:w="810" w:type="dxa"/>
                </w:tcPr>
                <w:p w14:paraId="7632CE8E" w14:textId="77777777" w:rsidR="00E458E9" w:rsidRPr="00335F49" w:rsidRDefault="00E458E9" w:rsidP="00C47621">
                  <w:pPr>
                    <w:spacing w:line="276" w:lineRule="auto"/>
                    <w:jc w:val="both"/>
                    <w:rPr>
                      <w:rFonts w:ascii="Arial" w:hAnsi="Arial" w:cs="Arial"/>
                      <w:b/>
                      <w:sz w:val="22"/>
                      <w:szCs w:val="22"/>
                    </w:rPr>
                  </w:pPr>
                  <w:r w:rsidRPr="00335F49">
                    <w:rPr>
                      <w:rFonts w:ascii="Arial" w:hAnsi="Arial" w:cs="Arial"/>
                      <w:b/>
                      <w:sz w:val="22"/>
                      <w:szCs w:val="22"/>
                    </w:rPr>
                    <w:t>Sl. No.</w:t>
                  </w:r>
                </w:p>
              </w:tc>
              <w:tc>
                <w:tcPr>
                  <w:tcW w:w="2430" w:type="dxa"/>
                </w:tcPr>
                <w:p w14:paraId="162B20CA" w14:textId="77777777" w:rsidR="00E458E9" w:rsidRPr="00335F49" w:rsidRDefault="00E458E9" w:rsidP="00C47621">
                  <w:pPr>
                    <w:spacing w:line="276" w:lineRule="auto"/>
                    <w:jc w:val="both"/>
                    <w:rPr>
                      <w:rFonts w:ascii="Arial" w:hAnsi="Arial" w:cs="Arial"/>
                      <w:b/>
                      <w:sz w:val="22"/>
                      <w:szCs w:val="22"/>
                    </w:rPr>
                  </w:pPr>
                  <w:r w:rsidRPr="00335F49">
                    <w:rPr>
                      <w:rFonts w:ascii="Arial" w:hAnsi="Arial" w:cs="Arial"/>
                      <w:b/>
                      <w:sz w:val="22"/>
                      <w:szCs w:val="22"/>
                    </w:rPr>
                    <w:t>No. of drums in the lot</w:t>
                  </w:r>
                </w:p>
              </w:tc>
              <w:tc>
                <w:tcPr>
                  <w:tcW w:w="3017" w:type="dxa"/>
                </w:tcPr>
                <w:p w14:paraId="0F959AF6" w14:textId="77777777" w:rsidR="00E458E9" w:rsidRPr="00335F49" w:rsidRDefault="00E458E9" w:rsidP="00C47621">
                  <w:pPr>
                    <w:spacing w:line="276" w:lineRule="auto"/>
                    <w:jc w:val="both"/>
                    <w:rPr>
                      <w:rFonts w:ascii="Arial" w:hAnsi="Arial" w:cs="Arial"/>
                      <w:b/>
                      <w:sz w:val="22"/>
                      <w:szCs w:val="22"/>
                    </w:rPr>
                  </w:pPr>
                  <w:r w:rsidRPr="00335F49">
                    <w:rPr>
                      <w:rFonts w:ascii="Arial" w:hAnsi="Arial" w:cs="Arial"/>
                      <w:b/>
                      <w:sz w:val="22"/>
                      <w:szCs w:val="22"/>
                    </w:rPr>
                    <w:t>No. of drums to be taken as sample</w:t>
                  </w:r>
                </w:p>
              </w:tc>
            </w:tr>
            <w:tr w:rsidR="00335F49" w:rsidRPr="00335F49" w14:paraId="421CA3D2" w14:textId="77777777" w:rsidTr="003E5EDF">
              <w:tc>
                <w:tcPr>
                  <w:tcW w:w="810" w:type="dxa"/>
                </w:tcPr>
                <w:p w14:paraId="6BFB928B" w14:textId="77777777" w:rsidR="00E458E9" w:rsidRPr="00335F49" w:rsidRDefault="00E458E9" w:rsidP="00C47621">
                  <w:pPr>
                    <w:spacing w:line="276" w:lineRule="auto"/>
                    <w:jc w:val="both"/>
                    <w:rPr>
                      <w:rFonts w:ascii="Arial" w:hAnsi="Arial" w:cs="Arial"/>
                      <w:sz w:val="22"/>
                      <w:szCs w:val="22"/>
                    </w:rPr>
                  </w:pPr>
                  <w:r w:rsidRPr="00335F49">
                    <w:rPr>
                      <w:rFonts w:ascii="Arial" w:hAnsi="Arial" w:cs="Arial"/>
                      <w:sz w:val="22"/>
                      <w:szCs w:val="22"/>
                    </w:rPr>
                    <w:t>1.</w:t>
                  </w:r>
                </w:p>
              </w:tc>
              <w:tc>
                <w:tcPr>
                  <w:tcW w:w="2430" w:type="dxa"/>
                </w:tcPr>
                <w:p w14:paraId="2D31DDA7" w14:textId="77777777" w:rsidR="00E458E9" w:rsidRPr="00335F49" w:rsidRDefault="00E458E9" w:rsidP="00C47621">
                  <w:pPr>
                    <w:spacing w:line="276" w:lineRule="auto"/>
                    <w:jc w:val="both"/>
                    <w:rPr>
                      <w:rFonts w:ascii="Arial" w:hAnsi="Arial" w:cs="Arial"/>
                      <w:sz w:val="22"/>
                      <w:szCs w:val="22"/>
                    </w:rPr>
                  </w:pPr>
                  <w:r w:rsidRPr="00335F49">
                    <w:rPr>
                      <w:rFonts w:ascii="Arial" w:hAnsi="Arial" w:cs="Arial"/>
                      <w:sz w:val="22"/>
                      <w:szCs w:val="22"/>
                    </w:rPr>
                    <w:t>Upto 50</w:t>
                  </w:r>
                </w:p>
              </w:tc>
              <w:tc>
                <w:tcPr>
                  <w:tcW w:w="3017" w:type="dxa"/>
                </w:tcPr>
                <w:p w14:paraId="6D110C95" w14:textId="77777777" w:rsidR="00E458E9" w:rsidRPr="00335F49" w:rsidRDefault="00E458E9" w:rsidP="00C47621">
                  <w:pPr>
                    <w:spacing w:line="276" w:lineRule="auto"/>
                    <w:jc w:val="both"/>
                    <w:rPr>
                      <w:rFonts w:ascii="Arial" w:hAnsi="Arial" w:cs="Arial"/>
                      <w:sz w:val="22"/>
                      <w:szCs w:val="22"/>
                    </w:rPr>
                  </w:pPr>
                  <w:r w:rsidRPr="00335F49">
                    <w:rPr>
                      <w:rFonts w:ascii="Arial" w:hAnsi="Arial" w:cs="Arial"/>
                      <w:sz w:val="22"/>
                      <w:szCs w:val="22"/>
                    </w:rPr>
                    <w:t>2</w:t>
                  </w:r>
                </w:p>
              </w:tc>
            </w:tr>
            <w:tr w:rsidR="00335F49" w:rsidRPr="00335F49" w14:paraId="7EE5F877" w14:textId="77777777" w:rsidTr="003E5EDF">
              <w:tc>
                <w:tcPr>
                  <w:tcW w:w="810" w:type="dxa"/>
                </w:tcPr>
                <w:p w14:paraId="5FC57426" w14:textId="77777777" w:rsidR="00E458E9" w:rsidRPr="00335F49" w:rsidRDefault="00E458E9" w:rsidP="00C47621">
                  <w:pPr>
                    <w:spacing w:line="276" w:lineRule="auto"/>
                    <w:jc w:val="both"/>
                    <w:rPr>
                      <w:rFonts w:ascii="Arial" w:hAnsi="Arial" w:cs="Arial"/>
                      <w:sz w:val="22"/>
                      <w:szCs w:val="22"/>
                    </w:rPr>
                  </w:pPr>
                  <w:r w:rsidRPr="00335F49">
                    <w:rPr>
                      <w:rFonts w:ascii="Arial" w:hAnsi="Arial" w:cs="Arial"/>
                      <w:sz w:val="22"/>
                      <w:szCs w:val="22"/>
                    </w:rPr>
                    <w:t>2.</w:t>
                  </w:r>
                </w:p>
              </w:tc>
              <w:tc>
                <w:tcPr>
                  <w:tcW w:w="2430" w:type="dxa"/>
                </w:tcPr>
                <w:p w14:paraId="3505ACDF" w14:textId="77777777" w:rsidR="00E458E9" w:rsidRPr="00335F49" w:rsidRDefault="00E458E9" w:rsidP="00C47621">
                  <w:pPr>
                    <w:spacing w:line="276" w:lineRule="auto"/>
                    <w:jc w:val="both"/>
                    <w:rPr>
                      <w:rFonts w:ascii="Arial" w:hAnsi="Arial" w:cs="Arial"/>
                      <w:sz w:val="22"/>
                      <w:szCs w:val="22"/>
                    </w:rPr>
                  </w:pPr>
                  <w:r w:rsidRPr="00335F49">
                    <w:rPr>
                      <w:rFonts w:ascii="Arial" w:hAnsi="Arial" w:cs="Arial"/>
                      <w:sz w:val="22"/>
                      <w:szCs w:val="22"/>
                    </w:rPr>
                    <w:t>51 to 100</w:t>
                  </w:r>
                </w:p>
              </w:tc>
              <w:tc>
                <w:tcPr>
                  <w:tcW w:w="3017" w:type="dxa"/>
                </w:tcPr>
                <w:p w14:paraId="35C5C366" w14:textId="77777777" w:rsidR="00E458E9" w:rsidRPr="00335F49" w:rsidRDefault="00E458E9" w:rsidP="00C47621">
                  <w:pPr>
                    <w:spacing w:line="276" w:lineRule="auto"/>
                    <w:jc w:val="both"/>
                    <w:rPr>
                      <w:rFonts w:ascii="Arial" w:hAnsi="Arial" w:cs="Arial"/>
                      <w:sz w:val="22"/>
                      <w:szCs w:val="22"/>
                    </w:rPr>
                  </w:pPr>
                  <w:r w:rsidRPr="00335F49">
                    <w:rPr>
                      <w:rFonts w:ascii="Arial" w:hAnsi="Arial" w:cs="Arial"/>
                      <w:sz w:val="22"/>
                      <w:szCs w:val="22"/>
                    </w:rPr>
                    <w:t>5</w:t>
                  </w:r>
                </w:p>
              </w:tc>
            </w:tr>
            <w:tr w:rsidR="00335F49" w:rsidRPr="00335F49" w14:paraId="5916E3AF" w14:textId="77777777" w:rsidTr="003E5EDF">
              <w:tc>
                <w:tcPr>
                  <w:tcW w:w="810" w:type="dxa"/>
                </w:tcPr>
                <w:p w14:paraId="5779FA52" w14:textId="77777777" w:rsidR="00E458E9" w:rsidRPr="00335F49" w:rsidRDefault="00E458E9" w:rsidP="00C47621">
                  <w:pPr>
                    <w:spacing w:line="276" w:lineRule="auto"/>
                    <w:jc w:val="both"/>
                    <w:rPr>
                      <w:rFonts w:ascii="Arial" w:hAnsi="Arial" w:cs="Arial"/>
                      <w:sz w:val="22"/>
                      <w:szCs w:val="22"/>
                    </w:rPr>
                  </w:pPr>
                  <w:r w:rsidRPr="00335F49">
                    <w:rPr>
                      <w:rFonts w:ascii="Arial" w:hAnsi="Arial" w:cs="Arial"/>
                      <w:sz w:val="22"/>
                      <w:szCs w:val="22"/>
                    </w:rPr>
                    <w:t>3.</w:t>
                  </w:r>
                </w:p>
              </w:tc>
              <w:tc>
                <w:tcPr>
                  <w:tcW w:w="2430" w:type="dxa"/>
                </w:tcPr>
                <w:p w14:paraId="7D84F6D3" w14:textId="77777777" w:rsidR="00E458E9" w:rsidRPr="00335F49" w:rsidRDefault="00E458E9" w:rsidP="00C47621">
                  <w:pPr>
                    <w:spacing w:line="276" w:lineRule="auto"/>
                    <w:jc w:val="both"/>
                    <w:rPr>
                      <w:rFonts w:ascii="Arial" w:hAnsi="Arial" w:cs="Arial"/>
                      <w:sz w:val="22"/>
                      <w:szCs w:val="22"/>
                    </w:rPr>
                  </w:pPr>
                  <w:r w:rsidRPr="00335F49">
                    <w:rPr>
                      <w:rFonts w:ascii="Arial" w:hAnsi="Arial" w:cs="Arial"/>
                      <w:sz w:val="22"/>
                      <w:szCs w:val="22"/>
                    </w:rPr>
                    <w:t>101 to 300</w:t>
                  </w:r>
                </w:p>
              </w:tc>
              <w:tc>
                <w:tcPr>
                  <w:tcW w:w="3017" w:type="dxa"/>
                </w:tcPr>
                <w:p w14:paraId="70FDF117" w14:textId="77777777" w:rsidR="00E458E9" w:rsidRPr="00335F49" w:rsidRDefault="00E458E9" w:rsidP="00C47621">
                  <w:pPr>
                    <w:spacing w:line="276" w:lineRule="auto"/>
                    <w:jc w:val="both"/>
                    <w:rPr>
                      <w:rFonts w:ascii="Arial" w:hAnsi="Arial" w:cs="Arial"/>
                      <w:sz w:val="22"/>
                      <w:szCs w:val="22"/>
                    </w:rPr>
                  </w:pPr>
                  <w:r w:rsidRPr="00335F49">
                    <w:rPr>
                      <w:rFonts w:ascii="Arial" w:hAnsi="Arial" w:cs="Arial"/>
                      <w:sz w:val="22"/>
                      <w:szCs w:val="22"/>
                    </w:rPr>
                    <w:t>13</w:t>
                  </w:r>
                </w:p>
              </w:tc>
            </w:tr>
            <w:tr w:rsidR="00335F49" w:rsidRPr="00335F49" w14:paraId="1FE0D675" w14:textId="77777777" w:rsidTr="003E5EDF">
              <w:tc>
                <w:tcPr>
                  <w:tcW w:w="810" w:type="dxa"/>
                </w:tcPr>
                <w:p w14:paraId="5E2992CE" w14:textId="77777777" w:rsidR="00E458E9" w:rsidRPr="00335F49" w:rsidRDefault="00E458E9" w:rsidP="00C47621">
                  <w:pPr>
                    <w:spacing w:line="276" w:lineRule="auto"/>
                    <w:jc w:val="both"/>
                    <w:rPr>
                      <w:rFonts w:ascii="Arial" w:hAnsi="Arial" w:cs="Arial"/>
                      <w:sz w:val="22"/>
                      <w:szCs w:val="22"/>
                    </w:rPr>
                  </w:pPr>
                  <w:r w:rsidRPr="00335F49">
                    <w:rPr>
                      <w:rFonts w:ascii="Arial" w:hAnsi="Arial" w:cs="Arial"/>
                      <w:sz w:val="22"/>
                      <w:szCs w:val="22"/>
                    </w:rPr>
                    <w:t>4.</w:t>
                  </w:r>
                </w:p>
              </w:tc>
              <w:tc>
                <w:tcPr>
                  <w:tcW w:w="2430" w:type="dxa"/>
                </w:tcPr>
                <w:p w14:paraId="7BF1C7B1" w14:textId="77777777" w:rsidR="00E458E9" w:rsidRPr="00335F49" w:rsidRDefault="00E458E9" w:rsidP="00C47621">
                  <w:pPr>
                    <w:spacing w:line="276" w:lineRule="auto"/>
                    <w:jc w:val="both"/>
                    <w:rPr>
                      <w:rFonts w:ascii="Arial" w:hAnsi="Arial" w:cs="Arial"/>
                      <w:sz w:val="22"/>
                      <w:szCs w:val="22"/>
                    </w:rPr>
                  </w:pPr>
                  <w:r w:rsidRPr="00335F49">
                    <w:rPr>
                      <w:rFonts w:ascii="Arial" w:hAnsi="Arial" w:cs="Arial"/>
                      <w:sz w:val="22"/>
                      <w:szCs w:val="22"/>
                    </w:rPr>
                    <w:t>301 to 500</w:t>
                  </w:r>
                </w:p>
              </w:tc>
              <w:tc>
                <w:tcPr>
                  <w:tcW w:w="3017" w:type="dxa"/>
                </w:tcPr>
                <w:p w14:paraId="0586CFDC" w14:textId="77777777" w:rsidR="00E458E9" w:rsidRPr="00335F49" w:rsidRDefault="00E458E9" w:rsidP="00C47621">
                  <w:pPr>
                    <w:spacing w:line="276" w:lineRule="auto"/>
                    <w:jc w:val="both"/>
                    <w:rPr>
                      <w:rFonts w:ascii="Arial" w:hAnsi="Arial" w:cs="Arial"/>
                      <w:sz w:val="22"/>
                      <w:szCs w:val="22"/>
                    </w:rPr>
                  </w:pPr>
                  <w:r w:rsidRPr="00335F49">
                    <w:rPr>
                      <w:rFonts w:ascii="Arial" w:hAnsi="Arial" w:cs="Arial"/>
                      <w:sz w:val="22"/>
                      <w:szCs w:val="22"/>
                    </w:rPr>
                    <w:t>20</w:t>
                  </w:r>
                </w:p>
              </w:tc>
            </w:tr>
          </w:tbl>
          <w:p w14:paraId="0F900E70" w14:textId="77777777" w:rsidR="00E458E9" w:rsidRPr="00335F49" w:rsidRDefault="00E458E9" w:rsidP="00C47621">
            <w:pPr>
              <w:tabs>
                <w:tab w:val="left" w:pos="2160"/>
                <w:tab w:val="left" w:pos="2880"/>
              </w:tabs>
              <w:autoSpaceDE w:val="0"/>
              <w:autoSpaceDN w:val="0"/>
              <w:adjustRightInd w:val="0"/>
              <w:jc w:val="both"/>
              <w:rPr>
                <w:rFonts w:ascii="Arial" w:hAnsi="Arial" w:cs="Arial"/>
                <w:b/>
                <w:bCs/>
                <w:sz w:val="22"/>
                <w:szCs w:val="22"/>
              </w:rPr>
            </w:pPr>
            <w:r w:rsidRPr="00335F49">
              <w:rPr>
                <w:rFonts w:ascii="Arial" w:hAnsi="Arial" w:cs="Arial"/>
                <w:b/>
                <w:bCs/>
                <w:sz w:val="22"/>
                <w:szCs w:val="22"/>
              </w:rPr>
              <w:t xml:space="preserve"> </w:t>
            </w:r>
          </w:p>
          <w:p w14:paraId="5BCA0E19" w14:textId="44D7B240" w:rsidR="00E458E9" w:rsidRPr="00335F49" w:rsidRDefault="00E458E9" w:rsidP="009B26A0">
            <w:pPr>
              <w:pStyle w:val="ListParagraph"/>
              <w:numPr>
                <w:ilvl w:val="0"/>
                <w:numId w:val="655"/>
              </w:numPr>
              <w:ind w:left="573" w:hanging="573"/>
              <w:jc w:val="both"/>
              <w:rPr>
                <w:rFonts w:ascii="Arial" w:hAnsi="Arial" w:cs="Arial"/>
                <w:bCs/>
                <w:sz w:val="22"/>
                <w:szCs w:val="22"/>
              </w:rPr>
            </w:pPr>
            <w:r w:rsidRPr="00335F49">
              <w:rPr>
                <w:rFonts w:ascii="Arial" w:hAnsi="Arial" w:cs="Arial"/>
                <w:bCs/>
                <w:sz w:val="22"/>
                <w:szCs w:val="22"/>
              </w:rPr>
              <w:t xml:space="preserve">Following Special </w:t>
            </w:r>
            <w:r w:rsidRPr="00335F49">
              <w:rPr>
                <w:rFonts w:ascii="Arial" w:hAnsi="Arial" w:cs="Arial"/>
                <w:sz w:val="22"/>
                <w:szCs w:val="22"/>
              </w:rPr>
              <w:t>Tests</w:t>
            </w:r>
            <w:r w:rsidRPr="00335F49">
              <w:rPr>
                <w:rFonts w:ascii="Arial" w:hAnsi="Arial" w:cs="Arial"/>
                <w:bCs/>
                <w:sz w:val="22"/>
                <w:szCs w:val="22"/>
              </w:rPr>
              <w:t xml:space="preserve"> shall be conducted at factory in presence of Owner / Owners representative</w:t>
            </w:r>
          </w:p>
          <w:p w14:paraId="718BBCDB" w14:textId="77777777" w:rsidR="00E458E9" w:rsidRPr="00335F49" w:rsidRDefault="00E458E9" w:rsidP="009B26A0">
            <w:pPr>
              <w:numPr>
                <w:ilvl w:val="0"/>
                <w:numId w:val="364"/>
              </w:numPr>
              <w:jc w:val="both"/>
              <w:rPr>
                <w:rFonts w:ascii="Arial" w:hAnsi="Arial" w:cs="Arial"/>
                <w:sz w:val="22"/>
                <w:szCs w:val="22"/>
                <w:lang w:val="en-US"/>
              </w:rPr>
            </w:pPr>
            <w:bookmarkStart w:id="31" w:name="_Hlk126068108"/>
            <w:r w:rsidRPr="00335F49">
              <w:rPr>
                <w:rFonts w:ascii="Arial" w:hAnsi="Arial" w:cs="Arial"/>
                <w:sz w:val="22"/>
                <w:szCs w:val="22"/>
                <w:lang w:val="en-US"/>
              </w:rPr>
              <w:t>Oxygen index test as per IS 10810 Part-58</w:t>
            </w:r>
          </w:p>
          <w:p w14:paraId="18D90D5B" w14:textId="77777777" w:rsidR="00E458E9" w:rsidRPr="00335F49" w:rsidRDefault="00E458E9" w:rsidP="009B26A0">
            <w:pPr>
              <w:numPr>
                <w:ilvl w:val="0"/>
                <w:numId w:val="364"/>
              </w:numPr>
              <w:jc w:val="both"/>
              <w:rPr>
                <w:rFonts w:ascii="Arial" w:hAnsi="Arial" w:cs="Arial"/>
                <w:sz w:val="22"/>
                <w:szCs w:val="22"/>
                <w:lang w:val="en-US"/>
              </w:rPr>
            </w:pPr>
            <w:r w:rsidRPr="00335F49">
              <w:rPr>
                <w:rFonts w:ascii="Arial" w:hAnsi="Arial" w:cs="Arial"/>
                <w:sz w:val="22"/>
                <w:szCs w:val="22"/>
                <w:lang w:val="en-US"/>
              </w:rPr>
              <w:t>Temperature index test as per IS 10810 Part-64</w:t>
            </w:r>
          </w:p>
          <w:p w14:paraId="59E20FD5" w14:textId="77777777" w:rsidR="00E458E9" w:rsidRPr="00335F49" w:rsidRDefault="00E458E9" w:rsidP="009B26A0">
            <w:pPr>
              <w:numPr>
                <w:ilvl w:val="0"/>
                <w:numId w:val="364"/>
              </w:numPr>
              <w:jc w:val="both"/>
              <w:rPr>
                <w:rFonts w:ascii="Arial" w:hAnsi="Arial" w:cs="Arial"/>
                <w:sz w:val="22"/>
                <w:szCs w:val="22"/>
                <w:lang w:val="en-US"/>
              </w:rPr>
            </w:pPr>
            <w:r w:rsidRPr="00335F49">
              <w:rPr>
                <w:rFonts w:ascii="Arial" w:hAnsi="Arial" w:cs="Arial"/>
                <w:sz w:val="22"/>
                <w:szCs w:val="22"/>
                <w:lang w:val="en-US"/>
              </w:rPr>
              <w:t>Acid gas generation test as per IS 10810 Part-59</w:t>
            </w:r>
          </w:p>
          <w:p w14:paraId="50864BEC" w14:textId="77777777" w:rsidR="00E458E9" w:rsidRPr="00335F49" w:rsidRDefault="00E458E9" w:rsidP="009B26A0">
            <w:pPr>
              <w:numPr>
                <w:ilvl w:val="0"/>
                <w:numId w:val="364"/>
              </w:numPr>
              <w:jc w:val="both"/>
              <w:rPr>
                <w:rFonts w:ascii="Arial" w:hAnsi="Arial" w:cs="Arial"/>
                <w:sz w:val="22"/>
                <w:szCs w:val="22"/>
                <w:lang w:val="en-US"/>
              </w:rPr>
            </w:pPr>
            <w:r w:rsidRPr="00335F49">
              <w:rPr>
                <w:rFonts w:ascii="Arial" w:hAnsi="Arial" w:cs="Arial"/>
                <w:sz w:val="22"/>
                <w:szCs w:val="22"/>
                <w:lang w:val="en-US"/>
              </w:rPr>
              <w:t>Smoke generation test as per IS 10810 Part-63</w:t>
            </w:r>
          </w:p>
          <w:p w14:paraId="4B1B8C01" w14:textId="77777777" w:rsidR="00E458E9" w:rsidRPr="00335F49" w:rsidRDefault="00E458E9" w:rsidP="009B26A0">
            <w:pPr>
              <w:numPr>
                <w:ilvl w:val="0"/>
                <w:numId w:val="364"/>
              </w:numPr>
              <w:jc w:val="both"/>
              <w:rPr>
                <w:rFonts w:ascii="Arial" w:hAnsi="Arial" w:cs="Arial"/>
                <w:sz w:val="22"/>
                <w:szCs w:val="22"/>
                <w:lang w:val="en-US"/>
              </w:rPr>
            </w:pPr>
            <w:r w:rsidRPr="00335F49">
              <w:rPr>
                <w:rFonts w:ascii="Arial" w:hAnsi="Arial" w:cs="Arial"/>
                <w:sz w:val="22"/>
                <w:szCs w:val="22"/>
                <w:lang w:val="en-US"/>
              </w:rPr>
              <w:t xml:space="preserve">Flammability tests as per IS 10810 Parts-53 and 62 </w:t>
            </w:r>
          </w:p>
          <w:p w14:paraId="1E467A06" w14:textId="5F87EF0C" w:rsidR="00E458E9" w:rsidRPr="00335F49" w:rsidRDefault="00E458E9" w:rsidP="009B26A0">
            <w:pPr>
              <w:numPr>
                <w:ilvl w:val="0"/>
                <w:numId w:val="364"/>
              </w:numPr>
              <w:jc w:val="both"/>
              <w:rPr>
                <w:rFonts w:ascii="Arial" w:hAnsi="Arial" w:cs="Arial"/>
                <w:sz w:val="22"/>
                <w:szCs w:val="22"/>
                <w:lang w:val="en-US"/>
              </w:rPr>
            </w:pPr>
            <w:r w:rsidRPr="00335F49">
              <w:rPr>
                <w:rFonts w:ascii="Arial" w:hAnsi="Arial" w:cs="Arial"/>
                <w:sz w:val="22"/>
                <w:szCs w:val="22"/>
                <w:lang w:val="en-US"/>
              </w:rPr>
              <w:t>Flame retardant test as per IS 10810 Part-61</w:t>
            </w:r>
            <w:bookmarkEnd w:id="31"/>
          </w:p>
        </w:tc>
      </w:tr>
      <w:tr w:rsidR="00335F49" w:rsidRPr="00335F49" w14:paraId="1B8FCAF5" w14:textId="77777777" w:rsidTr="003E5EDF">
        <w:trPr>
          <w:trHeight w:val="675"/>
        </w:trPr>
        <w:tc>
          <w:tcPr>
            <w:tcW w:w="1100" w:type="dxa"/>
          </w:tcPr>
          <w:p w14:paraId="4A08BD1D" w14:textId="77777777" w:rsidR="00E458E9" w:rsidRPr="00335F49" w:rsidRDefault="00E458E9" w:rsidP="009B26A0">
            <w:pPr>
              <w:numPr>
                <w:ilvl w:val="0"/>
                <w:numId w:val="367"/>
              </w:numPr>
              <w:ind w:left="502"/>
              <w:contextualSpacing/>
              <w:jc w:val="both"/>
              <w:rPr>
                <w:rFonts w:ascii="Arial" w:hAnsi="Arial" w:cs="Arial"/>
                <w:sz w:val="22"/>
                <w:szCs w:val="22"/>
              </w:rPr>
            </w:pPr>
          </w:p>
        </w:tc>
        <w:tc>
          <w:tcPr>
            <w:tcW w:w="9331" w:type="dxa"/>
            <w:tcMar>
              <w:top w:w="144" w:type="dxa"/>
              <w:left w:w="115" w:type="dxa"/>
              <w:bottom w:w="144" w:type="dxa"/>
              <w:right w:w="115" w:type="dxa"/>
            </w:tcMar>
          </w:tcPr>
          <w:p w14:paraId="4C4BD83A" w14:textId="77777777" w:rsidR="00E458E9" w:rsidRPr="00335F49" w:rsidRDefault="00E458E9" w:rsidP="00C47621">
            <w:pPr>
              <w:ind w:left="540" w:hanging="540"/>
              <w:contextualSpacing/>
              <w:jc w:val="both"/>
              <w:rPr>
                <w:rFonts w:ascii="Arial" w:hAnsi="Arial" w:cs="Arial"/>
                <w:b/>
                <w:sz w:val="22"/>
                <w:szCs w:val="22"/>
              </w:rPr>
            </w:pPr>
            <w:r w:rsidRPr="00335F49">
              <w:rPr>
                <w:rFonts w:ascii="Arial" w:hAnsi="Arial" w:cs="Arial"/>
                <w:b/>
                <w:sz w:val="22"/>
                <w:szCs w:val="22"/>
              </w:rPr>
              <w:t xml:space="preserve">Data to be furnished by vendor after award of contract </w:t>
            </w:r>
          </w:p>
          <w:p w14:paraId="14B308FB" w14:textId="77777777" w:rsidR="00E458E9" w:rsidRPr="00335F49" w:rsidRDefault="00E458E9" w:rsidP="009B26A0">
            <w:pPr>
              <w:pStyle w:val="ListParagraph"/>
              <w:numPr>
                <w:ilvl w:val="0"/>
                <w:numId w:val="656"/>
              </w:numPr>
              <w:ind w:left="573" w:hanging="573"/>
              <w:jc w:val="both"/>
              <w:rPr>
                <w:rFonts w:ascii="Arial" w:hAnsi="Arial" w:cs="Arial"/>
                <w:b/>
                <w:bCs/>
                <w:sz w:val="22"/>
                <w:szCs w:val="22"/>
                <w:u w:val="single"/>
                <w:lang w:val="en-US"/>
              </w:rPr>
            </w:pPr>
            <w:r w:rsidRPr="00335F49">
              <w:rPr>
                <w:rFonts w:ascii="Arial" w:hAnsi="Arial" w:cs="Arial"/>
                <w:b/>
                <w:bCs/>
                <w:sz w:val="22"/>
                <w:szCs w:val="22"/>
                <w:u w:val="single"/>
                <w:lang w:val="en-US"/>
              </w:rPr>
              <w:t>Drawings / Documents for Approval:</w:t>
            </w:r>
          </w:p>
          <w:p w14:paraId="336C4BD8" w14:textId="77777777" w:rsidR="00E458E9" w:rsidRPr="00335F49" w:rsidRDefault="00E458E9" w:rsidP="009B26A0">
            <w:pPr>
              <w:numPr>
                <w:ilvl w:val="0"/>
                <w:numId w:val="610"/>
              </w:numPr>
              <w:ind w:left="998"/>
              <w:jc w:val="both"/>
              <w:rPr>
                <w:rFonts w:ascii="Arial" w:hAnsi="Arial" w:cs="Arial"/>
                <w:sz w:val="22"/>
                <w:szCs w:val="22"/>
                <w:lang w:val="en-US"/>
              </w:rPr>
            </w:pPr>
            <w:r w:rsidRPr="00335F49">
              <w:rPr>
                <w:rFonts w:ascii="Arial" w:hAnsi="Arial" w:cs="Arial"/>
                <w:sz w:val="22"/>
                <w:szCs w:val="22"/>
                <w:lang w:val="en-US"/>
              </w:rPr>
              <w:t xml:space="preserve">Design basis report </w:t>
            </w:r>
          </w:p>
          <w:p w14:paraId="5CA65BF5" w14:textId="77777777" w:rsidR="00E458E9" w:rsidRPr="00335F49" w:rsidRDefault="00E458E9" w:rsidP="009B26A0">
            <w:pPr>
              <w:numPr>
                <w:ilvl w:val="0"/>
                <w:numId w:val="610"/>
              </w:numPr>
              <w:ind w:left="998"/>
              <w:jc w:val="both"/>
              <w:rPr>
                <w:rFonts w:ascii="Arial" w:hAnsi="Arial" w:cs="Arial"/>
                <w:sz w:val="22"/>
                <w:szCs w:val="22"/>
                <w:lang w:val="en-US"/>
              </w:rPr>
            </w:pPr>
            <w:r w:rsidRPr="00335F49">
              <w:rPr>
                <w:rFonts w:ascii="Arial" w:hAnsi="Arial" w:cs="Arial"/>
                <w:sz w:val="22"/>
                <w:szCs w:val="22"/>
                <w:lang w:val="en-US"/>
              </w:rPr>
              <w:t>Cable sizing calculation</w:t>
            </w:r>
          </w:p>
          <w:p w14:paraId="7522B292" w14:textId="77777777" w:rsidR="00E458E9" w:rsidRPr="00335F49" w:rsidRDefault="00E458E9" w:rsidP="009B26A0">
            <w:pPr>
              <w:pStyle w:val="ListParagraph"/>
              <w:numPr>
                <w:ilvl w:val="0"/>
                <w:numId w:val="610"/>
              </w:numPr>
              <w:autoSpaceDE w:val="0"/>
              <w:autoSpaceDN w:val="0"/>
              <w:adjustRightInd w:val="0"/>
              <w:ind w:left="998"/>
              <w:jc w:val="both"/>
              <w:rPr>
                <w:rFonts w:ascii="Arial" w:hAnsi="Arial" w:cs="Arial"/>
                <w:sz w:val="22"/>
                <w:szCs w:val="22"/>
                <w:lang w:val="en-US"/>
              </w:rPr>
            </w:pPr>
            <w:r w:rsidRPr="00335F49">
              <w:rPr>
                <w:rFonts w:ascii="Arial" w:hAnsi="Arial" w:cs="Arial"/>
                <w:sz w:val="22"/>
                <w:szCs w:val="22"/>
                <w:lang w:val="en-US"/>
              </w:rPr>
              <w:lastRenderedPageBreak/>
              <w:t>Completely filled-in Data Sheets and Schedules.</w:t>
            </w:r>
          </w:p>
          <w:p w14:paraId="4F2992CF" w14:textId="77777777" w:rsidR="00E458E9" w:rsidRPr="00335F49" w:rsidRDefault="00E458E9" w:rsidP="009B26A0">
            <w:pPr>
              <w:pStyle w:val="ListParagraph"/>
              <w:numPr>
                <w:ilvl w:val="0"/>
                <w:numId w:val="610"/>
              </w:numPr>
              <w:autoSpaceDE w:val="0"/>
              <w:autoSpaceDN w:val="0"/>
              <w:adjustRightInd w:val="0"/>
              <w:ind w:left="998"/>
              <w:jc w:val="both"/>
              <w:rPr>
                <w:rFonts w:ascii="Arial" w:hAnsi="Arial" w:cs="Arial"/>
                <w:sz w:val="22"/>
                <w:szCs w:val="22"/>
                <w:lang w:val="en-US"/>
              </w:rPr>
            </w:pPr>
            <w:r w:rsidRPr="00335F49">
              <w:rPr>
                <w:rFonts w:ascii="Arial" w:hAnsi="Arial" w:cs="Arial"/>
                <w:sz w:val="22"/>
                <w:szCs w:val="22"/>
                <w:lang w:val="en-US"/>
              </w:rPr>
              <w:t>Technical particulars of cable cross sectional drawing, MQAP, FQAP, QA Plan (as per CEA regulation) and technical catalogues.</w:t>
            </w:r>
          </w:p>
          <w:p w14:paraId="08F1EE23" w14:textId="77777777" w:rsidR="00E458E9" w:rsidRPr="00335F49" w:rsidRDefault="00E458E9" w:rsidP="009B26A0">
            <w:pPr>
              <w:pStyle w:val="ListParagraph"/>
              <w:numPr>
                <w:ilvl w:val="0"/>
                <w:numId w:val="610"/>
              </w:numPr>
              <w:autoSpaceDE w:val="0"/>
              <w:autoSpaceDN w:val="0"/>
              <w:adjustRightInd w:val="0"/>
              <w:ind w:left="998"/>
              <w:jc w:val="both"/>
              <w:rPr>
                <w:rFonts w:ascii="Arial" w:hAnsi="Arial" w:cs="Arial"/>
                <w:sz w:val="22"/>
                <w:szCs w:val="22"/>
                <w:lang w:val="en-US"/>
              </w:rPr>
            </w:pPr>
            <w:r w:rsidRPr="00335F49">
              <w:rPr>
                <w:rFonts w:ascii="Arial" w:hAnsi="Arial" w:cs="Arial"/>
                <w:sz w:val="22"/>
                <w:szCs w:val="22"/>
                <w:lang w:val="en-US"/>
              </w:rPr>
              <w:t>Estimated weight of cables and cable drums.</w:t>
            </w:r>
          </w:p>
          <w:p w14:paraId="44496D83" w14:textId="77777777" w:rsidR="00E458E9" w:rsidRPr="00335F49" w:rsidRDefault="00E458E9" w:rsidP="009B26A0">
            <w:pPr>
              <w:pStyle w:val="ListParagraph"/>
              <w:numPr>
                <w:ilvl w:val="0"/>
                <w:numId w:val="610"/>
              </w:numPr>
              <w:autoSpaceDE w:val="0"/>
              <w:autoSpaceDN w:val="0"/>
              <w:adjustRightInd w:val="0"/>
              <w:ind w:left="998"/>
              <w:jc w:val="both"/>
              <w:rPr>
                <w:rFonts w:ascii="Arial" w:hAnsi="Arial" w:cs="Arial"/>
                <w:sz w:val="22"/>
                <w:szCs w:val="22"/>
                <w:lang w:val="en-US"/>
              </w:rPr>
            </w:pPr>
            <w:r w:rsidRPr="00335F49">
              <w:rPr>
                <w:rFonts w:ascii="Arial" w:hAnsi="Arial" w:cs="Arial"/>
                <w:sz w:val="22"/>
                <w:szCs w:val="22"/>
                <w:lang w:val="en-US"/>
              </w:rPr>
              <w:t>Experience list where cables of similar rating and sizes have been installed and are in satisfactory operation.</w:t>
            </w:r>
          </w:p>
          <w:p w14:paraId="4FFB084A" w14:textId="77777777" w:rsidR="00E458E9" w:rsidRPr="00335F49" w:rsidRDefault="00E458E9" w:rsidP="009B26A0">
            <w:pPr>
              <w:pStyle w:val="ListParagraph"/>
              <w:numPr>
                <w:ilvl w:val="0"/>
                <w:numId w:val="610"/>
              </w:numPr>
              <w:autoSpaceDE w:val="0"/>
              <w:autoSpaceDN w:val="0"/>
              <w:adjustRightInd w:val="0"/>
              <w:ind w:left="998"/>
              <w:jc w:val="both"/>
              <w:rPr>
                <w:rFonts w:ascii="Arial" w:hAnsi="Arial" w:cs="Arial"/>
                <w:sz w:val="22"/>
                <w:szCs w:val="22"/>
                <w:lang w:val="en-US"/>
              </w:rPr>
            </w:pPr>
            <w:r w:rsidRPr="00335F49">
              <w:rPr>
                <w:rFonts w:ascii="Arial" w:hAnsi="Arial" w:cs="Arial"/>
                <w:sz w:val="22"/>
                <w:szCs w:val="22"/>
                <w:lang w:val="en-US"/>
              </w:rPr>
              <w:t>Type test certificates/reports for the equipment covered in the specification.</w:t>
            </w:r>
          </w:p>
          <w:p w14:paraId="6C79E695" w14:textId="77777777" w:rsidR="00E458E9" w:rsidRPr="00335F49" w:rsidRDefault="00E458E9" w:rsidP="009B26A0">
            <w:pPr>
              <w:pStyle w:val="ListParagraph"/>
              <w:numPr>
                <w:ilvl w:val="0"/>
                <w:numId w:val="610"/>
              </w:numPr>
              <w:autoSpaceDE w:val="0"/>
              <w:autoSpaceDN w:val="0"/>
              <w:adjustRightInd w:val="0"/>
              <w:ind w:left="998"/>
              <w:jc w:val="both"/>
              <w:rPr>
                <w:rFonts w:ascii="Arial" w:hAnsi="Arial" w:cs="Arial"/>
                <w:b/>
                <w:sz w:val="22"/>
                <w:szCs w:val="22"/>
              </w:rPr>
            </w:pPr>
            <w:r w:rsidRPr="00335F49">
              <w:rPr>
                <w:rFonts w:ascii="Arial" w:hAnsi="Arial" w:cs="Arial"/>
                <w:sz w:val="22"/>
                <w:szCs w:val="22"/>
                <w:lang w:val="en-US"/>
              </w:rPr>
              <w:t>Any other drawings/documents considered necessary</w:t>
            </w:r>
          </w:p>
        </w:tc>
      </w:tr>
      <w:tr w:rsidR="00335F49" w:rsidRPr="00335F49" w14:paraId="52CE81F5" w14:textId="77777777" w:rsidTr="003E5EDF">
        <w:trPr>
          <w:trHeight w:val="675"/>
        </w:trPr>
        <w:tc>
          <w:tcPr>
            <w:tcW w:w="1100" w:type="dxa"/>
          </w:tcPr>
          <w:p w14:paraId="7669D0F9" w14:textId="77777777" w:rsidR="00E458E9" w:rsidRPr="00335F49" w:rsidRDefault="00E458E9" w:rsidP="00C47621">
            <w:pPr>
              <w:ind w:left="540"/>
              <w:contextualSpacing/>
              <w:jc w:val="both"/>
              <w:rPr>
                <w:rFonts w:ascii="Arial" w:hAnsi="Arial" w:cs="Arial"/>
                <w:sz w:val="22"/>
                <w:szCs w:val="22"/>
              </w:rPr>
            </w:pPr>
          </w:p>
        </w:tc>
        <w:tc>
          <w:tcPr>
            <w:tcW w:w="9331" w:type="dxa"/>
            <w:tcMar>
              <w:top w:w="144" w:type="dxa"/>
              <w:left w:w="115" w:type="dxa"/>
              <w:bottom w:w="144" w:type="dxa"/>
              <w:right w:w="115" w:type="dxa"/>
            </w:tcMar>
          </w:tcPr>
          <w:p w14:paraId="5482D498" w14:textId="77777777" w:rsidR="00E458E9" w:rsidRPr="00335F49" w:rsidRDefault="00E458E9" w:rsidP="009B26A0">
            <w:pPr>
              <w:pStyle w:val="ListParagraph"/>
              <w:numPr>
                <w:ilvl w:val="0"/>
                <w:numId w:val="656"/>
              </w:numPr>
              <w:ind w:left="573" w:hanging="573"/>
              <w:jc w:val="both"/>
              <w:rPr>
                <w:rFonts w:ascii="Arial" w:hAnsi="Arial" w:cs="Arial"/>
                <w:b/>
                <w:bCs/>
                <w:sz w:val="22"/>
                <w:szCs w:val="22"/>
                <w:u w:val="single"/>
                <w:lang w:val="en-US"/>
              </w:rPr>
            </w:pPr>
            <w:r w:rsidRPr="00335F49">
              <w:rPr>
                <w:rFonts w:ascii="Arial" w:hAnsi="Arial" w:cs="Arial"/>
                <w:b/>
                <w:bCs/>
                <w:sz w:val="22"/>
                <w:szCs w:val="22"/>
                <w:u w:val="single"/>
                <w:lang w:val="en-US"/>
              </w:rPr>
              <w:t>Drawings / Documents for information:</w:t>
            </w:r>
          </w:p>
          <w:p w14:paraId="3A22BA0A" w14:textId="77777777" w:rsidR="00E458E9" w:rsidRPr="00335F49" w:rsidRDefault="00E458E9" w:rsidP="009B26A0">
            <w:pPr>
              <w:numPr>
                <w:ilvl w:val="0"/>
                <w:numId w:val="657"/>
              </w:numPr>
              <w:ind w:left="998"/>
              <w:jc w:val="both"/>
              <w:rPr>
                <w:rFonts w:ascii="Arial" w:hAnsi="Arial" w:cs="Arial"/>
                <w:sz w:val="22"/>
                <w:szCs w:val="22"/>
                <w:lang w:val="en-US"/>
              </w:rPr>
            </w:pPr>
            <w:r w:rsidRPr="00335F49">
              <w:rPr>
                <w:rFonts w:ascii="Arial" w:hAnsi="Arial" w:cs="Arial"/>
                <w:sz w:val="22"/>
                <w:szCs w:val="22"/>
                <w:lang w:val="en-US"/>
              </w:rPr>
              <w:t xml:space="preserve">Continuous current rating of the cable </w:t>
            </w:r>
          </w:p>
          <w:p w14:paraId="6147DDE8" w14:textId="77777777" w:rsidR="00E458E9" w:rsidRPr="00335F49" w:rsidRDefault="00E458E9" w:rsidP="009B26A0">
            <w:pPr>
              <w:numPr>
                <w:ilvl w:val="0"/>
                <w:numId w:val="657"/>
              </w:numPr>
              <w:ind w:left="998"/>
              <w:jc w:val="both"/>
              <w:rPr>
                <w:rFonts w:ascii="Arial" w:hAnsi="Arial" w:cs="Arial"/>
                <w:sz w:val="22"/>
                <w:szCs w:val="22"/>
                <w:lang w:val="en-US"/>
              </w:rPr>
            </w:pPr>
            <w:r w:rsidRPr="00335F49">
              <w:rPr>
                <w:rFonts w:ascii="Arial" w:hAnsi="Arial" w:cs="Arial"/>
                <w:sz w:val="22"/>
                <w:szCs w:val="22"/>
                <w:lang w:val="en-US"/>
              </w:rPr>
              <w:t xml:space="preserve">General technical data </w:t>
            </w:r>
          </w:p>
          <w:p w14:paraId="1D190A0A" w14:textId="77777777" w:rsidR="00E458E9" w:rsidRPr="00335F49" w:rsidRDefault="00E458E9" w:rsidP="009B26A0">
            <w:pPr>
              <w:numPr>
                <w:ilvl w:val="0"/>
                <w:numId w:val="657"/>
              </w:numPr>
              <w:ind w:left="998"/>
              <w:jc w:val="both"/>
              <w:rPr>
                <w:rFonts w:ascii="Arial" w:hAnsi="Arial" w:cs="Arial"/>
                <w:sz w:val="22"/>
                <w:szCs w:val="22"/>
                <w:lang w:val="en-US"/>
              </w:rPr>
            </w:pPr>
            <w:r w:rsidRPr="00335F49">
              <w:rPr>
                <w:rFonts w:ascii="Arial" w:hAnsi="Arial" w:cs="Arial"/>
                <w:sz w:val="22"/>
                <w:szCs w:val="22"/>
                <w:lang w:val="en-US"/>
              </w:rPr>
              <w:t xml:space="preserve">Construction details including type of material used and thickness of each material for each type of cable in a tabular form. </w:t>
            </w:r>
          </w:p>
          <w:p w14:paraId="64A2E5AA" w14:textId="77777777" w:rsidR="00E458E9" w:rsidRPr="00335F49" w:rsidRDefault="00E458E9" w:rsidP="009B26A0">
            <w:pPr>
              <w:numPr>
                <w:ilvl w:val="0"/>
                <w:numId w:val="657"/>
              </w:numPr>
              <w:ind w:left="998"/>
              <w:jc w:val="both"/>
              <w:rPr>
                <w:rFonts w:ascii="Arial" w:hAnsi="Arial" w:cs="Arial"/>
                <w:sz w:val="22"/>
                <w:szCs w:val="22"/>
                <w:lang w:val="en-US"/>
              </w:rPr>
            </w:pPr>
            <w:r w:rsidRPr="00335F49">
              <w:rPr>
                <w:rFonts w:ascii="Arial" w:hAnsi="Arial" w:cs="Arial"/>
                <w:sz w:val="22"/>
                <w:szCs w:val="22"/>
                <w:lang w:val="en-US"/>
              </w:rPr>
              <w:t xml:space="preserve">Instruction Manuals </w:t>
            </w:r>
          </w:p>
          <w:p w14:paraId="5851A843" w14:textId="77777777" w:rsidR="00E458E9" w:rsidRPr="00335F49" w:rsidRDefault="00E458E9" w:rsidP="009B26A0">
            <w:pPr>
              <w:numPr>
                <w:ilvl w:val="0"/>
                <w:numId w:val="657"/>
              </w:numPr>
              <w:ind w:left="998"/>
              <w:jc w:val="both"/>
              <w:rPr>
                <w:rFonts w:ascii="Arial" w:hAnsi="Arial" w:cs="Arial"/>
                <w:sz w:val="22"/>
                <w:szCs w:val="22"/>
                <w:lang w:val="en-US"/>
              </w:rPr>
            </w:pPr>
            <w:r w:rsidRPr="00335F49">
              <w:rPr>
                <w:rFonts w:ascii="Arial" w:hAnsi="Arial" w:cs="Arial"/>
                <w:sz w:val="22"/>
                <w:szCs w:val="22"/>
                <w:lang w:val="en-US"/>
              </w:rPr>
              <w:t>Type/Routine test certificates for all types of cables included in the order and special tests on FRLS/ cables in line with applicable standard.</w:t>
            </w:r>
          </w:p>
          <w:p w14:paraId="4FB0F5B2" w14:textId="77777777" w:rsidR="00E458E9" w:rsidRPr="00335F49" w:rsidRDefault="00E458E9" w:rsidP="009B26A0">
            <w:pPr>
              <w:numPr>
                <w:ilvl w:val="0"/>
                <w:numId w:val="657"/>
              </w:numPr>
              <w:ind w:left="998"/>
              <w:jc w:val="both"/>
              <w:rPr>
                <w:rFonts w:ascii="Arial" w:hAnsi="Arial" w:cs="Arial"/>
                <w:sz w:val="22"/>
                <w:szCs w:val="22"/>
                <w:lang w:val="en-US"/>
              </w:rPr>
            </w:pPr>
            <w:r w:rsidRPr="00335F49">
              <w:rPr>
                <w:rFonts w:ascii="Arial" w:hAnsi="Arial" w:cs="Arial"/>
                <w:sz w:val="22"/>
                <w:szCs w:val="22"/>
                <w:lang w:val="en-US"/>
              </w:rPr>
              <w:t>All detailed catalogues and literature of Cables supplied</w:t>
            </w:r>
          </w:p>
        </w:tc>
      </w:tr>
    </w:tbl>
    <w:p w14:paraId="575C7B1B" w14:textId="77777777" w:rsidR="00E458E9" w:rsidRPr="00335F49" w:rsidRDefault="00E458E9" w:rsidP="00C47621">
      <w:pPr>
        <w:contextualSpacing/>
        <w:jc w:val="both"/>
        <w:rPr>
          <w:rFonts w:ascii="Arial" w:hAnsi="Arial" w:cs="Arial"/>
          <w:b/>
          <w:sz w:val="22"/>
          <w:szCs w:val="22"/>
        </w:rPr>
      </w:pPr>
    </w:p>
    <w:p w14:paraId="11EB9241" w14:textId="77777777" w:rsidR="00E458E9" w:rsidRPr="00335F49" w:rsidRDefault="00E458E9" w:rsidP="00C47621">
      <w:pPr>
        <w:contextualSpacing/>
        <w:jc w:val="both"/>
        <w:rPr>
          <w:rFonts w:ascii="Arial" w:hAnsi="Arial" w:cs="Arial"/>
          <w:b/>
          <w:sz w:val="22"/>
          <w:szCs w:val="22"/>
        </w:rPr>
      </w:pPr>
    </w:p>
    <w:p w14:paraId="15567A1E" w14:textId="77777777" w:rsidR="00E458E9" w:rsidRPr="00335F49" w:rsidRDefault="00E458E9" w:rsidP="00C47621">
      <w:pPr>
        <w:jc w:val="both"/>
        <w:rPr>
          <w:rFonts w:ascii="Arial" w:hAnsi="Arial" w:cs="Arial"/>
          <w:sz w:val="22"/>
          <w:szCs w:val="22"/>
        </w:rPr>
      </w:pPr>
    </w:p>
    <w:p w14:paraId="319794B6" w14:textId="77777777" w:rsidR="00E458E9" w:rsidRPr="00335F49" w:rsidRDefault="00E458E9" w:rsidP="00C47621">
      <w:pPr>
        <w:contextualSpacing/>
        <w:jc w:val="both"/>
        <w:rPr>
          <w:rFonts w:ascii="Arial" w:hAnsi="Arial" w:cs="Arial"/>
          <w:sz w:val="22"/>
          <w:szCs w:val="22"/>
        </w:rPr>
      </w:pPr>
    </w:p>
    <w:p w14:paraId="4CC711D9" w14:textId="28174D6B" w:rsidR="00CE018C" w:rsidRPr="00335F49" w:rsidRDefault="00CE018C" w:rsidP="00C47621">
      <w:pPr>
        <w:spacing w:before="60" w:after="60"/>
        <w:contextualSpacing/>
        <w:jc w:val="both"/>
        <w:rPr>
          <w:rFonts w:ascii="Arial" w:hAnsi="Arial" w:cs="Arial"/>
          <w:b/>
          <w:sz w:val="22"/>
          <w:szCs w:val="22"/>
        </w:rPr>
      </w:pPr>
    </w:p>
    <w:p w14:paraId="2101DA5D" w14:textId="7DB34DB4" w:rsidR="00521772" w:rsidRPr="00335F49" w:rsidRDefault="00521772" w:rsidP="00C47621">
      <w:pPr>
        <w:spacing w:before="60" w:after="60"/>
        <w:contextualSpacing/>
        <w:jc w:val="both"/>
        <w:rPr>
          <w:rFonts w:ascii="Arial" w:hAnsi="Arial" w:cs="Arial"/>
          <w:b/>
          <w:sz w:val="22"/>
          <w:szCs w:val="22"/>
        </w:rPr>
      </w:pPr>
    </w:p>
    <w:p w14:paraId="62B8F0CB" w14:textId="7D7BD346" w:rsidR="00A0185E" w:rsidRPr="00335F49" w:rsidRDefault="00A0185E" w:rsidP="00C47621">
      <w:pPr>
        <w:spacing w:before="60" w:after="60"/>
        <w:contextualSpacing/>
        <w:jc w:val="both"/>
        <w:rPr>
          <w:rFonts w:ascii="Arial" w:hAnsi="Arial" w:cs="Arial"/>
          <w:b/>
          <w:sz w:val="22"/>
          <w:szCs w:val="22"/>
        </w:rPr>
      </w:pPr>
    </w:p>
    <w:p w14:paraId="2FEB335B" w14:textId="68452E76" w:rsidR="002E7966" w:rsidRPr="00335F49" w:rsidRDefault="002E7966" w:rsidP="00F01BC9">
      <w:pPr>
        <w:pStyle w:val="Heading2"/>
        <w:ind w:firstLine="412"/>
        <w:jc w:val="both"/>
        <w:rPr>
          <w:rFonts w:cs="Arial"/>
          <w:color w:val="auto"/>
          <w:sz w:val="22"/>
          <w:szCs w:val="22"/>
        </w:rPr>
      </w:pPr>
      <w:bookmarkStart w:id="32" w:name="_B8_-_33KV"/>
      <w:bookmarkStart w:id="33" w:name="_Ref134964481"/>
      <w:bookmarkEnd w:id="32"/>
      <w:r w:rsidRPr="00335F49">
        <w:rPr>
          <w:rFonts w:cs="Arial"/>
          <w:color w:val="auto"/>
          <w:sz w:val="22"/>
          <w:szCs w:val="22"/>
        </w:rPr>
        <w:t>B8 - 33KV POWER CABLES</w:t>
      </w:r>
      <w:bookmarkEnd w:id="33"/>
    </w:p>
    <w:tbl>
      <w:tblPr>
        <w:tblW w:w="10100" w:type="dxa"/>
        <w:tblInd w:w="-792" w:type="dxa"/>
        <w:tblLayout w:type="fixed"/>
        <w:tblLook w:val="04A0" w:firstRow="1" w:lastRow="0" w:firstColumn="1" w:lastColumn="0" w:noHBand="0" w:noVBand="1"/>
      </w:tblPr>
      <w:tblGrid>
        <w:gridCol w:w="1100"/>
        <w:gridCol w:w="9000"/>
      </w:tblGrid>
      <w:tr w:rsidR="00335F49" w:rsidRPr="00335F49" w14:paraId="0296E98E" w14:textId="77777777" w:rsidTr="009B78B2">
        <w:trPr>
          <w:trHeight w:val="16"/>
        </w:trPr>
        <w:tc>
          <w:tcPr>
            <w:tcW w:w="1100" w:type="dxa"/>
          </w:tcPr>
          <w:p w14:paraId="0843295A" w14:textId="77777777" w:rsidR="00521772" w:rsidRPr="00335F49" w:rsidRDefault="00521772" w:rsidP="009B26A0">
            <w:pPr>
              <w:numPr>
                <w:ilvl w:val="0"/>
                <w:numId w:val="389"/>
              </w:numPr>
              <w:spacing w:after="60"/>
              <w:contextualSpacing/>
              <w:jc w:val="both"/>
              <w:rPr>
                <w:rFonts w:ascii="Arial" w:hAnsi="Arial" w:cs="Arial"/>
                <w:sz w:val="22"/>
                <w:szCs w:val="22"/>
              </w:rPr>
            </w:pPr>
          </w:p>
        </w:tc>
        <w:tc>
          <w:tcPr>
            <w:tcW w:w="9000" w:type="dxa"/>
            <w:tcMar>
              <w:top w:w="144" w:type="dxa"/>
              <w:left w:w="115" w:type="dxa"/>
              <w:bottom w:w="144" w:type="dxa"/>
              <w:right w:w="115" w:type="dxa"/>
            </w:tcMar>
          </w:tcPr>
          <w:p w14:paraId="1396285B" w14:textId="77777777" w:rsidR="00521772" w:rsidRPr="00335F49" w:rsidRDefault="00521772" w:rsidP="00C47621">
            <w:pPr>
              <w:spacing w:after="60"/>
              <w:jc w:val="both"/>
              <w:rPr>
                <w:rFonts w:ascii="Arial" w:hAnsi="Arial" w:cs="Arial"/>
                <w:b/>
                <w:sz w:val="22"/>
                <w:szCs w:val="22"/>
              </w:rPr>
            </w:pPr>
            <w:r w:rsidRPr="00335F49">
              <w:rPr>
                <w:rFonts w:ascii="Arial" w:hAnsi="Arial" w:cs="Arial"/>
                <w:b/>
                <w:sz w:val="22"/>
                <w:szCs w:val="22"/>
              </w:rPr>
              <w:t xml:space="preserve">33kV Power Cables </w:t>
            </w:r>
          </w:p>
        </w:tc>
      </w:tr>
      <w:tr w:rsidR="00335F49" w:rsidRPr="00335F49" w14:paraId="7CB7C128" w14:textId="77777777" w:rsidTr="009B78B2">
        <w:trPr>
          <w:trHeight w:val="675"/>
        </w:trPr>
        <w:tc>
          <w:tcPr>
            <w:tcW w:w="1100" w:type="dxa"/>
          </w:tcPr>
          <w:p w14:paraId="728A8C6D" w14:textId="77777777" w:rsidR="00521772" w:rsidRPr="00335F49" w:rsidRDefault="00521772" w:rsidP="00C47621">
            <w:pPr>
              <w:spacing w:after="60"/>
              <w:contextualSpacing/>
              <w:jc w:val="both"/>
              <w:rPr>
                <w:rFonts w:ascii="Arial" w:hAnsi="Arial" w:cs="Arial"/>
                <w:sz w:val="22"/>
                <w:szCs w:val="22"/>
              </w:rPr>
            </w:pPr>
          </w:p>
        </w:tc>
        <w:tc>
          <w:tcPr>
            <w:tcW w:w="9000" w:type="dxa"/>
            <w:tcMar>
              <w:top w:w="144" w:type="dxa"/>
              <w:left w:w="115" w:type="dxa"/>
              <w:bottom w:w="144" w:type="dxa"/>
              <w:right w:w="115" w:type="dxa"/>
            </w:tcMar>
          </w:tcPr>
          <w:p w14:paraId="483A395F" w14:textId="1327F372" w:rsidR="00521772" w:rsidRPr="00335F49" w:rsidRDefault="00521772" w:rsidP="00C47621">
            <w:pPr>
              <w:spacing w:after="120" w:line="220" w:lineRule="atLeast"/>
              <w:jc w:val="both"/>
              <w:rPr>
                <w:rFonts w:ascii="Arial" w:hAnsi="Arial" w:cs="Arial"/>
                <w:sz w:val="22"/>
                <w:szCs w:val="22"/>
              </w:rPr>
            </w:pPr>
            <w:r w:rsidRPr="00335F49">
              <w:rPr>
                <w:rFonts w:ascii="Arial" w:hAnsi="Arial" w:cs="Arial"/>
                <w:sz w:val="22"/>
                <w:szCs w:val="22"/>
              </w:rPr>
              <w:t>The design and engineering shall as per latest Indian standards or IEC standards.</w:t>
            </w:r>
          </w:p>
        </w:tc>
      </w:tr>
      <w:tr w:rsidR="00335F49" w:rsidRPr="00335F49" w14:paraId="6F4BA885" w14:textId="77777777" w:rsidTr="009B78B2">
        <w:trPr>
          <w:trHeight w:val="315"/>
        </w:trPr>
        <w:tc>
          <w:tcPr>
            <w:tcW w:w="1100" w:type="dxa"/>
          </w:tcPr>
          <w:p w14:paraId="307A1EF5" w14:textId="77777777" w:rsidR="00521772" w:rsidRPr="00335F49" w:rsidRDefault="00521772" w:rsidP="009B26A0">
            <w:pPr>
              <w:numPr>
                <w:ilvl w:val="0"/>
                <w:numId w:val="389"/>
              </w:numPr>
              <w:spacing w:after="60"/>
              <w:contextualSpacing/>
              <w:jc w:val="both"/>
              <w:rPr>
                <w:rFonts w:ascii="Arial" w:hAnsi="Arial" w:cs="Arial"/>
                <w:sz w:val="22"/>
                <w:szCs w:val="22"/>
              </w:rPr>
            </w:pPr>
          </w:p>
        </w:tc>
        <w:tc>
          <w:tcPr>
            <w:tcW w:w="9000" w:type="dxa"/>
            <w:tcMar>
              <w:top w:w="144" w:type="dxa"/>
              <w:left w:w="115" w:type="dxa"/>
              <w:bottom w:w="144" w:type="dxa"/>
              <w:right w:w="115" w:type="dxa"/>
            </w:tcMar>
          </w:tcPr>
          <w:p w14:paraId="5802678E" w14:textId="77777777" w:rsidR="00521772" w:rsidRPr="00335F49" w:rsidRDefault="00521772" w:rsidP="00C47621">
            <w:pPr>
              <w:spacing w:after="60"/>
              <w:jc w:val="both"/>
              <w:rPr>
                <w:rFonts w:ascii="Arial" w:hAnsi="Arial" w:cs="Arial"/>
                <w:b/>
                <w:sz w:val="22"/>
                <w:szCs w:val="22"/>
              </w:rPr>
            </w:pPr>
            <w:r w:rsidRPr="00335F49">
              <w:rPr>
                <w:rFonts w:ascii="Arial" w:hAnsi="Arial" w:cs="Arial"/>
                <w:b/>
                <w:sz w:val="22"/>
                <w:szCs w:val="22"/>
              </w:rPr>
              <w:t>Codes &amp; Standards</w:t>
            </w:r>
          </w:p>
        </w:tc>
      </w:tr>
    </w:tbl>
    <w:p w14:paraId="448CF2C6" w14:textId="77777777" w:rsidR="00521772" w:rsidRPr="00335F49" w:rsidRDefault="00521772" w:rsidP="00C47621">
      <w:pPr>
        <w:jc w:val="both"/>
        <w:rPr>
          <w:rFonts w:ascii="Arial" w:hAnsi="Arial" w:cs="Arial"/>
          <w:sz w:val="22"/>
          <w:szCs w:val="22"/>
        </w:rPr>
      </w:pPr>
    </w:p>
    <w:tbl>
      <w:tblPr>
        <w:tblW w:w="10100" w:type="dxa"/>
        <w:tblInd w:w="-792" w:type="dxa"/>
        <w:tblLayout w:type="fixed"/>
        <w:tblLook w:val="04A0" w:firstRow="1" w:lastRow="0" w:firstColumn="1" w:lastColumn="0" w:noHBand="0" w:noVBand="1"/>
      </w:tblPr>
      <w:tblGrid>
        <w:gridCol w:w="1100"/>
        <w:gridCol w:w="2320"/>
        <w:gridCol w:w="6680"/>
      </w:tblGrid>
      <w:tr w:rsidR="00335F49" w:rsidRPr="00335F49" w14:paraId="119B5409" w14:textId="77777777" w:rsidTr="009B78B2">
        <w:trPr>
          <w:trHeight w:val="188"/>
        </w:trPr>
        <w:tc>
          <w:tcPr>
            <w:tcW w:w="1100" w:type="dxa"/>
            <w:tcBorders>
              <w:right w:val="single" w:sz="4" w:space="0" w:color="auto"/>
            </w:tcBorders>
          </w:tcPr>
          <w:p w14:paraId="6E4A6487" w14:textId="77777777" w:rsidR="00521772" w:rsidRPr="00335F49" w:rsidRDefault="00521772" w:rsidP="00C47621">
            <w:pPr>
              <w:ind w:left="900"/>
              <w:contextualSpacing/>
              <w:jc w:val="both"/>
              <w:rPr>
                <w:rFonts w:ascii="Arial" w:hAnsi="Arial" w:cs="Arial"/>
                <w:sz w:val="22"/>
                <w:szCs w:val="22"/>
              </w:rPr>
            </w:pPr>
          </w:p>
        </w:tc>
        <w:tc>
          <w:tcPr>
            <w:tcW w:w="23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6FF7DA3" w14:textId="77777777" w:rsidR="00521772" w:rsidRPr="00335F49" w:rsidRDefault="00521772" w:rsidP="00C47621">
            <w:pPr>
              <w:spacing w:line="220" w:lineRule="atLeast"/>
              <w:jc w:val="both"/>
              <w:rPr>
                <w:rFonts w:ascii="Arial" w:hAnsi="Arial" w:cs="Arial"/>
                <w:b/>
                <w:sz w:val="22"/>
                <w:szCs w:val="22"/>
              </w:rPr>
            </w:pPr>
            <w:r w:rsidRPr="00335F49">
              <w:rPr>
                <w:rFonts w:ascii="Arial" w:hAnsi="Arial" w:cs="Arial"/>
                <w:b/>
                <w:sz w:val="22"/>
                <w:szCs w:val="22"/>
              </w:rPr>
              <w:t>Codes</w:t>
            </w:r>
          </w:p>
        </w:tc>
        <w:tc>
          <w:tcPr>
            <w:tcW w:w="6680" w:type="dxa"/>
            <w:tcBorders>
              <w:top w:val="single" w:sz="4" w:space="0" w:color="auto"/>
              <w:left w:val="single" w:sz="4" w:space="0" w:color="auto"/>
              <w:bottom w:val="single" w:sz="4" w:space="0" w:color="auto"/>
              <w:right w:val="single" w:sz="4" w:space="0" w:color="auto"/>
            </w:tcBorders>
          </w:tcPr>
          <w:p w14:paraId="0283B3F4" w14:textId="77777777" w:rsidR="00521772" w:rsidRPr="00335F49" w:rsidRDefault="00521772" w:rsidP="00C47621">
            <w:pPr>
              <w:spacing w:line="220" w:lineRule="atLeast"/>
              <w:jc w:val="both"/>
              <w:rPr>
                <w:rFonts w:ascii="Arial" w:hAnsi="Arial" w:cs="Arial"/>
                <w:b/>
                <w:sz w:val="22"/>
                <w:szCs w:val="22"/>
              </w:rPr>
            </w:pPr>
            <w:r w:rsidRPr="00335F49">
              <w:rPr>
                <w:rFonts w:ascii="Arial" w:hAnsi="Arial" w:cs="Arial"/>
                <w:b/>
                <w:sz w:val="22"/>
                <w:szCs w:val="22"/>
              </w:rPr>
              <w:t>Description</w:t>
            </w:r>
          </w:p>
        </w:tc>
      </w:tr>
      <w:tr w:rsidR="00335F49" w:rsidRPr="00335F49" w14:paraId="114ACD8A" w14:textId="77777777" w:rsidTr="009B78B2">
        <w:trPr>
          <w:trHeight w:val="440"/>
        </w:trPr>
        <w:tc>
          <w:tcPr>
            <w:tcW w:w="1100" w:type="dxa"/>
            <w:tcBorders>
              <w:right w:val="single" w:sz="4" w:space="0" w:color="auto"/>
            </w:tcBorders>
          </w:tcPr>
          <w:p w14:paraId="0EF3A030" w14:textId="77777777" w:rsidR="00521772" w:rsidRPr="00335F49" w:rsidRDefault="00521772" w:rsidP="00C47621">
            <w:pPr>
              <w:ind w:left="900"/>
              <w:contextualSpacing/>
              <w:jc w:val="both"/>
              <w:rPr>
                <w:rFonts w:ascii="Arial" w:hAnsi="Arial" w:cs="Arial"/>
                <w:sz w:val="22"/>
                <w:szCs w:val="22"/>
              </w:rPr>
            </w:pPr>
          </w:p>
        </w:tc>
        <w:tc>
          <w:tcPr>
            <w:tcW w:w="23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3354FD6C" w14:textId="77777777" w:rsidR="00521772" w:rsidRPr="00335F49" w:rsidRDefault="00521772" w:rsidP="00C47621">
            <w:pPr>
              <w:jc w:val="both"/>
              <w:rPr>
                <w:rFonts w:ascii="Arial" w:hAnsi="Arial" w:cs="Arial"/>
                <w:sz w:val="22"/>
                <w:szCs w:val="22"/>
                <w:lang w:val="en-US"/>
              </w:rPr>
            </w:pPr>
            <w:r w:rsidRPr="00335F49">
              <w:rPr>
                <w:rFonts w:ascii="Arial" w:hAnsi="Arial" w:cs="Arial"/>
                <w:sz w:val="22"/>
                <w:szCs w:val="22"/>
                <w:lang w:val="en-US"/>
              </w:rPr>
              <w:t>IS 7098</w:t>
            </w:r>
          </w:p>
        </w:tc>
        <w:tc>
          <w:tcPr>
            <w:tcW w:w="6680" w:type="dxa"/>
            <w:tcBorders>
              <w:top w:val="single" w:sz="4" w:space="0" w:color="auto"/>
              <w:left w:val="single" w:sz="4" w:space="0" w:color="auto"/>
              <w:bottom w:val="single" w:sz="4" w:space="0" w:color="auto"/>
              <w:right w:val="single" w:sz="4" w:space="0" w:color="auto"/>
            </w:tcBorders>
            <w:vAlign w:val="center"/>
          </w:tcPr>
          <w:p w14:paraId="5E8AE39C" w14:textId="77777777" w:rsidR="00521772" w:rsidRPr="00335F49" w:rsidRDefault="00521772" w:rsidP="00C47621">
            <w:pPr>
              <w:autoSpaceDE w:val="0"/>
              <w:autoSpaceDN w:val="0"/>
              <w:adjustRightInd w:val="0"/>
              <w:jc w:val="both"/>
              <w:rPr>
                <w:rFonts w:ascii="Arial" w:hAnsi="Arial" w:cs="Arial"/>
                <w:sz w:val="22"/>
                <w:szCs w:val="22"/>
                <w:lang w:val="en-US"/>
              </w:rPr>
            </w:pPr>
            <w:r w:rsidRPr="00335F49">
              <w:rPr>
                <w:rFonts w:ascii="Arial" w:hAnsi="Arial" w:cs="Arial"/>
                <w:sz w:val="22"/>
                <w:szCs w:val="22"/>
                <w:lang w:val="en-US"/>
              </w:rPr>
              <w:t>Cross linked polyethylene insulated PVC sheathed cable for (Part -II) working voltage from 3.3KV up to &amp; including 33 KV</w:t>
            </w:r>
          </w:p>
        </w:tc>
      </w:tr>
      <w:tr w:rsidR="00335F49" w:rsidRPr="00335F49" w14:paraId="34987386" w14:textId="77777777" w:rsidTr="009B78B2">
        <w:trPr>
          <w:trHeight w:val="269"/>
        </w:trPr>
        <w:tc>
          <w:tcPr>
            <w:tcW w:w="1100" w:type="dxa"/>
            <w:tcBorders>
              <w:right w:val="single" w:sz="4" w:space="0" w:color="auto"/>
            </w:tcBorders>
          </w:tcPr>
          <w:p w14:paraId="7DBBCFE4" w14:textId="77777777" w:rsidR="00521772" w:rsidRPr="00335F49" w:rsidRDefault="00521772" w:rsidP="00C47621">
            <w:pPr>
              <w:ind w:left="900"/>
              <w:contextualSpacing/>
              <w:jc w:val="both"/>
              <w:rPr>
                <w:rFonts w:ascii="Arial" w:hAnsi="Arial" w:cs="Arial"/>
                <w:sz w:val="22"/>
                <w:szCs w:val="22"/>
              </w:rPr>
            </w:pPr>
          </w:p>
        </w:tc>
        <w:tc>
          <w:tcPr>
            <w:tcW w:w="23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292356D7" w14:textId="77777777" w:rsidR="00521772" w:rsidRPr="00335F49" w:rsidRDefault="00521772" w:rsidP="00C47621">
            <w:pPr>
              <w:jc w:val="both"/>
              <w:rPr>
                <w:rFonts w:ascii="Arial" w:hAnsi="Arial" w:cs="Arial"/>
                <w:sz w:val="22"/>
                <w:szCs w:val="22"/>
                <w:lang w:val="en-US"/>
              </w:rPr>
            </w:pPr>
            <w:r w:rsidRPr="00335F49">
              <w:rPr>
                <w:rFonts w:ascii="Arial" w:hAnsi="Arial" w:cs="Arial"/>
                <w:sz w:val="22"/>
                <w:szCs w:val="22"/>
                <w:lang w:val="en-US"/>
              </w:rPr>
              <w:t>IS 3961/ IEC 60287</w:t>
            </w:r>
          </w:p>
        </w:tc>
        <w:tc>
          <w:tcPr>
            <w:tcW w:w="6680" w:type="dxa"/>
            <w:tcBorders>
              <w:top w:val="single" w:sz="4" w:space="0" w:color="auto"/>
              <w:left w:val="single" w:sz="4" w:space="0" w:color="auto"/>
              <w:bottom w:val="single" w:sz="4" w:space="0" w:color="auto"/>
              <w:right w:val="single" w:sz="4" w:space="0" w:color="auto"/>
            </w:tcBorders>
            <w:vAlign w:val="center"/>
          </w:tcPr>
          <w:p w14:paraId="4BC73711" w14:textId="77777777" w:rsidR="00521772" w:rsidRPr="00335F49" w:rsidRDefault="00521772" w:rsidP="00C47621">
            <w:pPr>
              <w:jc w:val="both"/>
              <w:rPr>
                <w:rFonts w:ascii="Arial" w:hAnsi="Arial" w:cs="Arial"/>
                <w:sz w:val="22"/>
                <w:szCs w:val="22"/>
                <w:lang w:val="en-US"/>
              </w:rPr>
            </w:pPr>
            <w:r w:rsidRPr="00335F49">
              <w:rPr>
                <w:rFonts w:ascii="Arial" w:hAnsi="Arial" w:cs="Arial"/>
                <w:sz w:val="22"/>
                <w:szCs w:val="22"/>
                <w:lang w:val="en-US"/>
              </w:rPr>
              <w:t>Recommended current ratings for cables</w:t>
            </w:r>
          </w:p>
        </w:tc>
      </w:tr>
      <w:tr w:rsidR="00335F49" w:rsidRPr="00335F49" w14:paraId="4773EB2E" w14:textId="77777777" w:rsidTr="009B78B2">
        <w:trPr>
          <w:trHeight w:val="431"/>
        </w:trPr>
        <w:tc>
          <w:tcPr>
            <w:tcW w:w="1100" w:type="dxa"/>
            <w:tcBorders>
              <w:right w:val="single" w:sz="4" w:space="0" w:color="auto"/>
            </w:tcBorders>
          </w:tcPr>
          <w:p w14:paraId="5794A82E" w14:textId="77777777" w:rsidR="00521772" w:rsidRPr="00335F49" w:rsidRDefault="00521772" w:rsidP="00C47621">
            <w:pPr>
              <w:ind w:left="900"/>
              <w:contextualSpacing/>
              <w:jc w:val="both"/>
              <w:rPr>
                <w:rFonts w:ascii="Arial" w:hAnsi="Arial" w:cs="Arial"/>
                <w:sz w:val="22"/>
                <w:szCs w:val="22"/>
              </w:rPr>
            </w:pPr>
          </w:p>
        </w:tc>
        <w:tc>
          <w:tcPr>
            <w:tcW w:w="23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D04D801" w14:textId="77777777" w:rsidR="00521772" w:rsidRPr="00335F49" w:rsidRDefault="00521772" w:rsidP="00C47621">
            <w:pPr>
              <w:jc w:val="both"/>
              <w:rPr>
                <w:rFonts w:ascii="Arial" w:hAnsi="Arial" w:cs="Arial"/>
                <w:sz w:val="22"/>
                <w:szCs w:val="22"/>
                <w:lang w:val="en-US"/>
              </w:rPr>
            </w:pPr>
            <w:r w:rsidRPr="00335F49">
              <w:rPr>
                <w:rFonts w:ascii="Arial" w:hAnsi="Arial" w:cs="Arial"/>
                <w:sz w:val="22"/>
                <w:szCs w:val="22"/>
                <w:lang w:val="en-US"/>
              </w:rPr>
              <w:t>IS 3975</w:t>
            </w:r>
          </w:p>
        </w:tc>
        <w:tc>
          <w:tcPr>
            <w:tcW w:w="6680" w:type="dxa"/>
            <w:tcBorders>
              <w:top w:val="single" w:sz="4" w:space="0" w:color="auto"/>
              <w:left w:val="single" w:sz="4" w:space="0" w:color="auto"/>
              <w:bottom w:val="single" w:sz="4" w:space="0" w:color="auto"/>
              <w:right w:val="single" w:sz="4" w:space="0" w:color="auto"/>
            </w:tcBorders>
            <w:vAlign w:val="center"/>
          </w:tcPr>
          <w:p w14:paraId="3DDFA2C3" w14:textId="77777777" w:rsidR="00521772" w:rsidRPr="00335F49" w:rsidRDefault="00521772" w:rsidP="00C47621">
            <w:pPr>
              <w:autoSpaceDE w:val="0"/>
              <w:autoSpaceDN w:val="0"/>
              <w:adjustRightInd w:val="0"/>
              <w:jc w:val="both"/>
              <w:rPr>
                <w:rFonts w:ascii="Arial" w:hAnsi="Arial" w:cs="Arial"/>
                <w:sz w:val="22"/>
                <w:szCs w:val="22"/>
                <w:lang w:val="en-US"/>
              </w:rPr>
            </w:pPr>
            <w:r w:rsidRPr="00335F49">
              <w:rPr>
                <w:rFonts w:ascii="Arial" w:hAnsi="Arial" w:cs="Arial"/>
                <w:sz w:val="22"/>
                <w:szCs w:val="22"/>
                <w:lang w:val="en-US"/>
              </w:rPr>
              <w:t>Low Carbon Galvanized steel wires formed wires and tapes for armouring of cables.</w:t>
            </w:r>
          </w:p>
        </w:tc>
      </w:tr>
      <w:tr w:rsidR="00335F49" w:rsidRPr="00335F49" w14:paraId="5261B75F" w14:textId="77777777" w:rsidTr="009B78B2">
        <w:trPr>
          <w:trHeight w:val="161"/>
        </w:trPr>
        <w:tc>
          <w:tcPr>
            <w:tcW w:w="1100" w:type="dxa"/>
            <w:tcBorders>
              <w:right w:val="single" w:sz="4" w:space="0" w:color="auto"/>
            </w:tcBorders>
          </w:tcPr>
          <w:p w14:paraId="45122378" w14:textId="77777777" w:rsidR="00521772" w:rsidRPr="00335F49" w:rsidRDefault="00521772" w:rsidP="00C47621">
            <w:pPr>
              <w:ind w:left="900"/>
              <w:contextualSpacing/>
              <w:jc w:val="both"/>
              <w:rPr>
                <w:rFonts w:ascii="Arial" w:hAnsi="Arial" w:cs="Arial"/>
                <w:sz w:val="22"/>
                <w:szCs w:val="22"/>
              </w:rPr>
            </w:pPr>
          </w:p>
        </w:tc>
        <w:tc>
          <w:tcPr>
            <w:tcW w:w="23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3E791AD" w14:textId="77777777" w:rsidR="00521772" w:rsidRPr="00335F49" w:rsidRDefault="00521772" w:rsidP="00C47621">
            <w:pPr>
              <w:jc w:val="both"/>
              <w:rPr>
                <w:rFonts w:ascii="Arial" w:hAnsi="Arial" w:cs="Arial"/>
                <w:sz w:val="22"/>
                <w:szCs w:val="22"/>
                <w:lang w:val="en-US"/>
              </w:rPr>
            </w:pPr>
            <w:r w:rsidRPr="00335F49">
              <w:rPr>
                <w:rFonts w:ascii="Arial" w:hAnsi="Arial" w:cs="Arial"/>
                <w:sz w:val="22"/>
                <w:szCs w:val="22"/>
                <w:lang w:val="en-US"/>
              </w:rPr>
              <w:t>IS 5831</w:t>
            </w:r>
          </w:p>
        </w:tc>
        <w:tc>
          <w:tcPr>
            <w:tcW w:w="6680" w:type="dxa"/>
            <w:tcBorders>
              <w:top w:val="single" w:sz="4" w:space="0" w:color="auto"/>
              <w:left w:val="single" w:sz="4" w:space="0" w:color="auto"/>
              <w:bottom w:val="single" w:sz="4" w:space="0" w:color="auto"/>
              <w:right w:val="single" w:sz="4" w:space="0" w:color="auto"/>
            </w:tcBorders>
            <w:vAlign w:val="center"/>
          </w:tcPr>
          <w:p w14:paraId="45CC86F1" w14:textId="77777777" w:rsidR="00521772" w:rsidRPr="00335F49" w:rsidRDefault="00521772" w:rsidP="00C47621">
            <w:pPr>
              <w:jc w:val="both"/>
              <w:rPr>
                <w:rFonts w:ascii="Arial" w:hAnsi="Arial" w:cs="Arial"/>
                <w:sz w:val="22"/>
                <w:szCs w:val="22"/>
                <w:lang w:val="en-US"/>
              </w:rPr>
            </w:pPr>
            <w:r w:rsidRPr="00335F49">
              <w:rPr>
                <w:rFonts w:ascii="Arial" w:hAnsi="Arial" w:cs="Arial"/>
                <w:sz w:val="22"/>
                <w:szCs w:val="22"/>
                <w:lang w:val="en-US"/>
              </w:rPr>
              <w:t>PVC insulation and sheath of electrical cables.</w:t>
            </w:r>
          </w:p>
        </w:tc>
      </w:tr>
      <w:tr w:rsidR="00335F49" w:rsidRPr="00335F49" w14:paraId="20E179E6" w14:textId="77777777" w:rsidTr="009B78B2">
        <w:trPr>
          <w:trHeight w:val="152"/>
        </w:trPr>
        <w:tc>
          <w:tcPr>
            <w:tcW w:w="1100" w:type="dxa"/>
            <w:tcBorders>
              <w:right w:val="single" w:sz="4" w:space="0" w:color="auto"/>
            </w:tcBorders>
          </w:tcPr>
          <w:p w14:paraId="09C49FF7" w14:textId="77777777" w:rsidR="00521772" w:rsidRPr="00335F49" w:rsidRDefault="00521772" w:rsidP="00C47621">
            <w:pPr>
              <w:ind w:left="900"/>
              <w:contextualSpacing/>
              <w:jc w:val="both"/>
              <w:rPr>
                <w:rFonts w:ascii="Arial" w:hAnsi="Arial" w:cs="Arial"/>
                <w:sz w:val="22"/>
                <w:szCs w:val="22"/>
              </w:rPr>
            </w:pPr>
          </w:p>
        </w:tc>
        <w:tc>
          <w:tcPr>
            <w:tcW w:w="23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57398226" w14:textId="77777777" w:rsidR="00521772" w:rsidRPr="00335F49" w:rsidRDefault="00521772" w:rsidP="00C47621">
            <w:pPr>
              <w:jc w:val="both"/>
              <w:rPr>
                <w:rFonts w:ascii="Arial" w:hAnsi="Arial" w:cs="Arial"/>
                <w:sz w:val="22"/>
                <w:szCs w:val="22"/>
                <w:lang w:val="en-US"/>
              </w:rPr>
            </w:pPr>
            <w:r w:rsidRPr="00335F49">
              <w:rPr>
                <w:rFonts w:ascii="Arial" w:hAnsi="Arial" w:cs="Arial"/>
                <w:sz w:val="22"/>
                <w:szCs w:val="22"/>
                <w:lang w:val="en-US"/>
              </w:rPr>
              <w:t>IS 8130</w:t>
            </w:r>
          </w:p>
        </w:tc>
        <w:tc>
          <w:tcPr>
            <w:tcW w:w="6680" w:type="dxa"/>
            <w:tcBorders>
              <w:top w:val="single" w:sz="4" w:space="0" w:color="auto"/>
              <w:left w:val="single" w:sz="4" w:space="0" w:color="auto"/>
              <w:bottom w:val="single" w:sz="4" w:space="0" w:color="auto"/>
              <w:right w:val="single" w:sz="4" w:space="0" w:color="auto"/>
            </w:tcBorders>
            <w:vAlign w:val="center"/>
          </w:tcPr>
          <w:p w14:paraId="5442C737" w14:textId="77777777" w:rsidR="00521772" w:rsidRPr="00335F49" w:rsidRDefault="00521772" w:rsidP="00C47621">
            <w:pPr>
              <w:jc w:val="both"/>
              <w:rPr>
                <w:rFonts w:ascii="Arial" w:hAnsi="Arial" w:cs="Arial"/>
                <w:sz w:val="22"/>
                <w:szCs w:val="22"/>
                <w:lang w:val="en-US"/>
              </w:rPr>
            </w:pPr>
            <w:r w:rsidRPr="00335F49">
              <w:rPr>
                <w:rFonts w:ascii="Arial" w:hAnsi="Arial" w:cs="Arial"/>
                <w:sz w:val="22"/>
                <w:szCs w:val="22"/>
                <w:lang w:val="en-US"/>
              </w:rPr>
              <w:t>Conductors for insulated electrical cables and flexible cords.</w:t>
            </w:r>
          </w:p>
        </w:tc>
      </w:tr>
      <w:tr w:rsidR="00335F49" w:rsidRPr="00335F49" w14:paraId="6A5B289A" w14:textId="77777777" w:rsidTr="009B78B2">
        <w:trPr>
          <w:trHeight w:val="143"/>
        </w:trPr>
        <w:tc>
          <w:tcPr>
            <w:tcW w:w="1100" w:type="dxa"/>
            <w:tcBorders>
              <w:right w:val="single" w:sz="4" w:space="0" w:color="auto"/>
            </w:tcBorders>
          </w:tcPr>
          <w:p w14:paraId="050E3C22" w14:textId="77777777" w:rsidR="00521772" w:rsidRPr="00335F49" w:rsidRDefault="00521772" w:rsidP="00C47621">
            <w:pPr>
              <w:ind w:left="900"/>
              <w:contextualSpacing/>
              <w:jc w:val="both"/>
              <w:rPr>
                <w:rFonts w:ascii="Arial" w:hAnsi="Arial" w:cs="Arial"/>
                <w:sz w:val="22"/>
                <w:szCs w:val="22"/>
              </w:rPr>
            </w:pPr>
          </w:p>
        </w:tc>
        <w:tc>
          <w:tcPr>
            <w:tcW w:w="23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E259416" w14:textId="77777777" w:rsidR="00521772" w:rsidRPr="00335F49" w:rsidRDefault="00521772" w:rsidP="00C47621">
            <w:pPr>
              <w:jc w:val="both"/>
              <w:rPr>
                <w:rFonts w:ascii="Arial" w:hAnsi="Arial" w:cs="Arial"/>
                <w:sz w:val="22"/>
                <w:szCs w:val="22"/>
                <w:lang w:val="en-US"/>
              </w:rPr>
            </w:pPr>
            <w:r w:rsidRPr="00335F49">
              <w:rPr>
                <w:rFonts w:ascii="Arial" w:hAnsi="Arial" w:cs="Arial"/>
                <w:sz w:val="22"/>
                <w:szCs w:val="22"/>
                <w:lang w:val="en-US"/>
              </w:rPr>
              <w:t>ASTM-D -2843</w:t>
            </w:r>
          </w:p>
        </w:tc>
        <w:tc>
          <w:tcPr>
            <w:tcW w:w="6680" w:type="dxa"/>
            <w:tcBorders>
              <w:top w:val="single" w:sz="4" w:space="0" w:color="auto"/>
              <w:left w:val="single" w:sz="4" w:space="0" w:color="auto"/>
              <w:bottom w:val="single" w:sz="4" w:space="0" w:color="auto"/>
              <w:right w:val="single" w:sz="4" w:space="0" w:color="auto"/>
            </w:tcBorders>
            <w:vAlign w:val="center"/>
          </w:tcPr>
          <w:p w14:paraId="52AEB827" w14:textId="77777777" w:rsidR="00521772" w:rsidRPr="00335F49" w:rsidRDefault="00521772" w:rsidP="00C47621">
            <w:pPr>
              <w:jc w:val="both"/>
              <w:rPr>
                <w:rFonts w:ascii="Arial" w:hAnsi="Arial" w:cs="Arial"/>
                <w:sz w:val="22"/>
                <w:szCs w:val="22"/>
                <w:lang w:val="en-US"/>
              </w:rPr>
            </w:pPr>
            <w:r w:rsidRPr="00335F49">
              <w:rPr>
                <w:rFonts w:ascii="Arial" w:hAnsi="Arial" w:cs="Arial"/>
                <w:sz w:val="22"/>
                <w:szCs w:val="22"/>
                <w:lang w:val="en-US"/>
              </w:rPr>
              <w:t>Standard test method for density of smoke from the</w:t>
            </w:r>
          </w:p>
          <w:p w14:paraId="13DB97CC" w14:textId="77777777" w:rsidR="00521772" w:rsidRPr="00335F49" w:rsidRDefault="00521772" w:rsidP="00C47621">
            <w:pPr>
              <w:jc w:val="both"/>
              <w:rPr>
                <w:rFonts w:ascii="Arial" w:hAnsi="Arial" w:cs="Arial"/>
                <w:sz w:val="22"/>
                <w:szCs w:val="22"/>
                <w:lang w:val="en-US"/>
              </w:rPr>
            </w:pPr>
            <w:r w:rsidRPr="00335F49">
              <w:rPr>
                <w:rFonts w:ascii="Arial" w:hAnsi="Arial" w:cs="Arial"/>
                <w:sz w:val="22"/>
                <w:szCs w:val="22"/>
                <w:lang w:val="en-US"/>
              </w:rPr>
              <w:t>burning or decomposition of plastics.</w:t>
            </w:r>
          </w:p>
        </w:tc>
      </w:tr>
      <w:tr w:rsidR="00335F49" w:rsidRPr="00335F49" w14:paraId="51D047B7" w14:textId="77777777" w:rsidTr="009B78B2">
        <w:trPr>
          <w:trHeight w:val="143"/>
        </w:trPr>
        <w:tc>
          <w:tcPr>
            <w:tcW w:w="1100" w:type="dxa"/>
            <w:tcBorders>
              <w:right w:val="single" w:sz="4" w:space="0" w:color="auto"/>
            </w:tcBorders>
          </w:tcPr>
          <w:p w14:paraId="46317E53" w14:textId="77777777" w:rsidR="00521772" w:rsidRPr="00335F49" w:rsidRDefault="00521772" w:rsidP="00C47621">
            <w:pPr>
              <w:ind w:left="900"/>
              <w:contextualSpacing/>
              <w:jc w:val="both"/>
              <w:rPr>
                <w:rFonts w:ascii="Arial" w:hAnsi="Arial" w:cs="Arial"/>
                <w:sz w:val="22"/>
                <w:szCs w:val="22"/>
              </w:rPr>
            </w:pPr>
          </w:p>
        </w:tc>
        <w:tc>
          <w:tcPr>
            <w:tcW w:w="23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3C822F2" w14:textId="77777777" w:rsidR="00521772" w:rsidRPr="00335F49" w:rsidRDefault="00521772" w:rsidP="00C47621">
            <w:pPr>
              <w:jc w:val="both"/>
              <w:rPr>
                <w:rFonts w:ascii="Arial" w:hAnsi="Arial" w:cs="Arial"/>
                <w:sz w:val="22"/>
                <w:szCs w:val="22"/>
                <w:lang w:val="en-US"/>
              </w:rPr>
            </w:pPr>
            <w:r w:rsidRPr="00335F49">
              <w:rPr>
                <w:rFonts w:ascii="Arial" w:hAnsi="Arial" w:cs="Arial"/>
                <w:sz w:val="22"/>
                <w:szCs w:val="22"/>
              </w:rPr>
              <w:t>ASTM-D-2863</w:t>
            </w:r>
          </w:p>
        </w:tc>
        <w:tc>
          <w:tcPr>
            <w:tcW w:w="6680" w:type="dxa"/>
            <w:tcBorders>
              <w:top w:val="single" w:sz="4" w:space="0" w:color="auto"/>
              <w:left w:val="single" w:sz="4" w:space="0" w:color="auto"/>
              <w:bottom w:val="single" w:sz="4" w:space="0" w:color="auto"/>
              <w:right w:val="single" w:sz="4" w:space="0" w:color="auto"/>
            </w:tcBorders>
            <w:vAlign w:val="center"/>
          </w:tcPr>
          <w:p w14:paraId="5FF19439" w14:textId="77777777" w:rsidR="00521772" w:rsidRPr="00335F49" w:rsidRDefault="00521772" w:rsidP="00C47621">
            <w:pPr>
              <w:jc w:val="both"/>
              <w:rPr>
                <w:rFonts w:ascii="Arial" w:hAnsi="Arial" w:cs="Arial"/>
                <w:sz w:val="22"/>
                <w:szCs w:val="22"/>
                <w:lang w:val="en-US"/>
              </w:rPr>
            </w:pPr>
            <w:r w:rsidRPr="00335F49">
              <w:rPr>
                <w:rFonts w:ascii="Arial" w:hAnsi="Arial" w:cs="Arial"/>
                <w:sz w:val="22"/>
                <w:szCs w:val="22"/>
                <w:lang w:val="en-US"/>
              </w:rPr>
              <w:t>Standard method for measuring the minimum oxygen concentration to support candle like combustion of plastics.</w:t>
            </w:r>
          </w:p>
        </w:tc>
      </w:tr>
      <w:tr w:rsidR="00335F49" w:rsidRPr="00335F49" w14:paraId="6873B67F" w14:textId="77777777" w:rsidTr="009B78B2">
        <w:trPr>
          <w:trHeight w:val="143"/>
        </w:trPr>
        <w:tc>
          <w:tcPr>
            <w:tcW w:w="1100" w:type="dxa"/>
            <w:tcBorders>
              <w:right w:val="single" w:sz="4" w:space="0" w:color="auto"/>
            </w:tcBorders>
          </w:tcPr>
          <w:p w14:paraId="3E5C1EBB" w14:textId="77777777" w:rsidR="00521772" w:rsidRPr="00335F49" w:rsidRDefault="00521772" w:rsidP="00C47621">
            <w:pPr>
              <w:ind w:left="900"/>
              <w:contextualSpacing/>
              <w:jc w:val="both"/>
              <w:rPr>
                <w:rFonts w:ascii="Arial" w:hAnsi="Arial" w:cs="Arial"/>
                <w:sz w:val="22"/>
                <w:szCs w:val="22"/>
              </w:rPr>
            </w:pPr>
          </w:p>
        </w:tc>
        <w:tc>
          <w:tcPr>
            <w:tcW w:w="23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F13D14F" w14:textId="77777777" w:rsidR="00521772" w:rsidRPr="00335F49" w:rsidRDefault="00521772" w:rsidP="00C47621">
            <w:pPr>
              <w:jc w:val="both"/>
              <w:rPr>
                <w:rFonts w:ascii="Arial" w:hAnsi="Arial" w:cs="Arial"/>
                <w:sz w:val="22"/>
                <w:szCs w:val="22"/>
                <w:lang w:val="en-US"/>
              </w:rPr>
            </w:pPr>
            <w:r w:rsidRPr="00335F49">
              <w:rPr>
                <w:rFonts w:ascii="Arial" w:hAnsi="Arial" w:cs="Arial"/>
                <w:sz w:val="22"/>
                <w:szCs w:val="22"/>
                <w:lang w:val="en-US"/>
              </w:rPr>
              <w:t>IS 10810</w:t>
            </w:r>
          </w:p>
        </w:tc>
        <w:tc>
          <w:tcPr>
            <w:tcW w:w="6680" w:type="dxa"/>
            <w:tcBorders>
              <w:top w:val="single" w:sz="4" w:space="0" w:color="auto"/>
              <w:left w:val="single" w:sz="4" w:space="0" w:color="auto"/>
              <w:bottom w:val="single" w:sz="4" w:space="0" w:color="auto"/>
              <w:right w:val="single" w:sz="4" w:space="0" w:color="auto"/>
            </w:tcBorders>
            <w:vAlign w:val="center"/>
          </w:tcPr>
          <w:p w14:paraId="6651BAAF" w14:textId="77777777" w:rsidR="00521772" w:rsidRPr="00335F49" w:rsidRDefault="00521772" w:rsidP="00C47621">
            <w:pPr>
              <w:jc w:val="both"/>
              <w:rPr>
                <w:rFonts w:ascii="Arial" w:hAnsi="Arial" w:cs="Arial"/>
                <w:sz w:val="22"/>
                <w:szCs w:val="22"/>
                <w:lang w:val="en-US"/>
              </w:rPr>
            </w:pPr>
            <w:r w:rsidRPr="00335F49">
              <w:rPr>
                <w:rFonts w:ascii="Arial" w:hAnsi="Arial" w:cs="Arial"/>
                <w:sz w:val="22"/>
                <w:szCs w:val="22"/>
                <w:lang w:val="en-US"/>
              </w:rPr>
              <w:t>Methods of tests for cables.</w:t>
            </w:r>
          </w:p>
        </w:tc>
      </w:tr>
      <w:tr w:rsidR="00335F49" w:rsidRPr="00335F49" w14:paraId="510586E1" w14:textId="77777777" w:rsidTr="009B78B2">
        <w:trPr>
          <w:trHeight w:val="143"/>
        </w:trPr>
        <w:tc>
          <w:tcPr>
            <w:tcW w:w="1100" w:type="dxa"/>
            <w:tcBorders>
              <w:right w:val="single" w:sz="4" w:space="0" w:color="auto"/>
            </w:tcBorders>
          </w:tcPr>
          <w:p w14:paraId="3A2D07B2" w14:textId="77777777" w:rsidR="00521772" w:rsidRPr="00335F49" w:rsidRDefault="00521772" w:rsidP="00C47621">
            <w:pPr>
              <w:ind w:left="900"/>
              <w:contextualSpacing/>
              <w:jc w:val="both"/>
              <w:rPr>
                <w:rFonts w:ascii="Arial" w:hAnsi="Arial" w:cs="Arial"/>
                <w:sz w:val="22"/>
                <w:szCs w:val="22"/>
              </w:rPr>
            </w:pPr>
          </w:p>
        </w:tc>
        <w:tc>
          <w:tcPr>
            <w:tcW w:w="23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C8CFE2B" w14:textId="77777777" w:rsidR="00521772" w:rsidRPr="00335F49" w:rsidRDefault="00521772" w:rsidP="00C47621">
            <w:pPr>
              <w:jc w:val="both"/>
              <w:rPr>
                <w:rFonts w:ascii="Arial" w:hAnsi="Arial" w:cs="Arial"/>
                <w:sz w:val="22"/>
                <w:szCs w:val="22"/>
                <w:lang w:val="en-US"/>
              </w:rPr>
            </w:pPr>
            <w:r w:rsidRPr="00335F49">
              <w:rPr>
                <w:rFonts w:ascii="Arial" w:hAnsi="Arial" w:cs="Arial"/>
                <w:sz w:val="22"/>
                <w:szCs w:val="22"/>
              </w:rPr>
              <w:t>IEC-754 (Part-I)</w:t>
            </w:r>
          </w:p>
        </w:tc>
        <w:tc>
          <w:tcPr>
            <w:tcW w:w="6680" w:type="dxa"/>
            <w:tcBorders>
              <w:top w:val="single" w:sz="4" w:space="0" w:color="auto"/>
              <w:left w:val="single" w:sz="4" w:space="0" w:color="auto"/>
              <w:bottom w:val="single" w:sz="4" w:space="0" w:color="auto"/>
              <w:right w:val="single" w:sz="4" w:space="0" w:color="auto"/>
            </w:tcBorders>
            <w:vAlign w:val="center"/>
          </w:tcPr>
          <w:p w14:paraId="77FFB4E6" w14:textId="77777777" w:rsidR="00521772" w:rsidRPr="00335F49" w:rsidRDefault="00521772" w:rsidP="00C47621">
            <w:pPr>
              <w:jc w:val="both"/>
              <w:rPr>
                <w:rFonts w:ascii="Arial" w:hAnsi="Arial" w:cs="Arial"/>
                <w:sz w:val="22"/>
                <w:szCs w:val="22"/>
                <w:lang w:val="en-US"/>
              </w:rPr>
            </w:pPr>
            <w:r w:rsidRPr="00335F49">
              <w:rPr>
                <w:rFonts w:ascii="Arial" w:hAnsi="Arial" w:cs="Arial"/>
                <w:sz w:val="22"/>
                <w:szCs w:val="22"/>
                <w:lang w:val="en-US"/>
              </w:rPr>
              <w:t>Tests on gases evolved during combustion of electric</w:t>
            </w:r>
          </w:p>
          <w:p w14:paraId="27CBD05F" w14:textId="77777777" w:rsidR="00521772" w:rsidRPr="00335F49" w:rsidRDefault="00521772" w:rsidP="00C47621">
            <w:pPr>
              <w:jc w:val="both"/>
              <w:rPr>
                <w:rFonts w:ascii="Arial" w:hAnsi="Arial" w:cs="Arial"/>
                <w:sz w:val="22"/>
                <w:szCs w:val="22"/>
                <w:lang w:val="en-US"/>
              </w:rPr>
            </w:pPr>
            <w:r w:rsidRPr="00335F49">
              <w:rPr>
                <w:rFonts w:ascii="Arial" w:hAnsi="Arial" w:cs="Arial"/>
                <w:sz w:val="22"/>
                <w:szCs w:val="22"/>
                <w:lang w:val="en-US"/>
              </w:rPr>
              <w:t>cables.</w:t>
            </w:r>
          </w:p>
        </w:tc>
      </w:tr>
      <w:tr w:rsidR="00335F49" w:rsidRPr="00335F49" w14:paraId="143DFD33" w14:textId="77777777" w:rsidTr="009B78B2">
        <w:trPr>
          <w:trHeight w:val="143"/>
        </w:trPr>
        <w:tc>
          <w:tcPr>
            <w:tcW w:w="1100" w:type="dxa"/>
            <w:tcBorders>
              <w:right w:val="single" w:sz="4" w:space="0" w:color="auto"/>
            </w:tcBorders>
          </w:tcPr>
          <w:p w14:paraId="5C1452AF" w14:textId="77777777" w:rsidR="00521772" w:rsidRPr="00335F49" w:rsidRDefault="00521772" w:rsidP="00C47621">
            <w:pPr>
              <w:ind w:left="900"/>
              <w:contextualSpacing/>
              <w:jc w:val="both"/>
              <w:rPr>
                <w:rFonts w:ascii="Arial" w:hAnsi="Arial" w:cs="Arial"/>
                <w:sz w:val="22"/>
                <w:szCs w:val="22"/>
              </w:rPr>
            </w:pPr>
          </w:p>
        </w:tc>
        <w:tc>
          <w:tcPr>
            <w:tcW w:w="23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12B4E176" w14:textId="77777777" w:rsidR="00521772" w:rsidRPr="00335F49" w:rsidRDefault="00521772" w:rsidP="00C47621">
            <w:pPr>
              <w:jc w:val="both"/>
              <w:rPr>
                <w:rFonts w:ascii="Arial" w:hAnsi="Arial" w:cs="Arial"/>
                <w:sz w:val="22"/>
                <w:szCs w:val="22"/>
              </w:rPr>
            </w:pPr>
            <w:r w:rsidRPr="00335F49">
              <w:rPr>
                <w:rFonts w:ascii="Arial" w:hAnsi="Arial" w:cs="Arial"/>
                <w:sz w:val="22"/>
                <w:szCs w:val="22"/>
              </w:rPr>
              <w:t>IEEE-383</w:t>
            </w:r>
          </w:p>
        </w:tc>
        <w:tc>
          <w:tcPr>
            <w:tcW w:w="6680" w:type="dxa"/>
            <w:tcBorders>
              <w:top w:val="single" w:sz="4" w:space="0" w:color="auto"/>
              <w:left w:val="single" w:sz="4" w:space="0" w:color="auto"/>
              <w:bottom w:val="single" w:sz="4" w:space="0" w:color="auto"/>
              <w:right w:val="single" w:sz="4" w:space="0" w:color="auto"/>
            </w:tcBorders>
            <w:vAlign w:val="center"/>
          </w:tcPr>
          <w:p w14:paraId="403A3632" w14:textId="77777777" w:rsidR="00521772" w:rsidRPr="00335F49" w:rsidRDefault="00521772" w:rsidP="00C47621">
            <w:pPr>
              <w:jc w:val="both"/>
              <w:rPr>
                <w:rFonts w:ascii="Arial" w:hAnsi="Arial" w:cs="Arial"/>
                <w:sz w:val="22"/>
                <w:szCs w:val="22"/>
                <w:lang w:val="en-US"/>
              </w:rPr>
            </w:pPr>
            <w:r w:rsidRPr="00335F49">
              <w:rPr>
                <w:rFonts w:ascii="Arial" w:hAnsi="Arial" w:cs="Arial"/>
                <w:sz w:val="22"/>
                <w:szCs w:val="22"/>
                <w:lang w:val="en-US"/>
              </w:rPr>
              <w:t>Standard for type test of Class IE Electric Cables</w:t>
            </w:r>
          </w:p>
        </w:tc>
      </w:tr>
      <w:tr w:rsidR="00335F49" w:rsidRPr="00335F49" w14:paraId="376886F3" w14:textId="77777777" w:rsidTr="009B78B2">
        <w:trPr>
          <w:trHeight w:val="143"/>
        </w:trPr>
        <w:tc>
          <w:tcPr>
            <w:tcW w:w="1100" w:type="dxa"/>
            <w:tcBorders>
              <w:right w:val="single" w:sz="4" w:space="0" w:color="auto"/>
            </w:tcBorders>
          </w:tcPr>
          <w:p w14:paraId="2927499F" w14:textId="77777777" w:rsidR="00521772" w:rsidRPr="00335F49" w:rsidRDefault="00521772" w:rsidP="00C47621">
            <w:pPr>
              <w:ind w:left="900"/>
              <w:contextualSpacing/>
              <w:jc w:val="both"/>
              <w:rPr>
                <w:rFonts w:ascii="Arial" w:hAnsi="Arial" w:cs="Arial"/>
                <w:sz w:val="22"/>
                <w:szCs w:val="22"/>
              </w:rPr>
            </w:pPr>
          </w:p>
        </w:tc>
        <w:tc>
          <w:tcPr>
            <w:tcW w:w="23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3402629" w14:textId="77777777" w:rsidR="00521772" w:rsidRPr="00335F49" w:rsidRDefault="00521772" w:rsidP="00C47621">
            <w:pPr>
              <w:jc w:val="both"/>
              <w:rPr>
                <w:rFonts w:ascii="Arial" w:hAnsi="Arial" w:cs="Arial"/>
                <w:sz w:val="22"/>
                <w:szCs w:val="22"/>
              </w:rPr>
            </w:pPr>
            <w:r w:rsidRPr="00335F49">
              <w:rPr>
                <w:rFonts w:ascii="Arial" w:hAnsi="Arial" w:cs="Arial"/>
                <w:sz w:val="22"/>
                <w:szCs w:val="22"/>
              </w:rPr>
              <w:t>IEC-332 Part-3</w:t>
            </w:r>
          </w:p>
        </w:tc>
        <w:tc>
          <w:tcPr>
            <w:tcW w:w="6680" w:type="dxa"/>
            <w:tcBorders>
              <w:top w:val="single" w:sz="4" w:space="0" w:color="auto"/>
              <w:left w:val="single" w:sz="4" w:space="0" w:color="auto"/>
              <w:bottom w:val="single" w:sz="4" w:space="0" w:color="auto"/>
              <w:right w:val="single" w:sz="4" w:space="0" w:color="auto"/>
            </w:tcBorders>
            <w:vAlign w:val="center"/>
          </w:tcPr>
          <w:p w14:paraId="2F04E516" w14:textId="77777777" w:rsidR="00521772" w:rsidRPr="00335F49" w:rsidRDefault="00521772" w:rsidP="00C47621">
            <w:pPr>
              <w:jc w:val="both"/>
              <w:rPr>
                <w:rFonts w:ascii="Arial" w:hAnsi="Arial" w:cs="Arial"/>
                <w:sz w:val="22"/>
                <w:szCs w:val="22"/>
                <w:lang w:val="en-US"/>
              </w:rPr>
            </w:pPr>
            <w:r w:rsidRPr="00335F49">
              <w:rPr>
                <w:rFonts w:ascii="Arial" w:hAnsi="Arial" w:cs="Arial"/>
                <w:sz w:val="22"/>
                <w:szCs w:val="22"/>
                <w:lang w:val="en-US"/>
              </w:rPr>
              <w:t>Tests on electric cables under fire conditions. Tests on</w:t>
            </w:r>
          </w:p>
          <w:p w14:paraId="69D54FF0" w14:textId="77777777" w:rsidR="00521772" w:rsidRPr="00335F49" w:rsidRDefault="00521772" w:rsidP="00C47621">
            <w:pPr>
              <w:jc w:val="both"/>
              <w:rPr>
                <w:rFonts w:ascii="Arial" w:hAnsi="Arial" w:cs="Arial"/>
                <w:sz w:val="22"/>
                <w:szCs w:val="22"/>
                <w:lang w:val="en-US"/>
              </w:rPr>
            </w:pPr>
            <w:r w:rsidRPr="00335F49">
              <w:rPr>
                <w:rFonts w:ascii="Arial" w:hAnsi="Arial" w:cs="Arial"/>
                <w:sz w:val="22"/>
                <w:szCs w:val="22"/>
                <w:lang w:val="en-US"/>
              </w:rPr>
              <w:t>bunched wires or cables (Category-B).</w:t>
            </w:r>
          </w:p>
        </w:tc>
      </w:tr>
      <w:tr w:rsidR="00335F49" w:rsidRPr="00335F49" w14:paraId="18A7B8E2" w14:textId="77777777" w:rsidTr="009B78B2">
        <w:trPr>
          <w:trHeight w:val="143"/>
        </w:trPr>
        <w:tc>
          <w:tcPr>
            <w:tcW w:w="1100" w:type="dxa"/>
            <w:tcBorders>
              <w:right w:val="single" w:sz="4" w:space="0" w:color="auto"/>
            </w:tcBorders>
          </w:tcPr>
          <w:p w14:paraId="400DED2C" w14:textId="77777777" w:rsidR="00521772" w:rsidRPr="00335F49" w:rsidRDefault="00521772" w:rsidP="00C47621">
            <w:pPr>
              <w:ind w:left="900"/>
              <w:contextualSpacing/>
              <w:jc w:val="both"/>
              <w:rPr>
                <w:rFonts w:ascii="Arial" w:hAnsi="Arial" w:cs="Arial"/>
                <w:sz w:val="22"/>
                <w:szCs w:val="22"/>
              </w:rPr>
            </w:pPr>
          </w:p>
        </w:tc>
        <w:tc>
          <w:tcPr>
            <w:tcW w:w="23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150831A" w14:textId="77777777" w:rsidR="00521772" w:rsidRPr="00335F49" w:rsidRDefault="00521772" w:rsidP="00C47621">
            <w:pPr>
              <w:jc w:val="both"/>
              <w:rPr>
                <w:rFonts w:ascii="Arial" w:hAnsi="Arial" w:cs="Arial"/>
                <w:sz w:val="22"/>
                <w:szCs w:val="22"/>
              </w:rPr>
            </w:pPr>
            <w:r w:rsidRPr="00335F49">
              <w:rPr>
                <w:rFonts w:ascii="Arial" w:hAnsi="Arial" w:cs="Arial"/>
                <w:sz w:val="22"/>
                <w:szCs w:val="22"/>
              </w:rPr>
              <w:t>IS: 10418</w:t>
            </w:r>
          </w:p>
        </w:tc>
        <w:tc>
          <w:tcPr>
            <w:tcW w:w="6680" w:type="dxa"/>
            <w:tcBorders>
              <w:top w:val="single" w:sz="4" w:space="0" w:color="auto"/>
              <w:left w:val="single" w:sz="4" w:space="0" w:color="auto"/>
              <w:bottom w:val="single" w:sz="4" w:space="0" w:color="auto"/>
              <w:right w:val="single" w:sz="4" w:space="0" w:color="auto"/>
            </w:tcBorders>
            <w:vAlign w:val="center"/>
          </w:tcPr>
          <w:p w14:paraId="38C27FA5" w14:textId="77777777" w:rsidR="00521772" w:rsidRPr="00335F49" w:rsidRDefault="00521772" w:rsidP="00C47621">
            <w:pPr>
              <w:jc w:val="both"/>
              <w:rPr>
                <w:rFonts w:ascii="Arial" w:hAnsi="Arial" w:cs="Arial"/>
                <w:sz w:val="22"/>
                <w:szCs w:val="22"/>
                <w:lang w:val="en-US"/>
              </w:rPr>
            </w:pPr>
            <w:r w:rsidRPr="00335F49">
              <w:rPr>
                <w:rFonts w:ascii="Arial" w:hAnsi="Arial" w:cs="Arial"/>
                <w:sz w:val="22"/>
                <w:szCs w:val="22"/>
                <w:lang w:val="en-US"/>
              </w:rPr>
              <w:t>Specification for drums for electric cables.</w:t>
            </w:r>
          </w:p>
        </w:tc>
      </w:tr>
    </w:tbl>
    <w:p w14:paraId="756C64B4" w14:textId="77777777" w:rsidR="00521772" w:rsidRPr="00335F49" w:rsidRDefault="00521772" w:rsidP="00C47621">
      <w:pPr>
        <w:jc w:val="both"/>
        <w:rPr>
          <w:rFonts w:ascii="Arial" w:hAnsi="Arial" w:cs="Arial"/>
          <w:sz w:val="22"/>
          <w:szCs w:val="22"/>
        </w:rPr>
      </w:pPr>
    </w:p>
    <w:p w14:paraId="5A604CD8" w14:textId="77777777" w:rsidR="00521772" w:rsidRPr="00335F49" w:rsidRDefault="00521772" w:rsidP="00C47621">
      <w:pPr>
        <w:jc w:val="both"/>
        <w:rPr>
          <w:rFonts w:ascii="Arial" w:hAnsi="Arial" w:cs="Arial"/>
          <w:sz w:val="22"/>
          <w:szCs w:val="22"/>
        </w:rPr>
      </w:pPr>
    </w:p>
    <w:p w14:paraId="3B70D342" w14:textId="77777777" w:rsidR="00521772" w:rsidRPr="00335F49" w:rsidRDefault="00521772" w:rsidP="00C47621">
      <w:pPr>
        <w:jc w:val="both"/>
        <w:rPr>
          <w:rFonts w:ascii="Arial" w:hAnsi="Arial" w:cs="Arial"/>
          <w:sz w:val="22"/>
          <w:szCs w:val="22"/>
        </w:rPr>
      </w:pPr>
    </w:p>
    <w:tbl>
      <w:tblPr>
        <w:tblW w:w="10431" w:type="dxa"/>
        <w:tblInd w:w="-792" w:type="dxa"/>
        <w:tblLayout w:type="fixed"/>
        <w:tblLook w:val="04A0" w:firstRow="1" w:lastRow="0" w:firstColumn="1" w:lastColumn="0" w:noHBand="0" w:noVBand="1"/>
      </w:tblPr>
      <w:tblGrid>
        <w:gridCol w:w="1100"/>
        <w:gridCol w:w="9331"/>
      </w:tblGrid>
      <w:tr w:rsidR="00335F49" w:rsidRPr="00335F49" w14:paraId="35F47A30" w14:textId="77777777" w:rsidTr="001963DA">
        <w:trPr>
          <w:trHeight w:val="16"/>
        </w:trPr>
        <w:tc>
          <w:tcPr>
            <w:tcW w:w="1100" w:type="dxa"/>
          </w:tcPr>
          <w:p w14:paraId="72656E2E" w14:textId="77777777" w:rsidR="00521772" w:rsidRPr="00335F49" w:rsidRDefault="00521772" w:rsidP="009B26A0">
            <w:pPr>
              <w:numPr>
                <w:ilvl w:val="0"/>
                <w:numId w:val="389"/>
              </w:numPr>
              <w:spacing w:before="240" w:after="60"/>
              <w:contextualSpacing/>
              <w:jc w:val="both"/>
              <w:rPr>
                <w:rFonts w:ascii="Arial" w:hAnsi="Arial" w:cs="Arial"/>
                <w:sz w:val="22"/>
                <w:szCs w:val="22"/>
              </w:rPr>
            </w:pPr>
          </w:p>
        </w:tc>
        <w:tc>
          <w:tcPr>
            <w:tcW w:w="9331" w:type="dxa"/>
            <w:tcMar>
              <w:top w:w="144" w:type="dxa"/>
              <w:left w:w="115" w:type="dxa"/>
              <w:bottom w:w="144" w:type="dxa"/>
              <w:right w:w="115" w:type="dxa"/>
            </w:tcMar>
          </w:tcPr>
          <w:p w14:paraId="3840C76F" w14:textId="77777777" w:rsidR="00521772" w:rsidRPr="00335F49" w:rsidRDefault="00521772" w:rsidP="001963DA">
            <w:pPr>
              <w:tabs>
                <w:tab w:val="left" w:pos="2271"/>
              </w:tabs>
              <w:spacing w:before="240" w:after="60"/>
              <w:ind w:left="570" w:hanging="570"/>
              <w:contextualSpacing/>
              <w:jc w:val="both"/>
              <w:rPr>
                <w:rFonts w:ascii="Arial" w:hAnsi="Arial" w:cs="Arial"/>
                <w:sz w:val="22"/>
                <w:szCs w:val="22"/>
                <w:lang w:val="en-US"/>
              </w:rPr>
            </w:pPr>
            <w:r w:rsidRPr="00335F49">
              <w:rPr>
                <w:rFonts w:ascii="Arial" w:hAnsi="Arial" w:cs="Arial"/>
                <w:b/>
                <w:sz w:val="22"/>
                <w:szCs w:val="22"/>
              </w:rPr>
              <w:t xml:space="preserve">General and Installation Requirements </w:t>
            </w:r>
          </w:p>
          <w:p w14:paraId="282FB662" w14:textId="77777777" w:rsidR="00521772" w:rsidRPr="00335F49" w:rsidRDefault="00521772" w:rsidP="001963DA">
            <w:pPr>
              <w:tabs>
                <w:tab w:val="left" w:pos="2271"/>
              </w:tabs>
              <w:spacing w:before="240" w:after="60"/>
              <w:ind w:left="570" w:hanging="570"/>
              <w:contextualSpacing/>
              <w:jc w:val="both"/>
              <w:rPr>
                <w:rFonts w:ascii="Arial" w:hAnsi="Arial" w:cs="Arial"/>
                <w:sz w:val="22"/>
                <w:szCs w:val="22"/>
                <w:lang w:val="en-US"/>
              </w:rPr>
            </w:pPr>
          </w:p>
          <w:p w14:paraId="2212995B" w14:textId="20029286" w:rsidR="005E598C" w:rsidRPr="00335F49" w:rsidRDefault="00521772" w:rsidP="005E598C">
            <w:pPr>
              <w:pStyle w:val="ListParagraph"/>
              <w:numPr>
                <w:ilvl w:val="0"/>
                <w:numId w:val="658"/>
              </w:numPr>
              <w:tabs>
                <w:tab w:val="left" w:pos="2271"/>
              </w:tabs>
              <w:autoSpaceDE w:val="0"/>
              <w:autoSpaceDN w:val="0"/>
              <w:adjustRightInd w:val="0"/>
              <w:spacing w:after="60"/>
              <w:ind w:left="570" w:hanging="570"/>
              <w:contextualSpacing w:val="0"/>
              <w:jc w:val="both"/>
              <w:rPr>
                <w:rFonts w:ascii="Arial" w:hAnsi="Arial" w:cs="Arial"/>
                <w:sz w:val="22"/>
                <w:szCs w:val="22"/>
                <w:lang w:val="en-US"/>
              </w:rPr>
            </w:pPr>
            <w:r w:rsidRPr="00335F49">
              <w:rPr>
                <w:rFonts w:ascii="Arial" w:hAnsi="Arial" w:cs="Arial"/>
                <w:sz w:val="22"/>
                <w:szCs w:val="22"/>
                <w:lang w:val="en-US"/>
              </w:rPr>
              <w:t>The cable shall be 19/33kV Grade, high conductivity stranded compacted circular aluminium conductor, Three cores, XLPE insulated, Inner PVC ST2 sheathed, metallic screened suitable for carrying the system earth fault current, conductor and insulation screened galvanized steel strip armoured with overall separate extruded PVC ST2 outer sheath, FLRS</w:t>
            </w:r>
            <w:r w:rsidR="00700FA7" w:rsidRPr="00335F49">
              <w:rPr>
                <w:rFonts w:ascii="Arial" w:hAnsi="Arial" w:cs="Arial"/>
                <w:sz w:val="22"/>
                <w:szCs w:val="22"/>
                <w:lang w:val="en-US"/>
              </w:rPr>
              <w:t>/ FRLSH</w:t>
            </w:r>
            <w:r w:rsidRPr="00335F49">
              <w:rPr>
                <w:rFonts w:ascii="Arial" w:hAnsi="Arial" w:cs="Arial"/>
                <w:sz w:val="22"/>
                <w:szCs w:val="22"/>
                <w:lang w:val="en-US"/>
              </w:rPr>
              <w:t xml:space="preserve"> conforming to </w:t>
            </w:r>
            <w:r w:rsidR="005E598C" w:rsidRPr="00335F49">
              <w:rPr>
                <w:rFonts w:ascii="Arial" w:hAnsi="Arial" w:cs="Arial"/>
                <w:sz w:val="22"/>
                <w:szCs w:val="22"/>
                <w:lang w:val="en-US"/>
              </w:rPr>
              <w:t>I</w:t>
            </w:r>
            <w:r w:rsidRPr="00335F49">
              <w:rPr>
                <w:rFonts w:ascii="Arial" w:hAnsi="Arial" w:cs="Arial"/>
                <w:sz w:val="22"/>
                <w:szCs w:val="22"/>
                <w:lang w:val="en-US"/>
              </w:rPr>
              <w:t xml:space="preserve">S:7098 (part-II)-1985 and </w:t>
            </w:r>
            <w:r w:rsidR="002B23D4" w:rsidRPr="00335F49">
              <w:rPr>
                <w:rFonts w:ascii="Arial" w:hAnsi="Arial" w:cs="Arial"/>
                <w:sz w:val="22"/>
                <w:szCs w:val="22"/>
                <w:lang w:val="en-US"/>
              </w:rPr>
              <w:t xml:space="preserve">its </w:t>
            </w:r>
            <w:r w:rsidRPr="00335F49">
              <w:rPr>
                <w:rFonts w:ascii="Arial" w:hAnsi="Arial" w:cs="Arial"/>
                <w:sz w:val="22"/>
                <w:szCs w:val="22"/>
                <w:lang w:val="en-US"/>
              </w:rPr>
              <w:t>la</w:t>
            </w:r>
            <w:r w:rsidR="002B23D4" w:rsidRPr="00335F49">
              <w:rPr>
                <w:rFonts w:ascii="Arial" w:hAnsi="Arial" w:cs="Arial"/>
                <w:sz w:val="22"/>
                <w:szCs w:val="22"/>
                <w:lang w:val="en-US"/>
              </w:rPr>
              <w:t>test</w:t>
            </w:r>
            <w:r w:rsidRPr="00335F49">
              <w:rPr>
                <w:rFonts w:ascii="Arial" w:hAnsi="Arial" w:cs="Arial"/>
                <w:sz w:val="22"/>
                <w:szCs w:val="22"/>
                <w:lang w:val="en-US"/>
              </w:rPr>
              <w:t xml:space="preserve"> amendment</w:t>
            </w:r>
            <w:r w:rsidR="002B23D4" w:rsidRPr="00335F49">
              <w:rPr>
                <w:rFonts w:ascii="Arial" w:hAnsi="Arial" w:cs="Arial"/>
                <w:sz w:val="22"/>
                <w:szCs w:val="22"/>
                <w:lang w:val="en-US"/>
              </w:rPr>
              <w:t>s.</w:t>
            </w:r>
            <w:r w:rsidRPr="00335F49">
              <w:rPr>
                <w:rFonts w:ascii="Arial" w:hAnsi="Arial" w:cs="Arial"/>
                <w:sz w:val="22"/>
                <w:szCs w:val="22"/>
                <w:lang w:val="en-US"/>
              </w:rPr>
              <w:t xml:space="preserve"> </w:t>
            </w:r>
            <w:r w:rsidR="005E598C" w:rsidRPr="00335F49">
              <w:rPr>
                <w:rFonts w:ascii="Arial" w:hAnsi="Arial" w:cs="Arial"/>
                <w:sz w:val="22"/>
                <w:szCs w:val="22"/>
              </w:rPr>
              <w:t xml:space="preserve"> </w:t>
            </w:r>
            <w:r w:rsidR="0040642F" w:rsidRPr="00335F49">
              <w:rPr>
                <w:rFonts w:ascii="Arial" w:hAnsi="Arial" w:cs="Arial"/>
                <w:sz w:val="22"/>
                <w:szCs w:val="22"/>
                <w:lang w:val="en-US"/>
              </w:rPr>
              <w:t>HDPE Outer sheath (ST-7) with</w:t>
            </w:r>
            <w:r w:rsidR="0066555C" w:rsidRPr="00335F49">
              <w:rPr>
                <w:rFonts w:ascii="Arial" w:hAnsi="Arial" w:cs="Arial"/>
                <w:sz w:val="22"/>
                <w:szCs w:val="22"/>
                <w:lang w:val="en-US"/>
              </w:rPr>
              <w:t xml:space="preserve"> FRLS and </w:t>
            </w:r>
            <w:r w:rsidR="0040642F" w:rsidRPr="00335F49">
              <w:rPr>
                <w:rFonts w:ascii="Arial" w:hAnsi="Arial" w:cs="Arial"/>
                <w:sz w:val="22"/>
                <w:szCs w:val="22"/>
                <w:lang w:val="en-US"/>
              </w:rPr>
              <w:t xml:space="preserve"> UV Resistant property </w:t>
            </w:r>
            <w:r w:rsidR="005E598C" w:rsidRPr="00335F49">
              <w:rPr>
                <w:rFonts w:ascii="Arial" w:hAnsi="Arial" w:cs="Arial"/>
                <w:sz w:val="22"/>
                <w:szCs w:val="22"/>
                <w:lang w:val="en-US"/>
              </w:rPr>
              <w:t>as per IEC 60502-1</w:t>
            </w:r>
            <w:r w:rsidR="005E598C" w:rsidRPr="00335F49">
              <w:rPr>
                <w:rFonts w:ascii="Arial" w:hAnsi="Arial" w:cs="Arial"/>
                <w:sz w:val="22"/>
                <w:szCs w:val="22"/>
              </w:rPr>
              <w:t xml:space="preserve"> </w:t>
            </w:r>
            <w:r w:rsidR="005E598C" w:rsidRPr="00335F49">
              <w:rPr>
                <w:rFonts w:ascii="Arial" w:hAnsi="Arial" w:cs="Arial"/>
                <w:sz w:val="22"/>
                <w:szCs w:val="22"/>
                <w:lang w:val="en-US"/>
              </w:rPr>
              <w:t xml:space="preserve">standards </w:t>
            </w:r>
            <w:r w:rsidR="0040642F" w:rsidRPr="00335F49">
              <w:rPr>
                <w:rFonts w:ascii="Arial" w:hAnsi="Arial" w:cs="Arial"/>
                <w:sz w:val="22"/>
                <w:szCs w:val="22"/>
                <w:lang w:val="en-US"/>
              </w:rPr>
              <w:t>shall also be acceptable</w:t>
            </w:r>
            <w:r w:rsidR="005E598C" w:rsidRPr="00335F49">
              <w:rPr>
                <w:rFonts w:ascii="Arial" w:hAnsi="Arial" w:cs="Arial"/>
                <w:sz w:val="22"/>
                <w:szCs w:val="22"/>
              </w:rPr>
              <w:t>.</w:t>
            </w:r>
          </w:p>
          <w:p w14:paraId="161B4758" w14:textId="77777777" w:rsidR="00521772" w:rsidRPr="00335F49" w:rsidRDefault="00521772" w:rsidP="009B26A0">
            <w:pPr>
              <w:pStyle w:val="ListParagraph"/>
              <w:numPr>
                <w:ilvl w:val="0"/>
                <w:numId w:val="658"/>
              </w:numPr>
              <w:tabs>
                <w:tab w:val="left" w:pos="2271"/>
              </w:tabs>
              <w:autoSpaceDE w:val="0"/>
              <w:autoSpaceDN w:val="0"/>
              <w:adjustRightInd w:val="0"/>
              <w:spacing w:before="240" w:after="60"/>
              <w:ind w:left="570" w:hanging="570"/>
              <w:contextualSpacing w:val="0"/>
              <w:jc w:val="both"/>
              <w:rPr>
                <w:rFonts w:ascii="Arial" w:hAnsi="Arial" w:cs="Arial"/>
                <w:sz w:val="22"/>
                <w:szCs w:val="22"/>
                <w:lang w:val="en-US"/>
              </w:rPr>
            </w:pPr>
            <w:r w:rsidRPr="00335F49">
              <w:rPr>
                <w:rFonts w:ascii="Arial" w:hAnsi="Arial" w:cs="Arial"/>
                <w:sz w:val="22"/>
                <w:szCs w:val="22"/>
                <w:lang w:val="en-US"/>
              </w:rPr>
              <w:t>The insulation of each core and outer and inner sheath, shall comply with the IS: 5831. The manufacturing process shall ensure that insulation shall be free from voids. The insulation shall withstand mechanical and thermal stresses under steady state and transient operating conditions.</w:t>
            </w:r>
          </w:p>
          <w:p w14:paraId="2F8CC201" w14:textId="77777777" w:rsidR="00521772" w:rsidRPr="00335F49" w:rsidRDefault="00521772" w:rsidP="009B26A0">
            <w:pPr>
              <w:pStyle w:val="ListParagraph"/>
              <w:numPr>
                <w:ilvl w:val="0"/>
                <w:numId w:val="658"/>
              </w:numPr>
              <w:tabs>
                <w:tab w:val="left" w:pos="2271"/>
              </w:tabs>
              <w:autoSpaceDE w:val="0"/>
              <w:autoSpaceDN w:val="0"/>
              <w:adjustRightInd w:val="0"/>
              <w:spacing w:before="240" w:after="60"/>
              <w:ind w:left="570" w:hanging="570"/>
              <w:contextualSpacing w:val="0"/>
              <w:jc w:val="both"/>
              <w:rPr>
                <w:rFonts w:ascii="Arial" w:hAnsi="Arial" w:cs="Arial"/>
                <w:sz w:val="22"/>
                <w:szCs w:val="22"/>
                <w:lang w:val="en-US"/>
              </w:rPr>
            </w:pPr>
            <w:r w:rsidRPr="00335F49">
              <w:rPr>
                <w:rFonts w:ascii="Arial" w:hAnsi="Arial" w:cs="Arial"/>
                <w:sz w:val="22"/>
                <w:szCs w:val="22"/>
                <w:lang w:val="en-US"/>
              </w:rPr>
              <w:t>Method of curing for XLPE insulation shall be gas/steam curing. Conductor screen and insulation screen shall both be of extruded semi-conducting compound and shall be applied with XLPE insulation in one operation through triple extrusion.</w:t>
            </w:r>
          </w:p>
          <w:p w14:paraId="45FB5B55" w14:textId="13109181" w:rsidR="00521772" w:rsidRPr="00335F49" w:rsidRDefault="00521772" w:rsidP="009B26A0">
            <w:pPr>
              <w:pStyle w:val="ListParagraph"/>
              <w:numPr>
                <w:ilvl w:val="0"/>
                <w:numId w:val="658"/>
              </w:numPr>
              <w:tabs>
                <w:tab w:val="left" w:pos="2271"/>
              </w:tabs>
              <w:autoSpaceDE w:val="0"/>
              <w:autoSpaceDN w:val="0"/>
              <w:adjustRightInd w:val="0"/>
              <w:spacing w:before="240" w:after="60"/>
              <w:ind w:left="570" w:hanging="570"/>
              <w:contextualSpacing w:val="0"/>
              <w:jc w:val="both"/>
              <w:rPr>
                <w:rFonts w:ascii="Arial" w:hAnsi="Arial" w:cs="Arial"/>
                <w:sz w:val="22"/>
                <w:szCs w:val="22"/>
                <w:lang w:val="en-US"/>
              </w:rPr>
            </w:pPr>
            <w:r w:rsidRPr="00335F49">
              <w:rPr>
                <w:rFonts w:ascii="Arial" w:hAnsi="Arial" w:cs="Arial"/>
                <w:sz w:val="22"/>
                <w:szCs w:val="22"/>
                <w:lang w:val="en-US"/>
              </w:rPr>
              <w:lastRenderedPageBreak/>
              <w:t xml:space="preserve">To confine electrical field to the insulation, insulation screening consisting of two parts, namely metallic (non- magnetic) and non-metallic (semi conducting) shall be provided. The non-metallic semi-conducting shield shall be put over the insulation of each core. The insulation shield shall be extruded in the same operation as the conductor shield and the Insulation by triple extrusion process. The insulation shield shall be bonded and Strippable, on adequate heat-treatment. Metallic shield shall be provided over non-metallic portion as per provision of clause 12.4 of </w:t>
            </w:r>
            <w:r w:rsidR="005E598C" w:rsidRPr="00335F49">
              <w:rPr>
                <w:rFonts w:ascii="Arial" w:hAnsi="Arial" w:cs="Arial"/>
                <w:sz w:val="22"/>
                <w:szCs w:val="22"/>
                <w:lang w:val="en-US"/>
              </w:rPr>
              <w:t>IS</w:t>
            </w:r>
            <w:r w:rsidRPr="00335F49">
              <w:rPr>
                <w:rFonts w:ascii="Arial" w:hAnsi="Arial" w:cs="Arial"/>
                <w:sz w:val="22"/>
                <w:szCs w:val="22"/>
                <w:lang w:val="en-US"/>
              </w:rPr>
              <w:t xml:space="preserve">: 7098 (Part- 3)/ 1985 and amendment thereof. </w:t>
            </w:r>
          </w:p>
          <w:p w14:paraId="5FD0D591" w14:textId="7DAAB257" w:rsidR="00634C41" w:rsidRPr="00335F49" w:rsidRDefault="00634C41" w:rsidP="009B26A0">
            <w:pPr>
              <w:pStyle w:val="ListParagraph"/>
              <w:numPr>
                <w:ilvl w:val="0"/>
                <w:numId w:val="658"/>
              </w:numPr>
              <w:tabs>
                <w:tab w:val="left" w:pos="2271"/>
              </w:tabs>
              <w:autoSpaceDE w:val="0"/>
              <w:autoSpaceDN w:val="0"/>
              <w:adjustRightInd w:val="0"/>
              <w:spacing w:before="240" w:after="60"/>
              <w:ind w:left="570" w:hanging="570"/>
              <w:contextualSpacing w:val="0"/>
              <w:jc w:val="both"/>
              <w:rPr>
                <w:rFonts w:ascii="Arial" w:hAnsi="Arial" w:cs="Arial"/>
                <w:sz w:val="22"/>
                <w:szCs w:val="22"/>
                <w:lang w:val="en-US"/>
              </w:rPr>
            </w:pPr>
            <w:r w:rsidRPr="00335F49">
              <w:rPr>
                <w:rFonts w:ascii="Arial" w:hAnsi="Arial" w:cs="Arial"/>
                <w:sz w:val="22"/>
                <w:szCs w:val="22"/>
                <w:lang w:val="en-US"/>
              </w:rPr>
              <w:t xml:space="preserve">The cables specifications / design shall be suitably selected as per </w:t>
            </w:r>
            <w:r w:rsidR="005C6186" w:rsidRPr="00335F49">
              <w:rPr>
                <w:rFonts w:ascii="Arial" w:hAnsi="Arial" w:cs="Arial"/>
                <w:sz w:val="22"/>
                <w:szCs w:val="22"/>
                <w:lang w:val="en-US"/>
              </w:rPr>
              <w:t xml:space="preserve">final </w:t>
            </w:r>
            <w:r w:rsidRPr="00335F49">
              <w:rPr>
                <w:rFonts w:ascii="Arial" w:hAnsi="Arial" w:cs="Arial"/>
                <w:sz w:val="22"/>
                <w:szCs w:val="22"/>
                <w:lang w:val="en-US"/>
              </w:rPr>
              <w:t xml:space="preserve">laying  philosophy/ methodology decided during detail engineering by the Bidder considering the site environmental conditions etc. Bidder shall submit the final specification with methodology for </w:t>
            </w:r>
            <w:r w:rsidR="00E326E9" w:rsidRPr="00335F49">
              <w:rPr>
                <w:rFonts w:ascii="Arial" w:hAnsi="Arial" w:cs="Arial"/>
                <w:sz w:val="22"/>
                <w:szCs w:val="22"/>
                <w:lang w:val="en-US"/>
              </w:rPr>
              <w:t xml:space="preserve">Owner’s </w:t>
            </w:r>
            <w:r w:rsidRPr="00335F49">
              <w:rPr>
                <w:rFonts w:ascii="Arial" w:hAnsi="Arial" w:cs="Arial"/>
                <w:sz w:val="22"/>
                <w:szCs w:val="22"/>
                <w:lang w:val="en-US"/>
              </w:rPr>
              <w:t>Approval</w:t>
            </w:r>
            <w:r w:rsidR="005C6186" w:rsidRPr="00335F49">
              <w:rPr>
                <w:rFonts w:ascii="Arial" w:hAnsi="Arial" w:cs="Arial"/>
                <w:sz w:val="22"/>
                <w:szCs w:val="22"/>
                <w:lang w:val="en-US"/>
              </w:rPr>
              <w:t>.</w:t>
            </w:r>
          </w:p>
          <w:p w14:paraId="56EBA3D8" w14:textId="77777777" w:rsidR="00521772" w:rsidRPr="00335F49" w:rsidRDefault="00521772" w:rsidP="009B26A0">
            <w:pPr>
              <w:pStyle w:val="ListParagraph"/>
              <w:numPr>
                <w:ilvl w:val="0"/>
                <w:numId w:val="658"/>
              </w:numPr>
              <w:tabs>
                <w:tab w:val="left" w:pos="2271"/>
              </w:tabs>
              <w:autoSpaceDE w:val="0"/>
              <w:autoSpaceDN w:val="0"/>
              <w:adjustRightInd w:val="0"/>
              <w:spacing w:before="240" w:after="60"/>
              <w:ind w:left="570" w:hanging="570"/>
              <w:contextualSpacing w:val="0"/>
              <w:jc w:val="both"/>
              <w:rPr>
                <w:rFonts w:ascii="Arial" w:hAnsi="Arial" w:cs="Arial"/>
                <w:sz w:val="22"/>
                <w:szCs w:val="22"/>
                <w:lang w:val="en-US"/>
              </w:rPr>
            </w:pPr>
            <w:r w:rsidRPr="00335F49">
              <w:rPr>
                <w:rFonts w:ascii="Arial" w:hAnsi="Arial" w:cs="Arial"/>
                <w:sz w:val="22"/>
                <w:szCs w:val="22"/>
                <w:lang w:val="en-US"/>
              </w:rPr>
              <w:t>The sheath shall be suitable to withstand the operating conditions and the desired temperature rating of the cable. It shall be of adequate thickness, consistent quality and free from all defects.</w:t>
            </w:r>
          </w:p>
          <w:p w14:paraId="28F978C0" w14:textId="77777777" w:rsidR="00521772" w:rsidRPr="00335F49" w:rsidRDefault="00521772" w:rsidP="009B26A0">
            <w:pPr>
              <w:pStyle w:val="ListParagraph"/>
              <w:numPr>
                <w:ilvl w:val="0"/>
                <w:numId w:val="658"/>
              </w:numPr>
              <w:tabs>
                <w:tab w:val="left" w:pos="2271"/>
              </w:tabs>
              <w:autoSpaceDE w:val="0"/>
              <w:autoSpaceDN w:val="0"/>
              <w:adjustRightInd w:val="0"/>
              <w:spacing w:before="240" w:after="60"/>
              <w:ind w:left="570" w:hanging="570"/>
              <w:contextualSpacing w:val="0"/>
              <w:jc w:val="both"/>
              <w:rPr>
                <w:rFonts w:ascii="Arial" w:hAnsi="Arial" w:cs="Arial"/>
                <w:sz w:val="22"/>
                <w:szCs w:val="22"/>
                <w:lang w:val="en-US"/>
              </w:rPr>
            </w:pPr>
            <w:r w:rsidRPr="00335F49">
              <w:rPr>
                <w:rFonts w:ascii="Arial" w:hAnsi="Arial" w:cs="Arial"/>
                <w:sz w:val="22"/>
                <w:szCs w:val="22"/>
                <w:lang w:val="en-US"/>
              </w:rPr>
              <w:t>All the armouring shall be hot dip galvanized steel strip. The dimensions of steel strip shall be as per table 4 of IS:7098 (Part-II)/1985 and its latest amendment and strip shall conform to latest   provisions of IS: 3975 -1988 and amendment thereof.</w:t>
            </w:r>
          </w:p>
          <w:p w14:paraId="7511CAE6" w14:textId="3B4CD089" w:rsidR="00AD61B0" w:rsidRPr="00335F49" w:rsidRDefault="00521772">
            <w:pPr>
              <w:pStyle w:val="ListParagraph"/>
              <w:numPr>
                <w:ilvl w:val="0"/>
                <w:numId w:val="658"/>
              </w:numPr>
              <w:tabs>
                <w:tab w:val="left" w:pos="2271"/>
              </w:tabs>
              <w:autoSpaceDE w:val="0"/>
              <w:autoSpaceDN w:val="0"/>
              <w:adjustRightInd w:val="0"/>
              <w:spacing w:before="240" w:after="60"/>
              <w:ind w:left="570" w:hanging="570"/>
              <w:contextualSpacing w:val="0"/>
              <w:jc w:val="both"/>
              <w:rPr>
                <w:rFonts w:ascii="Arial" w:hAnsi="Arial" w:cs="Arial"/>
                <w:sz w:val="22"/>
                <w:szCs w:val="22"/>
                <w:lang w:val="en-US"/>
              </w:rPr>
            </w:pPr>
            <w:r w:rsidRPr="00335F49">
              <w:rPr>
                <w:rFonts w:ascii="Arial" w:hAnsi="Arial" w:cs="Arial"/>
                <w:sz w:val="22"/>
                <w:szCs w:val="22"/>
                <w:lang w:val="en-US"/>
              </w:rPr>
              <w:t xml:space="preserve">Extruded PVC outer sheath of type ST-2 as per </w:t>
            </w:r>
            <w:r w:rsidR="005E598C" w:rsidRPr="00335F49">
              <w:rPr>
                <w:rFonts w:ascii="Arial" w:hAnsi="Arial" w:cs="Arial"/>
                <w:sz w:val="22"/>
                <w:szCs w:val="22"/>
                <w:lang w:val="en-US"/>
              </w:rPr>
              <w:t>IS</w:t>
            </w:r>
            <w:r w:rsidRPr="00335F49">
              <w:rPr>
                <w:rFonts w:ascii="Arial" w:hAnsi="Arial" w:cs="Arial"/>
                <w:sz w:val="22"/>
                <w:szCs w:val="22"/>
                <w:lang w:val="en-US"/>
              </w:rPr>
              <w:t xml:space="preserve">: 5831/1984 and its latest amendment shall be applied over armouring with suitable additive to prevent attack by rodent and termite and Its thickness shall be in accordance with clause -17.32 of </w:t>
            </w:r>
            <w:r w:rsidR="005E598C" w:rsidRPr="00335F49">
              <w:rPr>
                <w:rFonts w:ascii="Arial" w:hAnsi="Arial" w:cs="Arial"/>
                <w:sz w:val="22"/>
                <w:szCs w:val="22"/>
                <w:lang w:val="en-US"/>
              </w:rPr>
              <w:t>IS</w:t>
            </w:r>
            <w:r w:rsidRPr="00335F49">
              <w:rPr>
                <w:rFonts w:ascii="Arial" w:hAnsi="Arial" w:cs="Arial"/>
                <w:sz w:val="22"/>
                <w:szCs w:val="22"/>
                <w:lang w:val="en-US"/>
              </w:rPr>
              <w:t xml:space="preserve">:7098 (Part-III)/1985 and latest amendment thereof. </w:t>
            </w:r>
            <w:r w:rsidR="00AD61B0" w:rsidRPr="00335F49">
              <w:rPr>
                <w:rFonts w:ascii="Arial" w:hAnsi="Arial" w:cs="Arial"/>
                <w:sz w:val="22"/>
                <w:szCs w:val="22"/>
                <w:lang w:val="en-US"/>
              </w:rPr>
              <w:t>Alternatively, HDPE Outer sheath (ST-7) with UV Resistant property as per  IEC 60502-2 standards shall also be acceptable</w:t>
            </w:r>
            <w:r w:rsidR="000F6B43" w:rsidRPr="00335F49">
              <w:rPr>
                <w:rFonts w:ascii="Arial" w:hAnsi="Arial" w:cs="Arial"/>
                <w:sz w:val="22"/>
                <w:szCs w:val="22"/>
                <w:lang w:val="en-US"/>
              </w:rPr>
              <w:t>.</w:t>
            </w:r>
            <w:r w:rsidR="0066555C" w:rsidRPr="00335F49">
              <w:rPr>
                <w:rFonts w:ascii="Arial" w:hAnsi="Arial" w:cs="Arial"/>
                <w:sz w:val="22"/>
                <w:szCs w:val="22"/>
                <w:lang w:val="en-US"/>
              </w:rPr>
              <w:t xml:space="preserve"> All the cables shall be protected against Fungus, rodent and termite attack. Necessary chemicals shall be added into the outer sheath compound of the outer sheath. The sheath shall be resistant to saline water, UV radiation, fungus, etc.</w:t>
            </w:r>
          </w:p>
          <w:p w14:paraId="6F05B60A" w14:textId="435E9445" w:rsidR="000F6B43" w:rsidRPr="00335F49" w:rsidRDefault="000F6B43">
            <w:pPr>
              <w:pStyle w:val="ListParagraph"/>
              <w:numPr>
                <w:ilvl w:val="0"/>
                <w:numId w:val="658"/>
              </w:numPr>
              <w:tabs>
                <w:tab w:val="left" w:pos="2271"/>
              </w:tabs>
              <w:autoSpaceDE w:val="0"/>
              <w:autoSpaceDN w:val="0"/>
              <w:adjustRightInd w:val="0"/>
              <w:spacing w:before="240" w:after="60"/>
              <w:ind w:left="570" w:hanging="570"/>
              <w:contextualSpacing w:val="0"/>
              <w:jc w:val="both"/>
              <w:rPr>
                <w:rFonts w:ascii="Arial" w:hAnsi="Arial" w:cs="Arial"/>
                <w:sz w:val="22"/>
                <w:szCs w:val="22"/>
                <w:lang w:val="en-US"/>
              </w:rPr>
            </w:pPr>
            <w:r w:rsidRPr="00335F49">
              <w:rPr>
                <w:rFonts w:ascii="Arial" w:hAnsi="Arial" w:cs="Arial"/>
                <w:sz w:val="22"/>
                <w:szCs w:val="22"/>
                <w:lang w:val="en-US"/>
              </w:rPr>
              <w:t>Water swellable tape shall be provided for all cables if laid underground.</w:t>
            </w:r>
          </w:p>
          <w:p w14:paraId="06736321" w14:textId="77777777" w:rsidR="00521772" w:rsidRPr="00335F49" w:rsidRDefault="00521772" w:rsidP="009B26A0">
            <w:pPr>
              <w:pStyle w:val="ListParagraph"/>
              <w:numPr>
                <w:ilvl w:val="0"/>
                <w:numId w:val="658"/>
              </w:numPr>
              <w:tabs>
                <w:tab w:val="left" w:pos="2271"/>
              </w:tabs>
              <w:autoSpaceDE w:val="0"/>
              <w:autoSpaceDN w:val="0"/>
              <w:adjustRightInd w:val="0"/>
              <w:spacing w:before="240" w:after="60"/>
              <w:ind w:left="570" w:hanging="570"/>
              <w:contextualSpacing w:val="0"/>
              <w:jc w:val="both"/>
              <w:rPr>
                <w:rFonts w:ascii="Arial" w:hAnsi="Arial" w:cs="Arial"/>
                <w:sz w:val="22"/>
                <w:szCs w:val="22"/>
                <w:lang w:val="en-US"/>
              </w:rPr>
            </w:pPr>
            <w:r w:rsidRPr="00335F49">
              <w:rPr>
                <w:rFonts w:ascii="Arial" w:hAnsi="Arial" w:cs="Arial"/>
                <w:sz w:val="22"/>
                <w:szCs w:val="22"/>
                <w:lang w:val="en-US"/>
              </w:rPr>
              <w:t>The construction of cable shall have suitable PVC fillers laid up with insulated cores to provide substantially circular cross section before the inner sheath is applied. The fillers shall be suitable for operating temperature of the cable and compatible with the insulating material.</w:t>
            </w:r>
          </w:p>
          <w:p w14:paraId="13AE99B2" w14:textId="0CE8FA74" w:rsidR="00521772" w:rsidRPr="00335F49" w:rsidRDefault="00521772" w:rsidP="009B26A0">
            <w:pPr>
              <w:pStyle w:val="ListParagraph"/>
              <w:numPr>
                <w:ilvl w:val="0"/>
                <w:numId w:val="658"/>
              </w:numPr>
              <w:tabs>
                <w:tab w:val="left" w:pos="2271"/>
              </w:tabs>
              <w:autoSpaceDE w:val="0"/>
              <w:autoSpaceDN w:val="0"/>
              <w:adjustRightInd w:val="0"/>
              <w:spacing w:before="240" w:after="60"/>
              <w:ind w:left="570" w:hanging="570"/>
              <w:contextualSpacing w:val="0"/>
              <w:jc w:val="both"/>
              <w:rPr>
                <w:rFonts w:ascii="Arial" w:hAnsi="Arial" w:cs="Arial"/>
                <w:sz w:val="22"/>
                <w:szCs w:val="22"/>
                <w:lang w:val="en-US"/>
              </w:rPr>
            </w:pPr>
            <w:r w:rsidRPr="00335F49">
              <w:rPr>
                <w:rFonts w:ascii="Arial" w:hAnsi="Arial" w:cs="Arial"/>
                <w:sz w:val="22"/>
                <w:szCs w:val="22"/>
                <w:lang w:val="en-US"/>
              </w:rPr>
              <w:t>Outer sheath shall be of PVC as per IS: 5831 &amp; black in colour for power cables. In addition to meeting all the requirements of Indian standards referred to, outer sheath of all the cables shall have the following FRLS.</w:t>
            </w:r>
          </w:p>
          <w:p w14:paraId="2C4AF7B0" w14:textId="77777777" w:rsidR="00521772" w:rsidRPr="00335F49" w:rsidRDefault="00521772" w:rsidP="009B26A0">
            <w:pPr>
              <w:pStyle w:val="ListParagraph"/>
              <w:numPr>
                <w:ilvl w:val="0"/>
                <w:numId w:val="797"/>
              </w:numPr>
              <w:tabs>
                <w:tab w:val="left" w:pos="2271"/>
              </w:tabs>
              <w:autoSpaceDE w:val="0"/>
              <w:autoSpaceDN w:val="0"/>
              <w:adjustRightInd w:val="0"/>
              <w:spacing w:before="240" w:after="60"/>
              <w:ind w:left="1140"/>
              <w:jc w:val="both"/>
              <w:rPr>
                <w:rFonts w:ascii="Arial" w:hAnsi="Arial" w:cs="Arial"/>
                <w:sz w:val="22"/>
                <w:szCs w:val="22"/>
                <w:lang w:val="en-US"/>
              </w:rPr>
            </w:pPr>
            <w:r w:rsidRPr="00335F49">
              <w:rPr>
                <w:rFonts w:ascii="Arial" w:hAnsi="Arial" w:cs="Arial"/>
                <w:sz w:val="22"/>
                <w:szCs w:val="22"/>
                <w:lang w:val="en-US"/>
              </w:rPr>
              <w:t>Oxygen index of min. 29 (as per IS 10810 Part-58).</w:t>
            </w:r>
          </w:p>
          <w:p w14:paraId="530CF35A" w14:textId="77777777" w:rsidR="00521772" w:rsidRPr="00335F49" w:rsidRDefault="00521772" w:rsidP="009B26A0">
            <w:pPr>
              <w:pStyle w:val="ListParagraph"/>
              <w:numPr>
                <w:ilvl w:val="0"/>
                <w:numId w:val="797"/>
              </w:numPr>
              <w:tabs>
                <w:tab w:val="left" w:pos="2271"/>
              </w:tabs>
              <w:autoSpaceDE w:val="0"/>
              <w:autoSpaceDN w:val="0"/>
              <w:adjustRightInd w:val="0"/>
              <w:spacing w:before="240" w:after="60"/>
              <w:ind w:left="1140"/>
              <w:jc w:val="both"/>
              <w:rPr>
                <w:rFonts w:ascii="Arial" w:hAnsi="Arial" w:cs="Arial"/>
                <w:sz w:val="22"/>
                <w:szCs w:val="22"/>
                <w:lang w:val="en-US"/>
              </w:rPr>
            </w:pPr>
            <w:r w:rsidRPr="00335F49">
              <w:rPr>
                <w:rFonts w:ascii="Arial" w:hAnsi="Arial" w:cs="Arial"/>
                <w:sz w:val="22"/>
                <w:szCs w:val="22"/>
                <w:lang w:val="en-US"/>
              </w:rPr>
              <w:t>Acid gas emission of max. 20% (as per IEC-754-I).</w:t>
            </w:r>
          </w:p>
          <w:p w14:paraId="32E0AA6C" w14:textId="77777777" w:rsidR="00521772" w:rsidRPr="00335F49" w:rsidRDefault="00521772" w:rsidP="009B26A0">
            <w:pPr>
              <w:pStyle w:val="ListParagraph"/>
              <w:numPr>
                <w:ilvl w:val="0"/>
                <w:numId w:val="797"/>
              </w:numPr>
              <w:tabs>
                <w:tab w:val="left" w:pos="2271"/>
              </w:tabs>
              <w:autoSpaceDE w:val="0"/>
              <w:autoSpaceDN w:val="0"/>
              <w:adjustRightInd w:val="0"/>
              <w:spacing w:before="240" w:after="60"/>
              <w:ind w:left="1140"/>
              <w:jc w:val="both"/>
              <w:rPr>
                <w:rFonts w:ascii="Arial" w:hAnsi="Arial" w:cs="Arial"/>
                <w:sz w:val="22"/>
                <w:szCs w:val="22"/>
                <w:lang w:val="en-US"/>
              </w:rPr>
            </w:pPr>
            <w:r w:rsidRPr="00335F49">
              <w:rPr>
                <w:rFonts w:ascii="Arial" w:hAnsi="Arial" w:cs="Arial"/>
                <w:sz w:val="22"/>
                <w:szCs w:val="22"/>
                <w:lang w:val="en-US"/>
              </w:rPr>
              <w:t>Smoke density rating shall not be more than 60 % (as per ASTMD-2843).</w:t>
            </w:r>
          </w:p>
          <w:p w14:paraId="6FF6CC32" w14:textId="77777777" w:rsidR="00521772" w:rsidRPr="00335F49" w:rsidRDefault="00521772" w:rsidP="009B26A0">
            <w:pPr>
              <w:pStyle w:val="ListParagraph"/>
              <w:numPr>
                <w:ilvl w:val="0"/>
                <w:numId w:val="797"/>
              </w:numPr>
              <w:tabs>
                <w:tab w:val="left" w:pos="2271"/>
              </w:tabs>
              <w:autoSpaceDE w:val="0"/>
              <w:autoSpaceDN w:val="0"/>
              <w:adjustRightInd w:val="0"/>
              <w:spacing w:before="240" w:after="60"/>
              <w:ind w:left="1140"/>
              <w:jc w:val="both"/>
              <w:rPr>
                <w:rFonts w:ascii="Arial" w:hAnsi="Arial" w:cs="Arial"/>
                <w:sz w:val="22"/>
                <w:szCs w:val="22"/>
                <w:lang w:val="en-US"/>
              </w:rPr>
            </w:pPr>
            <w:r w:rsidRPr="00335F49">
              <w:rPr>
                <w:rFonts w:ascii="Arial" w:hAnsi="Arial" w:cs="Arial"/>
                <w:sz w:val="22"/>
                <w:szCs w:val="22"/>
                <w:lang w:val="en-US"/>
              </w:rPr>
              <w:t xml:space="preserve">Temperature index of minimum 250 degC when tested as per IS 10810 Part-64 </w:t>
            </w:r>
          </w:p>
          <w:p w14:paraId="6A0487A2" w14:textId="77777777" w:rsidR="00521772" w:rsidRPr="00335F49" w:rsidRDefault="00521772" w:rsidP="009B26A0">
            <w:pPr>
              <w:pStyle w:val="ListParagraph"/>
              <w:numPr>
                <w:ilvl w:val="0"/>
                <w:numId w:val="797"/>
              </w:numPr>
              <w:tabs>
                <w:tab w:val="left" w:pos="2271"/>
              </w:tabs>
              <w:autoSpaceDE w:val="0"/>
              <w:autoSpaceDN w:val="0"/>
              <w:adjustRightInd w:val="0"/>
              <w:spacing w:before="240" w:after="60"/>
              <w:ind w:left="1140"/>
              <w:jc w:val="both"/>
              <w:rPr>
                <w:rFonts w:ascii="Arial" w:hAnsi="Arial" w:cs="Arial"/>
                <w:sz w:val="22"/>
                <w:szCs w:val="22"/>
                <w:lang w:val="en-US"/>
              </w:rPr>
            </w:pPr>
            <w:r w:rsidRPr="00335F49">
              <w:rPr>
                <w:rFonts w:ascii="Arial" w:hAnsi="Arial" w:cs="Arial"/>
                <w:sz w:val="22"/>
                <w:szCs w:val="22"/>
                <w:lang w:val="en-US"/>
              </w:rPr>
              <w:lastRenderedPageBreak/>
              <w:t xml:space="preserve">Average light transmission of 40% minimum when tested as per IS 10810 Part-63 (average smoke density is maximum 60%) </w:t>
            </w:r>
          </w:p>
          <w:p w14:paraId="4AD43A3A" w14:textId="77777777" w:rsidR="00521772" w:rsidRPr="00335F49" w:rsidRDefault="00521772" w:rsidP="009B26A0">
            <w:pPr>
              <w:pStyle w:val="ListParagraph"/>
              <w:numPr>
                <w:ilvl w:val="0"/>
                <w:numId w:val="797"/>
              </w:numPr>
              <w:tabs>
                <w:tab w:val="left" w:pos="2271"/>
              </w:tabs>
              <w:autoSpaceDE w:val="0"/>
              <w:autoSpaceDN w:val="0"/>
              <w:adjustRightInd w:val="0"/>
              <w:spacing w:before="240" w:after="60"/>
              <w:ind w:left="1140"/>
              <w:jc w:val="both"/>
              <w:rPr>
                <w:rFonts w:ascii="Arial" w:hAnsi="Arial" w:cs="Arial"/>
                <w:sz w:val="22"/>
                <w:szCs w:val="22"/>
                <w:lang w:val="en-US"/>
              </w:rPr>
            </w:pPr>
            <w:r w:rsidRPr="00335F49">
              <w:rPr>
                <w:rFonts w:ascii="Arial" w:hAnsi="Arial" w:cs="Arial"/>
                <w:sz w:val="22"/>
                <w:szCs w:val="22"/>
                <w:lang w:val="en-US"/>
              </w:rPr>
              <w:t>Flame test requirements as per IS 10810 Parts-53 and 62</w:t>
            </w:r>
          </w:p>
          <w:p w14:paraId="6724862C" w14:textId="77777777" w:rsidR="00AA0F6E" w:rsidRPr="00335F49" w:rsidRDefault="00521772" w:rsidP="00C17C23">
            <w:pPr>
              <w:pStyle w:val="ListParagraph"/>
              <w:numPr>
                <w:ilvl w:val="0"/>
                <w:numId w:val="797"/>
              </w:numPr>
              <w:tabs>
                <w:tab w:val="left" w:pos="2271"/>
              </w:tabs>
              <w:autoSpaceDE w:val="0"/>
              <w:autoSpaceDN w:val="0"/>
              <w:adjustRightInd w:val="0"/>
              <w:spacing w:before="240" w:after="60"/>
              <w:ind w:left="1140"/>
              <w:jc w:val="both"/>
              <w:rPr>
                <w:rFonts w:ascii="Arial" w:hAnsi="Arial" w:cs="Arial"/>
                <w:sz w:val="22"/>
                <w:szCs w:val="22"/>
                <w:lang w:val="en-US"/>
              </w:rPr>
            </w:pPr>
            <w:r w:rsidRPr="00335F49">
              <w:rPr>
                <w:rFonts w:ascii="Arial" w:hAnsi="Arial" w:cs="Arial"/>
                <w:sz w:val="22"/>
                <w:szCs w:val="22"/>
                <w:lang w:val="en-US"/>
              </w:rPr>
              <w:t>Flame retardant test requirements as per IS 10810 Part-61</w:t>
            </w:r>
            <w:r w:rsidR="00AA0F6E" w:rsidRPr="00335F49">
              <w:rPr>
                <w:rFonts w:ascii="Arial" w:hAnsi="Arial" w:cs="Arial"/>
                <w:sz w:val="22"/>
                <w:szCs w:val="22"/>
                <w:lang w:val="en-US"/>
              </w:rPr>
              <w:t xml:space="preserve"> </w:t>
            </w:r>
          </w:p>
          <w:p w14:paraId="599A8D2A" w14:textId="77777777" w:rsidR="00C56C48" w:rsidRPr="00335F49" w:rsidRDefault="00AA0F6E" w:rsidP="00C17C23">
            <w:pPr>
              <w:pStyle w:val="ListParagraph"/>
              <w:numPr>
                <w:ilvl w:val="0"/>
                <w:numId w:val="797"/>
              </w:numPr>
              <w:tabs>
                <w:tab w:val="left" w:pos="2271"/>
              </w:tabs>
              <w:autoSpaceDE w:val="0"/>
              <w:autoSpaceDN w:val="0"/>
              <w:adjustRightInd w:val="0"/>
              <w:spacing w:before="240" w:after="60"/>
              <w:ind w:left="1140"/>
              <w:jc w:val="both"/>
              <w:rPr>
                <w:rFonts w:ascii="Arial" w:hAnsi="Arial" w:cs="Arial"/>
                <w:sz w:val="22"/>
                <w:szCs w:val="22"/>
                <w:lang w:val="en-US"/>
              </w:rPr>
            </w:pPr>
            <w:r w:rsidRPr="00335F49">
              <w:rPr>
                <w:rFonts w:ascii="Arial" w:hAnsi="Arial" w:cs="Arial"/>
                <w:sz w:val="22"/>
                <w:szCs w:val="22"/>
                <w:lang w:val="en-US"/>
              </w:rPr>
              <w:t>Halogen content requirements as per IEC 60754</w:t>
            </w:r>
          </w:p>
          <w:p w14:paraId="422E1605" w14:textId="5A9D24D3" w:rsidR="00AA0F6E" w:rsidRPr="00335F49" w:rsidRDefault="00AA0F6E" w:rsidP="00C17C23">
            <w:pPr>
              <w:pStyle w:val="ListParagraph"/>
              <w:numPr>
                <w:ilvl w:val="0"/>
                <w:numId w:val="797"/>
              </w:numPr>
              <w:tabs>
                <w:tab w:val="left" w:pos="2271"/>
              </w:tabs>
              <w:autoSpaceDE w:val="0"/>
              <w:autoSpaceDN w:val="0"/>
              <w:adjustRightInd w:val="0"/>
              <w:spacing w:before="240" w:after="60"/>
              <w:ind w:left="1140"/>
              <w:jc w:val="both"/>
              <w:rPr>
                <w:rFonts w:ascii="Arial" w:hAnsi="Arial" w:cs="Arial"/>
                <w:sz w:val="22"/>
                <w:szCs w:val="22"/>
                <w:lang w:val="en-US"/>
              </w:rPr>
            </w:pPr>
            <w:r w:rsidRPr="00335F49">
              <w:rPr>
                <w:rFonts w:ascii="Arial" w:hAnsi="Arial" w:cs="Arial"/>
                <w:sz w:val="22"/>
                <w:szCs w:val="22"/>
                <w:lang w:val="en-US"/>
              </w:rPr>
              <w:t>Smoke density rating shall not be more than 60 % (as per ASTMD-2843)</w:t>
            </w:r>
          </w:p>
          <w:p w14:paraId="2D909DF6" w14:textId="77777777" w:rsidR="00AA0F6E" w:rsidRPr="00335F49" w:rsidRDefault="00AA0F6E" w:rsidP="007C02BA">
            <w:pPr>
              <w:pStyle w:val="ListParagraph"/>
              <w:tabs>
                <w:tab w:val="left" w:pos="2271"/>
              </w:tabs>
              <w:autoSpaceDE w:val="0"/>
              <w:autoSpaceDN w:val="0"/>
              <w:adjustRightInd w:val="0"/>
              <w:spacing w:before="240" w:after="60"/>
              <w:ind w:left="1140"/>
              <w:jc w:val="both"/>
              <w:rPr>
                <w:rFonts w:ascii="Arial" w:hAnsi="Arial" w:cs="Arial"/>
                <w:sz w:val="22"/>
                <w:szCs w:val="22"/>
                <w:lang w:val="en-US"/>
              </w:rPr>
            </w:pPr>
          </w:p>
          <w:p w14:paraId="5A17C6A2" w14:textId="4AB80176" w:rsidR="00521772" w:rsidRPr="00335F49" w:rsidRDefault="0025603A" w:rsidP="009B26A0">
            <w:pPr>
              <w:pStyle w:val="ListParagraph"/>
              <w:numPr>
                <w:ilvl w:val="0"/>
                <w:numId w:val="658"/>
              </w:numPr>
              <w:tabs>
                <w:tab w:val="left" w:pos="2271"/>
              </w:tabs>
              <w:autoSpaceDE w:val="0"/>
              <w:autoSpaceDN w:val="0"/>
              <w:adjustRightInd w:val="0"/>
              <w:spacing w:before="240" w:after="60"/>
              <w:ind w:left="570" w:hanging="570"/>
              <w:contextualSpacing w:val="0"/>
              <w:jc w:val="both"/>
              <w:rPr>
                <w:rFonts w:ascii="Arial" w:hAnsi="Arial" w:cs="Arial"/>
                <w:sz w:val="22"/>
                <w:szCs w:val="22"/>
                <w:lang w:val="en-US"/>
              </w:rPr>
            </w:pPr>
            <w:r w:rsidRPr="00335F49">
              <w:rPr>
                <w:rFonts w:ascii="Arial" w:hAnsi="Arial" w:cs="Arial"/>
                <w:sz w:val="22"/>
                <w:szCs w:val="22"/>
                <w:lang w:val="en-US"/>
              </w:rPr>
              <w:t xml:space="preserve">Marking of cables shall be as specified </w:t>
            </w:r>
            <w:r w:rsidR="00EF6DC0" w:rsidRPr="00335F49">
              <w:rPr>
                <w:rFonts w:ascii="Arial" w:hAnsi="Arial" w:cs="Arial"/>
                <w:sz w:val="22"/>
                <w:szCs w:val="22"/>
                <w:lang w:val="en-US"/>
              </w:rPr>
              <w:t xml:space="preserve">in tender and </w:t>
            </w:r>
            <w:r w:rsidRPr="00335F49">
              <w:rPr>
                <w:rFonts w:ascii="Arial" w:hAnsi="Arial" w:cs="Arial"/>
                <w:sz w:val="22"/>
                <w:szCs w:val="22"/>
                <w:lang w:val="en-US"/>
              </w:rPr>
              <w:t>in Cabling system section.</w:t>
            </w:r>
          </w:p>
          <w:p w14:paraId="5D2C2564" w14:textId="77777777" w:rsidR="00521772" w:rsidRPr="00335F49" w:rsidRDefault="00521772" w:rsidP="009B26A0">
            <w:pPr>
              <w:pStyle w:val="ListParagraph"/>
              <w:numPr>
                <w:ilvl w:val="0"/>
                <w:numId w:val="658"/>
              </w:numPr>
              <w:tabs>
                <w:tab w:val="left" w:pos="2271"/>
              </w:tabs>
              <w:autoSpaceDE w:val="0"/>
              <w:autoSpaceDN w:val="0"/>
              <w:adjustRightInd w:val="0"/>
              <w:spacing w:before="240" w:after="60"/>
              <w:ind w:left="570" w:hanging="570"/>
              <w:contextualSpacing w:val="0"/>
              <w:jc w:val="both"/>
              <w:rPr>
                <w:rFonts w:ascii="Arial" w:hAnsi="Arial" w:cs="Arial"/>
                <w:sz w:val="22"/>
                <w:szCs w:val="22"/>
                <w:lang w:val="en-US"/>
              </w:rPr>
            </w:pPr>
            <w:r w:rsidRPr="00335F49">
              <w:rPr>
                <w:rFonts w:ascii="Arial" w:hAnsi="Arial" w:cs="Arial"/>
                <w:sz w:val="22"/>
                <w:szCs w:val="22"/>
                <w:lang w:val="en-US"/>
              </w:rPr>
              <w:t xml:space="preserve">All cables shall meet the fire resistance requirement as per IEEE - 383 with cable installations made in accordance with 'Flammability Test' and as per Category-B of IEC 332 Part -3 </w:t>
            </w:r>
          </w:p>
          <w:p w14:paraId="01A366CA" w14:textId="77777777" w:rsidR="00521772" w:rsidRPr="00335F49" w:rsidRDefault="00521772" w:rsidP="009B26A0">
            <w:pPr>
              <w:pStyle w:val="ListParagraph"/>
              <w:numPr>
                <w:ilvl w:val="0"/>
                <w:numId w:val="658"/>
              </w:numPr>
              <w:tabs>
                <w:tab w:val="left" w:pos="2271"/>
              </w:tabs>
              <w:autoSpaceDE w:val="0"/>
              <w:autoSpaceDN w:val="0"/>
              <w:adjustRightInd w:val="0"/>
              <w:spacing w:before="240" w:after="60"/>
              <w:ind w:left="570" w:hanging="570"/>
              <w:contextualSpacing w:val="0"/>
              <w:jc w:val="both"/>
              <w:rPr>
                <w:rFonts w:ascii="Arial" w:hAnsi="Arial" w:cs="Arial"/>
                <w:sz w:val="22"/>
                <w:szCs w:val="22"/>
                <w:lang w:val="en-US"/>
              </w:rPr>
            </w:pPr>
            <w:r w:rsidRPr="00335F49">
              <w:rPr>
                <w:rFonts w:ascii="Arial" w:hAnsi="Arial" w:cs="Arial"/>
                <w:sz w:val="22"/>
                <w:szCs w:val="22"/>
                <w:lang w:val="en-US"/>
              </w:rPr>
              <w:t xml:space="preserve">Allowable tolerances on the overall diameter of the cables shall be +\-2 mm maximum, over the declared value in the technical data sheets. Repaired cables shall not be accepted. </w:t>
            </w:r>
          </w:p>
          <w:p w14:paraId="74AB17B7" w14:textId="77777777" w:rsidR="00521772" w:rsidRPr="00335F49" w:rsidRDefault="00521772" w:rsidP="009B26A0">
            <w:pPr>
              <w:pStyle w:val="ListParagraph"/>
              <w:numPr>
                <w:ilvl w:val="0"/>
                <w:numId w:val="658"/>
              </w:numPr>
              <w:tabs>
                <w:tab w:val="left" w:pos="2271"/>
              </w:tabs>
              <w:autoSpaceDE w:val="0"/>
              <w:autoSpaceDN w:val="0"/>
              <w:adjustRightInd w:val="0"/>
              <w:spacing w:before="240" w:after="60"/>
              <w:ind w:left="570" w:hanging="570"/>
              <w:contextualSpacing w:val="0"/>
              <w:jc w:val="both"/>
              <w:rPr>
                <w:rFonts w:ascii="Arial" w:hAnsi="Arial" w:cs="Arial"/>
                <w:sz w:val="22"/>
                <w:szCs w:val="22"/>
                <w:lang w:val="en-US"/>
              </w:rPr>
            </w:pPr>
            <w:r w:rsidRPr="00335F49">
              <w:rPr>
                <w:rFonts w:ascii="Arial" w:hAnsi="Arial" w:cs="Arial"/>
                <w:sz w:val="22"/>
                <w:szCs w:val="22"/>
                <w:lang w:val="en-US"/>
              </w:rPr>
              <w:t>All materials used in the manufacture of cable shall be new, unused and of finest quality. All materials shall comply with the applicable provisions of the tests of the specification, IS, Indian Electricity Rules, Indian Elect. Act and any other applicable statutory provisions, rules and regulations.</w:t>
            </w:r>
          </w:p>
          <w:p w14:paraId="62B9BA7F" w14:textId="77777777" w:rsidR="00521772" w:rsidRPr="00335F49" w:rsidRDefault="00521772" w:rsidP="009B26A0">
            <w:pPr>
              <w:pStyle w:val="ListParagraph"/>
              <w:numPr>
                <w:ilvl w:val="0"/>
                <w:numId w:val="658"/>
              </w:numPr>
              <w:tabs>
                <w:tab w:val="left" w:pos="2271"/>
              </w:tabs>
              <w:autoSpaceDE w:val="0"/>
              <w:autoSpaceDN w:val="0"/>
              <w:adjustRightInd w:val="0"/>
              <w:spacing w:before="240" w:after="60"/>
              <w:ind w:left="570" w:hanging="570"/>
              <w:contextualSpacing w:val="0"/>
              <w:jc w:val="both"/>
              <w:rPr>
                <w:rFonts w:ascii="Arial" w:hAnsi="Arial" w:cs="Arial"/>
                <w:sz w:val="22"/>
                <w:szCs w:val="22"/>
                <w:lang w:val="en-US"/>
              </w:rPr>
            </w:pPr>
            <w:r w:rsidRPr="00335F49">
              <w:rPr>
                <w:rFonts w:ascii="Arial" w:hAnsi="Arial" w:cs="Arial"/>
                <w:sz w:val="22"/>
                <w:szCs w:val="22"/>
                <w:lang w:val="en-US"/>
              </w:rPr>
              <w:t>The PVC material used in the manufacture of cable shall be of reputed make. No recycling of the PVC is permitted. The purchaser reserves the right to ask for documentary proof of the purchase of various materials to be used for the manufacture of cable and to check that manufacturer is complying with quality control.</w:t>
            </w:r>
          </w:p>
          <w:p w14:paraId="0A3478A0" w14:textId="06E4D6F2" w:rsidR="00521772" w:rsidRPr="00335F49" w:rsidRDefault="00980DC5" w:rsidP="009B26A0">
            <w:pPr>
              <w:pStyle w:val="ListParagraph"/>
              <w:numPr>
                <w:ilvl w:val="0"/>
                <w:numId w:val="658"/>
              </w:numPr>
              <w:tabs>
                <w:tab w:val="left" w:pos="2271"/>
              </w:tabs>
              <w:autoSpaceDE w:val="0"/>
              <w:autoSpaceDN w:val="0"/>
              <w:adjustRightInd w:val="0"/>
              <w:spacing w:before="240" w:after="60"/>
              <w:ind w:left="570" w:hanging="570"/>
              <w:contextualSpacing w:val="0"/>
              <w:jc w:val="both"/>
              <w:rPr>
                <w:rFonts w:ascii="Arial" w:hAnsi="Arial" w:cs="Arial"/>
                <w:sz w:val="22"/>
                <w:szCs w:val="22"/>
                <w:lang w:val="en-US"/>
              </w:rPr>
            </w:pPr>
            <w:r w:rsidRPr="00335F49">
              <w:rPr>
                <w:rFonts w:ascii="Arial" w:hAnsi="Arial" w:cs="Arial"/>
                <w:sz w:val="22"/>
                <w:szCs w:val="22"/>
              </w:rPr>
              <w:t xml:space="preserve">Maximum fault level shall be calculated considering PSS-2 400 KV Bus as infinite Grid / Bus. </w:t>
            </w:r>
            <w:r w:rsidR="00521772" w:rsidRPr="00335F49">
              <w:rPr>
                <w:rFonts w:ascii="Arial" w:hAnsi="Arial" w:cs="Arial"/>
                <w:sz w:val="22"/>
                <w:szCs w:val="22"/>
                <w:lang w:val="en-US"/>
              </w:rPr>
              <w:t>Short circuit ratings of various sizes cable calculated for duration of one second at maximum temperature of 250º C</w:t>
            </w:r>
            <w:r w:rsidR="00086464" w:rsidRPr="00335F49">
              <w:rPr>
                <w:rFonts w:ascii="Arial" w:hAnsi="Arial" w:cs="Arial"/>
                <w:sz w:val="22"/>
                <w:szCs w:val="22"/>
                <w:lang w:val="en-US"/>
              </w:rPr>
              <w:t xml:space="preserve"> and</w:t>
            </w:r>
            <w:r w:rsidR="00521772" w:rsidRPr="00335F49">
              <w:rPr>
                <w:rFonts w:ascii="Arial" w:hAnsi="Arial" w:cs="Arial"/>
                <w:sz w:val="22"/>
                <w:szCs w:val="22"/>
                <w:lang w:val="en-US"/>
              </w:rPr>
              <w:t xml:space="preserve"> shall be provided by vendor in GTP.</w:t>
            </w:r>
          </w:p>
          <w:p w14:paraId="1A04477A" w14:textId="77777777" w:rsidR="00521772" w:rsidRPr="00335F49" w:rsidRDefault="00521772" w:rsidP="009B26A0">
            <w:pPr>
              <w:pStyle w:val="ListParagraph"/>
              <w:numPr>
                <w:ilvl w:val="0"/>
                <w:numId w:val="658"/>
              </w:numPr>
              <w:tabs>
                <w:tab w:val="left" w:pos="2271"/>
              </w:tabs>
              <w:autoSpaceDE w:val="0"/>
              <w:autoSpaceDN w:val="0"/>
              <w:adjustRightInd w:val="0"/>
              <w:spacing w:before="240" w:after="60"/>
              <w:ind w:left="570" w:hanging="570"/>
              <w:contextualSpacing w:val="0"/>
              <w:jc w:val="both"/>
              <w:rPr>
                <w:rFonts w:ascii="Arial" w:hAnsi="Arial" w:cs="Arial"/>
                <w:sz w:val="22"/>
                <w:szCs w:val="22"/>
                <w:lang w:val="en-US"/>
              </w:rPr>
            </w:pPr>
            <w:r w:rsidRPr="00335F49">
              <w:rPr>
                <w:rFonts w:ascii="Arial" w:hAnsi="Arial" w:cs="Arial"/>
                <w:sz w:val="22"/>
                <w:szCs w:val="22"/>
                <w:lang w:val="en-US"/>
              </w:rPr>
              <w:t>Cores of the cables of upto 3 cores shall be identified by colouring of insulation or by providing coloured tapes helically over the cores with Red, Yellow &amp; Blue colours.</w:t>
            </w:r>
          </w:p>
          <w:p w14:paraId="3136D363" w14:textId="77777777" w:rsidR="00521772" w:rsidRPr="00335F49" w:rsidRDefault="00521772" w:rsidP="009B26A0">
            <w:pPr>
              <w:pStyle w:val="ListParagraph"/>
              <w:numPr>
                <w:ilvl w:val="0"/>
                <w:numId w:val="658"/>
              </w:numPr>
              <w:tabs>
                <w:tab w:val="left" w:pos="2271"/>
              </w:tabs>
              <w:autoSpaceDE w:val="0"/>
              <w:autoSpaceDN w:val="0"/>
              <w:adjustRightInd w:val="0"/>
              <w:spacing w:before="240" w:after="60"/>
              <w:ind w:left="570" w:hanging="570"/>
              <w:contextualSpacing w:val="0"/>
              <w:jc w:val="both"/>
              <w:rPr>
                <w:rFonts w:ascii="Arial" w:hAnsi="Arial" w:cs="Arial"/>
                <w:sz w:val="22"/>
                <w:szCs w:val="22"/>
                <w:lang w:val="en-US"/>
              </w:rPr>
            </w:pPr>
            <w:r w:rsidRPr="00335F49">
              <w:rPr>
                <w:rFonts w:ascii="Arial" w:hAnsi="Arial" w:cs="Arial"/>
                <w:sz w:val="22"/>
                <w:szCs w:val="22"/>
                <w:lang w:val="en-US"/>
              </w:rPr>
              <w:t>The cables shall be suitable for being installed directly in the ground, in the pipes or in the cable trays/trenches. The cables shall therefore be suitable for satisfactory operation under the tropical climatic conditions listed in the relevant clause.</w:t>
            </w:r>
          </w:p>
          <w:p w14:paraId="1F583C0F" w14:textId="101CF78B" w:rsidR="00521772" w:rsidRPr="00335F49" w:rsidRDefault="00521772" w:rsidP="009B26A0">
            <w:pPr>
              <w:pStyle w:val="ListParagraph"/>
              <w:numPr>
                <w:ilvl w:val="0"/>
                <w:numId w:val="658"/>
              </w:numPr>
              <w:tabs>
                <w:tab w:val="left" w:pos="2271"/>
              </w:tabs>
              <w:autoSpaceDE w:val="0"/>
              <w:autoSpaceDN w:val="0"/>
              <w:adjustRightInd w:val="0"/>
              <w:spacing w:before="240" w:after="60"/>
              <w:ind w:left="570" w:hanging="570"/>
              <w:contextualSpacing w:val="0"/>
              <w:jc w:val="both"/>
              <w:rPr>
                <w:rFonts w:ascii="Arial" w:hAnsi="Arial" w:cs="Arial"/>
                <w:sz w:val="22"/>
                <w:szCs w:val="22"/>
                <w:lang w:val="en-US"/>
              </w:rPr>
            </w:pPr>
            <w:r w:rsidRPr="00335F49">
              <w:rPr>
                <w:rFonts w:ascii="Arial" w:hAnsi="Arial" w:cs="Arial"/>
                <w:sz w:val="22"/>
                <w:szCs w:val="22"/>
                <w:lang w:val="en-US"/>
              </w:rPr>
              <w:t>Only terminal cable joints shall be accepted. No cable joint to join two cable ends shall be accepted</w:t>
            </w:r>
            <w:r w:rsidR="00E94AA5" w:rsidRPr="00335F49">
              <w:rPr>
                <w:rFonts w:ascii="Arial" w:hAnsi="Arial" w:cs="Arial"/>
                <w:sz w:val="22"/>
                <w:szCs w:val="22"/>
                <w:lang w:val="en-US"/>
              </w:rPr>
              <w:t>,</w:t>
            </w:r>
            <w:r w:rsidRPr="00335F49">
              <w:rPr>
                <w:rFonts w:ascii="Arial" w:hAnsi="Arial" w:cs="Arial"/>
                <w:sz w:val="22"/>
                <w:szCs w:val="22"/>
                <w:lang w:val="en-US"/>
              </w:rPr>
              <w:t xml:space="preserve"> except if single cable length as per OEM</w:t>
            </w:r>
            <w:r w:rsidR="00DF0EEA" w:rsidRPr="00335F49">
              <w:rPr>
                <w:rFonts w:ascii="Arial" w:hAnsi="Arial" w:cs="Arial"/>
                <w:sz w:val="22"/>
                <w:szCs w:val="22"/>
                <w:lang w:val="en-US"/>
              </w:rPr>
              <w:t xml:space="preserve"> manufacturing capability does</w:t>
            </w:r>
            <w:r w:rsidRPr="00335F49">
              <w:rPr>
                <w:rFonts w:ascii="Arial" w:hAnsi="Arial" w:cs="Arial"/>
                <w:sz w:val="22"/>
                <w:szCs w:val="22"/>
                <w:lang w:val="en-US"/>
              </w:rPr>
              <w:t xml:space="preserve"> not meet the requirement</w:t>
            </w:r>
          </w:p>
          <w:p w14:paraId="1704BCAE" w14:textId="75A1124A" w:rsidR="00521772" w:rsidRPr="00335F49" w:rsidRDefault="00521772" w:rsidP="009B26A0">
            <w:pPr>
              <w:pStyle w:val="ListParagraph"/>
              <w:numPr>
                <w:ilvl w:val="0"/>
                <w:numId w:val="658"/>
              </w:numPr>
              <w:tabs>
                <w:tab w:val="left" w:pos="2271"/>
              </w:tabs>
              <w:autoSpaceDE w:val="0"/>
              <w:autoSpaceDN w:val="0"/>
              <w:adjustRightInd w:val="0"/>
              <w:spacing w:before="240" w:after="60"/>
              <w:ind w:left="570" w:hanging="570"/>
              <w:contextualSpacing w:val="0"/>
              <w:jc w:val="both"/>
              <w:rPr>
                <w:rFonts w:ascii="Arial" w:hAnsi="Arial" w:cs="Arial"/>
                <w:sz w:val="22"/>
                <w:szCs w:val="22"/>
                <w:lang w:val="en-US"/>
              </w:rPr>
            </w:pPr>
            <w:r w:rsidRPr="00335F49">
              <w:rPr>
                <w:rFonts w:ascii="Arial" w:hAnsi="Arial" w:cs="Arial"/>
                <w:sz w:val="22"/>
                <w:szCs w:val="22"/>
                <w:lang w:val="en-US"/>
              </w:rPr>
              <w:t>Cable installations shall be as per latest IS 1255.</w:t>
            </w:r>
            <w:r w:rsidR="00602BD1" w:rsidRPr="00335F49">
              <w:rPr>
                <w:rFonts w:ascii="Arial" w:hAnsi="Arial" w:cs="Arial"/>
                <w:sz w:val="22"/>
                <w:szCs w:val="22"/>
                <w:lang w:val="en-US"/>
              </w:rPr>
              <w:t xml:space="preserve"> Packing and marking shall be as per clause No. 18 of IS 7098 (part I)/1988 amended up to date.</w:t>
            </w:r>
          </w:p>
          <w:p w14:paraId="2BC71FA7" w14:textId="77777777" w:rsidR="00521772" w:rsidRPr="00335F49" w:rsidRDefault="00521772" w:rsidP="009B26A0">
            <w:pPr>
              <w:pStyle w:val="ListParagraph"/>
              <w:numPr>
                <w:ilvl w:val="0"/>
                <w:numId w:val="658"/>
              </w:numPr>
              <w:tabs>
                <w:tab w:val="left" w:pos="2271"/>
              </w:tabs>
              <w:autoSpaceDE w:val="0"/>
              <w:autoSpaceDN w:val="0"/>
              <w:adjustRightInd w:val="0"/>
              <w:spacing w:before="240" w:after="60"/>
              <w:ind w:left="570" w:hanging="570"/>
              <w:contextualSpacing w:val="0"/>
              <w:jc w:val="both"/>
              <w:rPr>
                <w:rFonts w:ascii="Arial" w:hAnsi="Arial" w:cs="Arial"/>
                <w:b/>
                <w:bCs/>
                <w:sz w:val="22"/>
                <w:szCs w:val="22"/>
              </w:rPr>
            </w:pPr>
            <w:r w:rsidRPr="00335F49">
              <w:rPr>
                <w:rFonts w:ascii="Arial" w:hAnsi="Arial" w:cs="Arial"/>
                <w:b/>
                <w:bCs/>
                <w:sz w:val="22"/>
                <w:szCs w:val="22"/>
                <w:lang w:val="en-US"/>
              </w:rPr>
              <w:t>Cable</w:t>
            </w:r>
            <w:r w:rsidRPr="00335F49">
              <w:rPr>
                <w:rFonts w:ascii="Arial" w:hAnsi="Arial" w:cs="Arial"/>
                <w:b/>
                <w:bCs/>
                <w:sz w:val="22"/>
                <w:szCs w:val="22"/>
              </w:rPr>
              <w:t xml:space="preserve"> identification system</w:t>
            </w:r>
          </w:p>
          <w:p w14:paraId="1116053D" w14:textId="425143A5" w:rsidR="00521772" w:rsidRPr="00335F49" w:rsidRDefault="00521772" w:rsidP="009B26A0">
            <w:pPr>
              <w:numPr>
                <w:ilvl w:val="0"/>
                <w:numId w:val="463"/>
              </w:numPr>
              <w:tabs>
                <w:tab w:val="left" w:pos="2271"/>
              </w:tabs>
              <w:overflowPunct w:val="0"/>
              <w:autoSpaceDE w:val="0"/>
              <w:autoSpaceDN w:val="0"/>
              <w:adjustRightInd w:val="0"/>
              <w:spacing w:before="240"/>
              <w:ind w:left="570" w:hanging="570"/>
              <w:jc w:val="both"/>
              <w:textAlignment w:val="baseline"/>
              <w:rPr>
                <w:rFonts w:ascii="Arial" w:hAnsi="Arial" w:cs="Arial"/>
                <w:sz w:val="22"/>
                <w:szCs w:val="22"/>
              </w:rPr>
            </w:pPr>
            <w:r w:rsidRPr="00335F49">
              <w:rPr>
                <w:rFonts w:ascii="Arial" w:hAnsi="Arial" w:cs="Arial"/>
                <w:sz w:val="22"/>
                <w:szCs w:val="22"/>
              </w:rPr>
              <w:lastRenderedPageBreak/>
              <w:t>In addition to manufacturer’s identification on cables as per IS, following marking shall also be embossed on the outer sheath at an interval of three 3) meter throughout the length of cables.</w:t>
            </w:r>
          </w:p>
          <w:p w14:paraId="14D3B826" w14:textId="77777777" w:rsidR="00521772" w:rsidRPr="00335F49" w:rsidRDefault="00521772" w:rsidP="009B26A0">
            <w:pPr>
              <w:numPr>
                <w:ilvl w:val="0"/>
                <w:numId w:val="659"/>
              </w:numPr>
              <w:tabs>
                <w:tab w:val="left" w:pos="2271"/>
              </w:tabs>
              <w:overflowPunct w:val="0"/>
              <w:autoSpaceDE w:val="0"/>
              <w:autoSpaceDN w:val="0"/>
              <w:adjustRightInd w:val="0"/>
              <w:spacing w:before="240"/>
              <w:jc w:val="both"/>
              <w:textAlignment w:val="baseline"/>
              <w:rPr>
                <w:rFonts w:ascii="Arial" w:hAnsi="Arial" w:cs="Arial"/>
                <w:sz w:val="22"/>
                <w:szCs w:val="22"/>
              </w:rPr>
            </w:pPr>
            <w:r w:rsidRPr="00335F49">
              <w:rPr>
                <w:rFonts w:ascii="Arial" w:hAnsi="Arial" w:cs="Arial"/>
                <w:sz w:val="22"/>
                <w:szCs w:val="22"/>
              </w:rPr>
              <w:t>Owner: GIPCL</w:t>
            </w:r>
          </w:p>
          <w:p w14:paraId="194C4C1E" w14:textId="77777777" w:rsidR="00521772" w:rsidRPr="00335F49" w:rsidRDefault="00521772" w:rsidP="009B26A0">
            <w:pPr>
              <w:numPr>
                <w:ilvl w:val="0"/>
                <w:numId w:val="659"/>
              </w:numPr>
              <w:tabs>
                <w:tab w:val="left" w:pos="2271"/>
              </w:tabs>
              <w:overflowPunct w:val="0"/>
              <w:autoSpaceDE w:val="0"/>
              <w:autoSpaceDN w:val="0"/>
              <w:adjustRightInd w:val="0"/>
              <w:spacing w:before="240"/>
              <w:jc w:val="both"/>
              <w:textAlignment w:val="baseline"/>
              <w:rPr>
                <w:rFonts w:ascii="Arial" w:hAnsi="Arial" w:cs="Arial"/>
                <w:sz w:val="22"/>
                <w:szCs w:val="22"/>
              </w:rPr>
            </w:pPr>
            <w:r w:rsidRPr="00335F49">
              <w:rPr>
                <w:rFonts w:ascii="Arial" w:hAnsi="Arial" w:cs="Arial"/>
                <w:sz w:val="22"/>
                <w:szCs w:val="22"/>
              </w:rPr>
              <w:t>BIS mark</w:t>
            </w:r>
          </w:p>
          <w:p w14:paraId="1F10EB39" w14:textId="77777777" w:rsidR="00521772" w:rsidRPr="00335F49" w:rsidRDefault="00521772" w:rsidP="009B26A0">
            <w:pPr>
              <w:numPr>
                <w:ilvl w:val="0"/>
                <w:numId w:val="659"/>
              </w:numPr>
              <w:tabs>
                <w:tab w:val="left" w:pos="2271"/>
              </w:tabs>
              <w:overflowPunct w:val="0"/>
              <w:autoSpaceDE w:val="0"/>
              <w:autoSpaceDN w:val="0"/>
              <w:adjustRightInd w:val="0"/>
              <w:spacing w:before="240"/>
              <w:jc w:val="both"/>
              <w:textAlignment w:val="baseline"/>
              <w:rPr>
                <w:rFonts w:ascii="Arial" w:hAnsi="Arial" w:cs="Arial"/>
                <w:sz w:val="22"/>
                <w:szCs w:val="22"/>
              </w:rPr>
            </w:pPr>
            <w:r w:rsidRPr="00335F49">
              <w:rPr>
                <w:rFonts w:ascii="Arial" w:hAnsi="Arial" w:cs="Arial"/>
                <w:sz w:val="22"/>
                <w:szCs w:val="22"/>
              </w:rPr>
              <w:t>Manufacturer’s name and or trade mark.</w:t>
            </w:r>
          </w:p>
          <w:p w14:paraId="671CB8C1" w14:textId="77777777" w:rsidR="00521772" w:rsidRPr="00335F49" w:rsidRDefault="00521772" w:rsidP="009B26A0">
            <w:pPr>
              <w:numPr>
                <w:ilvl w:val="0"/>
                <w:numId w:val="659"/>
              </w:numPr>
              <w:tabs>
                <w:tab w:val="left" w:pos="2271"/>
              </w:tabs>
              <w:overflowPunct w:val="0"/>
              <w:autoSpaceDE w:val="0"/>
              <w:autoSpaceDN w:val="0"/>
              <w:adjustRightInd w:val="0"/>
              <w:spacing w:before="240"/>
              <w:jc w:val="both"/>
              <w:textAlignment w:val="baseline"/>
              <w:rPr>
                <w:rFonts w:ascii="Arial" w:hAnsi="Arial" w:cs="Arial"/>
                <w:sz w:val="22"/>
                <w:szCs w:val="22"/>
              </w:rPr>
            </w:pPr>
            <w:r w:rsidRPr="00335F49">
              <w:rPr>
                <w:rFonts w:ascii="Arial" w:hAnsi="Arial" w:cs="Arial"/>
                <w:sz w:val="22"/>
                <w:szCs w:val="22"/>
              </w:rPr>
              <w:t>Year of manufacture</w:t>
            </w:r>
          </w:p>
          <w:p w14:paraId="53E8B627" w14:textId="77777777" w:rsidR="00521772" w:rsidRPr="00335F49" w:rsidRDefault="00521772" w:rsidP="009B26A0">
            <w:pPr>
              <w:numPr>
                <w:ilvl w:val="0"/>
                <w:numId w:val="659"/>
              </w:numPr>
              <w:tabs>
                <w:tab w:val="left" w:pos="2271"/>
              </w:tabs>
              <w:overflowPunct w:val="0"/>
              <w:autoSpaceDE w:val="0"/>
              <w:autoSpaceDN w:val="0"/>
              <w:adjustRightInd w:val="0"/>
              <w:spacing w:before="240"/>
              <w:jc w:val="both"/>
              <w:textAlignment w:val="baseline"/>
              <w:rPr>
                <w:rFonts w:ascii="Arial" w:hAnsi="Arial" w:cs="Arial"/>
                <w:sz w:val="22"/>
                <w:szCs w:val="22"/>
              </w:rPr>
            </w:pPr>
            <w:r w:rsidRPr="00335F49">
              <w:rPr>
                <w:rFonts w:ascii="Arial" w:hAnsi="Arial" w:cs="Arial"/>
                <w:sz w:val="22"/>
                <w:szCs w:val="22"/>
              </w:rPr>
              <w:t>Cable code</w:t>
            </w:r>
          </w:p>
          <w:p w14:paraId="765E936D" w14:textId="77777777" w:rsidR="009A2B50" w:rsidRPr="00335F49" w:rsidRDefault="00521772" w:rsidP="00C17C23">
            <w:pPr>
              <w:numPr>
                <w:ilvl w:val="0"/>
                <w:numId w:val="659"/>
              </w:numPr>
              <w:tabs>
                <w:tab w:val="left" w:pos="2271"/>
              </w:tabs>
              <w:overflowPunct w:val="0"/>
              <w:autoSpaceDE w:val="0"/>
              <w:autoSpaceDN w:val="0"/>
              <w:adjustRightInd w:val="0"/>
              <w:spacing w:before="240"/>
              <w:jc w:val="both"/>
              <w:textAlignment w:val="baseline"/>
              <w:rPr>
                <w:rFonts w:ascii="Arial" w:hAnsi="Arial" w:cs="Arial"/>
                <w:sz w:val="22"/>
                <w:szCs w:val="22"/>
              </w:rPr>
            </w:pPr>
            <w:r w:rsidRPr="00335F49">
              <w:rPr>
                <w:rFonts w:ascii="Arial" w:hAnsi="Arial" w:cs="Arial"/>
                <w:sz w:val="22"/>
                <w:szCs w:val="22"/>
              </w:rPr>
              <w:t>Type of cable and voltage class.</w:t>
            </w:r>
            <w:r w:rsidR="009A2B50" w:rsidRPr="00335F49">
              <w:rPr>
                <w:rFonts w:ascii="Arial" w:hAnsi="Arial" w:cs="Arial"/>
                <w:sz w:val="22"/>
                <w:szCs w:val="22"/>
              </w:rPr>
              <w:t xml:space="preserve"> </w:t>
            </w:r>
          </w:p>
          <w:p w14:paraId="5EB4ACEF" w14:textId="584F5436" w:rsidR="009A2B50" w:rsidRPr="00335F49" w:rsidRDefault="009A2B50" w:rsidP="00C17C23">
            <w:pPr>
              <w:numPr>
                <w:ilvl w:val="0"/>
                <w:numId w:val="659"/>
              </w:numPr>
              <w:tabs>
                <w:tab w:val="left" w:pos="2271"/>
              </w:tabs>
              <w:overflowPunct w:val="0"/>
              <w:autoSpaceDE w:val="0"/>
              <w:autoSpaceDN w:val="0"/>
              <w:adjustRightInd w:val="0"/>
              <w:spacing w:before="240"/>
              <w:jc w:val="both"/>
              <w:textAlignment w:val="baseline"/>
              <w:rPr>
                <w:rFonts w:ascii="Arial" w:hAnsi="Arial" w:cs="Arial"/>
                <w:sz w:val="22"/>
                <w:szCs w:val="22"/>
              </w:rPr>
            </w:pPr>
            <w:r w:rsidRPr="00335F49">
              <w:rPr>
                <w:rFonts w:ascii="Arial" w:hAnsi="Arial" w:cs="Arial"/>
                <w:sz w:val="22"/>
                <w:szCs w:val="22"/>
              </w:rPr>
              <w:t>Screen Fault current _ _ _KA for _ _ _ Sec. (Value of current &amp; time shall be indicated) (If applicable)</w:t>
            </w:r>
          </w:p>
          <w:p w14:paraId="33F95023" w14:textId="1AFFE44A" w:rsidR="00521772" w:rsidRPr="00335F49" w:rsidRDefault="009A2B50" w:rsidP="009B26A0">
            <w:pPr>
              <w:numPr>
                <w:ilvl w:val="0"/>
                <w:numId w:val="659"/>
              </w:numPr>
              <w:tabs>
                <w:tab w:val="left" w:pos="2271"/>
              </w:tabs>
              <w:overflowPunct w:val="0"/>
              <w:autoSpaceDE w:val="0"/>
              <w:autoSpaceDN w:val="0"/>
              <w:adjustRightInd w:val="0"/>
              <w:spacing w:before="240"/>
              <w:jc w:val="both"/>
              <w:textAlignment w:val="baseline"/>
              <w:rPr>
                <w:rFonts w:ascii="Arial" w:hAnsi="Arial" w:cs="Arial"/>
                <w:sz w:val="22"/>
                <w:szCs w:val="22"/>
              </w:rPr>
            </w:pPr>
            <w:r w:rsidRPr="00335F49">
              <w:rPr>
                <w:rFonts w:ascii="Arial" w:hAnsi="Arial" w:cs="Arial"/>
                <w:sz w:val="22"/>
                <w:szCs w:val="22"/>
              </w:rPr>
              <w:t>Fault current _ _ _KA for _ _ _ Sec. (Value of current &amp; time shall be indicated)</w:t>
            </w:r>
            <w:r w:rsidR="00521772" w:rsidRPr="00335F49">
              <w:rPr>
                <w:rFonts w:ascii="Arial" w:hAnsi="Arial" w:cs="Arial"/>
                <w:sz w:val="22"/>
                <w:szCs w:val="22"/>
              </w:rPr>
              <w:t>Nominal cross section area of conductor and no. of cores.</w:t>
            </w:r>
          </w:p>
          <w:p w14:paraId="2E3A2B17" w14:textId="08543DEB" w:rsidR="00521772" w:rsidRPr="00335F49" w:rsidRDefault="00521772" w:rsidP="009B26A0">
            <w:pPr>
              <w:numPr>
                <w:ilvl w:val="0"/>
                <w:numId w:val="659"/>
              </w:numPr>
              <w:tabs>
                <w:tab w:val="left" w:pos="2271"/>
              </w:tabs>
              <w:overflowPunct w:val="0"/>
              <w:autoSpaceDE w:val="0"/>
              <w:autoSpaceDN w:val="0"/>
              <w:adjustRightInd w:val="0"/>
              <w:spacing w:before="240"/>
              <w:jc w:val="both"/>
              <w:textAlignment w:val="baseline"/>
              <w:rPr>
                <w:rFonts w:ascii="Arial" w:hAnsi="Arial" w:cs="Arial"/>
                <w:sz w:val="22"/>
                <w:szCs w:val="22"/>
              </w:rPr>
            </w:pPr>
            <w:r w:rsidRPr="00335F49">
              <w:rPr>
                <w:rFonts w:ascii="Arial" w:hAnsi="Arial" w:cs="Arial"/>
                <w:sz w:val="22"/>
                <w:szCs w:val="22"/>
              </w:rPr>
              <w:t>Progressive sequential length making</w:t>
            </w:r>
            <w:r w:rsidR="00E211AA" w:rsidRPr="00335F49">
              <w:rPr>
                <w:rFonts w:ascii="Arial" w:hAnsi="Arial" w:cs="Arial"/>
                <w:sz w:val="22"/>
                <w:szCs w:val="22"/>
              </w:rPr>
              <w:t xml:space="preserve"> </w:t>
            </w:r>
            <w:r w:rsidR="00587D71" w:rsidRPr="00335F49">
              <w:rPr>
                <w:rFonts w:ascii="Arial" w:hAnsi="Arial" w:cs="Arial"/>
                <w:sz w:val="22"/>
                <w:szCs w:val="22"/>
              </w:rPr>
              <w:t>(</w:t>
            </w:r>
            <w:r w:rsidR="00E211AA" w:rsidRPr="00335F49">
              <w:rPr>
                <w:rFonts w:ascii="Arial" w:hAnsi="Arial" w:cs="Arial"/>
                <w:sz w:val="22"/>
                <w:szCs w:val="22"/>
              </w:rPr>
              <w:t>at every meter</w:t>
            </w:r>
            <w:r w:rsidR="00587D71" w:rsidRPr="00335F49">
              <w:rPr>
                <w:rFonts w:ascii="Arial" w:hAnsi="Arial" w:cs="Arial"/>
                <w:sz w:val="22"/>
                <w:szCs w:val="22"/>
              </w:rPr>
              <w:t>)</w:t>
            </w:r>
            <w:r w:rsidRPr="00335F49">
              <w:rPr>
                <w:rFonts w:ascii="Arial" w:hAnsi="Arial" w:cs="Arial"/>
                <w:sz w:val="22"/>
                <w:szCs w:val="22"/>
              </w:rPr>
              <w:t>.</w:t>
            </w:r>
          </w:p>
          <w:p w14:paraId="0893CAD4" w14:textId="645F1A1F" w:rsidR="00521772" w:rsidRPr="00335F49" w:rsidRDefault="00521772" w:rsidP="009B26A0">
            <w:pPr>
              <w:numPr>
                <w:ilvl w:val="0"/>
                <w:numId w:val="463"/>
              </w:numPr>
              <w:tabs>
                <w:tab w:val="left" w:pos="2271"/>
              </w:tabs>
              <w:overflowPunct w:val="0"/>
              <w:autoSpaceDE w:val="0"/>
              <w:autoSpaceDN w:val="0"/>
              <w:adjustRightInd w:val="0"/>
              <w:spacing w:before="240"/>
              <w:ind w:left="570" w:hanging="570"/>
              <w:jc w:val="both"/>
              <w:textAlignment w:val="baseline"/>
              <w:rPr>
                <w:rFonts w:ascii="Arial" w:hAnsi="Arial" w:cs="Arial"/>
                <w:sz w:val="22"/>
                <w:szCs w:val="22"/>
              </w:rPr>
            </w:pPr>
            <w:r w:rsidRPr="00335F49">
              <w:rPr>
                <w:rFonts w:ascii="Arial" w:hAnsi="Arial" w:cs="Arial"/>
                <w:sz w:val="22"/>
                <w:szCs w:val="22"/>
              </w:rPr>
              <w:t>Cables shall be marked as having FRLS</w:t>
            </w:r>
            <w:r w:rsidR="002A4FFA" w:rsidRPr="00335F49">
              <w:rPr>
                <w:rFonts w:ascii="Arial" w:hAnsi="Arial" w:cs="Arial"/>
                <w:sz w:val="22"/>
                <w:szCs w:val="22"/>
              </w:rPr>
              <w:t xml:space="preserve"> </w:t>
            </w:r>
            <w:r w:rsidRPr="00335F49">
              <w:rPr>
                <w:rFonts w:ascii="Arial" w:hAnsi="Arial" w:cs="Arial"/>
                <w:sz w:val="22"/>
                <w:szCs w:val="22"/>
              </w:rPr>
              <w:t>/</w:t>
            </w:r>
            <w:r w:rsidR="002A4FFA" w:rsidRPr="00335F49">
              <w:rPr>
                <w:rFonts w:ascii="Arial" w:hAnsi="Arial" w:cs="Arial"/>
                <w:sz w:val="22"/>
                <w:szCs w:val="22"/>
              </w:rPr>
              <w:t xml:space="preserve"> </w:t>
            </w:r>
            <w:r w:rsidRPr="00335F49">
              <w:rPr>
                <w:rFonts w:ascii="Arial" w:hAnsi="Arial" w:cs="Arial"/>
                <w:sz w:val="22"/>
                <w:szCs w:val="22"/>
              </w:rPr>
              <w:t>actual specification outer sheath at every three (3) meters.</w:t>
            </w:r>
          </w:p>
          <w:p w14:paraId="28D8E6B5" w14:textId="65E5BD4D" w:rsidR="00521772" w:rsidRPr="00335F49" w:rsidRDefault="00521772" w:rsidP="009B26A0">
            <w:pPr>
              <w:numPr>
                <w:ilvl w:val="0"/>
                <w:numId w:val="463"/>
              </w:numPr>
              <w:tabs>
                <w:tab w:val="left" w:pos="2271"/>
              </w:tabs>
              <w:overflowPunct w:val="0"/>
              <w:autoSpaceDE w:val="0"/>
              <w:autoSpaceDN w:val="0"/>
              <w:adjustRightInd w:val="0"/>
              <w:spacing w:before="240"/>
              <w:ind w:left="570" w:hanging="570"/>
              <w:jc w:val="both"/>
              <w:textAlignment w:val="baseline"/>
              <w:rPr>
                <w:rFonts w:ascii="Arial" w:hAnsi="Arial" w:cs="Arial"/>
                <w:sz w:val="22"/>
                <w:szCs w:val="22"/>
              </w:rPr>
            </w:pPr>
            <w:r w:rsidRPr="00335F49">
              <w:rPr>
                <w:rFonts w:ascii="Arial" w:hAnsi="Arial" w:cs="Arial"/>
                <w:sz w:val="22"/>
                <w:szCs w:val="22"/>
              </w:rPr>
              <w:t xml:space="preserve">The embossing shall be progressive, automatic, in line and marking shall be legible and indelible. </w:t>
            </w:r>
          </w:p>
          <w:p w14:paraId="2417705E" w14:textId="77777777" w:rsidR="00521772" w:rsidRPr="00335F49" w:rsidRDefault="00521772" w:rsidP="009B26A0">
            <w:pPr>
              <w:numPr>
                <w:ilvl w:val="0"/>
                <w:numId w:val="463"/>
              </w:numPr>
              <w:tabs>
                <w:tab w:val="left" w:pos="2271"/>
              </w:tabs>
              <w:overflowPunct w:val="0"/>
              <w:autoSpaceDE w:val="0"/>
              <w:autoSpaceDN w:val="0"/>
              <w:adjustRightInd w:val="0"/>
              <w:spacing w:before="240"/>
              <w:ind w:left="570" w:hanging="570"/>
              <w:jc w:val="both"/>
              <w:textAlignment w:val="baseline"/>
              <w:rPr>
                <w:rFonts w:ascii="Arial" w:hAnsi="Arial" w:cs="Arial"/>
                <w:sz w:val="22"/>
                <w:szCs w:val="22"/>
              </w:rPr>
            </w:pPr>
            <w:r w:rsidRPr="00335F49">
              <w:rPr>
                <w:rFonts w:ascii="Arial" w:hAnsi="Arial" w:cs="Arial"/>
                <w:sz w:val="22"/>
                <w:szCs w:val="22"/>
                <w:lang w:val="en-US"/>
              </w:rPr>
              <w:t xml:space="preserve">Three core 19/33 kV earthed grade, cables shall constitute the following: </w:t>
            </w:r>
          </w:p>
          <w:p w14:paraId="248D011D" w14:textId="77777777" w:rsidR="00521772" w:rsidRPr="00335F49" w:rsidRDefault="00521772" w:rsidP="009B26A0">
            <w:pPr>
              <w:pStyle w:val="ListParagraph"/>
              <w:numPr>
                <w:ilvl w:val="0"/>
                <w:numId w:val="660"/>
              </w:numPr>
              <w:tabs>
                <w:tab w:val="left" w:pos="2271"/>
              </w:tabs>
              <w:autoSpaceDE w:val="0"/>
              <w:autoSpaceDN w:val="0"/>
              <w:adjustRightInd w:val="0"/>
              <w:spacing w:before="240" w:after="24"/>
              <w:jc w:val="both"/>
              <w:rPr>
                <w:rFonts w:ascii="Arial" w:hAnsi="Arial" w:cs="Arial"/>
                <w:sz w:val="22"/>
                <w:szCs w:val="22"/>
              </w:rPr>
            </w:pPr>
            <w:r w:rsidRPr="00335F49">
              <w:rPr>
                <w:rFonts w:ascii="Arial" w:hAnsi="Arial" w:cs="Arial"/>
                <w:sz w:val="22"/>
                <w:szCs w:val="22"/>
              </w:rPr>
              <w:t xml:space="preserve">Circular stranded and compacted aluminium conductor </w:t>
            </w:r>
          </w:p>
          <w:p w14:paraId="507082B6" w14:textId="77777777" w:rsidR="00521772" w:rsidRPr="00335F49" w:rsidRDefault="00521772" w:rsidP="009B26A0">
            <w:pPr>
              <w:pStyle w:val="ListParagraph"/>
              <w:numPr>
                <w:ilvl w:val="0"/>
                <w:numId w:val="660"/>
              </w:numPr>
              <w:tabs>
                <w:tab w:val="left" w:pos="2271"/>
              </w:tabs>
              <w:autoSpaceDE w:val="0"/>
              <w:autoSpaceDN w:val="0"/>
              <w:adjustRightInd w:val="0"/>
              <w:spacing w:before="240" w:after="24"/>
              <w:jc w:val="both"/>
              <w:rPr>
                <w:rFonts w:ascii="Arial" w:hAnsi="Arial" w:cs="Arial"/>
                <w:sz w:val="22"/>
                <w:szCs w:val="22"/>
              </w:rPr>
            </w:pPr>
            <w:r w:rsidRPr="00335F49">
              <w:rPr>
                <w:rFonts w:ascii="Arial" w:hAnsi="Arial" w:cs="Arial"/>
                <w:sz w:val="22"/>
                <w:szCs w:val="22"/>
              </w:rPr>
              <w:t xml:space="preserve">Extruded semi conducting compound as conductor screen </w:t>
            </w:r>
          </w:p>
          <w:p w14:paraId="07535D68" w14:textId="77777777" w:rsidR="00521772" w:rsidRPr="00335F49" w:rsidRDefault="00521772" w:rsidP="009B26A0">
            <w:pPr>
              <w:pStyle w:val="ListParagraph"/>
              <w:numPr>
                <w:ilvl w:val="0"/>
                <w:numId w:val="660"/>
              </w:numPr>
              <w:tabs>
                <w:tab w:val="left" w:pos="2271"/>
              </w:tabs>
              <w:autoSpaceDE w:val="0"/>
              <w:autoSpaceDN w:val="0"/>
              <w:adjustRightInd w:val="0"/>
              <w:spacing w:before="240" w:after="24"/>
              <w:jc w:val="both"/>
              <w:rPr>
                <w:rFonts w:ascii="Arial" w:hAnsi="Arial" w:cs="Arial"/>
                <w:sz w:val="22"/>
                <w:szCs w:val="22"/>
              </w:rPr>
            </w:pPr>
            <w:r w:rsidRPr="00335F49">
              <w:rPr>
                <w:rFonts w:ascii="Arial" w:hAnsi="Arial" w:cs="Arial"/>
                <w:sz w:val="22"/>
                <w:szCs w:val="22"/>
              </w:rPr>
              <w:t xml:space="preserve">Extruded XLPE insulation </w:t>
            </w:r>
          </w:p>
          <w:p w14:paraId="243317BB" w14:textId="77777777" w:rsidR="00521772" w:rsidRPr="00335F49" w:rsidRDefault="00521772" w:rsidP="009B26A0">
            <w:pPr>
              <w:pStyle w:val="ListParagraph"/>
              <w:numPr>
                <w:ilvl w:val="0"/>
                <w:numId w:val="660"/>
              </w:numPr>
              <w:tabs>
                <w:tab w:val="left" w:pos="2271"/>
              </w:tabs>
              <w:autoSpaceDE w:val="0"/>
              <w:autoSpaceDN w:val="0"/>
              <w:adjustRightInd w:val="0"/>
              <w:spacing w:before="240" w:after="24"/>
              <w:jc w:val="both"/>
              <w:rPr>
                <w:rFonts w:ascii="Arial" w:hAnsi="Arial" w:cs="Arial"/>
                <w:sz w:val="22"/>
                <w:szCs w:val="22"/>
              </w:rPr>
            </w:pPr>
            <w:r w:rsidRPr="00335F49">
              <w:rPr>
                <w:rFonts w:ascii="Arial" w:hAnsi="Arial" w:cs="Arial"/>
                <w:sz w:val="22"/>
                <w:szCs w:val="22"/>
              </w:rPr>
              <w:t xml:space="preserve">Extruded semi conducting compound as insulation screen </w:t>
            </w:r>
          </w:p>
          <w:p w14:paraId="57221635" w14:textId="77777777" w:rsidR="00521772" w:rsidRPr="00335F49" w:rsidRDefault="00521772" w:rsidP="009B26A0">
            <w:pPr>
              <w:pStyle w:val="ListParagraph"/>
              <w:numPr>
                <w:ilvl w:val="0"/>
                <w:numId w:val="660"/>
              </w:numPr>
              <w:tabs>
                <w:tab w:val="left" w:pos="2271"/>
              </w:tabs>
              <w:autoSpaceDE w:val="0"/>
              <w:autoSpaceDN w:val="0"/>
              <w:adjustRightInd w:val="0"/>
              <w:spacing w:before="240" w:after="24"/>
              <w:jc w:val="both"/>
              <w:rPr>
                <w:rFonts w:ascii="Arial" w:hAnsi="Arial" w:cs="Arial"/>
                <w:sz w:val="22"/>
                <w:szCs w:val="22"/>
              </w:rPr>
            </w:pPr>
            <w:r w:rsidRPr="00335F49">
              <w:rPr>
                <w:rFonts w:ascii="Arial" w:hAnsi="Arial" w:cs="Arial"/>
                <w:sz w:val="22"/>
                <w:szCs w:val="22"/>
              </w:rPr>
              <w:t xml:space="preserve">Copper tape as metallic screen for each core </w:t>
            </w:r>
          </w:p>
          <w:p w14:paraId="51BACEB6" w14:textId="77777777" w:rsidR="00521772" w:rsidRPr="00335F49" w:rsidRDefault="00521772" w:rsidP="009B26A0">
            <w:pPr>
              <w:pStyle w:val="ListParagraph"/>
              <w:numPr>
                <w:ilvl w:val="0"/>
                <w:numId w:val="660"/>
              </w:numPr>
              <w:tabs>
                <w:tab w:val="left" w:pos="2271"/>
              </w:tabs>
              <w:autoSpaceDE w:val="0"/>
              <w:autoSpaceDN w:val="0"/>
              <w:adjustRightInd w:val="0"/>
              <w:spacing w:before="240" w:after="24"/>
              <w:jc w:val="both"/>
              <w:rPr>
                <w:rFonts w:ascii="Arial" w:hAnsi="Arial" w:cs="Arial"/>
                <w:sz w:val="22"/>
                <w:szCs w:val="22"/>
              </w:rPr>
            </w:pPr>
            <w:r w:rsidRPr="00335F49">
              <w:rPr>
                <w:rFonts w:ascii="Arial" w:hAnsi="Arial" w:cs="Arial"/>
                <w:sz w:val="22"/>
                <w:szCs w:val="22"/>
              </w:rPr>
              <w:t xml:space="preserve">Semi conducting water swellable tape with minimum 20% overlap </w:t>
            </w:r>
          </w:p>
          <w:p w14:paraId="069905B2" w14:textId="77777777" w:rsidR="00521772" w:rsidRPr="00335F49" w:rsidRDefault="00521772" w:rsidP="009B26A0">
            <w:pPr>
              <w:pStyle w:val="ListParagraph"/>
              <w:numPr>
                <w:ilvl w:val="0"/>
                <w:numId w:val="660"/>
              </w:numPr>
              <w:tabs>
                <w:tab w:val="left" w:pos="2271"/>
              </w:tabs>
              <w:autoSpaceDE w:val="0"/>
              <w:autoSpaceDN w:val="0"/>
              <w:adjustRightInd w:val="0"/>
              <w:spacing w:before="240" w:after="24"/>
              <w:jc w:val="both"/>
              <w:rPr>
                <w:rFonts w:ascii="Arial" w:hAnsi="Arial" w:cs="Arial"/>
                <w:sz w:val="22"/>
                <w:szCs w:val="22"/>
              </w:rPr>
            </w:pPr>
            <w:r w:rsidRPr="00335F49">
              <w:rPr>
                <w:rFonts w:ascii="Arial" w:hAnsi="Arial" w:cs="Arial"/>
                <w:sz w:val="22"/>
                <w:szCs w:val="22"/>
              </w:rPr>
              <w:t xml:space="preserve">Extruded PVC inner sheath </w:t>
            </w:r>
          </w:p>
          <w:p w14:paraId="377C2E85" w14:textId="77777777" w:rsidR="00521772" w:rsidRPr="00335F49" w:rsidRDefault="00521772" w:rsidP="009B26A0">
            <w:pPr>
              <w:pStyle w:val="ListParagraph"/>
              <w:numPr>
                <w:ilvl w:val="0"/>
                <w:numId w:val="660"/>
              </w:numPr>
              <w:tabs>
                <w:tab w:val="left" w:pos="2271"/>
              </w:tabs>
              <w:autoSpaceDE w:val="0"/>
              <w:autoSpaceDN w:val="0"/>
              <w:adjustRightInd w:val="0"/>
              <w:spacing w:before="240" w:after="24"/>
              <w:jc w:val="both"/>
              <w:rPr>
                <w:rFonts w:ascii="Arial" w:hAnsi="Arial" w:cs="Arial"/>
                <w:sz w:val="22"/>
                <w:szCs w:val="22"/>
              </w:rPr>
            </w:pPr>
            <w:r w:rsidRPr="00335F49">
              <w:rPr>
                <w:rFonts w:ascii="Arial" w:hAnsi="Arial" w:cs="Arial"/>
                <w:sz w:val="22"/>
                <w:szCs w:val="22"/>
              </w:rPr>
              <w:t xml:space="preserve">Galvanized steel formed wire </w:t>
            </w:r>
          </w:p>
          <w:p w14:paraId="32116847" w14:textId="56303F18" w:rsidR="00521772" w:rsidRPr="00335F49" w:rsidRDefault="00521772" w:rsidP="009B26A0">
            <w:pPr>
              <w:pStyle w:val="ListParagraph"/>
              <w:numPr>
                <w:ilvl w:val="0"/>
                <w:numId w:val="660"/>
              </w:numPr>
              <w:tabs>
                <w:tab w:val="left" w:pos="2271"/>
              </w:tabs>
              <w:autoSpaceDE w:val="0"/>
              <w:autoSpaceDN w:val="0"/>
              <w:adjustRightInd w:val="0"/>
              <w:spacing w:before="240" w:after="24"/>
              <w:jc w:val="both"/>
              <w:rPr>
                <w:rFonts w:ascii="Arial" w:hAnsi="Arial" w:cs="Arial"/>
                <w:sz w:val="22"/>
                <w:szCs w:val="22"/>
              </w:rPr>
            </w:pPr>
            <w:r w:rsidRPr="00335F49">
              <w:rPr>
                <w:rFonts w:ascii="Arial" w:hAnsi="Arial" w:cs="Arial"/>
                <w:sz w:val="22"/>
                <w:szCs w:val="22"/>
              </w:rPr>
              <w:t>Extruded FRLS</w:t>
            </w:r>
            <w:r w:rsidR="00804BB0" w:rsidRPr="00335F49">
              <w:rPr>
                <w:rFonts w:ascii="Arial" w:hAnsi="Arial" w:cs="Arial"/>
                <w:sz w:val="22"/>
                <w:szCs w:val="22"/>
              </w:rPr>
              <w:t xml:space="preserve"> </w:t>
            </w:r>
            <w:r w:rsidRPr="00335F49">
              <w:rPr>
                <w:rFonts w:ascii="Arial" w:hAnsi="Arial" w:cs="Arial"/>
                <w:sz w:val="22"/>
                <w:szCs w:val="22"/>
              </w:rPr>
              <w:t xml:space="preserve">PVC outer sheath </w:t>
            </w:r>
            <w:r w:rsidR="007A1011" w:rsidRPr="00335F49">
              <w:rPr>
                <w:rFonts w:ascii="Arial" w:hAnsi="Arial" w:cs="Arial"/>
                <w:sz w:val="22"/>
                <w:szCs w:val="22"/>
              </w:rPr>
              <w:t>or HDPE outer sheath</w:t>
            </w:r>
          </w:p>
          <w:p w14:paraId="60DA3BF7" w14:textId="77777777" w:rsidR="00521772" w:rsidRPr="00335F49" w:rsidRDefault="00521772" w:rsidP="009B26A0">
            <w:pPr>
              <w:pStyle w:val="ListParagraph"/>
              <w:numPr>
                <w:ilvl w:val="0"/>
                <w:numId w:val="660"/>
              </w:numPr>
              <w:tabs>
                <w:tab w:val="left" w:pos="2271"/>
              </w:tabs>
              <w:autoSpaceDE w:val="0"/>
              <w:autoSpaceDN w:val="0"/>
              <w:adjustRightInd w:val="0"/>
              <w:spacing w:before="240" w:after="24"/>
              <w:jc w:val="both"/>
              <w:rPr>
                <w:rFonts w:ascii="Arial" w:hAnsi="Arial" w:cs="Arial"/>
                <w:sz w:val="22"/>
                <w:szCs w:val="22"/>
              </w:rPr>
            </w:pPr>
            <w:r w:rsidRPr="00335F49">
              <w:rPr>
                <w:rFonts w:ascii="Arial" w:hAnsi="Arial" w:cs="Arial"/>
                <w:sz w:val="22"/>
                <w:szCs w:val="22"/>
              </w:rPr>
              <w:t xml:space="preserve">Core identification shall be color coded (R,Y,B) </w:t>
            </w:r>
          </w:p>
          <w:p w14:paraId="2F3B5A35" w14:textId="029AB28F" w:rsidR="00521772" w:rsidRPr="00335F49" w:rsidRDefault="00521772" w:rsidP="009B26A0">
            <w:pPr>
              <w:pStyle w:val="ListParagraph"/>
              <w:numPr>
                <w:ilvl w:val="0"/>
                <w:numId w:val="660"/>
              </w:numPr>
              <w:tabs>
                <w:tab w:val="left" w:pos="2271"/>
              </w:tabs>
              <w:autoSpaceDE w:val="0"/>
              <w:autoSpaceDN w:val="0"/>
              <w:adjustRightInd w:val="0"/>
              <w:spacing w:before="240"/>
              <w:jc w:val="both"/>
              <w:rPr>
                <w:rFonts w:ascii="Arial" w:hAnsi="Arial" w:cs="Arial"/>
                <w:sz w:val="22"/>
                <w:szCs w:val="22"/>
              </w:rPr>
            </w:pPr>
            <w:r w:rsidRPr="00335F49">
              <w:rPr>
                <w:rFonts w:ascii="Arial" w:hAnsi="Arial" w:cs="Arial"/>
                <w:sz w:val="22"/>
                <w:szCs w:val="22"/>
              </w:rPr>
              <w:t xml:space="preserve"> Bending Radius:  </w:t>
            </w:r>
            <w:r w:rsidR="001163E8" w:rsidRPr="00335F49">
              <w:rPr>
                <w:rFonts w:ascii="Arial" w:hAnsi="Arial" w:cs="Arial"/>
                <w:sz w:val="22"/>
                <w:szCs w:val="22"/>
              </w:rPr>
              <w:t>to be specified by OEM</w:t>
            </w:r>
          </w:p>
          <w:p w14:paraId="1300772D" w14:textId="77777777" w:rsidR="00521772" w:rsidRPr="00335F49" w:rsidRDefault="00521772" w:rsidP="001963DA">
            <w:pPr>
              <w:pStyle w:val="ListParagraph"/>
              <w:tabs>
                <w:tab w:val="left" w:pos="2271"/>
              </w:tabs>
              <w:autoSpaceDE w:val="0"/>
              <w:autoSpaceDN w:val="0"/>
              <w:adjustRightInd w:val="0"/>
              <w:spacing w:before="240"/>
              <w:ind w:left="570" w:hanging="570"/>
              <w:jc w:val="both"/>
              <w:rPr>
                <w:rFonts w:ascii="Arial" w:hAnsi="Arial" w:cs="Arial"/>
                <w:sz w:val="22"/>
                <w:szCs w:val="22"/>
              </w:rPr>
            </w:pPr>
          </w:p>
          <w:p w14:paraId="13E8BD9C" w14:textId="77777777" w:rsidR="00521772" w:rsidRPr="00335F49" w:rsidRDefault="00521772" w:rsidP="009B26A0">
            <w:pPr>
              <w:pStyle w:val="ListParagraph"/>
              <w:numPr>
                <w:ilvl w:val="0"/>
                <w:numId w:val="658"/>
              </w:numPr>
              <w:tabs>
                <w:tab w:val="left" w:pos="2271"/>
              </w:tabs>
              <w:autoSpaceDE w:val="0"/>
              <w:autoSpaceDN w:val="0"/>
              <w:adjustRightInd w:val="0"/>
              <w:spacing w:before="240" w:after="60"/>
              <w:ind w:left="570" w:hanging="570"/>
              <w:contextualSpacing w:val="0"/>
              <w:jc w:val="both"/>
              <w:rPr>
                <w:rFonts w:ascii="Arial" w:hAnsi="Arial" w:cs="Arial"/>
                <w:b/>
                <w:sz w:val="22"/>
                <w:szCs w:val="22"/>
              </w:rPr>
            </w:pPr>
            <w:r w:rsidRPr="00335F49">
              <w:rPr>
                <w:rFonts w:ascii="Arial" w:hAnsi="Arial" w:cs="Arial"/>
                <w:b/>
                <w:sz w:val="22"/>
                <w:szCs w:val="22"/>
                <w:lang w:val="en-US"/>
              </w:rPr>
              <w:t>Cables</w:t>
            </w:r>
            <w:r w:rsidRPr="00335F49">
              <w:rPr>
                <w:rFonts w:ascii="Arial" w:hAnsi="Arial" w:cs="Arial"/>
                <w:b/>
                <w:sz w:val="22"/>
                <w:szCs w:val="22"/>
              </w:rPr>
              <w:t xml:space="preserve"> Laying and Fitting Accessories</w:t>
            </w:r>
          </w:p>
          <w:p w14:paraId="4D54D65A" w14:textId="35D2C7F5" w:rsidR="00E326E9" w:rsidRPr="00335F49" w:rsidRDefault="00521772" w:rsidP="009B26A0">
            <w:pPr>
              <w:numPr>
                <w:ilvl w:val="0"/>
                <w:numId w:val="661"/>
              </w:numPr>
              <w:tabs>
                <w:tab w:val="left" w:pos="2271"/>
              </w:tabs>
              <w:overflowPunct w:val="0"/>
              <w:autoSpaceDE w:val="0"/>
              <w:autoSpaceDN w:val="0"/>
              <w:adjustRightInd w:val="0"/>
              <w:spacing w:before="240"/>
              <w:ind w:left="570" w:hanging="570"/>
              <w:jc w:val="both"/>
              <w:textAlignment w:val="baseline"/>
              <w:rPr>
                <w:rFonts w:ascii="Arial" w:hAnsi="Arial" w:cs="Arial"/>
                <w:sz w:val="22"/>
                <w:szCs w:val="22"/>
              </w:rPr>
            </w:pPr>
            <w:r w:rsidRPr="00335F49">
              <w:rPr>
                <w:rFonts w:ascii="Arial" w:hAnsi="Arial" w:cs="Arial"/>
                <w:sz w:val="22"/>
                <w:szCs w:val="22"/>
              </w:rPr>
              <w:lastRenderedPageBreak/>
              <w:t xml:space="preserve">Cables inside the </w:t>
            </w:r>
            <w:r w:rsidR="00E326E9" w:rsidRPr="00335F49">
              <w:rPr>
                <w:rFonts w:ascii="Arial" w:hAnsi="Arial" w:cs="Arial"/>
                <w:sz w:val="22"/>
                <w:szCs w:val="22"/>
              </w:rPr>
              <w:t xml:space="preserve">Sub pooling station / Switchgear area </w:t>
            </w:r>
            <w:r w:rsidRPr="00335F49">
              <w:rPr>
                <w:rFonts w:ascii="Arial" w:hAnsi="Arial" w:cs="Arial"/>
                <w:sz w:val="22"/>
                <w:szCs w:val="22"/>
              </w:rPr>
              <w:t>shall be laid in Galvanized Cable Trays mounted on GI steel supports, in constructed trenches with RCC raft and brick sidewalls and provided with removable RCC covers.</w:t>
            </w:r>
            <w:r w:rsidR="00E326E9" w:rsidRPr="00335F49">
              <w:rPr>
                <w:rFonts w:ascii="Arial" w:hAnsi="Arial" w:cs="Arial"/>
                <w:sz w:val="22"/>
                <w:szCs w:val="22"/>
              </w:rPr>
              <w:t xml:space="preserve"> Ladder type GI cable </w:t>
            </w:r>
            <w:r w:rsidR="009C7898" w:rsidRPr="00335F49">
              <w:rPr>
                <w:rFonts w:ascii="Arial" w:hAnsi="Arial" w:cs="Arial"/>
                <w:sz w:val="22"/>
                <w:szCs w:val="22"/>
              </w:rPr>
              <w:t>tray</w:t>
            </w:r>
            <w:r w:rsidR="00E326E9" w:rsidRPr="00335F49">
              <w:rPr>
                <w:rFonts w:ascii="Arial" w:hAnsi="Arial" w:cs="Arial"/>
                <w:sz w:val="22"/>
                <w:szCs w:val="22"/>
              </w:rPr>
              <w:t xml:space="preserve"> with top cover and all fittings and accessories like coupler plates, bolts, nuts, washers, brackets, elbows, bends, reducers, tees, crosses, strap, hook etc shall be provided. Proper GI support system shall be provided for cable </w:t>
            </w:r>
            <w:r w:rsidR="009C7898" w:rsidRPr="00335F49">
              <w:rPr>
                <w:rFonts w:ascii="Arial" w:hAnsi="Arial" w:cs="Arial"/>
                <w:sz w:val="22"/>
                <w:szCs w:val="22"/>
              </w:rPr>
              <w:t>tray</w:t>
            </w:r>
            <w:r w:rsidR="00E326E9" w:rsidRPr="00335F49">
              <w:rPr>
                <w:rFonts w:ascii="Arial" w:hAnsi="Arial" w:cs="Arial"/>
                <w:sz w:val="22"/>
                <w:szCs w:val="22"/>
              </w:rPr>
              <w:t>.</w:t>
            </w:r>
          </w:p>
          <w:p w14:paraId="49BE7B73" w14:textId="77777777" w:rsidR="00521772" w:rsidRPr="00335F49" w:rsidRDefault="00521772" w:rsidP="009B26A0">
            <w:pPr>
              <w:numPr>
                <w:ilvl w:val="0"/>
                <w:numId w:val="661"/>
              </w:numPr>
              <w:tabs>
                <w:tab w:val="left" w:pos="2271"/>
              </w:tabs>
              <w:overflowPunct w:val="0"/>
              <w:autoSpaceDE w:val="0"/>
              <w:autoSpaceDN w:val="0"/>
              <w:adjustRightInd w:val="0"/>
              <w:spacing w:before="240"/>
              <w:ind w:left="570" w:hanging="570"/>
              <w:jc w:val="both"/>
              <w:textAlignment w:val="baseline"/>
              <w:rPr>
                <w:rFonts w:ascii="Arial" w:hAnsi="Arial" w:cs="Arial"/>
                <w:sz w:val="22"/>
                <w:szCs w:val="22"/>
              </w:rPr>
            </w:pPr>
            <w:r w:rsidRPr="00335F49">
              <w:rPr>
                <w:rFonts w:ascii="Arial" w:hAnsi="Arial" w:cs="Arial"/>
                <w:sz w:val="22"/>
                <w:szCs w:val="22"/>
              </w:rPr>
              <w:t>Power cable shall be laid on separate tiers in line with approved guidelines/ drawings. The laying of different voltage grade cables shall be on different tiers according to the voltage grade of the cables.</w:t>
            </w:r>
          </w:p>
          <w:p w14:paraId="38D58FD7" w14:textId="77147241" w:rsidR="00521772" w:rsidRPr="00335F49" w:rsidRDefault="00521772" w:rsidP="009B26A0">
            <w:pPr>
              <w:numPr>
                <w:ilvl w:val="0"/>
                <w:numId w:val="661"/>
              </w:numPr>
              <w:tabs>
                <w:tab w:val="left" w:pos="2271"/>
              </w:tabs>
              <w:overflowPunct w:val="0"/>
              <w:autoSpaceDE w:val="0"/>
              <w:autoSpaceDN w:val="0"/>
              <w:adjustRightInd w:val="0"/>
              <w:spacing w:before="240"/>
              <w:ind w:left="570" w:hanging="570"/>
              <w:jc w:val="both"/>
              <w:textAlignment w:val="baseline"/>
              <w:rPr>
                <w:rFonts w:ascii="Arial" w:hAnsi="Arial" w:cs="Arial"/>
                <w:sz w:val="22"/>
                <w:szCs w:val="22"/>
              </w:rPr>
            </w:pPr>
            <w:r w:rsidRPr="00335F49">
              <w:rPr>
                <w:rFonts w:ascii="Arial" w:hAnsi="Arial" w:cs="Arial"/>
                <w:sz w:val="22"/>
                <w:szCs w:val="22"/>
              </w:rPr>
              <w:t>All End termination kits, jointing kits with all required accessories and hardware required for 33kV cable terminations</w:t>
            </w:r>
            <w:r w:rsidR="00163302" w:rsidRPr="00335F49">
              <w:rPr>
                <w:rFonts w:ascii="Arial" w:hAnsi="Arial" w:cs="Arial"/>
                <w:sz w:val="22"/>
                <w:szCs w:val="22"/>
              </w:rPr>
              <w:t xml:space="preserve"> at both ends</w:t>
            </w:r>
            <w:r w:rsidR="009C7898" w:rsidRPr="00335F49">
              <w:rPr>
                <w:rFonts w:ascii="Arial" w:hAnsi="Arial" w:cs="Arial"/>
                <w:sz w:val="22"/>
                <w:szCs w:val="22"/>
              </w:rPr>
              <w:t xml:space="preserve"> (including 33kV Transmission line)</w:t>
            </w:r>
            <w:r w:rsidR="00163302" w:rsidRPr="00335F49">
              <w:rPr>
                <w:rFonts w:ascii="Arial" w:hAnsi="Arial" w:cs="Arial"/>
                <w:sz w:val="22"/>
                <w:szCs w:val="22"/>
              </w:rPr>
              <w:t xml:space="preserve"> is in scope of Bidder. </w:t>
            </w:r>
            <w:r w:rsidRPr="00335F49">
              <w:rPr>
                <w:rFonts w:ascii="Arial" w:hAnsi="Arial" w:cs="Arial"/>
                <w:sz w:val="22"/>
                <w:szCs w:val="22"/>
              </w:rPr>
              <w:t xml:space="preserve">Cable end termination kit &amp; jointing kit (if unavoidable) shall be of approved make &amp; shall be installed by OEM certified jointer. </w:t>
            </w:r>
          </w:p>
          <w:p w14:paraId="2A695530" w14:textId="330BF9E1" w:rsidR="0078071C" w:rsidRPr="00335F49" w:rsidRDefault="00B56118" w:rsidP="009B26A0">
            <w:pPr>
              <w:numPr>
                <w:ilvl w:val="0"/>
                <w:numId w:val="661"/>
              </w:numPr>
              <w:tabs>
                <w:tab w:val="left" w:pos="2271"/>
              </w:tabs>
              <w:overflowPunct w:val="0"/>
              <w:autoSpaceDE w:val="0"/>
              <w:autoSpaceDN w:val="0"/>
              <w:adjustRightInd w:val="0"/>
              <w:spacing w:before="240"/>
              <w:ind w:left="570" w:hanging="570"/>
              <w:jc w:val="both"/>
              <w:textAlignment w:val="baseline"/>
              <w:rPr>
                <w:rFonts w:ascii="Arial" w:hAnsi="Arial" w:cs="Arial"/>
                <w:sz w:val="22"/>
                <w:szCs w:val="22"/>
              </w:rPr>
            </w:pPr>
            <w:r w:rsidRPr="00335F49">
              <w:rPr>
                <w:rFonts w:ascii="Arial" w:hAnsi="Arial" w:cs="Arial"/>
                <w:sz w:val="22"/>
                <w:szCs w:val="22"/>
              </w:rPr>
              <w:t xml:space="preserve">Each </w:t>
            </w:r>
            <w:r w:rsidR="00163302" w:rsidRPr="00335F49">
              <w:rPr>
                <w:rFonts w:ascii="Arial" w:hAnsi="Arial" w:cs="Arial"/>
                <w:sz w:val="22"/>
                <w:szCs w:val="22"/>
              </w:rPr>
              <w:t>33K</w:t>
            </w:r>
            <w:r w:rsidR="009358D8" w:rsidRPr="00335F49">
              <w:rPr>
                <w:rFonts w:ascii="Arial" w:hAnsi="Arial" w:cs="Arial"/>
                <w:sz w:val="22"/>
                <w:szCs w:val="22"/>
              </w:rPr>
              <w:t>V</w:t>
            </w:r>
            <w:r w:rsidR="00163302" w:rsidRPr="00335F49">
              <w:rPr>
                <w:rFonts w:ascii="Arial" w:hAnsi="Arial" w:cs="Arial"/>
                <w:sz w:val="22"/>
                <w:szCs w:val="22"/>
              </w:rPr>
              <w:t xml:space="preserve"> Transmission Line </w:t>
            </w:r>
            <w:r w:rsidR="0065710D" w:rsidRPr="00335F49">
              <w:rPr>
                <w:rFonts w:ascii="Arial" w:hAnsi="Arial" w:cs="Arial"/>
                <w:sz w:val="22"/>
                <w:szCs w:val="22"/>
              </w:rPr>
              <w:t>-</w:t>
            </w:r>
            <w:r w:rsidRPr="00335F49">
              <w:rPr>
                <w:rFonts w:ascii="Arial" w:hAnsi="Arial" w:cs="Arial"/>
                <w:sz w:val="22"/>
                <w:szCs w:val="22"/>
              </w:rPr>
              <w:t xml:space="preserve"> to 400/33</w:t>
            </w:r>
            <w:r w:rsidR="00EC6A05" w:rsidRPr="00335F49">
              <w:rPr>
                <w:rFonts w:ascii="Arial" w:hAnsi="Arial" w:cs="Arial"/>
                <w:sz w:val="22"/>
                <w:szCs w:val="22"/>
              </w:rPr>
              <w:t>/33</w:t>
            </w:r>
            <w:r w:rsidRPr="00335F49">
              <w:rPr>
                <w:rFonts w:ascii="Arial" w:hAnsi="Arial" w:cs="Arial"/>
                <w:sz w:val="22"/>
                <w:szCs w:val="22"/>
              </w:rPr>
              <w:t>K</w:t>
            </w:r>
            <w:r w:rsidR="0065710D" w:rsidRPr="00335F49">
              <w:rPr>
                <w:rFonts w:ascii="Arial" w:hAnsi="Arial" w:cs="Arial"/>
                <w:sz w:val="22"/>
                <w:szCs w:val="22"/>
              </w:rPr>
              <w:t>V</w:t>
            </w:r>
            <w:r w:rsidRPr="00335F49">
              <w:rPr>
                <w:rFonts w:ascii="Arial" w:hAnsi="Arial" w:cs="Arial"/>
                <w:sz w:val="22"/>
                <w:szCs w:val="22"/>
              </w:rPr>
              <w:t xml:space="preserve"> </w:t>
            </w:r>
            <w:r w:rsidR="00EC6A05" w:rsidRPr="00335F49">
              <w:rPr>
                <w:rFonts w:ascii="Arial" w:hAnsi="Arial" w:cs="Arial"/>
                <w:sz w:val="22"/>
                <w:szCs w:val="22"/>
              </w:rPr>
              <w:t>(</w:t>
            </w:r>
            <w:r w:rsidRPr="00335F49">
              <w:rPr>
                <w:rFonts w:ascii="Arial" w:hAnsi="Arial" w:cs="Arial"/>
                <w:sz w:val="22"/>
                <w:szCs w:val="22"/>
              </w:rPr>
              <w:t>PSS-</w:t>
            </w:r>
            <w:r w:rsidR="00037CFF" w:rsidRPr="00335F49">
              <w:rPr>
                <w:rFonts w:ascii="Arial" w:hAnsi="Arial" w:cs="Arial"/>
                <w:sz w:val="22"/>
                <w:szCs w:val="22"/>
              </w:rPr>
              <w:t>2</w:t>
            </w:r>
            <w:r w:rsidRPr="00335F49">
              <w:rPr>
                <w:rFonts w:ascii="Arial" w:hAnsi="Arial" w:cs="Arial"/>
                <w:sz w:val="22"/>
                <w:szCs w:val="22"/>
              </w:rPr>
              <w:t xml:space="preserve">) shall be of XLPE armoured cables. </w:t>
            </w:r>
          </w:p>
          <w:p w14:paraId="46868FE2" w14:textId="72AC3DE4" w:rsidR="0078071C" w:rsidRPr="00335F49" w:rsidRDefault="0078071C" w:rsidP="0078071C">
            <w:pPr>
              <w:tabs>
                <w:tab w:val="left" w:pos="2271"/>
              </w:tabs>
              <w:overflowPunct w:val="0"/>
              <w:autoSpaceDE w:val="0"/>
              <w:autoSpaceDN w:val="0"/>
              <w:adjustRightInd w:val="0"/>
              <w:spacing w:before="240"/>
              <w:ind w:left="570"/>
              <w:jc w:val="both"/>
              <w:textAlignment w:val="baseline"/>
              <w:rPr>
                <w:rFonts w:ascii="Arial" w:hAnsi="Arial" w:cs="Arial"/>
                <w:sz w:val="22"/>
                <w:szCs w:val="22"/>
              </w:rPr>
            </w:pPr>
            <w:r w:rsidRPr="00335F49">
              <w:rPr>
                <w:rFonts w:ascii="Arial" w:hAnsi="Arial" w:cs="Arial"/>
                <w:sz w:val="22"/>
                <w:szCs w:val="22"/>
              </w:rPr>
              <w:t>For PEB-3 (having maximum evacuation capacity of 300 MW), minimum 3 no’s of spare cables (</w:t>
            </w:r>
            <w:r w:rsidR="00B03CAC" w:rsidRPr="00335F49">
              <w:rPr>
                <w:rFonts w:ascii="Arial" w:hAnsi="Arial" w:cs="Arial"/>
                <w:sz w:val="22"/>
                <w:szCs w:val="22"/>
              </w:rPr>
              <w:t xml:space="preserve">of </w:t>
            </w:r>
            <w:r w:rsidRPr="00335F49">
              <w:rPr>
                <w:rFonts w:ascii="Arial" w:hAnsi="Arial" w:cs="Arial"/>
                <w:sz w:val="22"/>
                <w:szCs w:val="22"/>
              </w:rPr>
              <w:t xml:space="preserve">highest rating) shall be provided. Cables shall be laid in such a way that same can be used for any bays of PEB-3 of PSS-2 and any associated 33 KV panels of Inverter stations / Sub pooling stations. Details shall be finalised during detail engineering as per Owner’s requirement and </w:t>
            </w:r>
            <w:bookmarkStart w:id="34" w:name="_Hlk147489809"/>
            <w:r w:rsidRPr="00335F49">
              <w:rPr>
                <w:rFonts w:ascii="Arial" w:hAnsi="Arial" w:cs="Arial"/>
                <w:sz w:val="22"/>
                <w:szCs w:val="22"/>
              </w:rPr>
              <w:t>without any financially implication to the Owner</w:t>
            </w:r>
            <w:bookmarkEnd w:id="34"/>
            <w:r w:rsidRPr="00335F49">
              <w:rPr>
                <w:rFonts w:ascii="Arial" w:hAnsi="Arial" w:cs="Arial"/>
                <w:sz w:val="22"/>
                <w:szCs w:val="22"/>
              </w:rPr>
              <w:t>.</w:t>
            </w:r>
          </w:p>
          <w:p w14:paraId="65879C32" w14:textId="6620721B" w:rsidR="0078071C" w:rsidRPr="00335F49" w:rsidRDefault="0078071C" w:rsidP="0078071C">
            <w:pPr>
              <w:tabs>
                <w:tab w:val="left" w:pos="2271"/>
              </w:tabs>
              <w:overflowPunct w:val="0"/>
              <w:autoSpaceDE w:val="0"/>
              <w:autoSpaceDN w:val="0"/>
              <w:adjustRightInd w:val="0"/>
              <w:spacing w:before="240"/>
              <w:ind w:left="570"/>
              <w:jc w:val="both"/>
              <w:textAlignment w:val="baseline"/>
              <w:rPr>
                <w:rFonts w:ascii="Arial" w:hAnsi="Arial" w:cs="Arial"/>
                <w:sz w:val="22"/>
                <w:szCs w:val="22"/>
              </w:rPr>
            </w:pPr>
            <w:r w:rsidRPr="00335F49">
              <w:rPr>
                <w:rFonts w:ascii="Arial" w:hAnsi="Arial" w:cs="Arial"/>
                <w:sz w:val="22"/>
                <w:szCs w:val="22"/>
              </w:rPr>
              <w:t>For PEB-4 (having maximum evacuation capacity of 200 MW), minimum 2 no’s of spare cables (</w:t>
            </w:r>
            <w:r w:rsidR="00B03CAC" w:rsidRPr="00335F49">
              <w:rPr>
                <w:rFonts w:ascii="Arial" w:hAnsi="Arial" w:cs="Arial"/>
                <w:sz w:val="22"/>
                <w:szCs w:val="22"/>
              </w:rPr>
              <w:t xml:space="preserve">of </w:t>
            </w:r>
            <w:r w:rsidRPr="00335F49">
              <w:rPr>
                <w:rFonts w:ascii="Arial" w:hAnsi="Arial" w:cs="Arial"/>
                <w:sz w:val="22"/>
                <w:szCs w:val="22"/>
              </w:rPr>
              <w:t>highest rating) shall be provided. Cables shall be laid in such a way that same can be used for any bays of PEB-4 of PSS-2 and any associated 33 K</w:t>
            </w:r>
            <w:r w:rsidR="00193EE2" w:rsidRPr="00335F49">
              <w:rPr>
                <w:rFonts w:ascii="Arial" w:hAnsi="Arial" w:cs="Arial"/>
                <w:sz w:val="22"/>
                <w:szCs w:val="22"/>
              </w:rPr>
              <w:t>V</w:t>
            </w:r>
            <w:r w:rsidRPr="00335F49">
              <w:rPr>
                <w:rFonts w:ascii="Arial" w:hAnsi="Arial" w:cs="Arial"/>
                <w:sz w:val="22"/>
                <w:szCs w:val="22"/>
              </w:rPr>
              <w:t xml:space="preserve"> panels of Inverter stations / Sub pooling stations. Details shall be finalised during detail engineering as per Owner’s requirement and without any financially implication to the Owner.</w:t>
            </w:r>
          </w:p>
          <w:p w14:paraId="01B736B9" w14:textId="51A74AC2" w:rsidR="00163302" w:rsidRPr="00335F49" w:rsidRDefault="0078071C" w:rsidP="0078071C">
            <w:pPr>
              <w:tabs>
                <w:tab w:val="left" w:pos="2271"/>
              </w:tabs>
              <w:overflowPunct w:val="0"/>
              <w:autoSpaceDE w:val="0"/>
              <w:autoSpaceDN w:val="0"/>
              <w:adjustRightInd w:val="0"/>
              <w:spacing w:before="240"/>
              <w:ind w:left="570"/>
              <w:jc w:val="both"/>
              <w:textAlignment w:val="baseline"/>
              <w:rPr>
                <w:rFonts w:ascii="Arial" w:hAnsi="Arial" w:cs="Arial"/>
                <w:sz w:val="22"/>
                <w:szCs w:val="22"/>
              </w:rPr>
            </w:pPr>
            <w:r w:rsidRPr="00335F49">
              <w:rPr>
                <w:rFonts w:ascii="Arial" w:hAnsi="Arial" w:cs="Arial"/>
                <w:sz w:val="22"/>
                <w:szCs w:val="22"/>
              </w:rPr>
              <w:t xml:space="preserve">33 </w:t>
            </w:r>
            <w:r w:rsidR="00723BF1" w:rsidRPr="00335F49">
              <w:rPr>
                <w:rFonts w:ascii="Arial" w:hAnsi="Arial" w:cs="Arial"/>
                <w:sz w:val="22"/>
                <w:szCs w:val="22"/>
              </w:rPr>
              <w:t>K</w:t>
            </w:r>
            <w:r w:rsidRPr="00335F49">
              <w:rPr>
                <w:rFonts w:ascii="Arial" w:hAnsi="Arial" w:cs="Arial"/>
                <w:sz w:val="22"/>
                <w:szCs w:val="22"/>
              </w:rPr>
              <w:t xml:space="preserve">V </w:t>
            </w:r>
            <w:r w:rsidR="00B56118" w:rsidRPr="00335F49">
              <w:rPr>
                <w:rFonts w:ascii="Arial" w:hAnsi="Arial" w:cs="Arial"/>
                <w:sz w:val="22"/>
                <w:szCs w:val="22"/>
              </w:rPr>
              <w:t>Transmission line</w:t>
            </w:r>
            <w:r w:rsidRPr="00335F49">
              <w:rPr>
                <w:rFonts w:ascii="Arial" w:hAnsi="Arial" w:cs="Arial"/>
                <w:sz w:val="22"/>
                <w:szCs w:val="22"/>
              </w:rPr>
              <w:t>s</w:t>
            </w:r>
            <w:r w:rsidR="00B56118" w:rsidRPr="00335F49">
              <w:rPr>
                <w:rFonts w:ascii="Arial" w:hAnsi="Arial" w:cs="Arial"/>
                <w:sz w:val="22"/>
                <w:szCs w:val="22"/>
              </w:rPr>
              <w:t xml:space="preserve"> from PSS-</w:t>
            </w:r>
            <w:r w:rsidR="00037CFF" w:rsidRPr="00335F49">
              <w:rPr>
                <w:rFonts w:ascii="Arial" w:hAnsi="Arial" w:cs="Arial"/>
                <w:sz w:val="22"/>
                <w:szCs w:val="22"/>
              </w:rPr>
              <w:t>2</w:t>
            </w:r>
            <w:r w:rsidR="00B56118" w:rsidRPr="00335F49">
              <w:rPr>
                <w:rFonts w:ascii="Arial" w:hAnsi="Arial" w:cs="Arial"/>
                <w:sz w:val="22"/>
                <w:szCs w:val="22"/>
              </w:rPr>
              <w:t xml:space="preserve"> to periphery of solar plant shall be laid </w:t>
            </w:r>
            <w:r w:rsidR="00887951" w:rsidRPr="00335F49">
              <w:rPr>
                <w:rFonts w:ascii="Arial" w:hAnsi="Arial" w:cs="Arial"/>
                <w:sz w:val="22"/>
                <w:szCs w:val="22"/>
              </w:rPr>
              <w:t>(</w:t>
            </w:r>
            <w:r w:rsidR="00EC6A05" w:rsidRPr="00335F49">
              <w:rPr>
                <w:rFonts w:ascii="Arial" w:hAnsi="Arial" w:cs="Arial"/>
                <w:sz w:val="22"/>
                <w:szCs w:val="22"/>
              </w:rPr>
              <w:t>underground</w:t>
            </w:r>
            <w:r w:rsidR="00887951" w:rsidRPr="00335F49">
              <w:rPr>
                <w:rFonts w:ascii="Arial" w:hAnsi="Arial" w:cs="Arial"/>
                <w:sz w:val="22"/>
                <w:szCs w:val="22"/>
              </w:rPr>
              <w:t xml:space="preserve"> and or above ground)</w:t>
            </w:r>
            <w:r w:rsidR="00EC6A05" w:rsidRPr="00335F49">
              <w:rPr>
                <w:rFonts w:ascii="Arial" w:hAnsi="Arial" w:cs="Arial"/>
                <w:sz w:val="22"/>
                <w:szCs w:val="22"/>
              </w:rPr>
              <w:t xml:space="preserve"> </w:t>
            </w:r>
            <w:r w:rsidR="00B56118" w:rsidRPr="00335F49">
              <w:rPr>
                <w:rFonts w:ascii="Arial" w:hAnsi="Arial" w:cs="Arial"/>
                <w:sz w:val="22"/>
                <w:szCs w:val="22"/>
              </w:rPr>
              <w:t xml:space="preserve">in the allocated cable corridor. </w:t>
            </w:r>
            <w:r w:rsidRPr="00335F49">
              <w:rPr>
                <w:rFonts w:ascii="Arial" w:hAnsi="Arial" w:cs="Arial"/>
                <w:sz w:val="22"/>
                <w:szCs w:val="22"/>
              </w:rPr>
              <w:t>However, in case of any additional cable corridor requirement</w:t>
            </w:r>
            <w:r w:rsidR="00B03CAC" w:rsidRPr="00335F49">
              <w:rPr>
                <w:rFonts w:ascii="Arial" w:hAnsi="Arial" w:cs="Arial"/>
                <w:sz w:val="22"/>
                <w:szCs w:val="22"/>
              </w:rPr>
              <w:t>,</w:t>
            </w:r>
            <w:r w:rsidRPr="00335F49">
              <w:rPr>
                <w:rFonts w:ascii="Arial" w:hAnsi="Arial" w:cs="Arial"/>
                <w:sz w:val="22"/>
                <w:szCs w:val="22"/>
              </w:rPr>
              <w:t xml:space="preserve"> same shall be </w:t>
            </w:r>
            <w:r w:rsidR="00464891" w:rsidRPr="00335F49">
              <w:rPr>
                <w:rFonts w:ascii="Arial" w:hAnsi="Arial" w:cs="Arial"/>
                <w:sz w:val="22"/>
                <w:szCs w:val="22"/>
              </w:rPr>
              <w:t xml:space="preserve">managed </w:t>
            </w:r>
            <w:r w:rsidRPr="00335F49">
              <w:rPr>
                <w:rFonts w:ascii="Arial" w:hAnsi="Arial" w:cs="Arial"/>
                <w:sz w:val="22"/>
                <w:szCs w:val="22"/>
              </w:rPr>
              <w:t xml:space="preserve"> by SPD from the land allocated to the SPD.  </w:t>
            </w:r>
            <w:r w:rsidR="00B56118" w:rsidRPr="00335F49">
              <w:rPr>
                <w:rFonts w:ascii="Arial" w:hAnsi="Arial" w:cs="Arial"/>
                <w:sz w:val="22"/>
                <w:szCs w:val="22"/>
              </w:rPr>
              <w:t>Cable pits shall be provided for additional looping of cables</w:t>
            </w:r>
            <w:r w:rsidRPr="00335F49">
              <w:rPr>
                <w:rFonts w:ascii="Arial" w:hAnsi="Arial" w:cs="Arial"/>
                <w:sz w:val="22"/>
                <w:szCs w:val="22"/>
              </w:rPr>
              <w:t>.</w:t>
            </w:r>
            <w:r w:rsidR="00B56118" w:rsidRPr="00335F49">
              <w:rPr>
                <w:rFonts w:ascii="Arial" w:hAnsi="Arial" w:cs="Arial"/>
                <w:sz w:val="22"/>
                <w:szCs w:val="22"/>
              </w:rPr>
              <w:t xml:space="preserve"> (Details shall be finalized during detail engineering).</w:t>
            </w:r>
          </w:p>
          <w:p w14:paraId="3254FCF3" w14:textId="24A0C3DC" w:rsidR="0065710D" w:rsidRPr="00335F49" w:rsidRDefault="0065710D" w:rsidP="0078071C">
            <w:pPr>
              <w:tabs>
                <w:tab w:val="left" w:pos="2271"/>
              </w:tabs>
              <w:overflowPunct w:val="0"/>
              <w:autoSpaceDE w:val="0"/>
              <w:autoSpaceDN w:val="0"/>
              <w:adjustRightInd w:val="0"/>
              <w:spacing w:before="240"/>
              <w:ind w:left="570"/>
              <w:jc w:val="both"/>
              <w:textAlignment w:val="baseline"/>
              <w:rPr>
                <w:rFonts w:ascii="Arial" w:hAnsi="Arial" w:cs="Arial"/>
                <w:sz w:val="22"/>
                <w:szCs w:val="22"/>
              </w:rPr>
            </w:pPr>
          </w:p>
          <w:p w14:paraId="225457C2" w14:textId="4689A454" w:rsidR="00521772" w:rsidRPr="00335F49" w:rsidRDefault="00521772" w:rsidP="009B26A0">
            <w:pPr>
              <w:numPr>
                <w:ilvl w:val="0"/>
                <w:numId w:val="661"/>
              </w:numPr>
              <w:tabs>
                <w:tab w:val="left" w:pos="2271"/>
              </w:tabs>
              <w:overflowPunct w:val="0"/>
              <w:autoSpaceDE w:val="0"/>
              <w:autoSpaceDN w:val="0"/>
              <w:adjustRightInd w:val="0"/>
              <w:spacing w:before="240"/>
              <w:ind w:left="570" w:hanging="570"/>
              <w:jc w:val="both"/>
              <w:textAlignment w:val="baseline"/>
              <w:rPr>
                <w:rFonts w:ascii="Arial" w:hAnsi="Arial" w:cs="Arial"/>
                <w:sz w:val="22"/>
                <w:szCs w:val="22"/>
              </w:rPr>
            </w:pPr>
            <w:r w:rsidRPr="00335F49">
              <w:rPr>
                <w:rFonts w:ascii="Arial" w:hAnsi="Arial" w:cs="Arial"/>
                <w:sz w:val="22"/>
                <w:szCs w:val="22"/>
              </w:rPr>
              <w:t>Cable tr</w:t>
            </w:r>
            <w:r w:rsidR="00DC2D8F" w:rsidRPr="00335F49">
              <w:rPr>
                <w:rFonts w:ascii="Arial" w:hAnsi="Arial" w:cs="Arial"/>
                <w:sz w:val="22"/>
                <w:szCs w:val="22"/>
              </w:rPr>
              <w:t>a</w:t>
            </w:r>
            <w:r w:rsidRPr="00335F49">
              <w:rPr>
                <w:rFonts w:ascii="Arial" w:hAnsi="Arial" w:cs="Arial"/>
                <w:sz w:val="22"/>
                <w:szCs w:val="22"/>
              </w:rPr>
              <w:t xml:space="preserve">y shall be fabricated out of mild steel sheets with min thickness of 2 mm and for coupler plates it shall be 3 mm thick. Material of Cable </w:t>
            </w:r>
            <w:r w:rsidR="009C7898" w:rsidRPr="00335F49">
              <w:rPr>
                <w:rFonts w:ascii="Arial" w:hAnsi="Arial" w:cs="Arial"/>
                <w:sz w:val="22"/>
                <w:szCs w:val="22"/>
              </w:rPr>
              <w:t>tray</w:t>
            </w:r>
            <w:r w:rsidRPr="00335F49">
              <w:rPr>
                <w:rFonts w:ascii="Arial" w:hAnsi="Arial" w:cs="Arial"/>
                <w:sz w:val="22"/>
                <w:szCs w:val="22"/>
              </w:rPr>
              <w:t xml:space="preserve"> and all its fittings and accessories shall be Hot dip Galvanized as per IS standard. </w:t>
            </w:r>
          </w:p>
          <w:p w14:paraId="2E4BC96E" w14:textId="59EF7256" w:rsidR="00521772" w:rsidRPr="00335F49" w:rsidRDefault="00521772" w:rsidP="009B26A0">
            <w:pPr>
              <w:numPr>
                <w:ilvl w:val="0"/>
                <w:numId w:val="661"/>
              </w:numPr>
              <w:tabs>
                <w:tab w:val="left" w:pos="2271"/>
              </w:tabs>
              <w:overflowPunct w:val="0"/>
              <w:autoSpaceDE w:val="0"/>
              <w:autoSpaceDN w:val="0"/>
              <w:adjustRightInd w:val="0"/>
              <w:spacing w:before="240"/>
              <w:ind w:left="570" w:hanging="570"/>
              <w:jc w:val="both"/>
              <w:textAlignment w:val="baseline"/>
              <w:rPr>
                <w:rFonts w:ascii="Arial" w:hAnsi="Arial" w:cs="Arial"/>
                <w:sz w:val="22"/>
                <w:szCs w:val="22"/>
              </w:rPr>
            </w:pPr>
            <w:r w:rsidRPr="00335F49">
              <w:rPr>
                <w:rFonts w:ascii="Arial" w:hAnsi="Arial" w:cs="Arial"/>
                <w:sz w:val="22"/>
                <w:szCs w:val="22"/>
              </w:rPr>
              <w:t xml:space="preserve">Suitable size clamps with all fixing GI accessories shall be provided for clamping of multicore cables at every 5 meters interval. Die cast Aluminum or Fibre glass or Nylon Trefoil clamps with all fixing GI accessories shall be provided for single core cables. Trefoil clamps shall be provided at distance of every 2 meters and on either side of bends. </w:t>
            </w:r>
            <w:r w:rsidRPr="00335F49">
              <w:rPr>
                <w:rFonts w:ascii="Arial" w:hAnsi="Arial" w:cs="Arial"/>
                <w:sz w:val="22"/>
                <w:szCs w:val="22"/>
              </w:rPr>
              <w:lastRenderedPageBreak/>
              <w:t>Control cables shall be bunched, clamped and tied with self-locking type nylon cable ties with de interlocking facility to keep them in position.</w:t>
            </w:r>
          </w:p>
          <w:p w14:paraId="2C7B43A6" w14:textId="492A7FDF" w:rsidR="00521772" w:rsidRPr="00335F49" w:rsidRDefault="00521772" w:rsidP="009B26A0">
            <w:pPr>
              <w:numPr>
                <w:ilvl w:val="0"/>
                <w:numId w:val="661"/>
              </w:numPr>
              <w:tabs>
                <w:tab w:val="left" w:pos="2271"/>
              </w:tabs>
              <w:overflowPunct w:val="0"/>
              <w:autoSpaceDE w:val="0"/>
              <w:autoSpaceDN w:val="0"/>
              <w:adjustRightInd w:val="0"/>
              <w:spacing w:before="240"/>
              <w:ind w:left="570" w:hanging="570"/>
              <w:jc w:val="both"/>
              <w:textAlignment w:val="baseline"/>
              <w:rPr>
                <w:rFonts w:ascii="Arial" w:hAnsi="Arial" w:cs="Arial"/>
                <w:sz w:val="22"/>
                <w:szCs w:val="22"/>
              </w:rPr>
            </w:pPr>
            <w:r w:rsidRPr="00335F49">
              <w:rPr>
                <w:rFonts w:ascii="Arial" w:hAnsi="Arial" w:cs="Arial"/>
                <w:sz w:val="22"/>
                <w:szCs w:val="22"/>
              </w:rPr>
              <w:t>Cable drums shall be unloaded, handled, stored and laid as per OEM guideline</w:t>
            </w:r>
            <w:r w:rsidR="00CB09AA" w:rsidRPr="00335F49">
              <w:rPr>
                <w:rFonts w:ascii="Arial" w:hAnsi="Arial" w:cs="Arial"/>
                <w:sz w:val="22"/>
                <w:szCs w:val="22"/>
              </w:rPr>
              <w:t>s</w:t>
            </w:r>
            <w:r w:rsidRPr="00335F49">
              <w:rPr>
                <w:rFonts w:ascii="Arial" w:hAnsi="Arial" w:cs="Arial"/>
                <w:sz w:val="22"/>
                <w:szCs w:val="22"/>
              </w:rPr>
              <w:t xml:space="preserve"> or as per</w:t>
            </w:r>
            <w:r w:rsidR="00CB09AA" w:rsidRPr="00335F49">
              <w:rPr>
                <w:rFonts w:ascii="Arial" w:hAnsi="Arial" w:cs="Arial"/>
                <w:sz w:val="22"/>
                <w:szCs w:val="22"/>
              </w:rPr>
              <w:t xml:space="preserve"> relevant</w:t>
            </w:r>
            <w:r w:rsidRPr="00335F49">
              <w:rPr>
                <w:rFonts w:ascii="Arial" w:hAnsi="Arial" w:cs="Arial"/>
                <w:sz w:val="22"/>
                <w:szCs w:val="22"/>
              </w:rPr>
              <w:t xml:space="preserve"> IS standard</w:t>
            </w:r>
            <w:r w:rsidR="00CB09AA" w:rsidRPr="00335F49">
              <w:rPr>
                <w:rFonts w:ascii="Arial" w:hAnsi="Arial" w:cs="Arial"/>
                <w:sz w:val="22"/>
                <w:szCs w:val="22"/>
              </w:rPr>
              <w:t>s</w:t>
            </w:r>
            <w:r w:rsidRPr="00335F49">
              <w:rPr>
                <w:rFonts w:ascii="Arial" w:hAnsi="Arial" w:cs="Arial"/>
                <w:sz w:val="22"/>
                <w:szCs w:val="22"/>
              </w:rPr>
              <w:t>. Suitable jacks or on cable wheels shall be used to unreeling the cables. All possible care shall be taken during unreeling and laying to avoid damage due to twist, kink or sharp bends. Ground rollers shall be used at every 2 meter interval for cable laying to avoid cable touching ground.</w:t>
            </w:r>
          </w:p>
          <w:p w14:paraId="79AD609D" w14:textId="4AA3CC7B" w:rsidR="00521772" w:rsidRPr="00335F49" w:rsidRDefault="00521772" w:rsidP="009B26A0">
            <w:pPr>
              <w:numPr>
                <w:ilvl w:val="0"/>
                <w:numId w:val="661"/>
              </w:numPr>
              <w:tabs>
                <w:tab w:val="left" w:pos="2271"/>
              </w:tabs>
              <w:overflowPunct w:val="0"/>
              <w:autoSpaceDE w:val="0"/>
              <w:autoSpaceDN w:val="0"/>
              <w:adjustRightInd w:val="0"/>
              <w:spacing w:before="240"/>
              <w:ind w:left="570" w:hanging="570"/>
              <w:jc w:val="both"/>
              <w:textAlignment w:val="baseline"/>
              <w:rPr>
                <w:rFonts w:ascii="Arial" w:hAnsi="Arial" w:cs="Arial"/>
                <w:sz w:val="22"/>
                <w:szCs w:val="22"/>
              </w:rPr>
            </w:pPr>
            <w:r w:rsidRPr="00335F49">
              <w:rPr>
                <w:rFonts w:ascii="Arial" w:hAnsi="Arial" w:cs="Arial"/>
                <w:sz w:val="22"/>
                <w:szCs w:val="22"/>
              </w:rPr>
              <w:t>Suitable clearances shall be maintained between HT power-LT Power-Control cable laying in line with IS standard. Required length of cable for</w:t>
            </w:r>
            <w:r w:rsidR="00CB09AA" w:rsidRPr="00335F49">
              <w:rPr>
                <w:rFonts w:ascii="Arial" w:hAnsi="Arial" w:cs="Arial"/>
                <w:sz w:val="22"/>
                <w:szCs w:val="22"/>
              </w:rPr>
              <w:t xml:space="preserve"> HT</w:t>
            </w:r>
            <w:r w:rsidRPr="00335F49">
              <w:rPr>
                <w:rFonts w:ascii="Arial" w:hAnsi="Arial" w:cs="Arial"/>
                <w:sz w:val="22"/>
                <w:szCs w:val="22"/>
              </w:rPr>
              <w:t xml:space="preserve"> straight through joints shall be kept at each end location for future use. </w:t>
            </w:r>
          </w:p>
          <w:p w14:paraId="0A8DF61F" w14:textId="12A41A6C" w:rsidR="00521772" w:rsidRPr="00335F49" w:rsidRDefault="00521772" w:rsidP="009B26A0">
            <w:pPr>
              <w:numPr>
                <w:ilvl w:val="0"/>
                <w:numId w:val="661"/>
              </w:numPr>
              <w:tabs>
                <w:tab w:val="left" w:pos="2271"/>
              </w:tabs>
              <w:overflowPunct w:val="0"/>
              <w:autoSpaceDE w:val="0"/>
              <w:autoSpaceDN w:val="0"/>
              <w:adjustRightInd w:val="0"/>
              <w:spacing w:before="240"/>
              <w:ind w:left="570" w:hanging="570"/>
              <w:jc w:val="both"/>
              <w:textAlignment w:val="baseline"/>
              <w:rPr>
                <w:rFonts w:ascii="Arial" w:hAnsi="Arial" w:cs="Arial"/>
                <w:sz w:val="22"/>
                <w:szCs w:val="22"/>
              </w:rPr>
            </w:pPr>
            <w:r w:rsidRPr="00335F49">
              <w:rPr>
                <w:rFonts w:ascii="Arial" w:hAnsi="Arial" w:cs="Arial"/>
                <w:sz w:val="22"/>
                <w:szCs w:val="22"/>
              </w:rPr>
              <w:t>The cable passing through openings in the cable trenches/ road /wall /floor/cable tunnel/ cable culvert shall be laid in the GI pipe /HDPE/ Hume Pipe of approved make. All opening/ entry of cables shall be provided with fire stop sealing</w:t>
            </w:r>
            <w:r w:rsidR="00CB09AA" w:rsidRPr="00335F49">
              <w:rPr>
                <w:rFonts w:ascii="Arial" w:hAnsi="Arial" w:cs="Arial"/>
                <w:sz w:val="22"/>
                <w:szCs w:val="22"/>
              </w:rPr>
              <w:t>.</w:t>
            </w:r>
            <w:r w:rsidRPr="00335F49">
              <w:rPr>
                <w:rFonts w:ascii="Arial" w:hAnsi="Arial" w:cs="Arial"/>
                <w:sz w:val="22"/>
                <w:szCs w:val="22"/>
              </w:rPr>
              <w:t xml:space="preserve"> </w:t>
            </w:r>
          </w:p>
          <w:p w14:paraId="2460F06E" w14:textId="225D7BF0" w:rsidR="00521772" w:rsidRPr="00335F49" w:rsidRDefault="00521772" w:rsidP="009B26A0">
            <w:pPr>
              <w:numPr>
                <w:ilvl w:val="0"/>
                <w:numId w:val="661"/>
              </w:numPr>
              <w:tabs>
                <w:tab w:val="left" w:pos="2271"/>
              </w:tabs>
              <w:overflowPunct w:val="0"/>
              <w:autoSpaceDE w:val="0"/>
              <w:autoSpaceDN w:val="0"/>
              <w:adjustRightInd w:val="0"/>
              <w:spacing w:before="240"/>
              <w:ind w:left="570" w:hanging="570"/>
              <w:jc w:val="both"/>
              <w:textAlignment w:val="baseline"/>
              <w:rPr>
                <w:rFonts w:ascii="Arial" w:hAnsi="Arial" w:cs="Arial"/>
                <w:sz w:val="22"/>
                <w:szCs w:val="22"/>
              </w:rPr>
            </w:pPr>
            <w:r w:rsidRPr="00335F49">
              <w:rPr>
                <w:rFonts w:ascii="Arial" w:hAnsi="Arial" w:cs="Arial"/>
                <w:sz w:val="22"/>
                <w:szCs w:val="22"/>
              </w:rPr>
              <w:t xml:space="preserve">All cable/wires shall be provided with Punched Aluminium tags only on both sides of a wall or floor crossing, on each duct/conduit entry / exit, and at every 10 meters in cable tray/trench runs. The marking on tags shall be done with good quality letter and number ferrules of proper sizes so that the cables can be identified easily. Suitable cable </w:t>
            </w:r>
            <w:r w:rsidR="009C7898" w:rsidRPr="00335F49">
              <w:rPr>
                <w:rFonts w:ascii="Arial" w:hAnsi="Arial" w:cs="Arial"/>
                <w:sz w:val="22"/>
                <w:szCs w:val="22"/>
              </w:rPr>
              <w:t>tray</w:t>
            </w:r>
            <w:r w:rsidRPr="00335F49">
              <w:rPr>
                <w:rFonts w:ascii="Arial" w:hAnsi="Arial" w:cs="Arial"/>
                <w:sz w:val="22"/>
                <w:szCs w:val="22"/>
              </w:rPr>
              <w:t xml:space="preserve"> marking shall be provided. Cross ferruling shall be provided for each control cable cores.</w:t>
            </w:r>
          </w:p>
        </w:tc>
      </w:tr>
      <w:tr w:rsidR="00335F49" w:rsidRPr="00335F49" w14:paraId="580FADFC" w14:textId="77777777" w:rsidTr="001963DA">
        <w:trPr>
          <w:trHeight w:val="16"/>
        </w:trPr>
        <w:tc>
          <w:tcPr>
            <w:tcW w:w="1100" w:type="dxa"/>
          </w:tcPr>
          <w:p w14:paraId="7F006631" w14:textId="77777777" w:rsidR="00521772" w:rsidRPr="00335F49" w:rsidRDefault="00521772" w:rsidP="009B26A0">
            <w:pPr>
              <w:numPr>
                <w:ilvl w:val="0"/>
                <w:numId w:val="389"/>
              </w:numPr>
              <w:spacing w:before="240" w:after="60"/>
              <w:contextualSpacing/>
              <w:jc w:val="both"/>
              <w:rPr>
                <w:rFonts w:ascii="Arial" w:hAnsi="Arial" w:cs="Arial"/>
                <w:sz w:val="22"/>
                <w:szCs w:val="22"/>
              </w:rPr>
            </w:pPr>
          </w:p>
        </w:tc>
        <w:tc>
          <w:tcPr>
            <w:tcW w:w="9331" w:type="dxa"/>
            <w:tcMar>
              <w:top w:w="144" w:type="dxa"/>
              <w:left w:w="115" w:type="dxa"/>
              <w:bottom w:w="144" w:type="dxa"/>
              <w:right w:w="115" w:type="dxa"/>
            </w:tcMar>
          </w:tcPr>
          <w:p w14:paraId="4D5D4F13" w14:textId="77777777" w:rsidR="00521772" w:rsidRPr="00335F49" w:rsidRDefault="00521772" w:rsidP="001963DA">
            <w:pPr>
              <w:tabs>
                <w:tab w:val="left" w:pos="2271"/>
              </w:tabs>
              <w:spacing w:before="240" w:after="60"/>
              <w:ind w:left="570" w:hanging="570"/>
              <w:contextualSpacing/>
              <w:jc w:val="both"/>
              <w:rPr>
                <w:rFonts w:ascii="Arial" w:hAnsi="Arial" w:cs="Arial"/>
                <w:b/>
                <w:sz w:val="22"/>
                <w:szCs w:val="22"/>
              </w:rPr>
            </w:pPr>
            <w:r w:rsidRPr="00335F49">
              <w:rPr>
                <w:rFonts w:ascii="Arial" w:hAnsi="Arial" w:cs="Arial"/>
                <w:b/>
                <w:sz w:val="22"/>
                <w:szCs w:val="22"/>
              </w:rPr>
              <w:t xml:space="preserve">Design Criteria </w:t>
            </w:r>
          </w:p>
          <w:p w14:paraId="0FAF6DB0" w14:textId="77777777" w:rsidR="00521772" w:rsidRPr="00335F49" w:rsidRDefault="00521772" w:rsidP="007206ED">
            <w:pPr>
              <w:pStyle w:val="ListParagraph"/>
              <w:tabs>
                <w:tab w:val="left" w:pos="2271"/>
              </w:tabs>
              <w:autoSpaceDE w:val="0"/>
              <w:autoSpaceDN w:val="0"/>
              <w:adjustRightInd w:val="0"/>
              <w:spacing w:before="240"/>
              <w:ind w:left="6" w:hanging="6"/>
              <w:jc w:val="both"/>
              <w:rPr>
                <w:rFonts w:ascii="Arial" w:hAnsi="Arial" w:cs="Arial"/>
                <w:sz w:val="22"/>
                <w:szCs w:val="22"/>
                <w:lang w:val="en-US"/>
              </w:rPr>
            </w:pPr>
            <w:r w:rsidRPr="00335F49">
              <w:rPr>
                <w:rFonts w:ascii="Arial" w:hAnsi="Arial" w:cs="Arial"/>
                <w:sz w:val="22"/>
                <w:szCs w:val="22"/>
                <w:lang w:val="en-US"/>
              </w:rPr>
              <w:t>The HT 33kV power cables shall be sized based on current carrying capacity, short circuit rating and permissible power loss as per specified under relevant performance guarantee clauses.</w:t>
            </w:r>
            <w:r w:rsidRPr="00335F49">
              <w:rPr>
                <w:rFonts w:ascii="Arial" w:hAnsi="Arial" w:cs="Arial"/>
                <w:sz w:val="22"/>
                <w:szCs w:val="22"/>
              </w:rPr>
              <w:t xml:space="preserve"> Cable shall be capable of laying in underground soil with saline water.</w:t>
            </w:r>
          </w:p>
        </w:tc>
      </w:tr>
      <w:tr w:rsidR="00335F49" w:rsidRPr="00335F49" w14:paraId="4DF8E639" w14:textId="77777777" w:rsidTr="001963DA">
        <w:trPr>
          <w:trHeight w:val="16"/>
        </w:trPr>
        <w:tc>
          <w:tcPr>
            <w:tcW w:w="1100" w:type="dxa"/>
          </w:tcPr>
          <w:p w14:paraId="6C928D76" w14:textId="77777777" w:rsidR="00521772" w:rsidRPr="00335F49" w:rsidRDefault="00521772" w:rsidP="009B26A0">
            <w:pPr>
              <w:pStyle w:val="ListParagraph"/>
              <w:numPr>
                <w:ilvl w:val="0"/>
                <w:numId w:val="662"/>
              </w:numPr>
              <w:spacing w:before="240" w:after="60"/>
              <w:ind w:left="548" w:right="-514" w:firstLine="0"/>
              <w:jc w:val="both"/>
              <w:rPr>
                <w:rFonts w:ascii="Arial" w:hAnsi="Arial" w:cs="Arial"/>
                <w:sz w:val="22"/>
                <w:szCs w:val="22"/>
              </w:rPr>
            </w:pPr>
          </w:p>
        </w:tc>
        <w:tc>
          <w:tcPr>
            <w:tcW w:w="9331" w:type="dxa"/>
            <w:tcMar>
              <w:top w:w="144" w:type="dxa"/>
              <w:left w:w="115" w:type="dxa"/>
              <w:bottom w:w="144" w:type="dxa"/>
              <w:right w:w="115" w:type="dxa"/>
            </w:tcMar>
          </w:tcPr>
          <w:p w14:paraId="4D49DDCE" w14:textId="77777777" w:rsidR="00521772" w:rsidRPr="00335F49" w:rsidRDefault="00521772" w:rsidP="001963DA">
            <w:pPr>
              <w:tabs>
                <w:tab w:val="left" w:pos="2271"/>
              </w:tabs>
              <w:spacing w:before="240" w:after="120"/>
              <w:ind w:left="570" w:right="-27" w:hanging="570"/>
              <w:jc w:val="both"/>
              <w:rPr>
                <w:rFonts w:ascii="Arial" w:hAnsi="Arial" w:cs="Arial"/>
                <w:b/>
                <w:sz w:val="22"/>
                <w:szCs w:val="22"/>
              </w:rPr>
            </w:pPr>
            <w:r w:rsidRPr="00335F49">
              <w:rPr>
                <w:rFonts w:ascii="Arial" w:hAnsi="Arial" w:cs="Arial"/>
                <w:b/>
                <w:sz w:val="22"/>
                <w:szCs w:val="22"/>
              </w:rPr>
              <w:t>Current carrying capacity:</w:t>
            </w:r>
          </w:p>
          <w:p w14:paraId="7322E228" w14:textId="54D3AA61" w:rsidR="00FA6D8C" w:rsidRPr="00335F49" w:rsidRDefault="00FA6D8C" w:rsidP="009B26A0">
            <w:pPr>
              <w:pStyle w:val="ListParagraph"/>
              <w:numPr>
                <w:ilvl w:val="0"/>
                <w:numId w:val="464"/>
              </w:numPr>
              <w:tabs>
                <w:tab w:val="left" w:pos="2271"/>
              </w:tabs>
              <w:spacing w:before="240" w:after="120"/>
              <w:ind w:left="570" w:right="-29" w:hanging="570"/>
              <w:jc w:val="both"/>
              <w:rPr>
                <w:rFonts w:ascii="Arial" w:hAnsi="Arial" w:cs="Arial"/>
                <w:sz w:val="22"/>
                <w:szCs w:val="22"/>
              </w:rPr>
            </w:pPr>
          </w:p>
          <w:p w14:paraId="1C4B0255" w14:textId="3CED81EF" w:rsidR="004C60F3" w:rsidRPr="00335F49" w:rsidRDefault="004C60F3" w:rsidP="004C60F3">
            <w:pPr>
              <w:pStyle w:val="ListParagraph"/>
              <w:autoSpaceDE w:val="0"/>
              <w:autoSpaceDN w:val="0"/>
              <w:adjustRightInd w:val="0"/>
              <w:spacing w:before="240"/>
              <w:ind w:left="652"/>
              <w:contextualSpacing w:val="0"/>
              <w:jc w:val="both"/>
              <w:rPr>
                <w:rFonts w:ascii="Arial" w:hAnsi="Arial" w:cs="Arial"/>
                <w:sz w:val="22"/>
                <w:szCs w:val="22"/>
              </w:rPr>
            </w:pPr>
            <w:r w:rsidRPr="00335F49">
              <w:rPr>
                <w:rFonts w:ascii="Arial" w:hAnsi="Arial" w:cs="Arial"/>
                <w:sz w:val="22"/>
                <w:szCs w:val="22"/>
              </w:rPr>
              <w:t>The cable shall be able to carry the full load current of the circuit continuously under the specified ambient temperature</w:t>
            </w:r>
            <w:r w:rsidR="008F1233" w:rsidRPr="00335F49">
              <w:rPr>
                <w:rFonts w:ascii="Arial" w:hAnsi="Arial" w:cs="Arial"/>
                <w:sz w:val="22"/>
                <w:szCs w:val="22"/>
              </w:rPr>
              <w:t>.</w:t>
            </w:r>
            <w:r w:rsidRPr="00335F49">
              <w:rPr>
                <w:rFonts w:ascii="Arial" w:hAnsi="Arial" w:cs="Arial"/>
                <w:sz w:val="22"/>
                <w:szCs w:val="22"/>
              </w:rPr>
              <w:t xml:space="preserve"> </w:t>
            </w:r>
          </w:p>
          <w:p w14:paraId="04A53CA4" w14:textId="77777777" w:rsidR="004C60F3" w:rsidRPr="00335F49" w:rsidRDefault="004C60F3" w:rsidP="004C60F3">
            <w:pPr>
              <w:pStyle w:val="ListParagraph"/>
              <w:autoSpaceDE w:val="0"/>
              <w:autoSpaceDN w:val="0"/>
              <w:adjustRightInd w:val="0"/>
              <w:spacing w:before="240"/>
              <w:ind w:left="652"/>
              <w:contextualSpacing w:val="0"/>
              <w:jc w:val="both"/>
              <w:rPr>
                <w:rFonts w:ascii="Arial" w:hAnsi="Arial" w:cs="Arial"/>
                <w:sz w:val="22"/>
                <w:szCs w:val="22"/>
              </w:rPr>
            </w:pPr>
          </w:p>
          <w:p w14:paraId="5214172D" w14:textId="46AB857A" w:rsidR="004C60F3" w:rsidRPr="00335F49" w:rsidRDefault="004C60F3" w:rsidP="004C60F3">
            <w:pPr>
              <w:ind w:left="793"/>
              <w:jc w:val="both"/>
              <w:rPr>
                <w:rFonts w:ascii="Arial" w:hAnsi="Arial" w:cs="Arial"/>
                <w:sz w:val="22"/>
                <w:szCs w:val="22"/>
                <w:lang w:val="en-US"/>
              </w:rPr>
            </w:pPr>
            <w:r w:rsidRPr="00335F49">
              <w:rPr>
                <w:rFonts w:ascii="Arial" w:hAnsi="Arial" w:cs="Arial"/>
                <w:sz w:val="22"/>
                <w:szCs w:val="22"/>
                <w:lang w:val="en-US"/>
              </w:rPr>
              <w:t>For sizing of all cables following conditions shall be collectively complied.</w:t>
            </w:r>
            <w:r w:rsidR="00CC293B" w:rsidRPr="00335F49">
              <w:rPr>
                <w:rFonts w:ascii="Arial" w:hAnsi="Arial" w:cs="Arial"/>
                <w:sz w:val="22"/>
                <w:szCs w:val="22"/>
                <w:lang w:val="en-US"/>
              </w:rPr>
              <w:t xml:space="preserve"> </w:t>
            </w:r>
            <w:r w:rsidR="00CC293B" w:rsidRPr="00335F49">
              <w:rPr>
                <w:rFonts w:ascii="Arial" w:hAnsi="Arial" w:cs="Arial"/>
                <w:sz w:val="24"/>
                <w:szCs w:val="24"/>
                <w:lang w:val="en-US"/>
              </w:rPr>
              <w:t>This is irrespective of cable laying methodology selected.</w:t>
            </w:r>
          </w:p>
          <w:p w14:paraId="67C9EAA5" w14:textId="2072F004" w:rsidR="004C60F3" w:rsidRPr="00335F49" w:rsidRDefault="004C60F3" w:rsidP="00C17C23">
            <w:pPr>
              <w:pStyle w:val="ListParagraph"/>
              <w:numPr>
                <w:ilvl w:val="0"/>
                <w:numId w:val="812"/>
              </w:numPr>
              <w:spacing w:after="160" w:line="259" w:lineRule="auto"/>
              <w:ind w:left="1418"/>
              <w:jc w:val="both"/>
              <w:rPr>
                <w:rFonts w:ascii="Arial" w:hAnsi="Arial" w:cs="Arial"/>
                <w:sz w:val="22"/>
                <w:szCs w:val="22"/>
                <w:lang w:val="en-US"/>
              </w:rPr>
            </w:pPr>
            <w:r w:rsidRPr="00335F49">
              <w:rPr>
                <w:rFonts w:ascii="Arial" w:hAnsi="Arial" w:cs="Arial"/>
                <w:sz w:val="22"/>
                <w:szCs w:val="22"/>
                <w:lang w:val="en-US"/>
              </w:rPr>
              <w:t xml:space="preserve">Additional 5.0 % Ampacity </w:t>
            </w:r>
            <w:r w:rsidR="00CC293B" w:rsidRPr="00335F49">
              <w:rPr>
                <w:rFonts w:ascii="Arial" w:hAnsi="Arial" w:cs="Arial"/>
                <w:sz w:val="22"/>
                <w:szCs w:val="22"/>
                <w:lang w:val="en-US"/>
              </w:rPr>
              <w:t xml:space="preserve">margin </w:t>
            </w:r>
            <w:r w:rsidRPr="00335F49">
              <w:rPr>
                <w:rFonts w:ascii="Arial" w:hAnsi="Arial" w:cs="Arial"/>
                <w:sz w:val="22"/>
                <w:szCs w:val="22"/>
                <w:lang w:val="en-US"/>
              </w:rPr>
              <w:t>shall be considered.</w:t>
            </w:r>
          </w:p>
          <w:p w14:paraId="483B98DA" w14:textId="77777777" w:rsidR="004C60F3" w:rsidRPr="00335F49" w:rsidRDefault="004C60F3" w:rsidP="00C17C23">
            <w:pPr>
              <w:pStyle w:val="ListParagraph"/>
              <w:numPr>
                <w:ilvl w:val="0"/>
                <w:numId w:val="812"/>
              </w:numPr>
              <w:spacing w:after="160" w:line="259" w:lineRule="auto"/>
              <w:ind w:left="1077" w:firstLine="0"/>
              <w:jc w:val="both"/>
              <w:rPr>
                <w:rFonts w:ascii="Arial" w:hAnsi="Arial" w:cs="Arial"/>
                <w:sz w:val="22"/>
                <w:szCs w:val="22"/>
                <w:lang w:val="en-US"/>
              </w:rPr>
            </w:pPr>
            <w:r w:rsidRPr="00335F49">
              <w:rPr>
                <w:rFonts w:ascii="Arial" w:hAnsi="Arial" w:cs="Arial"/>
                <w:sz w:val="22"/>
                <w:szCs w:val="22"/>
                <w:lang w:val="en-US"/>
              </w:rPr>
              <w:t>Cable Rating in duct shall be considered.</w:t>
            </w:r>
          </w:p>
          <w:p w14:paraId="3163C607" w14:textId="6AEC7FAF" w:rsidR="004C60F3" w:rsidRPr="00335F49" w:rsidRDefault="004C60F3" w:rsidP="00C17C23">
            <w:pPr>
              <w:pStyle w:val="ListParagraph"/>
              <w:numPr>
                <w:ilvl w:val="0"/>
                <w:numId w:val="812"/>
              </w:numPr>
              <w:spacing w:after="160" w:line="259" w:lineRule="auto"/>
              <w:ind w:left="1077" w:firstLine="0"/>
              <w:jc w:val="both"/>
              <w:rPr>
                <w:rFonts w:ascii="Arial" w:hAnsi="Arial" w:cs="Arial"/>
                <w:sz w:val="22"/>
                <w:szCs w:val="22"/>
                <w:lang w:val="en-US"/>
              </w:rPr>
            </w:pPr>
            <w:r w:rsidRPr="00335F49">
              <w:rPr>
                <w:rFonts w:ascii="Arial" w:hAnsi="Arial" w:cs="Arial"/>
                <w:sz w:val="22"/>
                <w:szCs w:val="22"/>
                <w:lang w:val="en-US"/>
              </w:rPr>
              <w:t>All Power Cables are to be laid with minimum spacing of 2D between the cables</w:t>
            </w:r>
            <w:r w:rsidR="0046740A" w:rsidRPr="00335F49">
              <w:rPr>
                <w:rFonts w:ascii="Arial" w:hAnsi="Arial" w:cs="Arial"/>
                <w:sz w:val="22"/>
                <w:szCs w:val="22"/>
                <w:lang w:val="en-US"/>
              </w:rPr>
              <w:t xml:space="preserve"> edges</w:t>
            </w:r>
            <w:r w:rsidRPr="00335F49">
              <w:rPr>
                <w:rFonts w:ascii="Arial" w:hAnsi="Arial" w:cs="Arial"/>
                <w:sz w:val="22"/>
                <w:szCs w:val="22"/>
                <w:lang w:val="en-US"/>
              </w:rPr>
              <w:t xml:space="preserve"> (and NOT center to center of cables). “D” is diameter to cable.</w:t>
            </w:r>
          </w:p>
          <w:p w14:paraId="5BB0C46C" w14:textId="77777777" w:rsidR="004C60F3" w:rsidRPr="00335F49" w:rsidRDefault="004C60F3" w:rsidP="00C17C23">
            <w:pPr>
              <w:pStyle w:val="ListParagraph"/>
              <w:numPr>
                <w:ilvl w:val="0"/>
                <w:numId w:val="812"/>
              </w:numPr>
              <w:spacing w:after="160" w:line="259" w:lineRule="auto"/>
              <w:ind w:left="1077" w:firstLine="0"/>
              <w:jc w:val="both"/>
              <w:rPr>
                <w:rFonts w:ascii="Arial" w:hAnsi="Arial" w:cs="Arial"/>
                <w:sz w:val="22"/>
                <w:szCs w:val="22"/>
                <w:lang w:val="en-US"/>
              </w:rPr>
            </w:pPr>
            <w:r w:rsidRPr="00335F49">
              <w:rPr>
                <w:rFonts w:ascii="Arial" w:hAnsi="Arial" w:cs="Arial"/>
                <w:sz w:val="22"/>
                <w:szCs w:val="22"/>
                <w:lang w:val="en-US"/>
              </w:rPr>
              <w:t>Rating factors of air and ground temperatures, depth of laying, variation in thermal resistivity of soil, various groupings shall be considered as 1.0 </w:t>
            </w:r>
          </w:p>
          <w:p w14:paraId="276C40D2" w14:textId="77777777" w:rsidR="004C60F3" w:rsidRPr="00335F49" w:rsidRDefault="004C60F3" w:rsidP="00C17C23">
            <w:pPr>
              <w:pStyle w:val="ListParagraph"/>
              <w:numPr>
                <w:ilvl w:val="0"/>
                <w:numId w:val="812"/>
              </w:numPr>
              <w:spacing w:after="160" w:line="259" w:lineRule="auto"/>
              <w:ind w:left="1077" w:firstLine="0"/>
              <w:jc w:val="both"/>
              <w:rPr>
                <w:rFonts w:ascii="Arial" w:hAnsi="Arial" w:cs="Arial"/>
                <w:sz w:val="22"/>
                <w:szCs w:val="22"/>
                <w:lang w:val="en-US"/>
              </w:rPr>
            </w:pPr>
            <w:r w:rsidRPr="00335F49">
              <w:rPr>
                <w:rFonts w:ascii="Arial" w:hAnsi="Arial" w:cs="Arial"/>
                <w:sz w:val="22"/>
                <w:szCs w:val="22"/>
                <w:lang w:val="en-US"/>
              </w:rPr>
              <w:t>Fault level withstand capacity shall be as per tender conditions</w:t>
            </w:r>
          </w:p>
          <w:p w14:paraId="7EFF8D1B" w14:textId="77777777" w:rsidR="004C60F3" w:rsidRPr="00335F49" w:rsidRDefault="004C60F3" w:rsidP="00C17C23">
            <w:pPr>
              <w:pStyle w:val="ListParagraph"/>
              <w:numPr>
                <w:ilvl w:val="0"/>
                <w:numId w:val="812"/>
              </w:numPr>
              <w:spacing w:after="160" w:line="259" w:lineRule="auto"/>
              <w:ind w:left="1077" w:firstLine="0"/>
              <w:jc w:val="both"/>
              <w:rPr>
                <w:rFonts w:ascii="Arial" w:hAnsi="Arial" w:cs="Arial"/>
                <w:sz w:val="22"/>
                <w:szCs w:val="22"/>
                <w:lang w:val="en-US"/>
              </w:rPr>
            </w:pPr>
            <w:r w:rsidRPr="00335F49">
              <w:rPr>
                <w:rFonts w:ascii="Arial" w:hAnsi="Arial" w:cs="Arial"/>
                <w:sz w:val="22"/>
                <w:szCs w:val="22"/>
                <w:lang w:val="en-US"/>
              </w:rPr>
              <w:lastRenderedPageBreak/>
              <w:t>Power Loss shall be within limits as per tender conditions.</w:t>
            </w:r>
          </w:p>
          <w:p w14:paraId="2BCF623F" w14:textId="1F35EF1D" w:rsidR="004C60F3" w:rsidRPr="00335F49" w:rsidRDefault="004C60F3" w:rsidP="00C17C23">
            <w:pPr>
              <w:pStyle w:val="ListParagraph"/>
              <w:tabs>
                <w:tab w:val="left" w:pos="2271"/>
              </w:tabs>
              <w:spacing w:before="240" w:after="120"/>
              <w:ind w:left="570" w:right="-29"/>
              <w:jc w:val="both"/>
              <w:rPr>
                <w:rFonts w:ascii="Arial" w:hAnsi="Arial" w:cs="Arial"/>
                <w:sz w:val="22"/>
                <w:szCs w:val="22"/>
              </w:rPr>
            </w:pPr>
          </w:p>
        </w:tc>
      </w:tr>
      <w:tr w:rsidR="00335F49" w:rsidRPr="00335F49" w14:paraId="555EB3EE" w14:textId="77777777" w:rsidTr="007206ED">
        <w:trPr>
          <w:trHeight w:val="1275"/>
        </w:trPr>
        <w:tc>
          <w:tcPr>
            <w:tcW w:w="1100" w:type="dxa"/>
          </w:tcPr>
          <w:p w14:paraId="60A502A7" w14:textId="77777777" w:rsidR="00521772" w:rsidRPr="00335F49" w:rsidRDefault="00521772" w:rsidP="009B26A0">
            <w:pPr>
              <w:pStyle w:val="ListParagraph"/>
              <w:numPr>
                <w:ilvl w:val="0"/>
                <w:numId w:val="662"/>
              </w:numPr>
              <w:spacing w:before="240" w:after="60"/>
              <w:ind w:left="548" w:right="-514" w:firstLine="0"/>
              <w:jc w:val="both"/>
              <w:rPr>
                <w:rFonts w:ascii="Arial" w:hAnsi="Arial" w:cs="Arial"/>
                <w:sz w:val="22"/>
                <w:szCs w:val="22"/>
              </w:rPr>
            </w:pPr>
          </w:p>
        </w:tc>
        <w:tc>
          <w:tcPr>
            <w:tcW w:w="9331" w:type="dxa"/>
            <w:tcMar>
              <w:top w:w="144" w:type="dxa"/>
              <w:left w:w="115" w:type="dxa"/>
              <w:bottom w:w="144" w:type="dxa"/>
              <w:right w:w="115" w:type="dxa"/>
            </w:tcMar>
          </w:tcPr>
          <w:p w14:paraId="3563BABA" w14:textId="77777777" w:rsidR="00521772" w:rsidRPr="00335F49" w:rsidRDefault="00521772" w:rsidP="001963DA">
            <w:pPr>
              <w:tabs>
                <w:tab w:val="left" w:pos="2271"/>
              </w:tabs>
              <w:spacing w:before="240" w:after="120"/>
              <w:ind w:left="570" w:right="-27" w:hanging="570"/>
              <w:jc w:val="both"/>
              <w:rPr>
                <w:rFonts w:ascii="Arial" w:hAnsi="Arial" w:cs="Arial"/>
                <w:b/>
                <w:sz w:val="22"/>
                <w:szCs w:val="22"/>
              </w:rPr>
            </w:pPr>
            <w:r w:rsidRPr="00335F49">
              <w:rPr>
                <w:rFonts w:ascii="Arial" w:hAnsi="Arial" w:cs="Arial"/>
                <w:b/>
                <w:sz w:val="22"/>
                <w:szCs w:val="22"/>
              </w:rPr>
              <w:t>Short circuit rating:</w:t>
            </w:r>
          </w:p>
          <w:p w14:paraId="4DFF474A" w14:textId="17FA7361" w:rsidR="00521772" w:rsidRPr="00335F49" w:rsidRDefault="004C60F3" w:rsidP="007206ED">
            <w:pPr>
              <w:pStyle w:val="ListParagraph"/>
              <w:tabs>
                <w:tab w:val="left" w:pos="2271"/>
              </w:tabs>
              <w:autoSpaceDE w:val="0"/>
              <w:autoSpaceDN w:val="0"/>
              <w:adjustRightInd w:val="0"/>
              <w:spacing w:before="240"/>
              <w:ind w:left="6" w:hanging="6"/>
              <w:jc w:val="both"/>
              <w:rPr>
                <w:rFonts w:ascii="Arial" w:hAnsi="Arial" w:cs="Arial"/>
                <w:b/>
                <w:sz w:val="22"/>
                <w:szCs w:val="22"/>
              </w:rPr>
            </w:pPr>
            <w:r w:rsidRPr="00335F49">
              <w:rPr>
                <w:rFonts w:ascii="Arial" w:hAnsi="Arial" w:cs="Arial"/>
                <w:sz w:val="22"/>
                <w:szCs w:val="22"/>
              </w:rPr>
              <w:t xml:space="preserve">For all </w:t>
            </w:r>
            <w:r w:rsidR="00521772" w:rsidRPr="00335F49">
              <w:rPr>
                <w:rFonts w:ascii="Arial" w:hAnsi="Arial" w:cs="Arial"/>
                <w:sz w:val="22"/>
                <w:szCs w:val="22"/>
              </w:rPr>
              <w:t xml:space="preserve">HT power cables, </w:t>
            </w:r>
            <w:r w:rsidRPr="00335F49">
              <w:rPr>
                <w:rFonts w:ascii="Arial" w:hAnsi="Arial" w:cs="Arial"/>
                <w:sz w:val="22"/>
                <w:szCs w:val="22"/>
              </w:rPr>
              <w:t>Maximum fault level shall be calculated considering PSS-2 400 KV Bus as infinite Grid / Bus with duration of 1 sec.</w:t>
            </w:r>
            <w:r w:rsidR="00521772" w:rsidRPr="00335F49">
              <w:rPr>
                <w:rFonts w:ascii="Arial" w:hAnsi="Arial" w:cs="Arial"/>
                <w:sz w:val="22"/>
                <w:szCs w:val="22"/>
              </w:rPr>
              <w:t>.</w:t>
            </w:r>
          </w:p>
        </w:tc>
      </w:tr>
      <w:tr w:rsidR="00335F49" w:rsidRPr="00335F49" w14:paraId="6A7B815B" w14:textId="77777777" w:rsidTr="001963DA">
        <w:trPr>
          <w:trHeight w:val="16"/>
        </w:trPr>
        <w:tc>
          <w:tcPr>
            <w:tcW w:w="1100" w:type="dxa"/>
          </w:tcPr>
          <w:p w14:paraId="2D298755" w14:textId="77777777" w:rsidR="00521772" w:rsidRPr="00335F49" w:rsidRDefault="00521772" w:rsidP="009B26A0">
            <w:pPr>
              <w:pStyle w:val="ListParagraph"/>
              <w:numPr>
                <w:ilvl w:val="0"/>
                <w:numId w:val="662"/>
              </w:numPr>
              <w:spacing w:after="60"/>
              <w:ind w:left="548" w:right="-514" w:firstLine="0"/>
              <w:jc w:val="both"/>
              <w:rPr>
                <w:rFonts w:ascii="Arial" w:hAnsi="Arial" w:cs="Arial"/>
                <w:sz w:val="22"/>
                <w:szCs w:val="22"/>
              </w:rPr>
            </w:pPr>
          </w:p>
        </w:tc>
        <w:tc>
          <w:tcPr>
            <w:tcW w:w="9331" w:type="dxa"/>
            <w:tcMar>
              <w:top w:w="144" w:type="dxa"/>
              <w:left w:w="115" w:type="dxa"/>
              <w:bottom w:w="144" w:type="dxa"/>
              <w:right w:w="115" w:type="dxa"/>
            </w:tcMar>
          </w:tcPr>
          <w:p w14:paraId="2D398180" w14:textId="77777777" w:rsidR="00521772" w:rsidRPr="00335F49" w:rsidRDefault="00521772" w:rsidP="007206ED">
            <w:pPr>
              <w:tabs>
                <w:tab w:val="left" w:pos="2271"/>
              </w:tabs>
              <w:spacing w:after="120"/>
              <w:ind w:left="570" w:right="-27" w:hanging="570"/>
              <w:jc w:val="both"/>
              <w:rPr>
                <w:rFonts w:ascii="Arial" w:hAnsi="Arial" w:cs="Arial"/>
                <w:b/>
                <w:sz w:val="22"/>
                <w:szCs w:val="22"/>
              </w:rPr>
            </w:pPr>
            <w:r w:rsidRPr="00335F49">
              <w:rPr>
                <w:rFonts w:ascii="Arial" w:hAnsi="Arial" w:cs="Arial"/>
                <w:b/>
                <w:sz w:val="22"/>
                <w:szCs w:val="22"/>
              </w:rPr>
              <w:t>Permissible power loss:</w:t>
            </w:r>
          </w:p>
          <w:p w14:paraId="1229D921" w14:textId="77777777" w:rsidR="00521772" w:rsidRPr="00335F49" w:rsidRDefault="00521772" w:rsidP="007206ED">
            <w:pPr>
              <w:pStyle w:val="ListParagraph"/>
              <w:tabs>
                <w:tab w:val="left" w:pos="2271"/>
              </w:tabs>
              <w:autoSpaceDE w:val="0"/>
              <w:autoSpaceDN w:val="0"/>
              <w:adjustRightInd w:val="0"/>
              <w:spacing w:before="240"/>
              <w:ind w:left="6" w:hanging="6"/>
              <w:jc w:val="both"/>
              <w:rPr>
                <w:rFonts w:ascii="Arial" w:hAnsi="Arial" w:cs="Arial"/>
                <w:sz w:val="22"/>
                <w:szCs w:val="22"/>
              </w:rPr>
            </w:pPr>
            <w:r w:rsidRPr="00335F49">
              <w:rPr>
                <w:rFonts w:ascii="Arial" w:hAnsi="Arial" w:cs="Arial"/>
                <w:sz w:val="22"/>
                <w:szCs w:val="22"/>
              </w:rPr>
              <w:t>The power loss in HT cables shall be limited such that overall plant AC ohmic loss shall be within permissible limit as specified under relevant performance guarantee clauses.</w:t>
            </w:r>
          </w:p>
        </w:tc>
      </w:tr>
    </w:tbl>
    <w:p w14:paraId="1F1E6D02" w14:textId="4A8B4E54" w:rsidR="00521772" w:rsidRPr="00335F49" w:rsidRDefault="00521772" w:rsidP="00C47621">
      <w:pPr>
        <w:spacing w:after="60"/>
        <w:ind w:hanging="270"/>
        <w:contextualSpacing/>
        <w:jc w:val="both"/>
        <w:rPr>
          <w:rFonts w:ascii="Arial" w:hAnsi="Arial" w:cs="Arial"/>
          <w:sz w:val="22"/>
          <w:szCs w:val="22"/>
        </w:rPr>
      </w:pPr>
    </w:p>
    <w:p w14:paraId="589E5C8B" w14:textId="706146A2" w:rsidR="004C60F3" w:rsidRPr="00335F49" w:rsidRDefault="004C60F3" w:rsidP="004C60F3">
      <w:pPr>
        <w:pStyle w:val="ListParagraph"/>
        <w:numPr>
          <w:ilvl w:val="0"/>
          <w:numId w:val="662"/>
        </w:numPr>
        <w:spacing w:after="60"/>
        <w:ind w:left="548" w:right="-514" w:hanging="690"/>
        <w:jc w:val="both"/>
        <w:rPr>
          <w:rFonts w:ascii="Arial" w:hAnsi="Arial" w:cs="Arial"/>
          <w:sz w:val="22"/>
          <w:szCs w:val="22"/>
        </w:rPr>
      </w:pPr>
      <w:r w:rsidRPr="00335F49">
        <w:rPr>
          <w:rFonts w:ascii="Arial" w:hAnsi="Arial" w:cs="Arial"/>
          <w:sz w:val="22"/>
          <w:szCs w:val="22"/>
        </w:rPr>
        <w:t>Illustration for sizing of Cables:</w:t>
      </w:r>
    </w:p>
    <w:tbl>
      <w:tblPr>
        <w:tblW w:w="5000" w:type="pct"/>
        <w:tblLook w:val="04A0" w:firstRow="1" w:lastRow="0" w:firstColumn="1" w:lastColumn="0" w:noHBand="0" w:noVBand="1"/>
      </w:tblPr>
      <w:tblGrid>
        <w:gridCol w:w="389"/>
        <w:gridCol w:w="7056"/>
        <w:gridCol w:w="345"/>
        <w:gridCol w:w="1546"/>
      </w:tblGrid>
      <w:tr w:rsidR="00335F49" w:rsidRPr="00335F49" w14:paraId="72DFB653" w14:textId="77777777" w:rsidTr="00335F49">
        <w:trPr>
          <w:trHeight w:val="585"/>
        </w:trPr>
        <w:tc>
          <w:tcPr>
            <w:tcW w:w="21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A55B2EA" w14:textId="77777777" w:rsidR="00247987" w:rsidRPr="00335F49" w:rsidRDefault="00247987" w:rsidP="00247987">
            <w:pPr>
              <w:jc w:val="center"/>
              <w:rPr>
                <w:rFonts w:ascii="Arial" w:hAnsi="Arial" w:cs="Arial"/>
                <w:sz w:val="22"/>
                <w:szCs w:val="22"/>
                <w:lang w:eastAsia="en-IN"/>
              </w:rPr>
            </w:pPr>
            <w:r w:rsidRPr="00335F49">
              <w:rPr>
                <w:rFonts w:ascii="Arial" w:hAnsi="Arial" w:cs="Arial"/>
                <w:sz w:val="22"/>
                <w:szCs w:val="22"/>
                <w:lang w:eastAsia="en-IN"/>
              </w:rPr>
              <w:t>1</w:t>
            </w:r>
          </w:p>
        </w:tc>
        <w:tc>
          <w:tcPr>
            <w:tcW w:w="3781" w:type="pct"/>
            <w:tcBorders>
              <w:top w:val="single" w:sz="8" w:space="0" w:color="auto"/>
              <w:left w:val="nil"/>
              <w:bottom w:val="single" w:sz="8" w:space="0" w:color="auto"/>
              <w:right w:val="single" w:sz="8" w:space="0" w:color="auto"/>
            </w:tcBorders>
            <w:shd w:val="clear" w:color="auto" w:fill="auto"/>
            <w:vAlign w:val="center"/>
            <w:hideMark/>
          </w:tcPr>
          <w:p w14:paraId="34BD86FC" w14:textId="77777777" w:rsidR="00247987" w:rsidRPr="00335F49" w:rsidRDefault="00247987" w:rsidP="00247987">
            <w:pPr>
              <w:jc w:val="both"/>
              <w:rPr>
                <w:rFonts w:ascii="Arial" w:hAnsi="Arial" w:cs="Arial"/>
                <w:sz w:val="22"/>
                <w:szCs w:val="22"/>
                <w:lang w:eastAsia="en-IN"/>
              </w:rPr>
            </w:pPr>
            <w:r w:rsidRPr="00335F49">
              <w:rPr>
                <w:rFonts w:ascii="Arial" w:hAnsi="Arial" w:cs="Arial"/>
                <w:sz w:val="22"/>
                <w:szCs w:val="22"/>
                <w:lang w:eastAsia="en-IN"/>
              </w:rPr>
              <w:t>Current Rating Requirement of equipment / system. (full load current of the circuit continuously under the specified ambient temperature)</w:t>
            </w:r>
          </w:p>
        </w:tc>
        <w:tc>
          <w:tcPr>
            <w:tcW w:w="175" w:type="pct"/>
            <w:tcBorders>
              <w:top w:val="single" w:sz="8" w:space="0" w:color="auto"/>
              <w:left w:val="nil"/>
              <w:bottom w:val="single" w:sz="8" w:space="0" w:color="auto"/>
              <w:right w:val="single" w:sz="8" w:space="0" w:color="auto"/>
            </w:tcBorders>
            <w:shd w:val="clear" w:color="auto" w:fill="auto"/>
            <w:vAlign w:val="center"/>
            <w:hideMark/>
          </w:tcPr>
          <w:p w14:paraId="65F0526D" w14:textId="77777777" w:rsidR="00247987" w:rsidRPr="00335F49" w:rsidRDefault="00247987" w:rsidP="00247987">
            <w:pPr>
              <w:rPr>
                <w:rFonts w:ascii="Arial" w:hAnsi="Arial" w:cs="Arial"/>
                <w:sz w:val="22"/>
                <w:szCs w:val="22"/>
                <w:lang w:eastAsia="en-IN"/>
              </w:rPr>
            </w:pPr>
            <w:r w:rsidRPr="00335F49">
              <w:rPr>
                <w:rFonts w:ascii="Arial" w:hAnsi="Arial" w:cs="Arial"/>
                <w:sz w:val="22"/>
                <w:szCs w:val="22"/>
                <w:lang w:eastAsia="en-IN"/>
              </w:rPr>
              <w:t>=</w:t>
            </w:r>
          </w:p>
        </w:tc>
        <w:tc>
          <w:tcPr>
            <w:tcW w:w="831" w:type="pct"/>
            <w:tcBorders>
              <w:top w:val="single" w:sz="8" w:space="0" w:color="auto"/>
              <w:left w:val="nil"/>
              <w:bottom w:val="single" w:sz="8" w:space="0" w:color="auto"/>
              <w:right w:val="single" w:sz="8" w:space="0" w:color="auto"/>
            </w:tcBorders>
            <w:shd w:val="clear" w:color="auto" w:fill="auto"/>
            <w:vAlign w:val="center"/>
            <w:hideMark/>
          </w:tcPr>
          <w:p w14:paraId="4F971A7B" w14:textId="77777777" w:rsidR="00247987" w:rsidRPr="00335F49" w:rsidRDefault="00247987" w:rsidP="00247987">
            <w:pPr>
              <w:rPr>
                <w:rFonts w:ascii="Arial" w:hAnsi="Arial" w:cs="Arial"/>
                <w:sz w:val="22"/>
                <w:szCs w:val="22"/>
                <w:lang w:eastAsia="en-IN"/>
              </w:rPr>
            </w:pPr>
            <w:r w:rsidRPr="00335F49">
              <w:rPr>
                <w:rFonts w:ascii="Arial" w:hAnsi="Arial" w:cs="Arial"/>
                <w:sz w:val="22"/>
                <w:szCs w:val="22"/>
                <w:lang w:eastAsia="en-IN"/>
              </w:rPr>
              <w:t>308 Amp</w:t>
            </w:r>
          </w:p>
        </w:tc>
      </w:tr>
      <w:tr w:rsidR="00335F49" w:rsidRPr="00335F49" w14:paraId="00C408B5" w14:textId="77777777" w:rsidTr="00335F49">
        <w:trPr>
          <w:trHeight w:val="315"/>
        </w:trPr>
        <w:tc>
          <w:tcPr>
            <w:tcW w:w="212" w:type="pct"/>
            <w:tcBorders>
              <w:top w:val="nil"/>
              <w:left w:val="single" w:sz="8" w:space="0" w:color="auto"/>
              <w:bottom w:val="single" w:sz="8" w:space="0" w:color="auto"/>
              <w:right w:val="single" w:sz="8" w:space="0" w:color="auto"/>
            </w:tcBorders>
            <w:shd w:val="clear" w:color="auto" w:fill="auto"/>
            <w:vAlign w:val="center"/>
            <w:hideMark/>
          </w:tcPr>
          <w:p w14:paraId="0B627F99" w14:textId="77777777" w:rsidR="00247987" w:rsidRPr="00335F49" w:rsidRDefault="00247987" w:rsidP="00247987">
            <w:pPr>
              <w:jc w:val="center"/>
              <w:rPr>
                <w:rFonts w:ascii="Arial" w:hAnsi="Arial" w:cs="Arial"/>
                <w:sz w:val="22"/>
                <w:szCs w:val="22"/>
                <w:lang w:eastAsia="en-IN"/>
              </w:rPr>
            </w:pPr>
            <w:r w:rsidRPr="00335F49">
              <w:rPr>
                <w:rFonts w:ascii="Arial" w:hAnsi="Arial" w:cs="Arial"/>
                <w:sz w:val="22"/>
                <w:szCs w:val="22"/>
                <w:lang w:eastAsia="en-IN"/>
              </w:rPr>
              <w:t>2</w:t>
            </w:r>
          </w:p>
        </w:tc>
        <w:tc>
          <w:tcPr>
            <w:tcW w:w="3781" w:type="pct"/>
            <w:tcBorders>
              <w:top w:val="nil"/>
              <w:left w:val="nil"/>
              <w:bottom w:val="single" w:sz="8" w:space="0" w:color="auto"/>
              <w:right w:val="single" w:sz="8" w:space="0" w:color="auto"/>
            </w:tcBorders>
            <w:shd w:val="clear" w:color="auto" w:fill="auto"/>
            <w:vAlign w:val="center"/>
            <w:hideMark/>
          </w:tcPr>
          <w:p w14:paraId="5CC5C45B" w14:textId="77777777" w:rsidR="00247987" w:rsidRPr="00335F49" w:rsidRDefault="00247987" w:rsidP="00247987">
            <w:pPr>
              <w:jc w:val="both"/>
              <w:rPr>
                <w:rFonts w:ascii="Arial" w:hAnsi="Arial" w:cs="Arial"/>
                <w:sz w:val="22"/>
                <w:szCs w:val="22"/>
                <w:lang w:eastAsia="en-IN"/>
              </w:rPr>
            </w:pPr>
            <w:r w:rsidRPr="00335F49">
              <w:rPr>
                <w:rFonts w:ascii="Arial" w:hAnsi="Arial" w:cs="Arial"/>
                <w:sz w:val="22"/>
                <w:szCs w:val="22"/>
                <w:lang w:eastAsia="en-IN"/>
              </w:rPr>
              <w:t xml:space="preserve">Additional Margin of 5% </w:t>
            </w:r>
          </w:p>
        </w:tc>
        <w:tc>
          <w:tcPr>
            <w:tcW w:w="175" w:type="pct"/>
            <w:tcBorders>
              <w:top w:val="nil"/>
              <w:left w:val="nil"/>
              <w:bottom w:val="single" w:sz="8" w:space="0" w:color="auto"/>
              <w:right w:val="single" w:sz="8" w:space="0" w:color="auto"/>
            </w:tcBorders>
            <w:shd w:val="clear" w:color="auto" w:fill="auto"/>
            <w:vAlign w:val="center"/>
            <w:hideMark/>
          </w:tcPr>
          <w:p w14:paraId="2A0AC49B" w14:textId="77777777" w:rsidR="00247987" w:rsidRPr="00335F49" w:rsidRDefault="00247987" w:rsidP="00247987">
            <w:pPr>
              <w:rPr>
                <w:rFonts w:ascii="Arial" w:hAnsi="Arial" w:cs="Arial"/>
                <w:sz w:val="22"/>
                <w:szCs w:val="22"/>
                <w:lang w:eastAsia="en-IN"/>
              </w:rPr>
            </w:pPr>
            <w:r w:rsidRPr="00335F49">
              <w:rPr>
                <w:rFonts w:ascii="Arial" w:hAnsi="Arial" w:cs="Arial"/>
                <w:sz w:val="22"/>
                <w:szCs w:val="22"/>
                <w:lang w:eastAsia="en-IN"/>
              </w:rPr>
              <w:t>=</w:t>
            </w:r>
          </w:p>
        </w:tc>
        <w:tc>
          <w:tcPr>
            <w:tcW w:w="831" w:type="pct"/>
            <w:tcBorders>
              <w:top w:val="nil"/>
              <w:left w:val="nil"/>
              <w:bottom w:val="single" w:sz="8" w:space="0" w:color="auto"/>
              <w:right w:val="single" w:sz="8" w:space="0" w:color="auto"/>
            </w:tcBorders>
            <w:shd w:val="clear" w:color="auto" w:fill="auto"/>
            <w:vAlign w:val="center"/>
            <w:hideMark/>
          </w:tcPr>
          <w:p w14:paraId="7A253736" w14:textId="77777777" w:rsidR="00247987" w:rsidRPr="00335F49" w:rsidRDefault="00247987" w:rsidP="00247987">
            <w:pPr>
              <w:rPr>
                <w:rFonts w:ascii="Arial" w:hAnsi="Arial" w:cs="Arial"/>
                <w:sz w:val="22"/>
                <w:szCs w:val="22"/>
                <w:lang w:eastAsia="en-IN"/>
              </w:rPr>
            </w:pPr>
            <w:r w:rsidRPr="00335F49">
              <w:rPr>
                <w:rFonts w:ascii="Arial" w:hAnsi="Arial" w:cs="Arial"/>
                <w:sz w:val="22"/>
                <w:szCs w:val="22"/>
                <w:lang w:eastAsia="en-IN"/>
              </w:rPr>
              <w:t>15.40 Amp</w:t>
            </w:r>
          </w:p>
        </w:tc>
      </w:tr>
      <w:tr w:rsidR="00335F49" w:rsidRPr="00335F49" w14:paraId="55DE0436" w14:textId="77777777" w:rsidTr="00335F49">
        <w:trPr>
          <w:trHeight w:val="315"/>
        </w:trPr>
        <w:tc>
          <w:tcPr>
            <w:tcW w:w="212" w:type="pct"/>
            <w:tcBorders>
              <w:top w:val="nil"/>
              <w:left w:val="single" w:sz="8" w:space="0" w:color="auto"/>
              <w:bottom w:val="single" w:sz="8" w:space="0" w:color="auto"/>
              <w:right w:val="single" w:sz="8" w:space="0" w:color="auto"/>
            </w:tcBorders>
            <w:shd w:val="clear" w:color="auto" w:fill="auto"/>
            <w:vAlign w:val="center"/>
            <w:hideMark/>
          </w:tcPr>
          <w:p w14:paraId="7B8EC56B" w14:textId="77777777" w:rsidR="00247987" w:rsidRPr="00335F49" w:rsidRDefault="00247987" w:rsidP="00247987">
            <w:pPr>
              <w:jc w:val="center"/>
              <w:rPr>
                <w:rFonts w:ascii="Arial" w:hAnsi="Arial" w:cs="Arial"/>
                <w:sz w:val="22"/>
                <w:szCs w:val="22"/>
                <w:lang w:eastAsia="en-IN"/>
              </w:rPr>
            </w:pPr>
            <w:r w:rsidRPr="00335F49">
              <w:rPr>
                <w:rFonts w:ascii="Arial" w:hAnsi="Arial" w:cs="Arial"/>
                <w:sz w:val="22"/>
                <w:szCs w:val="22"/>
                <w:lang w:eastAsia="en-IN"/>
              </w:rPr>
              <w:t>3</w:t>
            </w:r>
          </w:p>
        </w:tc>
        <w:tc>
          <w:tcPr>
            <w:tcW w:w="3781" w:type="pct"/>
            <w:tcBorders>
              <w:top w:val="nil"/>
              <w:left w:val="nil"/>
              <w:bottom w:val="single" w:sz="8" w:space="0" w:color="auto"/>
              <w:right w:val="single" w:sz="8" w:space="0" w:color="auto"/>
            </w:tcBorders>
            <w:shd w:val="clear" w:color="auto" w:fill="auto"/>
            <w:vAlign w:val="center"/>
            <w:hideMark/>
          </w:tcPr>
          <w:p w14:paraId="2F388685" w14:textId="77777777" w:rsidR="00247987" w:rsidRPr="00335F49" w:rsidRDefault="00247987" w:rsidP="00247987">
            <w:pPr>
              <w:jc w:val="both"/>
              <w:rPr>
                <w:rFonts w:ascii="Arial" w:hAnsi="Arial" w:cs="Arial"/>
                <w:sz w:val="22"/>
                <w:szCs w:val="22"/>
                <w:lang w:eastAsia="en-IN"/>
              </w:rPr>
            </w:pPr>
            <w:r w:rsidRPr="00335F49">
              <w:rPr>
                <w:rFonts w:ascii="Arial" w:hAnsi="Arial" w:cs="Arial"/>
                <w:sz w:val="22"/>
                <w:szCs w:val="22"/>
                <w:lang w:eastAsia="en-IN"/>
              </w:rPr>
              <w:t xml:space="preserve">Total Ampacity to be considered </w:t>
            </w:r>
          </w:p>
        </w:tc>
        <w:tc>
          <w:tcPr>
            <w:tcW w:w="175" w:type="pct"/>
            <w:tcBorders>
              <w:top w:val="nil"/>
              <w:left w:val="nil"/>
              <w:bottom w:val="single" w:sz="8" w:space="0" w:color="auto"/>
              <w:right w:val="single" w:sz="8" w:space="0" w:color="auto"/>
            </w:tcBorders>
            <w:shd w:val="clear" w:color="auto" w:fill="auto"/>
            <w:vAlign w:val="center"/>
            <w:hideMark/>
          </w:tcPr>
          <w:p w14:paraId="268D69DE" w14:textId="77777777" w:rsidR="00247987" w:rsidRPr="00335F49" w:rsidRDefault="00247987" w:rsidP="00247987">
            <w:pPr>
              <w:rPr>
                <w:rFonts w:ascii="Arial" w:hAnsi="Arial" w:cs="Arial"/>
                <w:sz w:val="22"/>
                <w:szCs w:val="22"/>
                <w:lang w:eastAsia="en-IN"/>
              </w:rPr>
            </w:pPr>
            <w:r w:rsidRPr="00335F49">
              <w:rPr>
                <w:rFonts w:ascii="Arial" w:hAnsi="Arial" w:cs="Arial"/>
                <w:sz w:val="22"/>
                <w:szCs w:val="22"/>
                <w:lang w:eastAsia="en-IN"/>
              </w:rPr>
              <w:t>=</w:t>
            </w:r>
          </w:p>
        </w:tc>
        <w:tc>
          <w:tcPr>
            <w:tcW w:w="831" w:type="pct"/>
            <w:tcBorders>
              <w:top w:val="nil"/>
              <w:left w:val="nil"/>
              <w:bottom w:val="single" w:sz="8" w:space="0" w:color="auto"/>
              <w:right w:val="single" w:sz="8" w:space="0" w:color="auto"/>
            </w:tcBorders>
            <w:shd w:val="clear" w:color="auto" w:fill="auto"/>
            <w:vAlign w:val="center"/>
            <w:hideMark/>
          </w:tcPr>
          <w:p w14:paraId="1A23436A" w14:textId="77777777" w:rsidR="00247987" w:rsidRPr="00335F49" w:rsidRDefault="00247987" w:rsidP="00247987">
            <w:pPr>
              <w:rPr>
                <w:rFonts w:ascii="Arial" w:hAnsi="Arial" w:cs="Arial"/>
                <w:sz w:val="22"/>
                <w:szCs w:val="22"/>
                <w:lang w:eastAsia="en-IN"/>
              </w:rPr>
            </w:pPr>
            <w:r w:rsidRPr="00335F49">
              <w:rPr>
                <w:rFonts w:ascii="Arial" w:hAnsi="Arial" w:cs="Arial"/>
                <w:sz w:val="22"/>
                <w:szCs w:val="22"/>
                <w:lang w:eastAsia="en-IN"/>
              </w:rPr>
              <w:t>323.4 Amp</w:t>
            </w:r>
          </w:p>
        </w:tc>
      </w:tr>
      <w:tr w:rsidR="00335F49" w:rsidRPr="00335F49" w14:paraId="10F66F4D" w14:textId="77777777" w:rsidTr="00335F49">
        <w:trPr>
          <w:trHeight w:val="585"/>
        </w:trPr>
        <w:tc>
          <w:tcPr>
            <w:tcW w:w="212" w:type="pct"/>
            <w:tcBorders>
              <w:top w:val="nil"/>
              <w:left w:val="single" w:sz="8" w:space="0" w:color="auto"/>
              <w:bottom w:val="single" w:sz="8" w:space="0" w:color="auto"/>
              <w:right w:val="single" w:sz="8" w:space="0" w:color="auto"/>
            </w:tcBorders>
            <w:shd w:val="clear" w:color="auto" w:fill="auto"/>
            <w:vAlign w:val="center"/>
            <w:hideMark/>
          </w:tcPr>
          <w:p w14:paraId="41546921" w14:textId="77777777" w:rsidR="00247987" w:rsidRPr="00335F49" w:rsidRDefault="00247987" w:rsidP="00247987">
            <w:pPr>
              <w:jc w:val="center"/>
              <w:rPr>
                <w:rFonts w:ascii="Arial" w:hAnsi="Arial" w:cs="Arial"/>
                <w:sz w:val="22"/>
                <w:szCs w:val="22"/>
                <w:lang w:eastAsia="en-IN"/>
              </w:rPr>
            </w:pPr>
            <w:r w:rsidRPr="00335F49">
              <w:rPr>
                <w:rFonts w:ascii="Arial" w:hAnsi="Arial" w:cs="Arial"/>
                <w:sz w:val="22"/>
                <w:szCs w:val="22"/>
                <w:lang w:eastAsia="en-IN"/>
              </w:rPr>
              <w:t>4</w:t>
            </w:r>
          </w:p>
        </w:tc>
        <w:tc>
          <w:tcPr>
            <w:tcW w:w="3781" w:type="pct"/>
            <w:tcBorders>
              <w:top w:val="nil"/>
              <w:left w:val="nil"/>
              <w:bottom w:val="single" w:sz="8" w:space="0" w:color="auto"/>
              <w:right w:val="single" w:sz="8" w:space="0" w:color="auto"/>
            </w:tcBorders>
            <w:shd w:val="clear" w:color="auto" w:fill="auto"/>
            <w:vAlign w:val="center"/>
            <w:hideMark/>
          </w:tcPr>
          <w:p w14:paraId="5E51E4D6" w14:textId="77777777" w:rsidR="00247987" w:rsidRPr="00335F49" w:rsidRDefault="00247987" w:rsidP="00247987">
            <w:pPr>
              <w:jc w:val="both"/>
              <w:rPr>
                <w:rFonts w:ascii="Arial" w:hAnsi="Arial" w:cs="Arial"/>
                <w:sz w:val="22"/>
                <w:szCs w:val="22"/>
                <w:lang w:eastAsia="en-IN"/>
              </w:rPr>
            </w:pPr>
            <w:r w:rsidRPr="00335F49">
              <w:rPr>
                <w:rFonts w:ascii="Arial" w:hAnsi="Arial" w:cs="Arial"/>
                <w:sz w:val="22"/>
                <w:szCs w:val="22"/>
                <w:lang w:eastAsia="en-IN"/>
              </w:rPr>
              <w:t>Cable Rating of 3C x 400 Sq.mm, Aluminum, XLPE cable in duct (Ref IS 3961)</w:t>
            </w:r>
          </w:p>
        </w:tc>
        <w:tc>
          <w:tcPr>
            <w:tcW w:w="175" w:type="pct"/>
            <w:tcBorders>
              <w:top w:val="nil"/>
              <w:left w:val="nil"/>
              <w:bottom w:val="single" w:sz="8" w:space="0" w:color="auto"/>
              <w:right w:val="single" w:sz="8" w:space="0" w:color="auto"/>
            </w:tcBorders>
            <w:shd w:val="clear" w:color="auto" w:fill="auto"/>
            <w:vAlign w:val="center"/>
            <w:hideMark/>
          </w:tcPr>
          <w:p w14:paraId="06C4DB62" w14:textId="77777777" w:rsidR="00247987" w:rsidRPr="00335F49" w:rsidRDefault="00247987" w:rsidP="00247987">
            <w:pPr>
              <w:rPr>
                <w:rFonts w:ascii="Arial" w:hAnsi="Arial" w:cs="Arial"/>
                <w:sz w:val="22"/>
                <w:szCs w:val="22"/>
                <w:lang w:eastAsia="en-IN"/>
              </w:rPr>
            </w:pPr>
            <w:r w:rsidRPr="00335F49">
              <w:rPr>
                <w:rFonts w:ascii="Arial" w:hAnsi="Arial" w:cs="Arial"/>
                <w:sz w:val="22"/>
                <w:szCs w:val="22"/>
                <w:lang w:eastAsia="en-IN"/>
              </w:rPr>
              <w:t>=</w:t>
            </w:r>
          </w:p>
        </w:tc>
        <w:tc>
          <w:tcPr>
            <w:tcW w:w="831" w:type="pct"/>
            <w:tcBorders>
              <w:top w:val="nil"/>
              <w:left w:val="nil"/>
              <w:bottom w:val="single" w:sz="8" w:space="0" w:color="auto"/>
              <w:right w:val="single" w:sz="8" w:space="0" w:color="auto"/>
            </w:tcBorders>
            <w:shd w:val="clear" w:color="auto" w:fill="auto"/>
            <w:vAlign w:val="center"/>
            <w:hideMark/>
          </w:tcPr>
          <w:p w14:paraId="4920F8D2" w14:textId="77777777" w:rsidR="00247987" w:rsidRPr="00335F49" w:rsidRDefault="00247987" w:rsidP="00247987">
            <w:pPr>
              <w:rPr>
                <w:rFonts w:ascii="Arial" w:hAnsi="Arial" w:cs="Arial"/>
                <w:sz w:val="22"/>
                <w:szCs w:val="22"/>
                <w:lang w:eastAsia="en-IN"/>
              </w:rPr>
            </w:pPr>
            <w:r w:rsidRPr="00335F49">
              <w:rPr>
                <w:rFonts w:ascii="Arial" w:hAnsi="Arial" w:cs="Arial"/>
                <w:sz w:val="22"/>
                <w:szCs w:val="22"/>
                <w:lang w:eastAsia="en-IN"/>
              </w:rPr>
              <w:t>361 Amp</w:t>
            </w:r>
          </w:p>
        </w:tc>
      </w:tr>
      <w:tr w:rsidR="00335F49" w:rsidRPr="00335F49" w14:paraId="0E6A7A1A" w14:textId="77777777" w:rsidTr="00335F49">
        <w:trPr>
          <w:trHeight w:val="315"/>
        </w:trPr>
        <w:tc>
          <w:tcPr>
            <w:tcW w:w="212" w:type="pct"/>
            <w:tcBorders>
              <w:top w:val="nil"/>
              <w:left w:val="single" w:sz="8" w:space="0" w:color="auto"/>
              <w:bottom w:val="single" w:sz="8" w:space="0" w:color="auto"/>
              <w:right w:val="single" w:sz="8" w:space="0" w:color="auto"/>
            </w:tcBorders>
            <w:shd w:val="clear" w:color="auto" w:fill="auto"/>
            <w:vAlign w:val="center"/>
            <w:hideMark/>
          </w:tcPr>
          <w:p w14:paraId="59189CBC" w14:textId="77777777" w:rsidR="00247987" w:rsidRPr="00335F49" w:rsidRDefault="00247987" w:rsidP="00247987">
            <w:pPr>
              <w:jc w:val="center"/>
              <w:rPr>
                <w:rFonts w:ascii="Arial" w:hAnsi="Arial" w:cs="Arial"/>
                <w:sz w:val="22"/>
                <w:szCs w:val="22"/>
                <w:lang w:eastAsia="en-IN"/>
              </w:rPr>
            </w:pPr>
            <w:r w:rsidRPr="00335F49">
              <w:rPr>
                <w:rFonts w:ascii="Arial" w:hAnsi="Arial" w:cs="Arial"/>
                <w:sz w:val="22"/>
                <w:szCs w:val="22"/>
                <w:lang w:eastAsia="en-IN"/>
              </w:rPr>
              <w:t>5</w:t>
            </w:r>
          </w:p>
        </w:tc>
        <w:tc>
          <w:tcPr>
            <w:tcW w:w="3781" w:type="pct"/>
            <w:tcBorders>
              <w:top w:val="nil"/>
              <w:left w:val="nil"/>
              <w:bottom w:val="single" w:sz="8" w:space="0" w:color="auto"/>
              <w:right w:val="single" w:sz="8" w:space="0" w:color="auto"/>
            </w:tcBorders>
            <w:shd w:val="clear" w:color="auto" w:fill="auto"/>
            <w:vAlign w:val="center"/>
            <w:hideMark/>
          </w:tcPr>
          <w:p w14:paraId="2041C83E" w14:textId="77777777" w:rsidR="00247987" w:rsidRPr="00335F49" w:rsidRDefault="00247987" w:rsidP="00247987">
            <w:pPr>
              <w:jc w:val="both"/>
              <w:rPr>
                <w:rFonts w:ascii="Arial" w:hAnsi="Arial" w:cs="Arial"/>
                <w:sz w:val="22"/>
                <w:szCs w:val="22"/>
                <w:lang w:eastAsia="en-IN"/>
              </w:rPr>
            </w:pPr>
            <w:r w:rsidRPr="00335F49">
              <w:rPr>
                <w:rFonts w:ascii="Arial" w:hAnsi="Arial" w:cs="Arial"/>
                <w:sz w:val="22"/>
                <w:szCs w:val="22"/>
                <w:lang w:eastAsia="en-IN"/>
              </w:rPr>
              <w:t xml:space="preserve">Minimum Cable size to be provided to comply ampacity requirement. </w:t>
            </w:r>
          </w:p>
        </w:tc>
        <w:tc>
          <w:tcPr>
            <w:tcW w:w="175" w:type="pct"/>
            <w:tcBorders>
              <w:top w:val="nil"/>
              <w:left w:val="nil"/>
              <w:bottom w:val="single" w:sz="8" w:space="0" w:color="auto"/>
              <w:right w:val="single" w:sz="8" w:space="0" w:color="auto"/>
            </w:tcBorders>
            <w:shd w:val="clear" w:color="auto" w:fill="auto"/>
            <w:vAlign w:val="center"/>
            <w:hideMark/>
          </w:tcPr>
          <w:p w14:paraId="16ABB43D" w14:textId="77777777" w:rsidR="00247987" w:rsidRPr="00335F49" w:rsidRDefault="00247987" w:rsidP="00247987">
            <w:pPr>
              <w:rPr>
                <w:rFonts w:ascii="Arial" w:hAnsi="Arial" w:cs="Arial"/>
                <w:sz w:val="22"/>
                <w:szCs w:val="22"/>
                <w:lang w:eastAsia="en-IN"/>
              </w:rPr>
            </w:pPr>
            <w:r w:rsidRPr="00335F49">
              <w:rPr>
                <w:rFonts w:ascii="Arial" w:hAnsi="Arial" w:cs="Arial"/>
                <w:sz w:val="22"/>
                <w:szCs w:val="22"/>
                <w:lang w:eastAsia="en-IN"/>
              </w:rPr>
              <w:t>=</w:t>
            </w:r>
          </w:p>
        </w:tc>
        <w:tc>
          <w:tcPr>
            <w:tcW w:w="831" w:type="pct"/>
            <w:tcBorders>
              <w:top w:val="nil"/>
              <w:left w:val="nil"/>
              <w:bottom w:val="single" w:sz="8" w:space="0" w:color="auto"/>
              <w:right w:val="single" w:sz="8" w:space="0" w:color="auto"/>
            </w:tcBorders>
            <w:shd w:val="clear" w:color="auto" w:fill="auto"/>
            <w:vAlign w:val="center"/>
            <w:hideMark/>
          </w:tcPr>
          <w:p w14:paraId="542E4719" w14:textId="77777777" w:rsidR="00247987" w:rsidRPr="00335F49" w:rsidRDefault="00247987" w:rsidP="00247987">
            <w:pPr>
              <w:rPr>
                <w:rFonts w:ascii="Arial" w:hAnsi="Arial" w:cs="Arial"/>
                <w:sz w:val="22"/>
                <w:szCs w:val="22"/>
                <w:lang w:eastAsia="en-IN"/>
              </w:rPr>
            </w:pPr>
            <w:r w:rsidRPr="00335F49">
              <w:rPr>
                <w:rFonts w:ascii="Arial" w:hAnsi="Arial" w:cs="Arial"/>
                <w:sz w:val="22"/>
                <w:szCs w:val="22"/>
                <w:lang w:eastAsia="en-IN"/>
              </w:rPr>
              <w:t>400 Sq.mm.</w:t>
            </w:r>
          </w:p>
        </w:tc>
      </w:tr>
      <w:tr w:rsidR="00335F49" w:rsidRPr="00335F49" w14:paraId="63E122DE" w14:textId="77777777" w:rsidTr="00335F49">
        <w:trPr>
          <w:trHeight w:val="585"/>
        </w:trPr>
        <w:tc>
          <w:tcPr>
            <w:tcW w:w="212" w:type="pct"/>
            <w:tcBorders>
              <w:top w:val="nil"/>
              <w:left w:val="single" w:sz="8" w:space="0" w:color="auto"/>
              <w:bottom w:val="single" w:sz="8" w:space="0" w:color="auto"/>
              <w:right w:val="single" w:sz="8" w:space="0" w:color="auto"/>
            </w:tcBorders>
            <w:shd w:val="clear" w:color="auto" w:fill="auto"/>
            <w:vAlign w:val="center"/>
            <w:hideMark/>
          </w:tcPr>
          <w:p w14:paraId="25DB0021" w14:textId="77777777" w:rsidR="00247987" w:rsidRPr="00335F49" w:rsidRDefault="00247987" w:rsidP="00247987">
            <w:pPr>
              <w:jc w:val="center"/>
              <w:rPr>
                <w:rFonts w:ascii="Arial" w:hAnsi="Arial" w:cs="Arial"/>
                <w:sz w:val="22"/>
                <w:szCs w:val="22"/>
                <w:lang w:eastAsia="en-IN"/>
              </w:rPr>
            </w:pPr>
            <w:r w:rsidRPr="00335F49">
              <w:rPr>
                <w:rFonts w:ascii="Arial" w:hAnsi="Arial" w:cs="Arial"/>
                <w:sz w:val="22"/>
                <w:szCs w:val="22"/>
                <w:lang w:eastAsia="en-IN"/>
              </w:rPr>
              <w:t>6</w:t>
            </w:r>
          </w:p>
        </w:tc>
        <w:tc>
          <w:tcPr>
            <w:tcW w:w="3781" w:type="pct"/>
            <w:tcBorders>
              <w:top w:val="nil"/>
              <w:left w:val="nil"/>
              <w:bottom w:val="single" w:sz="8" w:space="0" w:color="auto"/>
              <w:right w:val="single" w:sz="8" w:space="0" w:color="auto"/>
            </w:tcBorders>
            <w:shd w:val="clear" w:color="auto" w:fill="auto"/>
            <w:vAlign w:val="center"/>
            <w:hideMark/>
          </w:tcPr>
          <w:p w14:paraId="5DA0ACCE" w14:textId="77777777" w:rsidR="00247987" w:rsidRPr="00335F49" w:rsidRDefault="00247987" w:rsidP="00247987">
            <w:pPr>
              <w:jc w:val="both"/>
              <w:rPr>
                <w:rFonts w:ascii="Arial" w:hAnsi="Arial" w:cs="Arial"/>
                <w:sz w:val="22"/>
                <w:szCs w:val="22"/>
                <w:lang w:eastAsia="en-IN"/>
              </w:rPr>
            </w:pPr>
            <w:r w:rsidRPr="00335F49">
              <w:rPr>
                <w:rFonts w:ascii="Arial" w:hAnsi="Arial" w:cs="Arial"/>
                <w:sz w:val="22"/>
                <w:szCs w:val="22"/>
                <w:lang w:eastAsia="en-IN"/>
              </w:rPr>
              <w:t>Cable sizing calculation for Fault level withstand capacity as per tender conditions.</w:t>
            </w:r>
          </w:p>
        </w:tc>
        <w:tc>
          <w:tcPr>
            <w:tcW w:w="175" w:type="pct"/>
            <w:tcBorders>
              <w:top w:val="nil"/>
              <w:left w:val="nil"/>
              <w:bottom w:val="single" w:sz="8" w:space="0" w:color="auto"/>
              <w:right w:val="single" w:sz="8" w:space="0" w:color="auto"/>
            </w:tcBorders>
            <w:shd w:val="clear" w:color="auto" w:fill="auto"/>
            <w:vAlign w:val="center"/>
            <w:hideMark/>
          </w:tcPr>
          <w:p w14:paraId="78124B3A" w14:textId="77777777" w:rsidR="00247987" w:rsidRPr="00335F49" w:rsidRDefault="00247987" w:rsidP="00247987">
            <w:pPr>
              <w:rPr>
                <w:rFonts w:ascii="Arial" w:hAnsi="Arial" w:cs="Arial"/>
                <w:sz w:val="22"/>
                <w:szCs w:val="22"/>
                <w:lang w:eastAsia="en-IN"/>
              </w:rPr>
            </w:pPr>
            <w:r w:rsidRPr="00335F49">
              <w:rPr>
                <w:rFonts w:ascii="Arial" w:hAnsi="Arial" w:cs="Arial"/>
                <w:sz w:val="22"/>
                <w:szCs w:val="22"/>
                <w:lang w:eastAsia="en-IN"/>
              </w:rPr>
              <w:t>=</w:t>
            </w:r>
          </w:p>
        </w:tc>
        <w:tc>
          <w:tcPr>
            <w:tcW w:w="831" w:type="pct"/>
            <w:tcBorders>
              <w:top w:val="nil"/>
              <w:left w:val="nil"/>
              <w:bottom w:val="single" w:sz="8" w:space="0" w:color="auto"/>
              <w:right w:val="single" w:sz="8" w:space="0" w:color="auto"/>
            </w:tcBorders>
            <w:shd w:val="clear" w:color="auto" w:fill="auto"/>
            <w:vAlign w:val="center"/>
            <w:hideMark/>
          </w:tcPr>
          <w:p w14:paraId="70DCDB97" w14:textId="77777777" w:rsidR="00247987" w:rsidRPr="00335F49" w:rsidRDefault="00247987" w:rsidP="00247987">
            <w:pPr>
              <w:rPr>
                <w:rFonts w:ascii="Arial" w:hAnsi="Arial" w:cs="Arial"/>
                <w:sz w:val="22"/>
                <w:szCs w:val="22"/>
                <w:lang w:eastAsia="en-IN"/>
              </w:rPr>
            </w:pPr>
            <w:r w:rsidRPr="00335F49">
              <w:rPr>
                <w:rFonts w:ascii="Arial" w:hAnsi="Arial" w:cs="Arial"/>
                <w:sz w:val="22"/>
                <w:szCs w:val="22"/>
                <w:lang w:eastAsia="en-IN"/>
              </w:rPr>
              <w:t>As per calculations</w:t>
            </w:r>
          </w:p>
        </w:tc>
      </w:tr>
      <w:tr w:rsidR="00335F49" w:rsidRPr="00335F49" w14:paraId="6DA54EB9" w14:textId="77777777" w:rsidTr="00335F49">
        <w:trPr>
          <w:trHeight w:val="585"/>
        </w:trPr>
        <w:tc>
          <w:tcPr>
            <w:tcW w:w="212" w:type="pct"/>
            <w:tcBorders>
              <w:top w:val="nil"/>
              <w:left w:val="single" w:sz="8" w:space="0" w:color="auto"/>
              <w:bottom w:val="single" w:sz="8" w:space="0" w:color="auto"/>
              <w:right w:val="single" w:sz="8" w:space="0" w:color="auto"/>
            </w:tcBorders>
            <w:shd w:val="clear" w:color="auto" w:fill="auto"/>
            <w:vAlign w:val="center"/>
            <w:hideMark/>
          </w:tcPr>
          <w:p w14:paraId="4F0397F5" w14:textId="77777777" w:rsidR="00247987" w:rsidRPr="00335F49" w:rsidRDefault="00247987" w:rsidP="00247987">
            <w:pPr>
              <w:jc w:val="center"/>
              <w:rPr>
                <w:rFonts w:ascii="Arial" w:hAnsi="Arial" w:cs="Arial"/>
                <w:sz w:val="22"/>
                <w:szCs w:val="22"/>
                <w:lang w:eastAsia="en-IN"/>
              </w:rPr>
            </w:pPr>
            <w:r w:rsidRPr="00335F49">
              <w:rPr>
                <w:rFonts w:ascii="Arial" w:hAnsi="Arial" w:cs="Arial"/>
                <w:sz w:val="22"/>
                <w:szCs w:val="22"/>
                <w:lang w:eastAsia="en-IN"/>
              </w:rPr>
              <w:t>7</w:t>
            </w:r>
          </w:p>
        </w:tc>
        <w:tc>
          <w:tcPr>
            <w:tcW w:w="3781" w:type="pct"/>
            <w:tcBorders>
              <w:top w:val="nil"/>
              <w:left w:val="nil"/>
              <w:bottom w:val="single" w:sz="8" w:space="0" w:color="auto"/>
              <w:right w:val="single" w:sz="8" w:space="0" w:color="auto"/>
            </w:tcBorders>
            <w:shd w:val="clear" w:color="auto" w:fill="auto"/>
            <w:vAlign w:val="center"/>
            <w:hideMark/>
          </w:tcPr>
          <w:p w14:paraId="57E96EC4" w14:textId="77777777" w:rsidR="00247987" w:rsidRPr="00335F49" w:rsidRDefault="00247987" w:rsidP="00247987">
            <w:pPr>
              <w:jc w:val="both"/>
              <w:rPr>
                <w:rFonts w:ascii="Arial" w:hAnsi="Arial" w:cs="Arial"/>
                <w:sz w:val="22"/>
                <w:szCs w:val="22"/>
                <w:lang w:eastAsia="en-IN"/>
              </w:rPr>
            </w:pPr>
            <w:r w:rsidRPr="00335F49">
              <w:rPr>
                <w:rFonts w:ascii="Arial" w:hAnsi="Arial" w:cs="Arial"/>
                <w:sz w:val="22"/>
                <w:szCs w:val="22"/>
                <w:lang w:eastAsia="en-IN"/>
              </w:rPr>
              <w:t>Cable sizing calculation for Power Loss as per tender conditions.</w:t>
            </w:r>
          </w:p>
        </w:tc>
        <w:tc>
          <w:tcPr>
            <w:tcW w:w="175" w:type="pct"/>
            <w:tcBorders>
              <w:top w:val="nil"/>
              <w:left w:val="nil"/>
              <w:bottom w:val="single" w:sz="8" w:space="0" w:color="auto"/>
              <w:right w:val="single" w:sz="8" w:space="0" w:color="auto"/>
            </w:tcBorders>
            <w:shd w:val="clear" w:color="auto" w:fill="auto"/>
            <w:vAlign w:val="center"/>
            <w:hideMark/>
          </w:tcPr>
          <w:p w14:paraId="314B2A19" w14:textId="77777777" w:rsidR="00247987" w:rsidRPr="00335F49" w:rsidRDefault="00247987" w:rsidP="00247987">
            <w:pPr>
              <w:rPr>
                <w:rFonts w:ascii="Arial" w:hAnsi="Arial" w:cs="Arial"/>
                <w:sz w:val="22"/>
                <w:szCs w:val="22"/>
                <w:lang w:eastAsia="en-IN"/>
              </w:rPr>
            </w:pPr>
            <w:r w:rsidRPr="00335F49">
              <w:rPr>
                <w:rFonts w:ascii="Arial" w:hAnsi="Arial" w:cs="Arial"/>
                <w:sz w:val="22"/>
                <w:szCs w:val="22"/>
                <w:lang w:eastAsia="en-IN"/>
              </w:rPr>
              <w:t>=</w:t>
            </w:r>
          </w:p>
        </w:tc>
        <w:tc>
          <w:tcPr>
            <w:tcW w:w="831" w:type="pct"/>
            <w:tcBorders>
              <w:top w:val="nil"/>
              <w:left w:val="nil"/>
              <w:bottom w:val="single" w:sz="8" w:space="0" w:color="auto"/>
              <w:right w:val="single" w:sz="8" w:space="0" w:color="auto"/>
            </w:tcBorders>
            <w:shd w:val="clear" w:color="auto" w:fill="auto"/>
            <w:vAlign w:val="center"/>
            <w:hideMark/>
          </w:tcPr>
          <w:p w14:paraId="2B9AD334" w14:textId="77777777" w:rsidR="00247987" w:rsidRPr="00335F49" w:rsidRDefault="00247987" w:rsidP="00247987">
            <w:pPr>
              <w:rPr>
                <w:rFonts w:ascii="Arial" w:hAnsi="Arial" w:cs="Arial"/>
                <w:sz w:val="22"/>
                <w:szCs w:val="22"/>
                <w:lang w:eastAsia="en-IN"/>
              </w:rPr>
            </w:pPr>
            <w:r w:rsidRPr="00335F49">
              <w:rPr>
                <w:rFonts w:ascii="Arial" w:hAnsi="Arial" w:cs="Arial"/>
                <w:sz w:val="22"/>
                <w:szCs w:val="22"/>
                <w:lang w:eastAsia="en-IN"/>
              </w:rPr>
              <w:t>As per calculations</w:t>
            </w:r>
          </w:p>
        </w:tc>
      </w:tr>
      <w:tr w:rsidR="00335F49" w:rsidRPr="00335F49" w14:paraId="7BF3E3AD" w14:textId="77777777" w:rsidTr="00335F49">
        <w:trPr>
          <w:trHeight w:val="585"/>
        </w:trPr>
        <w:tc>
          <w:tcPr>
            <w:tcW w:w="212" w:type="pct"/>
            <w:tcBorders>
              <w:top w:val="nil"/>
              <w:left w:val="single" w:sz="8" w:space="0" w:color="auto"/>
              <w:bottom w:val="single" w:sz="8" w:space="0" w:color="auto"/>
              <w:right w:val="single" w:sz="8" w:space="0" w:color="auto"/>
            </w:tcBorders>
            <w:shd w:val="clear" w:color="auto" w:fill="auto"/>
            <w:vAlign w:val="center"/>
            <w:hideMark/>
          </w:tcPr>
          <w:p w14:paraId="79CA116E" w14:textId="77777777" w:rsidR="00247987" w:rsidRPr="00335F49" w:rsidRDefault="00247987" w:rsidP="00247987">
            <w:pPr>
              <w:jc w:val="center"/>
              <w:rPr>
                <w:rFonts w:ascii="Arial" w:hAnsi="Arial" w:cs="Arial"/>
                <w:sz w:val="22"/>
                <w:szCs w:val="22"/>
                <w:lang w:eastAsia="en-IN"/>
              </w:rPr>
            </w:pPr>
            <w:r w:rsidRPr="00335F49">
              <w:rPr>
                <w:rFonts w:ascii="Arial" w:hAnsi="Arial" w:cs="Arial"/>
                <w:sz w:val="22"/>
                <w:szCs w:val="22"/>
                <w:lang w:eastAsia="en-IN"/>
              </w:rPr>
              <w:t>8</w:t>
            </w:r>
          </w:p>
        </w:tc>
        <w:tc>
          <w:tcPr>
            <w:tcW w:w="3781" w:type="pct"/>
            <w:tcBorders>
              <w:top w:val="nil"/>
              <w:left w:val="nil"/>
              <w:bottom w:val="single" w:sz="8" w:space="0" w:color="auto"/>
              <w:right w:val="single" w:sz="8" w:space="0" w:color="auto"/>
            </w:tcBorders>
            <w:shd w:val="clear" w:color="auto" w:fill="auto"/>
            <w:vAlign w:val="center"/>
            <w:hideMark/>
          </w:tcPr>
          <w:p w14:paraId="580B9D79" w14:textId="77777777" w:rsidR="00247987" w:rsidRPr="00335F49" w:rsidRDefault="00247987" w:rsidP="00247987">
            <w:pPr>
              <w:jc w:val="both"/>
              <w:rPr>
                <w:rFonts w:ascii="Arial" w:hAnsi="Arial" w:cs="Arial"/>
                <w:sz w:val="22"/>
                <w:szCs w:val="22"/>
                <w:lang w:eastAsia="en-IN"/>
              </w:rPr>
            </w:pPr>
            <w:r w:rsidRPr="00335F49">
              <w:rPr>
                <w:rFonts w:ascii="Arial" w:hAnsi="Arial" w:cs="Arial"/>
                <w:sz w:val="22"/>
                <w:szCs w:val="22"/>
                <w:lang w:eastAsia="en-IN"/>
              </w:rPr>
              <w:t>Cable sizing calculation for Voltage drop as per tender conditions.</w:t>
            </w:r>
          </w:p>
        </w:tc>
        <w:tc>
          <w:tcPr>
            <w:tcW w:w="175" w:type="pct"/>
            <w:tcBorders>
              <w:top w:val="nil"/>
              <w:left w:val="nil"/>
              <w:bottom w:val="single" w:sz="8" w:space="0" w:color="auto"/>
              <w:right w:val="single" w:sz="8" w:space="0" w:color="auto"/>
            </w:tcBorders>
            <w:shd w:val="clear" w:color="auto" w:fill="auto"/>
            <w:vAlign w:val="center"/>
            <w:hideMark/>
          </w:tcPr>
          <w:p w14:paraId="50A5162E" w14:textId="77777777" w:rsidR="00247987" w:rsidRPr="00335F49" w:rsidRDefault="00247987" w:rsidP="00247987">
            <w:pPr>
              <w:rPr>
                <w:rFonts w:ascii="Arial" w:hAnsi="Arial" w:cs="Arial"/>
                <w:sz w:val="22"/>
                <w:szCs w:val="22"/>
                <w:lang w:eastAsia="en-IN"/>
              </w:rPr>
            </w:pPr>
            <w:r w:rsidRPr="00335F49">
              <w:rPr>
                <w:rFonts w:ascii="Arial" w:hAnsi="Arial" w:cs="Arial"/>
                <w:sz w:val="22"/>
                <w:szCs w:val="22"/>
                <w:lang w:eastAsia="en-IN"/>
              </w:rPr>
              <w:t>=</w:t>
            </w:r>
          </w:p>
        </w:tc>
        <w:tc>
          <w:tcPr>
            <w:tcW w:w="831" w:type="pct"/>
            <w:tcBorders>
              <w:top w:val="nil"/>
              <w:left w:val="nil"/>
              <w:bottom w:val="single" w:sz="8" w:space="0" w:color="auto"/>
              <w:right w:val="single" w:sz="8" w:space="0" w:color="auto"/>
            </w:tcBorders>
            <w:shd w:val="clear" w:color="auto" w:fill="auto"/>
            <w:vAlign w:val="center"/>
            <w:hideMark/>
          </w:tcPr>
          <w:p w14:paraId="6850B9C7" w14:textId="77777777" w:rsidR="00247987" w:rsidRPr="00335F49" w:rsidRDefault="00247987" w:rsidP="00247987">
            <w:pPr>
              <w:rPr>
                <w:rFonts w:ascii="Arial" w:hAnsi="Arial" w:cs="Arial"/>
                <w:sz w:val="22"/>
                <w:szCs w:val="22"/>
                <w:lang w:eastAsia="en-IN"/>
              </w:rPr>
            </w:pPr>
            <w:r w:rsidRPr="00335F49">
              <w:rPr>
                <w:rFonts w:ascii="Arial" w:hAnsi="Arial" w:cs="Arial"/>
                <w:sz w:val="22"/>
                <w:szCs w:val="22"/>
                <w:lang w:eastAsia="en-IN"/>
              </w:rPr>
              <w:t>As per calculations</w:t>
            </w:r>
          </w:p>
        </w:tc>
      </w:tr>
      <w:tr w:rsidR="00335F49" w:rsidRPr="00335F49" w14:paraId="7C2EFC0A" w14:textId="77777777" w:rsidTr="00335F49">
        <w:trPr>
          <w:trHeight w:val="315"/>
        </w:trPr>
        <w:tc>
          <w:tcPr>
            <w:tcW w:w="212" w:type="pct"/>
            <w:tcBorders>
              <w:top w:val="nil"/>
              <w:left w:val="single" w:sz="8" w:space="0" w:color="auto"/>
              <w:bottom w:val="single" w:sz="8" w:space="0" w:color="auto"/>
              <w:right w:val="single" w:sz="8" w:space="0" w:color="auto"/>
            </w:tcBorders>
            <w:shd w:val="clear" w:color="auto" w:fill="auto"/>
            <w:vAlign w:val="center"/>
            <w:hideMark/>
          </w:tcPr>
          <w:p w14:paraId="567262A0" w14:textId="77777777" w:rsidR="00247987" w:rsidRPr="00335F49" w:rsidRDefault="00247987" w:rsidP="00247987">
            <w:pPr>
              <w:jc w:val="center"/>
              <w:rPr>
                <w:rFonts w:ascii="Arial" w:hAnsi="Arial" w:cs="Arial"/>
                <w:sz w:val="22"/>
                <w:szCs w:val="22"/>
                <w:lang w:eastAsia="en-IN"/>
              </w:rPr>
            </w:pPr>
            <w:r w:rsidRPr="00335F49">
              <w:rPr>
                <w:rFonts w:ascii="Arial" w:hAnsi="Arial" w:cs="Arial"/>
                <w:sz w:val="22"/>
                <w:szCs w:val="22"/>
                <w:lang w:eastAsia="en-IN"/>
              </w:rPr>
              <w:t>9</w:t>
            </w:r>
          </w:p>
        </w:tc>
        <w:tc>
          <w:tcPr>
            <w:tcW w:w="3781" w:type="pct"/>
            <w:tcBorders>
              <w:top w:val="nil"/>
              <w:left w:val="nil"/>
              <w:bottom w:val="single" w:sz="8" w:space="0" w:color="auto"/>
              <w:right w:val="single" w:sz="8" w:space="0" w:color="auto"/>
            </w:tcBorders>
            <w:shd w:val="clear" w:color="auto" w:fill="auto"/>
            <w:vAlign w:val="center"/>
            <w:hideMark/>
          </w:tcPr>
          <w:p w14:paraId="7D3E7AD9" w14:textId="77777777" w:rsidR="00247987" w:rsidRPr="00335F49" w:rsidRDefault="00247987" w:rsidP="00247987">
            <w:pPr>
              <w:jc w:val="both"/>
              <w:rPr>
                <w:rFonts w:ascii="Arial" w:hAnsi="Arial" w:cs="Arial"/>
                <w:sz w:val="22"/>
                <w:szCs w:val="22"/>
                <w:lang w:eastAsia="en-IN"/>
              </w:rPr>
            </w:pPr>
            <w:r w:rsidRPr="00335F49">
              <w:rPr>
                <w:rFonts w:ascii="Arial" w:hAnsi="Arial" w:cs="Arial"/>
                <w:sz w:val="22"/>
                <w:szCs w:val="22"/>
                <w:lang w:eastAsia="en-IN"/>
              </w:rPr>
              <w:t>Final cable size to be provided shall be highest of Sr No 5 to 8</w:t>
            </w:r>
          </w:p>
        </w:tc>
        <w:tc>
          <w:tcPr>
            <w:tcW w:w="175" w:type="pct"/>
            <w:tcBorders>
              <w:top w:val="nil"/>
              <w:left w:val="nil"/>
              <w:bottom w:val="single" w:sz="8" w:space="0" w:color="auto"/>
              <w:right w:val="single" w:sz="8" w:space="0" w:color="auto"/>
            </w:tcBorders>
            <w:shd w:val="clear" w:color="auto" w:fill="auto"/>
            <w:vAlign w:val="center"/>
            <w:hideMark/>
          </w:tcPr>
          <w:p w14:paraId="60FBD828" w14:textId="77777777" w:rsidR="00247987" w:rsidRPr="00335F49" w:rsidRDefault="00247987" w:rsidP="00247987">
            <w:pPr>
              <w:rPr>
                <w:rFonts w:ascii="Arial" w:hAnsi="Arial" w:cs="Arial"/>
                <w:sz w:val="22"/>
                <w:szCs w:val="22"/>
                <w:lang w:eastAsia="en-IN"/>
              </w:rPr>
            </w:pPr>
            <w:r w:rsidRPr="00335F49">
              <w:rPr>
                <w:rFonts w:ascii="Arial" w:hAnsi="Arial" w:cs="Arial"/>
                <w:sz w:val="22"/>
                <w:szCs w:val="22"/>
                <w:lang w:eastAsia="en-IN"/>
              </w:rPr>
              <w:t>=</w:t>
            </w:r>
          </w:p>
        </w:tc>
        <w:tc>
          <w:tcPr>
            <w:tcW w:w="831" w:type="pct"/>
            <w:tcBorders>
              <w:top w:val="nil"/>
              <w:left w:val="nil"/>
              <w:bottom w:val="single" w:sz="8" w:space="0" w:color="auto"/>
              <w:right w:val="single" w:sz="8" w:space="0" w:color="auto"/>
            </w:tcBorders>
            <w:shd w:val="clear" w:color="auto" w:fill="auto"/>
            <w:vAlign w:val="center"/>
            <w:hideMark/>
          </w:tcPr>
          <w:p w14:paraId="38A06427" w14:textId="77777777" w:rsidR="00247987" w:rsidRPr="00335F49" w:rsidRDefault="00247987" w:rsidP="00247987">
            <w:pPr>
              <w:rPr>
                <w:rFonts w:ascii="Arial" w:hAnsi="Arial" w:cs="Arial"/>
                <w:sz w:val="22"/>
                <w:szCs w:val="22"/>
                <w:lang w:eastAsia="en-IN"/>
              </w:rPr>
            </w:pPr>
            <w:r w:rsidRPr="00335F49">
              <w:rPr>
                <w:rFonts w:ascii="Arial" w:hAnsi="Arial" w:cs="Arial"/>
                <w:sz w:val="22"/>
                <w:szCs w:val="22"/>
                <w:lang w:eastAsia="en-IN"/>
              </w:rPr>
              <w:t> </w:t>
            </w:r>
          </w:p>
        </w:tc>
      </w:tr>
    </w:tbl>
    <w:p w14:paraId="5EDF9A01" w14:textId="5214EDD0" w:rsidR="004C60F3" w:rsidRPr="00335F49" w:rsidRDefault="004C60F3" w:rsidP="004C60F3">
      <w:pPr>
        <w:spacing w:after="60"/>
        <w:ind w:right="-514"/>
        <w:jc w:val="both"/>
        <w:rPr>
          <w:rFonts w:ascii="Arial" w:hAnsi="Arial" w:cs="Arial"/>
          <w:sz w:val="22"/>
          <w:szCs w:val="22"/>
        </w:rPr>
      </w:pPr>
    </w:p>
    <w:p w14:paraId="07F42812" w14:textId="77777777" w:rsidR="00247987" w:rsidRPr="00335F49" w:rsidRDefault="00247987" w:rsidP="004C60F3">
      <w:pPr>
        <w:spacing w:after="60"/>
        <w:ind w:right="-514"/>
        <w:jc w:val="both"/>
        <w:rPr>
          <w:rFonts w:ascii="Arial" w:hAnsi="Arial" w:cs="Arial"/>
          <w:sz w:val="22"/>
          <w:szCs w:val="22"/>
        </w:rPr>
      </w:pPr>
    </w:p>
    <w:p w14:paraId="0D3800A0" w14:textId="77777777" w:rsidR="004C60F3" w:rsidRPr="00335F49" w:rsidRDefault="004C60F3" w:rsidP="007C02BA">
      <w:pPr>
        <w:spacing w:after="60"/>
        <w:ind w:right="-514"/>
        <w:jc w:val="both"/>
        <w:rPr>
          <w:rFonts w:ascii="Arial" w:hAnsi="Arial" w:cs="Arial"/>
          <w:sz w:val="22"/>
          <w:szCs w:val="22"/>
        </w:rPr>
      </w:pPr>
    </w:p>
    <w:p w14:paraId="5D48CAEC" w14:textId="4C9DBAD7" w:rsidR="004C60F3" w:rsidRPr="00335F49" w:rsidRDefault="004C60F3" w:rsidP="00C47621">
      <w:pPr>
        <w:spacing w:after="60"/>
        <w:ind w:hanging="270"/>
        <w:contextualSpacing/>
        <w:jc w:val="both"/>
        <w:rPr>
          <w:rFonts w:ascii="Arial" w:hAnsi="Arial" w:cs="Arial"/>
          <w:sz w:val="22"/>
          <w:szCs w:val="22"/>
        </w:rPr>
      </w:pPr>
    </w:p>
    <w:p w14:paraId="5A15B4A7" w14:textId="77777777" w:rsidR="004C60F3" w:rsidRPr="00335F49" w:rsidRDefault="004C60F3" w:rsidP="00C47621">
      <w:pPr>
        <w:spacing w:after="60"/>
        <w:ind w:hanging="270"/>
        <w:contextualSpacing/>
        <w:jc w:val="both"/>
        <w:rPr>
          <w:rFonts w:ascii="Arial" w:hAnsi="Arial" w:cs="Arial"/>
          <w:sz w:val="22"/>
          <w:szCs w:val="22"/>
        </w:rPr>
      </w:pPr>
    </w:p>
    <w:p w14:paraId="6D489D3F" w14:textId="77777777" w:rsidR="00521772" w:rsidRPr="00335F49" w:rsidRDefault="00521772" w:rsidP="009B26A0">
      <w:pPr>
        <w:numPr>
          <w:ilvl w:val="0"/>
          <w:numId w:val="389"/>
        </w:numPr>
        <w:tabs>
          <w:tab w:val="left" w:pos="426"/>
        </w:tabs>
        <w:spacing w:after="60"/>
        <w:ind w:left="567" w:hanging="709"/>
        <w:contextualSpacing/>
        <w:jc w:val="both"/>
        <w:rPr>
          <w:rFonts w:ascii="Arial" w:hAnsi="Arial" w:cs="Arial"/>
          <w:b/>
          <w:sz w:val="22"/>
          <w:szCs w:val="22"/>
        </w:rPr>
      </w:pPr>
      <w:r w:rsidRPr="00335F49">
        <w:rPr>
          <w:rFonts w:ascii="Arial" w:hAnsi="Arial" w:cs="Arial"/>
          <w:b/>
          <w:sz w:val="22"/>
          <w:szCs w:val="22"/>
        </w:rPr>
        <w:t>Technical Parameters</w:t>
      </w:r>
    </w:p>
    <w:p w14:paraId="15C56A95" w14:textId="77777777" w:rsidR="00521772" w:rsidRPr="00335F49" w:rsidRDefault="00521772" w:rsidP="00C47621">
      <w:pPr>
        <w:spacing w:after="60"/>
        <w:ind w:hanging="270"/>
        <w:contextualSpacing/>
        <w:jc w:val="both"/>
        <w:rPr>
          <w:rFonts w:ascii="Arial" w:hAnsi="Arial" w:cs="Arial"/>
          <w:b/>
          <w:sz w:val="22"/>
          <w:szCs w:val="22"/>
        </w:rPr>
      </w:pPr>
    </w:p>
    <w:p w14:paraId="519690CC" w14:textId="77777777" w:rsidR="00521772" w:rsidRPr="00335F49" w:rsidRDefault="00521772" w:rsidP="00C47621">
      <w:pPr>
        <w:spacing w:after="60"/>
        <w:ind w:hanging="270"/>
        <w:contextualSpacing/>
        <w:jc w:val="both"/>
        <w:rPr>
          <w:rFonts w:ascii="Arial" w:hAnsi="Arial" w:cs="Arial"/>
          <w:b/>
          <w:sz w:val="22"/>
          <w:szCs w:val="22"/>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3465"/>
        <w:gridCol w:w="765"/>
        <w:gridCol w:w="3989"/>
      </w:tblGrid>
      <w:tr w:rsidR="00335F49" w:rsidRPr="00335F49" w14:paraId="1CA65715" w14:textId="77777777" w:rsidTr="007206ED">
        <w:trPr>
          <w:trHeight w:val="417"/>
          <w:tblHeader/>
          <w:jc w:val="center"/>
        </w:trPr>
        <w:tc>
          <w:tcPr>
            <w:tcW w:w="990" w:type="dxa"/>
            <w:vAlign w:val="center"/>
          </w:tcPr>
          <w:p w14:paraId="183DC491" w14:textId="77777777" w:rsidR="00521772" w:rsidRPr="00335F49" w:rsidRDefault="00521772" w:rsidP="00C47621">
            <w:pPr>
              <w:spacing w:after="60"/>
              <w:jc w:val="both"/>
              <w:rPr>
                <w:rFonts w:ascii="Arial" w:hAnsi="Arial" w:cs="Arial"/>
                <w:b/>
                <w:sz w:val="22"/>
                <w:szCs w:val="22"/>
              </w:rPr>
            </w:pPr>
            <w:r w:rsidRPr="00335F49">
              <w:rPr>
                <w:rFonts w:ascii="Arial" w:hAnsi="Arial" w:cs="Arial"/>
                <w:b/>
                <w:sz w:val="22"/>
                <w:szCs w:val="22"/>
              </w:rPr>
              <w:t>Sl.</w:t>
            </w:r>
          </w:p>
          <w:p w14:paraId="14AABC14" w14:textId="77777777" w:rsidR="00521772" w:rsidRPr="00335F49" w:rsidRDefault="00521772" w:rsidP="00C47621">
            <w:pPr>
              <w:spacing w:after="60"/>
              <w:jc w:val="both"/>
              <w:rPr>
                <w:rFonts w:ascii="Arial" w:hAnsi="Arial" w:cs="Arial"/>
                <w:b/>
                <w:sz w:val="22"/>
                <w:szCs w:val="22"/>
              </w:rPr>
            </w:pPr>
            <w:r w:rsidRPr="00335F49">
              <w:rPr>
                <w:rFonts w:ascii="Arial" w:hAnsi="Arial" w:cs="Arial"/>
                <w:b/>
                <w:sz w:val="22"/>
                <w:szCs w:val="22"/>
              </w:rPr>
              <w:t>No.</w:t>
            </w:r>
          </w:p>
        </w:tc>
        <w:tc>
          <w:tcPr>
            <w:tcW w:w="3465" w:type="dxa"/>
            <w:vAlign w:val="center"/>
          </w:tcPr>
          <w:p w14:paraId="74FE1717" w14:textId="77777777" w:rsidR="00521772" w:rsidRPr="00335F49" w:rsidRDefault="00521772" w:rsidP="00C47621">
            <w:pPr>
              <w:pStyle w:val="Heading2"/>
              <w:spacing w:before="0"/>
              <w:jc w:val="both"/>
              <w:rPr>
                <w:rFonts w:cs="Arial"/>
                <w:color w:val="auto"/>
                <w:sz w:val="22"/>
                <w:szCs w:val="22"/>
              </w:rPr>
            </w:pPr>
            <w:r w:rsidRPr="00335F49">
              <w:rPr>
                <w:rFonts w:cs="Arial"/>
                <w:color w:val="auto"/>
                <w:sz w:val="22"/>
                <w:szCs w:val="22"/>
              </w:rPr>
              <w:t>Description</w:t>
            </w:r>
          </w:p>
        </w:tc>
        <w:tc>
          <w:tcPr>
            <w:tcW w:w="765" w:type="dxa"/>
            <w:vAlign w:val="center"/>
          </w:tcPr>
          <w:p w14:paraId="52C8C6AA" w14:textId="77777777" w:rsidR="00521772" w:rsidRPr="00335F49" w:rsidRDefault="00521772" w:rsidP="00C47621">
            <w:pPr>
              <w:spacing w:after="60"/>
              <w:jc w:val="both"/>
              <w:rPr>
                <w:rFonts w:ascii="Arial" w:hAnsi="Arial" w:cs="Arial"/>
                <w:b/>
                <w:sz w:val="22"/>
                <w:szCs w:val="22"/>
              </w:rPr>
            </w:pPr>
            <w:r w:rsidRPr="00335F49">
              <w:rPr>
                <w:rFonts w:ascii="Arial" w:hAnsi="Arial" w:cs="Arial"/>
                <w:b/>
                <w:sz w:val="22"/>
                <w:szCs w:val="22"/>
              </w:rPr>
              <w:t>Unit</w:t>
            </w:r>
          </w:p>
        </w:tc>
        <w:tc>
          <w:tcPr>
            <w:tcW w:w="3989" w:type="dxa"/>
            <w:vAlign w:val="center"/>
          </w:tcPr>
          <w:p w14:paraId="7B7A4497" w14:textId="77777777" w:rsidR="00521772" w:rsidRPr="00335F49" w:rsidRDefault="00521772" w:rsidP="00C47621">
            <w:pPr>
              <w:spacing w:after="60"/>
              <w:jc w:val="both"/>
              <w:rPr>
                <w:rFonts w:ascii="Arial" w:hAnsi="Arial" w:cs="Arial"/>
                <w:b/>
                <w:sz w:val="22"/>
                <w:szCs w:val="22"/>
              </w:rPr>
            </w:pPr>
            <w:r w:rsidRPr="00335F49">
              <w:rPr>
                <w:rFonts w:ascii="Arial" w:hAnsi="Arial" w:cs="Arial"/>
                <w:b/>
                <w:sz w:val="22"/>
                <w:szCs w:val="22"/>
              </w:rPr>
              <w:t>Requirements</w:t>
            </w:r>
          </w:p>
        </w:tc>
      </w:tr>
      <w:tr w:rsidR="00335F49" w:rsidRPr="00335F49" w14:paraId="590C751A" w14:textId="77777777" w:rsidTr="007206ED">
        <w:trPr>
          <w:trHeight w:val="335"/>
          <w:jc w:val="center"/>
        </w:trPr>
        <w:tc>
          <w:tcPr>
            <w:tcW w:w="990" w:type="dxa"/>
            <w:vAlign w:val="center"/>
          </w:tcPr>
          <w:p w14:paraId="34678EC8" w14:textId="77777777" w:rsidR="00521772" w:rsidRPr="00335F49" w:rsidRDefault="00521772" w:rsidP="009B26A0">
            <w:pPr>
              <w:numPr>
                <w:ilvl w:val="0"/>
                <w:numId w:val="125"/>
              </w:numPr>
              <w:spacing w:after="60"/>
              <w:ind w:hanging="471"/>
              <w:jc w:val="both"/>
              <w:rPr>
                <w:rFonts w:ascii="Arial" w:hAnsi="Arial" w:cs="Arial"/>
                <w:sz w:val="22"/>
                <w:szCs w:val="22"/>
              </w:rPr>
            </w:pPr>
          </w:p>
        </w:tc>
        <w:tc>
          <w:tcPr>
            <w:tcW w:w="3465" w:type="dxa"/>
            <w:vAlign w:val="center"/>
          </w:tcPr>
          <w:p w14:paraId="03DD5372"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General requirements</w:t>
            </w:r>
          </w:p>
        </w:tc>
        <w:tc>
          <w:tcPr>
            <w:tcW w:w="765" w:type="dxa"/>
            <w:vAlign w:val="center"/>
          </w:tcPr>
          <w:p w14:paraId="5CD6E626" w14:textId="77777777" w:rsidR="00521772" w:rsidRPr="00335F49" w:rsidRDefault="00521772" w:rsidP="00C47621">
            <w:pPr>
              <w:spacing w:after="60"/>
              <w:jc w:val="both"/>
              <w:rPr>
                <w:rFonts w:ascii="Arial" w:hAnsi="Arial" w:cs="Arial"/>
                <w:sz w:val="22"/>
                <w:szCs w:val="22"/>
              </w:rPr>
            </w:pPr>
          </w:p>
        </w:tc>
        <w:tc>
          <w:tcPr>
            <w:tcW w:w="3989" w:type="dxa"/>
            <w:vAlign w:val="center"/>
          </w:tcPr>
          <w:p w14:paraId="3B482050" w14:textId="77777777" w:rsidR="00521772" w:rsidRPr="00335F49" w:rsidRDefault="00521772" w:rsidP="00C47621">
            <w:pPr>
              <w:spacing w:after="60"/>
              <w:jc w:val="both"/>
              <w:rPr>
                <w:rFonts w:ascii="Arial" w:hAnsi="Arial" w:cs="Arial"/>
                <w:sz w:val="22"/>
                <w:szCs w:val="22"/>
              </w:rPr>
            </w:pPr>
          </w:p>
        </w:tc>
      </w:tr>
      <w:tr w:rsidR="00335F49" w:rsidRPr="00335F49" w14:paraId="23A3671C" w14:textId="77777777" w:rsidTr="007206ED">
        <w:trPr>
          <w:trHeight w:val="335"/>
          <w:jc w:val="center"/>
        </w:trPr>
        <w:tc>
          <w:tcPr>
            <w:tcW w:w="990" w:type="dxa"/>
            <w:vAlign w:val="center"/>
          </w:tcPr>
          <w:p w14:paraId="4DF550B1" w14:textId="77777777" w:rsidR="00521772" w:rsidRPr="00335F49" w:rsidRDefault="00521772" w:rsidP="009B26A0">
            <w:pPr>
              <w:numPr>
                <w:ilvl w:val="0"/>
                <w:numId w:val="126"/>
              </w:numPr>
              <w:spacing w:after="60"/>
              <w:ind w:hanging="471"/>
              <w:jc w:val="both"/>
              <w:rPr>
                <w:rFonts w:ascii="Arial" w:hAnsi="Arial" w:cs="Arial"/>
                <w:sz w:val="22"/>
                <w:szCs w:val="22"/>
              </w:rPr>
            </w:pPr>
          </w:p>
        </w:tc>
        <w:tc>
          <w:tcPr>
            <w:tcW w:w="3465" w:type="dxa"/>
            <w:vAlign w:val="center"/>
          </w:tcPr>
          <w:p w14:paraId="572585DE"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Voltage Grade</w:t>
            </w:r>
          </w:p>
        </w:tc>
        <w:tc>
          <w:tcPr>
            <w:tcW w:w="765" w:type="dxa"/>
            <w:vAlign w:val="center"/>
          </w:tcPr>
          <w:p w14:paraId="558D813F"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kV</w:t>
            </w:r>
          </w:p>
        </w:tc>
        <w:tc>
          <w:tcPr>
            <w:tcW w:w="3989" w:type="dxa"/>
            <w:vAlign w:val="center"/>
          </w:tcPr>
          <w:p w14:paraId="30A4216F" w14:textId="00F96EC6"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 xml:space="preserve">33 kV </w:t>
            </w:r>
          </w:p>
        </w:tc>
      </w:tr>
      <w:tr w:rsidR="00335F49" w:rsidRPr="00335F49" w14:paraId="44F4FC96" w14:textId="77777777" w:rsidTr="007206ED">
        <w:trPr>
          <w:trHeight w:val="335"/>
          <w:jc w:val="center"/>
        </w:trPr>
        <w:tc>
          <w:tcPr>
            <w:tcW w:w="990" w:type="dxa"/>
            <w:vAlign w:val="center"/>
          </w:tcPr>
          <w:p w14:paraId="4EB75119" w14:textId="77777777" w:rsidR="00521772" w:rsidRPr="00335F49" w:rsidRDefault="00521772" w:rsidP="009B26A0">
            <w:pPr>
              <w:numPr>
                <w:ilvl w:val="0"/>
                <w:numId w:val="126"/>
              </w:numPr>
              <w:spacing w:after="60"/>
              <w:ind w:hanging="471"/>
              <w:jc w:val="both"/>
              <w:rPr>
                <w:rFonts w:ascii="Arial" w:hAnsi="Arial" w:cs="Arial"/>
                <w:sz w:val="22"/>
                <w:szCs w:val="22"/>
              </w:rPr>
            </w:pPr>
          </w:p>
        </w:tc>
        <w:tc>
          <w:tcPr>
            <w:tcW w:w="3465" w:type="dxa"/>
            <w:vAlign w:val="center"/>
          </w:tcPr>
          <w:p w14:paraId="69AF0133"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Core</w:t>
            </w:r>
          </w:p>
        </w:tc>
        <w:tc>
          <w:tcPr>
            <w:tcW w:w="765" w:type="dxa"/>
            <w:vAlign w:val="center"/>
          </w:tcPr>
          <w:p w14:paraId="79CDE88D"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w:t>
            </w:r>
          </w:p>
        </w:tc>
        <w:tc>
          <w:tcPr>
            <w:tcW w:w="3989" w:type="dxa"/>
            <w:vAlign w:val="center"/>
          </w:tcPr>
          <w:p w14:paraId="6B5F600E"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Multi</w:t>
            </w:r>
          </w:p>
        </w:tc>
      </w:tr>
      <w:tr w:rsidR="00335F49" w:rsidRPr="00335F49" w14:paraId="4DB96DC4" w14:textId="77777777" w:rsidTr="007206ED">
        <w:trPr>
          <w:trHeight w:val="335"/>
          <w:jc w:val="center"/>
        </w:trPr>
        <w:tc>
          <w:tcPr>
            <w:tcW w:w="990" w:type="dxa"/>
            <w:vAlign w:val="center"/>
          </w:tcPr>
          <w:p w14:paraId="058AD7F1" w14:textId="77777777" w:rsidR="00521772" w:rsidRPr="00335F49" w:rsidRDefault="00521772" w:rsidP="009B26A0">
            <w:pPr>
              <w:numPr>
                <w:ilvl w:val="0"/>
                <w:numId w:val="126"/>
              </w:numPr>
              <w:spacing w:after="60"/>
              <w:ind w:hanging="471"/>
              <w:jc w:val="both"/>
              <w:rPr>
                <w:rFonts w:ascii="Arial" w:hAnsi="Arial" w:cs="Arial"/>
                <w:sz w:val="22"/>
                <w:szCs w:val="22"/>
              </w:rPr>
            </w:pPr>
          </w:p>
        </w:tc>
        <w:tc>
          <w:tcPr>
            <w:tcW w:w="3465" w:type="dxa"/>
            <w:vAlign w:val="center"/>
          </w:tcPr>
          <w:p w14:paraId="3A8AFD09" w14:textId="77777777" w:rsidR="00521772" w:rsidRPr="00335F49" w:rsidRDefault="00521772" w:rsidP="00C47621">
            <w:pPr>
              <w:spacing w:after="60"/>
              <w:jc w:val="both"/>
              <w:rPr>
                <w:rFonts w:ascii="Arial" w:hAnsi="Arial" w:cs="Arial"/>
                <w:bCs/>
                <w:sz w:val="22"/>
                <w:szCs w:val="22"/>
              </w:rPr>
            </w:pPr>
            <w:r w:rsidRPr="00335F49">
              <w:rPr>
                <w:rFonts w:ascii="Arial" w:hAnsi="Arial" w:cs="Arial"/>
                <w:bCs/>
                <w:sz w:val="22"/>
                <w:szCs w:val="22"/>
              </w:rPr>
              <w:t>Conductor Material</w:t>
            </w:r>
          </w:p>
        </w:tc>
        <w:tc>
          <w:tcPr>
            <w:tcW w:w="765" w:type="dxa"/>
            <w:vAlign w:val="center"/>
          </w:tcPr>
          <w:p w14:paraId="011A1CDD" w14:textId="77777777" w:rsidR="00521772" w:rsidRPr="00335F49" w:rsidRDefault="00521772" w:rsidP="00C47621">
            <w:pPr>
              <w:spacing w:after="60"/>
              <w:jc w:val="both"/>
              <w:rPr>
                <w:rFonts w:ascii="Arial" w:hAnsi="Arial" w:cs="Arial"/>
                <w:bCs/>
                <w:sz w:val="22"/>
                <w:szCs w:val="22"/>
              </w:rPr>
            </w:pPr>
            <w:r w:rsidRPr="00335F49">
              <w:rPr>
                <w:rFonts w:ascii="Arial" w:hAnsi="Arial" w:cs="Arial"/>
                <w:bCs/>
                <w:sz w:val="22"/>
                <w:szCs w:val="22"/>
              </w:rPr>
              <w:t>-</w:t>
            </w:r>
          </w:p>
        </w:tc>
        <w:tc>
          <w:tcPr>
            <w:tcW w:w="3989" w:type="dxa"/>
            <w:vAlign w:val="center"/>
          </w:tcPr>
          <w:p w14:paraId="61D1EE8C" w14:textId="56C00554" w:rsidR="00521772" w:rsidRPr="00335F49" w:rsidRDefault="00521772" w:rsidP="00C47621">
            <w:pPr>
              <w:pStyle w:val="Header"/>
              <w:tabs>
                <w:tab w:val="clear" w:pos="4320"/>
                <w:tab w:val="clear" w:pos="8640"/>
              </w:tabs>
              <w:spacing w:after="60"/>
              <w:jc w:val="both"/>
              <w:rPr>
                <w:rFonts w:ascii="Arial" w:hAnsi="Arial" w:cs="Arial"/>
                <w:sz w:val="22"/>
                <w:szCs w:val="22"/>
              </w:rPr>
            </w:pPr>
            <w:r w:rsidRPr="00335F49">
              <w:rPr>
                <w:rFonts w:ascii="Arial" w:hAnsi="Arial" w:cs="Arial"/>
                <w:sz w:val="22"/>
                <w:szCs w:val="22"/>
              </w:rPr>
              <w:t xml:space="preserve">Aluminium </w:t>
            </w:r>
            <w:r w:rsidR="00F94996" w:rsidRPr="00335F49">
              <w:rPr>
                <w:rFonts w:ascii="Arial" w:hAnsi="Arial" w:cs="Arial"/>
                <w:sz w:val="22"/>
                <w:szCs w:val="22"/>
              </w:rPr>
              <w:t>as per applicable standards and codes</w:t>
            </w:r>
          </w:p>
        </w:tc>
      </w:tr>
      <w:tr w:rsidR="00335F49" w:rsidRPr="00335F49" w14:paraId="6E817843" w14:textId="77777777" w:rsidTr="007206ED">
        <w:trPr>
          <w:trHeight w:val="335"/>
          <w:jc w:val="center"/>
        </w:trPr>
        <w:tc>
          <w:tcPr>
            <w:tcW w:w="990" w:type="dxa"/>
            <w:vAlign w:val="center"/>
          </w:tcPr>
          <w:p w14:paraId="5DB4D5A3" w14:textId="77777777" w:rsidR="00521772" w:rsidRPr="00335F49" w:rsidRDefault="00521772" w:rsidP="009B26A0">
            <w:pPr>
              <w:numPr>
                <w:ilvl w:val="0"/>
                <w:numId w:val="126"/>
              </w:numPr>
              <w:spacing w:after="60"/>
              <w:ind w:hanging="471"/>
              <w:jc w:val="both"/>
              <w:rPr>
                <w:rFonts w:ascii="Arial" w:hAnsi="Arial" w:cs="Arial"/>
                <w:sz w:val="22"/>
                <w:szCs w:val="22"/>
              </w:rPr>
            </w:pPr>
          </w:p>
        </w:tc>
        <w:tc>
          <w:tcPr>
            <w:tcW w:w="3465" w:type="dxa"/>
            <w:vAlign w:val="center"/>
          </w:tcPr>
          <w:p w14:paraId="7D74BB75"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Conductor screen</w:t>
            </w:r>
          </w:p>
        </w:tc>
        <w:tc>
          <w:tcPr>
            <w:tcW w:w="765" w:type="dxa"/>
          </w:tcPr>
          <w:p w14:paraId="02487144"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w:t>
            </w:r>
          </w:p>
        </w:tc>
        <w:tc>
          <w:tcPr>
            <w:tcW w:w="3989" w:type="dxa"/>
            <w:vAlign w:val="center"/>
          </w:tcPr>
          <w:p w14:paraId="302DF7A0"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Extruded semi conducting compound</w:t>
            </w:r>
          </w:p>
        </w:tc>
      </w:tr>
      <w:tr w:rsidR="00335F49" w:rsidRPr="00335F49" w14:paraId="69E4D3BF" w14:textId="77777777" w:rsidTr="007206ED">
        <w:trPr>
          <w:trHeight w:val="335"/>
          <w:jc w:val="center"/>
        </w:trPr>
        <w:tc>
          <w:tcPr>
            <w:tcW w:w="990" w:type="dxa"/>
            <w:vAlign w:val="center"/>
          </w:tcPr>
          <w:p w14:paraId="77EF8997" w14:textId="77777777" w:rsidR="00521772" w:rsidRPr="00335F49" w:rsidRDefault="00521772" w:rsidP="009B26A0">
            <w:pPr>
              <w:numPr>
                <w:ilvl w:val="0"/>
                <w:numId w:val="126"/>
              </w:numPr>
              <w:spacing w:after="60"/>
              <w:ind w:hanging="471"/>
              <w:jc w:val="both"/>
              <w:rPr>
                <w:rFonts w:ascii="Arial" w:hAnsi="Arial" w:cs="Arial"/>
                <w:sz w:val="22"/>
                <w:szCs w:val="22"/>
              </w:rPr>
            </w:pPr>
          </w:p>
        </w:tc>
        <w:tc>
          <w:tcPr>
            <w:tcW w:w="3465" w:type="dxa"/>
            <w:vAlign w:val="center"/>
          </w:tcPr>
          <w:p w14:paraId="3B7E4B62"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Insulation</w:t>
            </w:r>
          </w:p>
        </w:tc>
        <w:tc>
          <w:tcPr>
            <w:tcW w:w="765" w:type="dxa"/>
          </w:tcPr>
          <w:p w14:paraId="771ECD3C"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w:t>
            </w:r>
          </w:p>
        </w:tc>
        <w:tc>
          <w:tcPr>
            <w:tcW w:w="3989" w:type="dxa"/>
            <w:vAlign w:val="center"/>
          </w:tcPr>
          <w:p w14:paraId="73B46071"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Extruded XLPE</w:t>
            </w:r>
          </w:p>
        </w:tc>
      </w:tr>
      <w:tr w:rsidR="00335F49" w:rsidRPr="00335F49" w14:paraId="4C2A15EF" w14:textId="77777777" w:rsidTr="007206ED">
        <w:trPr>
          <w:trHeight w:val="458"/>
          <w:jc w:val="center"/>
        </w:trPr>
        <w:tc>
          <w:tcPr>
            <w:tcW w:w="990" w:type="dxa"/>
            <w:vAlign w:val="center"/>
          </w:tcPr>
          <w:p w14:paraId="0A9C3A9B" w14:textId="77777777" w:rsidR="00521772" w:rsidRPr="00335F49" w:rsidRDefault="00521772" w:rsidP="009B26A0">
            <w:pPr>
              <w:numPr>
                <w:ilvl w:val="0"/>
                <w:numId w:val="126"/>
              </w:numPr>
              <w:spacing w:after="60"/>
              <w:ind w:hanging="471"/>
              <w:jc w:val="both"/>
              <w:rPr>
                <w:rFonts w:ascii="Arial" w:hAnsi="Arial" w:cs="Arial"/>
                <w:sz w:val="22"/>
                <w:szCs w:val="22"/>
              </w:rPr>
            </w:pPr>
          </w:p>
        </w:tc>
        <w:tc>
          <w:tcPr>
            <w:tcW w:w="3465" w:type="dxa"/>
            <w:vAlign w:val="center"/>
          </w:tcPr>
          <w:p w14:paraId="2680F539"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Insulation screen</w:t>
            </w:r>
          </w:p>
        </w:tc>
        <w:tc>
          <w:tcPr>
            <w:tcW w:w="765" w:type="dxa"/>
          </w:tcPr>
          <w:p w14:paraId="3C4C45ED"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w:t>
            </w:r>
          </w:p>
        </w:tc>
        <w:tc>
          <w:tcPr>
            <w:tcW w:w="3989" w:type="dxa"/>
            <w:vAlign w:val="center"/>
          </w:tcPr>
          <w:p w14:paraId="5523741B"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Extruded semi conducting compound with metallic tape screen over it</w:t>
            </w:r>
          </w:p>
        </w:tc>
      </w:tr>
      <w:tr w:rsidR="00335F49" w:rsidRPr="00335F49" w14:paraId="55B3A858" w14:textId="77777777" w:rsidTr="007206ED">
        <w:trPr>
          <w:trHeight w:val="335"/>
          <w:jc w:val="center"/>
        </w:trPr>
        <w:tc>
          <w:tcPr>
            <w:tcW w:w="990" w:type="dxa"/>
            <w:vAlign w:val="center"/>
          </w:tcPr>
          <w:p w14:paraId="059861C5" w14:textId="77777777" w:rsidR="00521772" w:rsidRPr="00335F49" w:rsidRDefault="00521772" w:rsidP="009B26A0">
            <w:pPr>
              <w:numPr>
                <w:ilvl w:val="0"/>
                <w:numId w:val="126"/>
              </w:numPr>
              <w:spacing w:after="60"/>
              <w:ind w:hanging="471"/>
              <w:jc w:val="both"/>
              <w:rPr>
                <w:rFonts w:ascii="Arial" w:hAnsi="Arial" w:cs="Arial"/>
                <w:sz w:val="22"/>
                <w:szCs w:val="22"/>
              </w:rPr>
            </w:pPr>
          </w:p>
        </w:tc>
        <w:tc>
          <w:tcPr>
            <w:tcW w:w="3465" w:type="dxa"/>
            <w:vAlign w:val="center"/>
          </w:tcPr>
          <w:p w14:paraId="41EB8447"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Inner Sheath</w:t>
            </w:r>
          </w:p>
        </w:tc>
        <w:tc>
          <w:tcPr>
            <w:tcW w:w="765" w:type="dxa"/>
          </w:tcPr>
          <w:p w14:paraId="033E7D1A"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w:t>
            </w:r>
          </w:p>
        </w:tc>
        <w:tc>
          <w:tcPr>
            <w:tcW w:w="3989" w:type="dxa"/>
            <w:vAlign w:val="center"/>
          </w:tcPr>
          <w:p w14:paraId="0F51F1BD"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PVC Compound (ST-2)</w:t>
            </w:r>
          </w:p>
        </w:tc>
      </w:tr>
      <w:tr w:rsidR="00335F49" w:rsidRPr="00335F49" w14:paraId="75611D35" w14:textId="77777777" w:rsidTr="007206ED">
        <w:trPr>
          <w:trHeight w:val="335"/>
          <w:jc w:val="center"/>
        </w:trPr>
        <w:tc>
          <w:tcPr>
            <w:tcW w:w="990" w:type="dxa"/>
            <w:vAlign w:val="center"/>
          </w:tcPr>
          <w:p w14:paraId="684E09CA" w14:textId="77777777" w:rsidR="00521772" w:rsidRPr="00335F49" w:rsidRDefault="00521772" w:rsidP="009B26A0">
            <w:pPr>
              <w:numPr>
                <w:ilvl w:val="0"/>
                <w:numId w:val="126"/>
              </w:numPr>
              <w:spacing w:after="60"/>
              <w:ind w:hanging="471"/>
              <w:jc w:val="both"/>
              <w:rPr>
                <w:rFonts w:ascii="Arial" w:hAnsi="Arial" w:cs="Arial"/>
                <w:sz w:val="22"/>
                <w:szCs w:val="22"/>
              </w:rPr>
            </w:pPr>
          </w:p>
        </w:tc>
        <w:tc>
          <w:tcPr>
            <w:tcW w:w="3465" w:type="dxa"/>
            <w:vAlign w:val="center"/>
          </w:tcPr>
          <w:p w14:paraId="14DA71B6"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Armouring</w:t>
            </w:r>
          </w:p>
        </w:tc>
        <w:tc>
          <w:tcPr>
            <w:tcW w:w="765" w:type="dxa"/>
          </w:tcPr>
          <w:p w14:paraId="1B49191A"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w:t>
            </w:r>
          </w:p>
        </w:tc>
        <w:tc>
          <w:tcPr>
            <w:tcW w:w="3989" w:type="dxa"/>
            <w:vAlign w:val="center"/>
          </w:tcPr>
          <w:p w14:paraId="5E54C6F2"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Galvanized steel strip / galvanized steel round wires</w:t>
            </w:r>
          </w:p>
        </w:tc>
      </w:tr>
      <w:tr w:rsidR="00335F49" w:rsidRPr="00335F49" w14:paraId="3362C816" w14:textId="77777777" w:rsidTr="007206ED">
        <w:trPr>
          <w:trHeight w:val="335"/>
          <w:jc w:val="center"/>
        </w:trPr>
        <w:tc>
          <w:tcPr>
            <w:tcW w:w="990" w:type="dxa"/>
            <w:vAlign w:val="center"/>
          </w:tcPr>
          <w:p w14:paraId="29AA7EA7" w14:textId="77777777" w:rsidR="00521772" w:rsidRPr="00335F49" w:rsidRDefault="00521772" w:rsidP="009B26A0">
            <w:pPr>
              <w:numPr>
                <w:ilvl w:val="0"/>
                <w:numId w:val="126"/>
              </w:numPr>
              <w:spacing w:after="60"/>
              <w:ind w:hanging="471"/>
              <w:jc w:val="both"/>
              <w:rPr>
                <w:rFonts w:ascii="Arial" w:hAnsi="Arial" w:cs="Arial"/>
                <w:sz w:val="22"/>
                <w:szCs w:val="22"/>
              </w:rPr>
            </w:pPr>
          </w:p>
        </w:tc>
        <w:tc>
          <w:tcPr>
            <w:tcW w:w="3465" w:type="dxa"/>
            <w:vAlign w:val="center"/>
          </w:tcPr>
          <w:p w14:paraId="0CC9A503"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Outer Sheath</w:t>
            </w:r>
          </w:p>
        </w:tc>
        <w:tc>
          <w:tcPr>
            <w:tcW w:w="765" w:type="dxa"/>
          </w:tcPr>
          <w:p w14:paraId="2ECC1D7C"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w:t>
            </w:r>
          </w:p>
        </w:tc>
        <w:tc>
          <w:tcPr>
            <w:tcW w:w="3989" w:type="dxa"/>
            <w:vAlign w:val="center"/>
          </w:tcPr>
          <w:p w14:paraId="6793FD21" w14:textId="64E583FC" w:rsidR="00521772" w:rsidRPr="00335F49" w:rsidRDefault="00521772" w:rsidP="007A1011">
            <w:pPr>
              <w:spacing w:after="60"/>
              <w:jc w:val="both"/>
              <w:rPr>
                <w:rFonts w:ascii="Arial" w:hAnsi="Arial" w:cs="Arial"/>
                <w:sz w:val="22"/>
                <w:szCs w:val="22"/>
              </w:rPr>
            </w:pPr>
            <w:r w:rsidRPr="00335F49">
              <w:rPr>
                <w:rFonts w:ascii="Arial" w:hAnsi="Arial" w:cs="Arial"/>
                <w:sz w:val="22"/>
                <w:szCs w:val="22"/>
              </w:rPr>
              <w:t>FRLS/</w:t>
            </w:r>
            <w:r w:rsidR="00F94996" w:rsidRPr="00335F49">
              <w:rPr>
                <w:rFonts w:ascii="Arial" w:hAnsi="Arial" w:cs="Arial"/>
                <w:sz w:val="22"/>
                <w:szCs w:val="22"/>
              </w:rPr>
              <w:t xml:space="preserve">FRLSH </w:t>
            </w:r>
            <w:r w:rsidR="007A1011" w:rsidRPr="00335F49">
              <w:rPr>
                <w:rFonts w:ascii="Arial" w:hAnsi="Arial" w:cs="Arial"/>
                <w:sz w:val="22"/>
                <w:szCs w:val="22"/>
              </w:rPr>
              <w:t xml:space="preserve">PVC compound (ST-2)  HDPE Outer sheath (ST-7) with UV Resistant property as per  IEC 60502-2 standards shall also be acceptable. </w:t>
            </w:r>
          </w:p>
        </w:tc>
      </w:tr>
      <w:tr w:rsidR="00335F49" w:rsidRPr="00335F49" w14:paraId="0F99B086" w14:textId="77777777" w:rsidTr="007206ED">
        <w:trPr>
          <w:trHeight w:val="335"/>
          <w:jc w:val="center"/>
        </w:trPr>
        <w:tc>
          <w:tcPr>
            <w:tcW w:w="990" w:type="dxa"/>
            <w:vAlign w:val="center"/>
          </w:tcPr>
          <w:p w14:paraId="5268D23D" w14:textId="77777777" w:rsidR="00917069" w:rsidRPr="00335F49" w:rsidRDefault="00917069" w:rsidP="009B26A0">
            <w:pPr>
              <w:numPr>
                <w:ilvl w:val="0"/>
                <w:numId w:val="126"/>
              </w:numPr>
              <w:spacing w:after="60"/>
              <w:ind w:hanging="471"/>
              <w:jc w:val="both"/>
              <w:rPr>
                <w:rFonts w:ascii="Arial" w:hAnsi="Arial" w:cs="Arial"/>
                <w:sz w:val="22"/>
                <w:szCs w:val="22"/>
              </w:rPr>
            </w:pPr>
          </w:p>
        </w:tc>
        <w:tc>
          <w:tcPr>
            <w:tcW w:w="3465" w:type="dxa"/>
            <w:vAlign w:val="center"/>
          </w:tcPr>
          <w:p w14:paraId="1A5647F7" w14:textId="1584E92B" w:rsidR="00917069" w:rsidRPr="00335F49" w:rsidRDefault="00917069" w:rsidP="00C47621">
            <w:pPr>
              <w:spacing w:after="60"/>
              <w:jc w:val="both"/>
              <w:rPr>
                <w:rFonts w:ascii="Arial" w:hAnsi="Arial" w:cs="Arial"/>
                <w:sz w:val="22"/>
                <w:szCs w:val="22"/>
              </w:rPr>
            </w:pPr>
            <w:r w:rsidRPr="00335F49">
              <w:rPr>
                <w:rFonts w:ascii="Arial" w:hAnsi="Arial" w:cs="Arial"/>
                <w:sz w:val="22"/>
                <w:szCs w:val="22"/>
              </w:rPr>
              <w:t>Cross Sectional area of conductor</w:t>
            </w:r>
          </w:p>
        </w:tc>
        <w:tc>
          <w:tcPr>
            <w:tcW w:w="765" w:type="dxa"/>
          </w:tcPr>
          <w:p w14:paraId="7B1389C5" w14:textId="77777777" w:rsidR="00917069" w:rsidRPr="00335F49" w:rsidRDefault="00917069" w:rsidP="00C47621">
            <w:pPr>
              <w:spacing w:after="60"/>
              <w:jc w:val="both"/>
              <w:rPr>
                <w:rFonts w:ascii="Arial" w:hAnsi="Arial" w:cs="Arial"/>
                <w:sz w:val="22"/>
                <w:szCs w:val="22"/>
              </w:rPr>
            </w:pPr>
          </w:p>
        </w:tc>
        <w:tc>
          <w:tcPr>
            <w:tcW w:w="3989" w:type="dxa"/>
            <w:vAlign w:val="center"/>
          </w:tcPr>
          <w:p w14:paraId="37994FDD" w14:textId="149D987B" w:rsidR="00917069" w:rsidRPr="00335F49" w:rsidRDefault="00917069" w:rsidP="00C47621">
            <w:pPr>
              <w:spacing w:after="60"/>
              <w:jc w:val="both"/>
              <w:rPr>
                <w:rFonts w:ascii="Arial" w:hAnsi="Arial" w:cs="Arial"/>
                <w:sz w:val="22"/>
                <w:szCs w:val="22"/>
              </w:rPr>
            </w:pPr>
            <w:r w:rsidRPr="00335F49">
              <w:rPr>
                <w:rFonts w:ascii="Arial" w:hAnsi="Arial" w:cs="Arial"/>
                <w:sz w:val="22"/>
                <w:szCs w:val="22"/>
              </w:rPr>
              <w:t>Shall be as per design calculation and no negative tolerances is permitted</w:t>
            </w:r>
          </w:p>
        </w:tc>
      </w:tr>
      <w:tr w:rsidR="00335F49" w:rsidRPr="00335F49" w14:paraId="33D70C02" w14:textId="77777777" w:rsidTr="007206ED">
        <w:trPr>
          <w:trHeight w:val="335"/>
          <w:jc w:val="center"/>
        </w:trPr>
        <w:tc>
          <w:tcPr>
            <w:tcW w:w="990" w:type="dxa"/>
            <w:vAlign w:val="center"/>
          </w:tcPr>
          <w:p w14:paraId="6FA2B973" w14:textId="77777777" w:rsidR="00521772" w:rsidRPr="00335F49" w:rsidRDefault="00521772" w:rsidP="009B26A0">
            <w:pPr>
              <w:numPr>
                <w:ilvl w:val="0"/>
                <w:numId w:val="125"/>
              </w:numPr>
              <w:spacing w:after="60"/>
              <w:ind w:hanging="471"/>
              <w:jc w:val="both"/>
              <w:rPr>
                <w:rFonts w:ascii="Arial" w:hAnsi="Arial" w:cs="Arial"/>
                <w:sz w:val="22"/>
                <w:szCs w:val="22"/>
              </w:rPr>
            </w:pPr>
          </w:p>
        </w:tc>
        <w:tc>
          <w:tcPr>
            <w:tcW w:w="3465" w:type="dxa"/>
            <w:vAlign w:val="center"/>
          </w:tcPr>
          <w:p w14:paraId="50B1593A"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System Details</w:t>
            </w:r>
          </w:p>
        </w:tc>
        <w:tc>
          <w:tcPr>
            <w:tcW w:w="765" w:type="dxa"/>
            <w:vAlign w:val="center"/>
          </w:tcPr>
          <w:p w14:paraId="3EB8E801" w14:textId="77777777" w:rsidR="00521772" w:rsidRPr="00335F49" w:rsidRDefault="00521772" w:rsidP="00C47621">
            <w:pPr>
              <w:spacing w:after="60"/>
              <w:jc w:val="both"/>
              <w:rPr>
                <w:rFonts w:ascii="Arial" w:hAnsi="Arial" w:cs="Arial"/>
                <w:sz w:val="22"/>
                <w:szCs w:val="22"/>
              </w:rPr>
            </w:pPr>
          </w:p>
        </w:tc>
        <w:tc>
          <w:tcPr>
            <w:tcW w:w="3989" w:type="dxa"/>
            <w:vAlign w:val="center"/>
          </w:tcPr>
          <w:p w14:paraId="56A93159" w14:textId="77777777" w:rsidR="00521772" w:rsidRPr="00335F49" w:rsidRDefault="00521772" w:rsidP="00C47621">
            <w:pPr>
              <w:spacing w:after="60"/>
              <w:jc w:val="both"/>
              <w:rPr>
                <w:rFonts w:ascii="Arial" w:hAnsi="Arial" w:cs="Arial"/>
                <w:sz w:val="22"/>
                <w:szCs w:val="22"/>
              </w:rPr>
            </w:pPr>
          </w:p>
        </w:tc>
      </w:tr>
      <w:tr w:rsidR="00335F49" w:rsidRPr="00335F49" w14:paraId="7C506636" w14:textId="77777777" w:rsidTr="007206ED">
        <w:trPr>
          <w:trHeight w:val="335"/>
          <w:jc w:val="center"/>
        </w:trPr>
        <w:tc>
          <w:tcPr>
            <w:tcW w:w="990" w:type="dxa"/>
            <w:vAlign w:val="center"/>
          </w:tcPr>
          <w:p w14:paraId="5BF4790C" w14:textId="77777777" w:rsidR="00521772" w:rsidRPr="00335F49" w:rsidRDefault="00521772" w:rsidP="009B26A0">
            <w:pPr>
              <w:numPr>
                <w:ilvl w:val="0"/>
                <w:numId w:val="127"/>
              </w:numPr>
              <w:spacing w:after="60"/>
              <w:ind w:hanging="471"/>
              <w:jc w:val="both"/>
              <w:rPr>
                <w:rFonts w:ascii="Arial" w:hAnsi="Arial" w:cs="Arial"/>
                <w:sz w:val="22"/>
                <w:szCs w:val="22"/>
              </w:rPr>
            </w:pPr>
          </w:p>
        </w:tc>
        <w:tc>
          <w:tcPr>
            <w:tcW w:w="3465" w:type="dxa"/>
            <w:vAlign w:val="center"/>
          </w:tcPr>
          <w:p w14:paraId="4CD4B6C6"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Nominal Power System Voltage</w:t>
            </w:r>
          </w:p>
        </w:tc>
        <w:tc>
          <w:tcPr>
            <w:tcW w:w="765" w:type="dxa"/>
            <w:vAlign w:val="center"/>
          </w:tcPr>
          <w:p w14:paraId="1774959C"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kV</w:t>
            </w:r>
          </w:p>
        </w:tc>
        <w:tc>
          <w:tcPr>
            <w:tcW w:w="3989" w:type="dxa"/>
            <w:vAlign w:val="center"/>
          </w:tcPr>
          <w:p w14:paraId="6E9C46AE"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33</w:t>
            </w:r>
          </w:p>
        </w:tc>
      </w:tr>
      <w:tr w:rsidR="00335F49" w:rsidRPr="00335F49" w14:paraId="4D450D4D" w14:textId="77777777" w:rsidTr="007206ED">
        <w:trPr>
          <w:trHeight w:val="230"/>
          <w:jc w:val="center"/>
        </w:trPr>
        <w:tc>
          <w:tcPr>
            <w:tcW w:w="990" w:type="dxa"/>
            <w:vAlign w:val="center"/>
          </w:tcPr>
          <w:p w14:paraId="336E2020" w14:textId="77777777" w:rsidR="00521772" w:rsidRPr="00335F49" w:rsidRDefault="00521772" w:rsidP="009B26A0">
            <w:pPr>
              <w:numPr>
                <w:ilvl w:val="0"/>
                <w:numId w:val="127"/>
              </w:numPr>
              <w:spacing w:after="60"/>
              <w:ind w:hanging="471"/>
              <w:jc w:val="both"/>
              <w:rPr>
                <w:rFonts w:ascii="Arial" w:hAnsi="Arial" w:cs="Arial"/>
                <w:sz w:val="22"/>
                <w:szCs w:val="22"/>
              </w:rPr>
            </w:pPr>
          </w:p>
        </w:tc>
        <w:tc>
          <w:tcPr>
            <w:tcW w:w="3465" w:type="dxa"/>
            <w:vAlign w:val="center"/>
          </w:tcPr>
          <w:p w14:paraId="22D344DE"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Maximum System Voltage</w:t>
            </w:r>
          </w:p>
        </w:tc>
        <w:tc>
          <w:tcPr>
            <w:tcW w:w="765" w:type="dxa"/>
            <w:vAlign w:val="center"/>
          </w:tcPr>
          <w:p w14:paraId="1E05B8F0"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kV</w:t>
            </w:r>
          </w:p>
        </w:tc>
        <w:tc>
          <w:tcPr>
            <w:tcW w:w="3989" w:type="dxa"/>
            <w:vAlign w:val="center"/>
          </w:tcPr>
          <w:p w14:paraId="5C94A32E"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36</w:t>
            </w:r>
          </w:p>
        </w:tc>
      </w:tr>
      <w:tr w:rsidR="00335F49" w:rsidRPr="00335F49" w14:paraId="408D6189" w14:textId="77777777" w:rsidTr="007206ED">
        <w:trPr>
          <w:trHeight w:val="219"/>
          <w:jc w:val="center"/>
        </w:trPr>
        <w:tc>
          <w:tcPr>
            <w:tcW w:w="990" w:type="dxa"/>
            <w:vAlign w:val="center"/>
          </w:tcPr>
          <w:p w14:paraId="6D1C2AE5" w14:textId="77777777" w:rsidR="00521772" w:rsidRPr="00335F49" w:rsidRDefault="00521772" w:rsidP="009B26A0">
            <w:pPr>
              <w:numPr>
                <w:ilvl w:val="0"/>
                <w:numId w:val="127"/>
              </w:numPr>
              <w:spacing w:after="60"/>
              <w:ind w:hanging="471"/>
              <w:jc w:val="both"/>
              <w:rPr>
                <w:rFonts w:ascii="Arial" w:hAnsi="Arial" w:cs="Arial"/>
                <w:sz w:val="22"/>
                <w:szCs w:val="22"/>
              </w:rPr>
            </w:pPr>
          </w:p>
        </w:tc>
        <w:tc>
          <w:tcPr>
            <w:tcW w:w="3465" w:type="dxa"/>
            <w:vAlign w:val="center"/>
          </w:tcPr>
          <w:p w14:paraId="6CA690EB"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System Neutral Earthing</w:t>
            </w:r>
          </w:p>
        </w:tc>
        <w:tc>
          <w:tcPr>
            <w:tcW w:w="765" w:type="dxa"/>
            <w:vAlign w:val="center"/>
          </w:tcPr>
          <w:p w14:paraId="4D127FC8"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w:t>
            </w:r>
          </w:p>
        </w:tc>
        <w:tc>
          <w:tcPr>
            <w:tcW w:w="3989" w:type="dxa"/>
            <w:vAlign w:val="center"/>
          </w:tcPr>
          <w:p w14:paraId="59BCF199" w14:textId="1B6287BE" w:rsidR="00521772" w:rsidRPr="00335F49" w:rsidRDefault="00F94996" w:rsidP="00C47621">
            <w:pPr>
              <w:spacing w:after="60"/>
              <w:jc w:val="both"/>
              <w:rPr>
                <w:rFonts w:ascii="Arial" w:hAnsi="Arial" w:cs="Arial"/>
                <w:sz w:val="22"/>
                <w:szCs w:val="22"/>
              </w:rPr>
            </w:pPr>
            <w:r w:rsidRPr="00335F49">
              <w:rPr>
                <w:rFonts w:ascii="Arial" w:hAnsi="Arial" w:cs="Arial"/>
                <w:sz w:val="22"/>
                <w:szCs w:val="22"/>
              </w:rPr>
              <w:t xml:space="preserve"> As per system requirement</w:t>
            </w:r>
          </w:p>
        </w:tc>
      </w:tr>
      <w:tr w:rsidR="00335F49" w:rsidRPr="00335F49" w14:paraId="3582299E" w14:textId="77777777" w:rsidTr="007206ED">
        <w:trPr>
          <w:trHeight w:val="230"/>
          <w:jc w:val="center"/>
        </w:trPr>
        <w:tc>
          <w:tcPr>
            <w:tcW w:w="990" w:type="dxa"/>
            <w:vAlign w:val="center"/>
          </w:tcPr>
          <w:p w14:paraId="0AE38E47" w14:textId="77777777" w:rsidR="00521772" w:rsidRPr="00335F49" w:rsidRDefault="00521772" w:rsidP="009B26A0">
            <w:pPr>
              <w:numPr>
                <w:ilvl w:val="0"/>
                <w:numId w:val="127"/>
              </w:numPr>
              <w:spacing w:after="60"/>
              <w:ind w:hanging="471"/>
              <w:jc w:val="both"/>
              <w:rPr>
                <w:rFonts w:ascii="Arial" w:hAnsi="Arial" w:cs="Arial"/>
                <w:sz w:val="22"/>
                <w:szCs w:val="22"/>
              </w:rPr>
            </w:pPr>
          </w:p>
        </w:tc>
        <w:tc>
          <w:tcPr>
            <w:tcW w:w="3465" w:type="dxa"/>
            <w:vAlign w:val="center"/>
          </w:tcPr>
          <w:p w14:paraId="56D5F489"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Design Ambient Temperature</w:t>
            </w:r>
          </w:p>
        </w:tc>
        <w:tc>
          <w:tcPr>
            <w:tcW w:w="765" w:type="dxa"/>
            <w:vAlign w:val="center"/>
          </w:tcPr>
          <w:p w14:paraId="69131531" w14:textId="77777777" w:rsidR="00521772" w:rsidRPr="00335F49" w:rsidRDefault="00521772" w:rsidP="00C47621">
            <w:pPr>
              <w:spacing w:after="60"/>
              <w:jc w:val="both"/>
              <w:rPr>
                <w:rFonts w:ascii="Arial" w:hAnsi="Arial" w:cs="Arial"/>
                <w:sz w:val="22"/>
                <w:szCs w:val="22"/>
              </w:rPr>
            </w:pPr>
            <w:r w:rsidRPr="00335F49">
              <w:rPr>
                <w:rFonts w:ascii="Arial" w:hAnsi="Arial" w:cs="Arial"/>
                <w:b/>
                <w:sz w:val="22"/>
                <w:szCs w:val="22"/>
                <w:vertAlign w:val="superscript"/>
              </w:rPr>
              <w:t xml:space="preserve">o </w:t>
            </w:r>
            <w:r w:rsidRPr="00335F49">
              <w:rPr>
                <w:rFonts w:ascii="Arial" w:hAnsi="Arial" w:cs="Arial"/>
                <w:sz w:val="22"/>
                <w:szCs w:val="22"/>
              </w:rPr>
              <w:t>C</w:t>
            </w:r>
          </w:p>
        </w:tc>
        <w:tc>
          <w:tcPr>
            <w:tcW w:w="3989" w:type="dxa"/>
            <w:vAlign w:val="center"/>
          </w:tcPr>
          <w:p w14:paraId="1C20E872" w14:textId="6B047A1A"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50</w:t>
            </w:r>
            <w:r w:rsidR="00F94996" w:rsidRPr="00335F49">
              <w:rPr>
                <w:rFonts w:ascii="Arial" w:hAnsi="Arial" w:cs="Arial"/>
                <w:sz w:val="22"/>
                <w:szCs w:val="22"/>
              </w:rPr>
              <w:t xml:space="preserve"> </w:t>
            </w:r>
          </w:p>
        </w:tc>
      </w:tr>
      <w:tr w:rsidR="00335F49" w:rsidRPr="00335F49" w14:paraId="1DF74736" w14:textId="77777777" w:rsidTr="007206ED">
        <w:trPr>
          <w:trHeight w:val="317"/>
          <w:jc w:val="center"/>
        </w:trPr>
        <w:tc>
          <w:tcPr>
            <w:tcW w:w="990" w:type="dxa"/>
            <w:vAlign w:val="center"/>
          </w:tcPr>
          <w:p w14:paraId="5D8361D2" w14:textId="77777777" w:rsidR="00521772" w:rsidRPr="00335F49" w:rsidRDefault="00521772" w:rsidP="009B26A0">
            <w:pPr>
              <w:numPr>
                <w:ilvl w:val="0"/>
                <w:numId w:val="127"/>
              </w:numPr>
              <w:spacing w:after="60"/>
              <w:ind w:hanging="471"/>
              <w:jc w:val="both"/>
              <w:rPr>
                <w:rFonts w:ascii="Arial" w:hAnsi="Arial" w:cs="Arial"/>
                <w:sz w:val="22"/>
                <w:szCs w:val="22"/>
              </w:rPr>
            </w:pPr>
          </w:p>
        </w:tc>
        <w:tc>
          <w:tcPr>
            <w:tcW w:w="3465" w:type="dxa"/>
            <w:vAlign w:val="center"/>
          </w:tcPr>
          <w:p w14:paraId="144CA3D0" w14:textId="412A1ED9"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FRLS/</w:t>
            </w:r>
            <w:r w:rsidR="00F94996" w:rsidRPr="00335F49">
              <w:rPr>
                <w:rFonts w:ascii="Arial" w:hAnsi="Arial" w:cs="Arial"/>
                <w:sz w:val="22"/>
                <w:szCs w:val="22"/>
              </w:rPr>
              <w:t xml:space="preserve">FRLSH </w:t>
            </w:r>
            <w:r w:rsidRPr="00335F49">
              <w:rPr>
                <w:rFonts w:ascii="Arial" w:hAnsi="Arial" w:cs="Arial"/>
                <w:sz w:val="22"/>
                <w:szCs w:val="22"/>
              </w:rPr>
              <w:t>PVC outer sheath required</w:t>
            </w:r>
          </w:p>
        </w:tc>
        <w:tc>
          <w:tcPr>
            <w:tcW w:w="765" w:type="dxa"/>
          </w:tcPr>
          <w:p w14:paraId="5B3512F7"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Yes / No</w:t>
            </w:r>
          </w:p>
        </w:tc>
        <w:tc>
          <w:tcPr>
            <w:tcW w:w="3989" w:type="dxa"/>
            <w:vAlign w:val="center"/>
          </w:tcPr>
          <w:p w14:paraId="1E25749C"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Yes</w:t>
            </w:r>
          </w:p>
        </w:tc>
      </w:tr>
      <w:tr w:rsidR="00335F49" w:rsidRPr="00335F49" w14:paraId="50956061" w14:textId="77777777" w:rsidTr="007206ED">
        <w:trPr>
          <w:trHeight w:val="294"/>
          <w:jc w:val="center"/>
        </w:trPr>
        <w:tc>
          <w:tcPr>
            <w:tcW w:w="990" w:type="dxa"/>
            <w:vAlign w:val="center"/>
          </w:tcPr>
          <w:p w14:paraId="3273A17C" w14:textId="77777777" w:rsidR="00521772" w:rsidRPr="00335F49" w:rsidRDefault="00521772" w:rsidP="009B26A0">
            <w:pPr>
              <w:numPr>
                <w:ilvl w:val="0"/>
                <w:numId w:val="127"/>
              </w:numPr>
              <w:spacing w:after="60"/>
              <w:ind w:hanging="471"/>
              <w:jc w:val="both"/>
              <w:rPr>
                <w:rFonts w:ascii="Arial" w:hAnsi="Arial" w:cs="Arial"/>
                <w:sz w:val="22"/>
                <w:szCs w:val="22"/>
              </w:rPr>
            </w:pPr>
          </w:p>
        </w:tc>
        <w:tc>
          <w:tcPr>
            <w:tcW w:w="3465" w:type="dxa"/>
            <w:vAlign w:val="center"/>
          </w:tcPr>
          <w:p w14:paraId="1906D4BC"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Short circuit fault current capability for 1 sec</w:t>
            </w:r>
          </w:p>
        </w:tc>
        <w:tc>
          <w:tcPr>
            <w:tcW w:w="765" w:type="dxa"/>
          </w:tcPr>
          <w:p w14:paraId="361BFD19"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kA</w:t>
            </w:r>
          </w:p>
        </w:tc>
        <w:tc>
          <w:tcPr>
            <w:tcW w:w="3989" w:type="dxa"/>
            <w:vAlign w:val="center"/>
          </w:tcPr>
          <w:p w14:paraId="6AC988E3" w14:textId="5A601112" w:rsidR="00521772" w:rsidRPr="00335F49" w:rsidRDefault="00FE4FC6" w:rsidP="00C47621">
            <w:pPr>
              <w:spacing w:after="60"/>
              <w:jc w:val="both"/>
              <w:rPr>
                <w:rFonts w:ascii="Arial" w:hAnsi="Arial" w:cs="Arial"/>
                <w:sz w:val="22"/>
                <w:szCs w:val="22"/>
              </w:rPr>
            </w:pPr>
            <w:r w:rsidRPr="00335F49">
              <w:rPr>
                <w:rFonts w:ascii="Arial" w:hAnsi="Arial" w:cs="Arial"/>
                <w:sz w:val="22"/>
                <w:szCs w:val="22"/>
              </w:rPr>
              <w:t>Maximum fault level shall be calculated considering PSS-2 400 KV Bus as infinite Grid / Bus</w:t>
            </w:r>
          </w:p>
        </w:tc>
      </w:tr>
      <w:tr w:rsidR="00335F49" w:rsidRPr="00335F49" w14:paraId="1FD71E07" w14:textId="77777777" w:rsidTr="007206ED">
        <w:trPr>
          <w:trHeight w:val="294"/>
          <w:jc w:val="center"/>
        </w:trPr>
        <w:tc>
          <w:tcPr>
            <w:tcW w:w="990" w:type="dxa"/>
            <w:vAlign w:val="center"/>
          </w:tcPr>
          <w:p w14:paraId="0D9F4315" w14:textId="77777777" w:rsidR="00521772" w:rsidRPr="00335F49" w:rsidRDefault="00521772" w:rsidP="009B26A0">
            <w:pPr>
              <w:numPr>
                <w:ilvl w:val="0"/>
                <w:numId w:val="127"/>
              </w:numPr>
              <w:spacing w:after="60"/>
              <w:ind w:hanging="471"/>
              <w:jc w:val="both"/>
              <w:rPr>
                <w:rFonts w:ascii="Arial" w:hAnsi="Arial" w:cs="Arial"/>
                <w:sz w:val="22"/>
                <w:szCs w:val="22"/>
              </w:rPr>
            </w:pPr>
          </w:p>
        </w:tc>
        <w:tc>
          <w:tcPr>
            <w:tcW w:w="3465" w:type="dxa"/>
            <w:vAlign w:val="center"/>
          </w:tcPr>
          <w:p w14:paraId="31DD27F0"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Metallic screen ground fault current capability for 1 sec</w:t>
            </w:r>
          </w:p>
        </w:tc>
        <w:tc>
          <w:tcPr>
            <w:tcW w:w="765" w:type="dxa"/>
          </w:tcPr>
          <w:p w14:paraId="0C51FB95"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kA</w:t>
            </w:r>
          </w:p>
        </w:tc>
        <w:tc>
          <w:tcPr>
            <w:tcW w:w="3989" w:type="dxa"/>
            <w:vAlign w:val="center"/>
          </w:tcPr>
          <w:p w14:paraId="402D2AFE" w14:textId="327BBC14" w:rsidR="00521772" w:rsidRPr="00335F49" w:rsidRDefault="00BC4951" w:rsidP="00C47621">
            <w:pPr>
              <w:spacing w:after="60"/>
              <w:jc w:val="both"/>
              <w:rPr>
                <w:rFonts w:ascii="Arial" w:hAnsi="Arial" w:cs="Arial"/>
                <w:sz w:val="22"/>
                <w:szCs w:val="22"/>
              </w:rPr>
            </w:pPr>
            <w:r w:rsidRPr="00335F49">
              <w:rPr>
                <w:rFonts w:ascii="Arial" w:hAnsi="Arial" w:cs="Arial"/>
                <w:sz w:val="22"/>
                <w:szCs w:val="22"/>
              </w:rPr>
              <w:t>Maximum fault level shall be calculated considering PSS-2 400 KV Bus as infinite Grid / Bus</w:t>
            </w:r>
          </w:p>
        </w:tc>
      </w:tr>
      <w:tr w:rsidR="00335F49" w:rsidRPr="00335F49" w14:paraId="0991F572" w14:textId="77777777" w:rsidTr="007206ED">
        <w:trPr>
          <w:trHeight w:val="476"/>
          <w:jc w:val="center"/>
        </w:trPr>
        <w:tc>
          <w:tcPr>
            <w:tcW w:w="990" w:type="dxa"/>
            <w:vAlign w:val="center"/>
          </w:tcPr>
          <w:p w14:paraId="1AA7BE86" w14:textId="77777777" w:rsidR="00521772" w:rsidRPr="00335F49" w:rsidRDefault="00521772" w:rsidP="009B26A0">
            <w:pPr>
              <w:numPr>
                <w:ilvl w:val="0"/>
                <w:numId w:val="125"/>
              </w:numPr>
              <w:spacing w:after="60"/>
              <w:ind w:hanging="471"/>
              <w:jc w:val="both"/>
              <w:rPr>
                <w:rFonts w:ascii="Arial" w:hAnsi="Arial" w:cs="Arial"/>
                <w:sz w:val="22"/>
                <w:szCs w:val="22"/>
              </w:rPr>
            </w:pPr>
          </w:p>
        </w:tc>
        <w:tc>
          <w:tcPr>
            <w:tcW w:w="3465" w:type="dxa"/>
            <w:vAlign w:val="center"/>
          </w:tcPr>
          <w:p w14:paraId="3044D533"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Specific Requirements and Quantity</w:t>
            </w:r>
          </w:p>
        </w:tc>
        <w:tc>
          <w:tcPr>
            <w:tcW w:w="765" w:type="dxa"/>
          </w:tcPr>
          <w:p w14:paraId="5BB3DA0C" w14:textId="77777777" w:rsidR="00521772" w:rsidRPr="00335F49" w:rsidRDefault="00521772" w:rsidP="00C47621">
            <w:pPr>
              <w:spacing w:after="60"/>
              <w:jc w:val="both"/>
              <w:rPr>
                <w:rFonts w:ascii="Arial" w:hAnsi="Arial" w:cs="Arial"/>
                <w:sz w:val="22"/>
                <w:szCs w:val="22"/>
              </w:rPr>
            </w:pPr>
          </w:p>
        </w:tc>
        <w:tc>
          <w:tcPr>
            <w:tcW w:w="3989" w:type="dxa"/>
            <w:vAlign w:val="center"/>
          </w:tcPr>
          <w:p w14:paraId="1DC0D401" w14:textId="77777777" w:rsidR="00521772" w:rsidRPr="00335F49" w:rsidRDefault="00521772" w:rsidP="00C47621">
            <w:pPr>
              <w:spacing w:after="60"/>
              <w:jc w:val="both"/>
              <w:rPr>
                <w:rFonts w:ascii="Arial" w:hAnsi="Arial" w:cs="Arial"/>
                <w:sz w:val="22"/>
                <w:szCs w:val="22"/>
              </w:rPr>
            </w:pPr>
          </w:p>
        </w:tc>
      </w:tr>
      <w:tr w:rsidR="00335F49" w:rsidRPr="00335F49" w14:paraId="4D496C86" w14:textId="77777777" w:rsidTr="007206ED">
        <w:trPr>
          <w:cantSplit/>
          <w:trHeight w:val="429"/>
          <w:jc w:val="center"/>
        </w:trPr>
        <w:tc>
          <w:tcPr>
            <w:tcW w:w="990" w:type="dxa"/>
            <w:vAlign w:val="center"/>
          </w:tcPr>
          <w:p w14:paraId="3F81CA0A" w14:textId="77777777" w:rsidR="00521772" w:rsidRPr="00335F49" w:rsidRDefault="00521772" w:rsidP="009B26A0">
            <w:pPr>
              <w:numPr>
                <w:ilvl w:val="0"/>
                <w:numId w:val="128"/>
              </w:numPr>
              <w:spacing w:after="60"/>
              <w:ind w:hanging="471"/>
              <w:jc w:val="both"/>
              <w:rPr>
                <w:rFonts w:ascii="Arial" w:hAnsi="Arial" w:cs="Arial"/>
                <w:sz w:val="22"/>
                <w:szCs w:val="22"/>
              </w:rPr>
            </w:pPr>
          </w:p>
        </w:tc>
        <w:tc>
          <w:tcPr>
            <w:tcW w:w="3465" w:type="dxa"/>
            <w:vAlign w:val="center"/>
          </w:tcPr>
          <w:p w14:paraId="7130C13D" w14:textId="77777777" w:rsidR="00521772" w:rsidRPr="00335F49" w:rsidRDefault="00521772" w:rsidP="00C47621">
            <w:pPr>
              <w:spacing w:after="60"/>
              <w:jc w:val="both"/>
              <w:rPr>
                <w:rFonts w:ascii="Arial" w:hAnsi="Arial" w:cs="Arial"/>
                <w:bCs/>
                <w:sz w:val="22"/>
                <w:szCs w:val="22"/>
              </w:rPr>
            </w:pPr>
            <w:r w:rsidRPr="00335F49">
              <w:rPr>
                <w:rFonts w:ascii="Arial" w:hAnsi="Arial" w:cs="Arial"/>
                <w:bCs/>
                <w:sz w:val="22"/>
                <w:szCs w:val="22"/>
              </w:rPr>
              <w:t>No of cores</w:t>
            </w:r>
          </w:p>
        </w:tc>
        <w:tc>
          <w:tcPr>
            <w:tcW w:w="765" w:type="dxa"/>
            <w:vAlign w:val="center"/>
          </w:tcPr>
          <w:p w14:paraId="767238AB" w14:textId="77777777" w:rsidR="00521772" w:rsidRPr="00335F49" w:rsidDel="00CB3D82" w:rsidRDefault="00521772" w:rsidP="00C47621">
            <w:pPr>
              <w:spacing w:after="60"/>
              <w:jc w:val="both"/>
              <w:rPr>
                <w:rFonts w:ascii="Arial" w:hAnsi="Arial" w:cs="Arial"/>
                <w:bCs/>
                <w:sz w:val="22"/>
                <w:szCs w:val="22"/>
              </w:rPr>
            </w:pPr>
            <w:r w:rsidRPr="00335F49">
              <w:rPr>
                <w:rFonts w:ascii="Arial" w:hAnsi="Arial" w:cs="Arial"/>
                <w:bCs/>
                <w:sz w:val="22"/>
                <w:szCs w:val="22"/>
              </w:rPr>
              <w:t>-</w:t>
            </w:r>
          </w:p>
        </w:tc>
        <w:tc>
          <w:tcPr>
            <w:tcW w:w="3989" w:type="dxa"/>
            <w:vAlign w:val="center"/>
          </w:tcPr>
          <w:p w14:paraId="16F4ED89" w14:textId="77FA41BB" w:rsidR="00521772" w:rsidRPr="00335F49" w:rsidDel="00F90514" w:rsidRDefault="00521772" w:rsidP="00C47621">
            <w:pPr>
              <w:spacing w:after="60"/>
              <w:jc w:val="both"/>
              <w:rPr>
                <w:rFonts w:ascii="Arial" w:hAnsi="Arial" w:cs="Arial"/>
                <w:bCs/>
                <w:sz w:val="22"/>
                <w:szCs w:val="22"/>
              </w:rPr>
            </w:pPr>
            <w:r w:rsidRPr="00335F49">
              <w:rPr>
                <w:rFonts w:ascii="Arial" w:hAnsi="Arial" w:cs="Arial"/>
                <w:bCs/>
                <w:sz w:val="22"/>
                <w:szCs w:val="22"/>
              </w:rPr>
              <w:t xml:space="preserve"> </w:t>
            </w:r>
            <w:r w:rsidR="00917069" w:rsidRPr="00335F49">
              <w:rPr>
                <w:rFonts w:ascii="Arial" w:hAnsi="Arial" w:cs="Arial"/>
                <w:bCs/>
                <w:sz w:val="22"/>
                <w:szCs w:val="22"/>
              </w:rPr>
              <w:t xml:space="preserve">As per system requirements </w:t>
            </w:r>
          </w:p>
        </w:tc>
      </w:tr>
      <w:tr w:rsidR="00335F49" w:rsidRPr="00335F49" w14:paraId="275BE504" w14:textId="77777777" w:rsidTr="007206ED">
        <w:trPr>
          <w:cantSplit/>
          <w:trHeight w:val="429"/>
          <w:jc w:val="center"/>
        </w:trPr>
        <w:tc>
          <w:tcPr>
            <w:tcW w:w="990" w:type="dxa"/>
            <w:vAlign w:val="center"/>
          </w:tcPr>
          <w:p w14:paraId="14D51CA9" w14:textId="77777777" w:rsidR="00521772" w:rsidRPr="00335F49" w:rsidRDefault="00521772" w:rsidP="009B26A0">
            <w:pPr>
              <w:numPr>
                <w:ilvl w:val="0"/>
                <w:numId w:val="128"/>
              </w:numPr>
              <w:spacing w:after="60"/>
              <w:ind w:hanging="471"/>
              <w:jc w:val="both"/>
              <w:rPr>
                <w:rFonts w:ascii="Arial" w:hAnsi="Arial" w:cs="Arial"/>
                <w:sz w:val="22"/>
                <w:szCs w:val="22"/>
              </w:rPr>
            </w:pPr>
          </w:p>
        </w:tc>
        <w:tc>
          <w:tcPr>
            <w:tcW w:w="3465" w:type="dxa"/>
            <w:vAlign w:val="center"/>
          </w:tcPr>
          <w:p w14:paraId="4EB939EA" w14:textId="77777777" w:rsidR="00521772" w:rsidRPr="00335F49" w:rsidRDefault="00521772" w:rsidP="00C47621">
            <w:pPr>
              <w:spacing w:after="60"/>
              <w:jc w:val="both"/>
              <w:rPr>
                <w:rFonts w:ascii="Arial" w:hAnsi="Arial" w:cs="Arial"/>
                <w:bCs/>
                <w:sz w:val="22"/>
                <w:szCs w:val="22"/>
              </w:rPr>
            </w:pPr>
            <w:r w:rsidRPr="00335F49">
              <w:rPr>
                <w:rFonts w:ascii="Arial" w:hAnsi="Arial" w:cs="Arial"/>
                <w:bCs/>
                <w:sz w:val="22"/>
                <w:szCs w:val="22"/>
              </w:rPr>
              <w:t>Quantity required.</w:t>
            </w:r>
          </w:p>
        </w:tc>
        <w:tc>
          <w:tcPr>
            <w:tcW w:w="765" w:type="dxa"/>
          </w:tcPr>
          <w:p w14:paraId="32EF9A87" w14:textId="77777777" w:rsidR="00521772" w:rsidRPr="00335F49" w:rsidRDefault="00521772" w:rsidP="00C47621">
            <w:pPr>
              <w:spacing w:after="60"/>
              <w:jc w:val="both"/>
              <w:rPr>
                <w:rFonts w:ascii="Arial" w:hAnsi="Arial" w:cs="Arial"/>
                <w:sz w:val="22"/>
                <w:szCs w:val="22"/>
              </w:rPr>
            </w:pPr>
            <w:r w:rsidRPr="00335F49">
              <w:rPr>
                <w:rFonts w:ascii="Arial" w:hAnsi="Arial" w:cs="Arial"/>
                <w:bCs/>
                <w:sz w:val="22"/>
                <w:szCs w:val="22"/>
              </w:rPr>
              <w:t>km</w:t>
            </w:r>
          </w:p>
        </w:tc>
        <w:tc>
          <w:tcPr>
            <w:tcW w:w="3989" w:type="dxa"/>
            <w:vAlign w:val="center"/>
          </w:tcPr>
          <w:p w14:paraId="2D0802B0" w14:textId="77777777" w:rsidR="00521772" w:rsidRPr="00335F49" w:rsidRDefault="00521772" w:rsidP="00C47621">
            <w:pPr>
              <w:spacing w:after="60"/>
              <w:jc w:val="both"/>
              <w:rPr>
                <w:rFonts w:ascii="Arial" w:hAnsi="Arial" w:cs="Arial"/>
                <w:bCs/>
                <w:sz w:val="22"/>
                <w:szCs w:val="22"/>
              </w:rPr>
            </w:pPr>
            <w:r w:rsidRPr="00335F49">
              <w:rPr>
                <w:rFonts w:ascii="Arial" w:hAnsi="Arial" w:cs="Arial"/>
                <w:bCs/>
                <w:sz w:val="22"/>
                <w:szCs w:val="22"/>
              </w:rPr>
              <w:t>As per project requirement</w:t>
            </w:r>
          </w:p>
        </w:tc>
      </w:tr>
      <w:tr w:rsidR="00335F49" w:rsidRPr="00335F49" w14:paraId="56134BAA" w14:textId="77777777" w:rsidTr="007206ED">
        <w:trPr>
          <w:trHeight w:val="219"/>
          <w:jc w:val="center"/>
        </w:trPr>
        <w:tc>
          <w:tcPr>
            <w:tcW w:w="990" w:type="dxa"/>
            <w:vAlign w:val="center"/>
          </w:tcPr>
          <w:p w14:paraId="0B6DA472" w14:textId="77777777" w:rsidR="00521772" w:rsidRPr="00335F49" w:rsidRDefault="00521772" w:rsidP="009B26A0">
            <w:pPr>
              <w:numPr>
                <w:ilvl w:val="0"/>
                <w:numId w:val="128"/>
              </w:numPr>
              <w:spacing w:after="60"/>
              <w:ind w:hanging="471"/>
              <w:jc w:val="both"/>
              <w:rPr>
                <w:rFonts w:ascii="Arial" w:hAnsi="Arial" w:cs="Arial"/>
                <w:sz w:val="22"/>
                <w:szCs w:val="22"/>
              </w:rPr>
            </w:pPr>
          </w:p>
        </w:tc>
        <w:tc>
          <w:tcPr>
            <w:tcW w:w="3465" w:type="dxa"/>
            <w:vAlign w:val="center"/>
          </w:tcPr>
          <w:p w14:paraId="084A62AA"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Cable Size</w:t>
            </w:r>
          </w:p>
        </w:tc>
        <w:tc>
          <w:tcPr>
            <w:tcW w:w="765" w:type="dxa"/>
          </w:tcPr>
          <w:p w14:paraId="28B7BE8B"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w:t>
            </w:r>
          </w:p>
        </w:tc>
        <w:tc>
          <w:tcPr>
            <w:tcW w:w="3989" w:type="dxa"/>
            <w:vAlign w:val="center"/>
          </w:tcPr>
          <w:p w14:paraId="2C15A979" w14:textId="2CDE2EBD" w:rsidR="00521772" w:rsidRPr="00335F49" w:rsidDel="009770E3" w:rsidRDefault="00521772" w:rsidP="00C47621">
            <w:pPr>
              <w:spacing w:after="60"/>
              <w:jc w:val="both"/>
              <w:rPr>
                <w:rFonts w:ascii="Arial" w:hAnsi="Arial" w:cs="Arial"/>
                <w:bCs/>
                <w:sz w:val="22"/>
                <w:szCs w:val="22"/>
              </w:rPr>
            </w:pPr>
            <w:r w:rsidRPr="00335F49">
              <w:rPr>
                <w:rFonts w:ascii="Arial" w:hAnsi="Arial" w:cs="Arial"/>
                <w:bCs/>
                <w:sz w:val="22"/>
                <w:szCs w:val="22"/>
              </w:rPr>
              <w:t xml:space="preserve">As per </w:t>
            </w:r>
            <w:r w:rsidR="00BC4951" w:rsidRPr="00335F49">
              <w:rPr>
                <w:rFonts w:ascii="Arial" w:hAnsi="Arial" w:cs="Arial"/>
                <w:bCs/>
                <w:sz w:val="22"/>
                <w:szCs w:val="22"/>
              </w:rPr>
              <w:t xml:space="preserve">tender </w:t>
            </w:r>
            <w:r w:rsidRPr="00335F49">
              <w:rPr>
                <w:rFonts w:ascii="Arial" w:hAnsi="Arial" w:cs="Arial"/>
                <w:bCs/>
                <w:sz w:val="22"/>
                <w:szCs w:val="22"/>
              </w:rPr>
              <w:t>requirement</w:t>
            </w:r>
          </w:p>
        </w:tc>
      </w:tr>
      <w:tr w:rsidR="00521772" w:rsidRPr="00335F49" w14:paraId="1E6A6DFE" w14:textId="77777777" w:rsidTr="007206ED">
        <w:trPr>
          <w:trHeight w:val="377"/>
          <w:jc w:val="center"/>
        </w:trPr>
        <w:tc>
          <w:tcPr>
            <w:tcW w:w="990" w:type="dxa"/>
            <w:tcBorders>
              <w:top w:val="single" w:sz="4" w:space="0" w:color="auto"/>
              <w:left w:val="single" w:sz="4" w:space="0" w:color="auto"/>
              <w:bottom w:val="single" w:sz="4" w:space="0" w:color="auto"/>
              <w:right w:val="single" w:sz="4" w:space="0" w:color="auto"/>
            </w:tcBorders>
            <w:vAlign w:val="center"/>
          </w:tcPr>
          <w:p w14:paraId="3D4AA840" w14:textId="77777777" w:rsidR="00521772" w:rsidRPr="00335F49" w:rsidRDefault="00521772" w:rsidP="009B26A0">
            <w:pPr>
              <w:numPr>
                <w:ilvl w:val="0"/>
                <w:numId w:val="128"/>
              </w:numPr>
              <w:spacing w:after="60"/>
              <w:ind w:hanging="471"/>
              <w:jc w:val="both"/>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vAlign w:val="center"/>
          </w:tcPr>
          <w:p w14:paraId="742583E0"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Drum length requirement</w:t>
            </w:r>
          </w:p>
        </w:tc>
        <w:tc>
          <w:tcPr>
            <w:tcW w:w="765" w:type="dxa"/>
            <w:tcBorders>
              <w:top w:val="single" w:sz="4" w:space="0" w:color="auto"/>
              <w:left w:val="single" w:sz="4" w:space="0" w:color="auto"/>
              <w:bottom w:val="single" w:sz="4" w:space="0" w:color="auto"/>
              <w:right w:val="single" w:sz="4" w:space="0" w:color="auto"/>
            </w:tcBorders>
          </w:tcPr>
          <w:p w14:paraId="5E412667" w14:textId="77777777" w:rsidR="00521772" w:rsidRPr="00335F49" w:rsidRDefault="00521772" w:rsidP="00C47621">
            <w:pPr>
              <w:spacing w:after="60"/>
              <w:jc w:val="both"/>
              <w:rPr>
                <w:rFonts w:ascii="Arial" w:hAnsi="Arial" w:cs="Arial"/>
                <w:sz w:val="22"/>
                <w:szCs w:val="22"/>
              </w:rPr>
            </w:pPr>
            <w:r w:rsidRPr="00335F49">
              <w:rPr>
                <w:rFonts w:ascii="Arial" w:hAnsi="Arial" w:cs="Arial"/>
                <w:sz w:val="22"/>
                <w:szCs w:val="22"/>
              </w:rPr>
              <w:t>-</w:t>
            </w:r>
          </w:p>
        </w:tc>
        <w:tc>
          <w:tcPr>
            <w:tcW w:w="3989" w:type="dxa"/>
            <w:tcBorders>
              <w:top w:val="single" w:sz="4" w:space="0" w:color="auto"/>
              <w:left w:val="single" w:sz="4" w:space="0" w:color="auto"/>
              <w:bottom w:val="single" w:sz="4" w:space="0" w:color="auto"/>
              <w:right w:val="single" w:sz="4" w:space="0" w:color="auto"/>
            </w:tcBorders>
            <w:vAlign w:val="center"/>
          </w:tcPr>
          <w:p w14:paraId="046B2B57" w14:textId="77777777" w:rsidR="00521772" w:rsidRPr="00335F49" w:rsidRDefault="00521772" w:rsidP="00C47621">
            <w:pPr>
              <w:spacing w:after="60"/>
              <w:jc w:val="both"/>
              <w:rPr>
                <w:rFonts w:ascii="Arial" w:hAnsi="Arial" w:cs="Arial"/>
                <w:sz w:val="22"/>
                <w:szCs w:val="22"/>
              </w:rPr>
            </w:pPr>
            <w:r w:rsidRPr="00335F49">
              <w:rPr>
                <w:rFonts w:ascii="Arial" w:hAnsi="Arial" w:cs="Arial"/>
                <w:bCs/>
                <w:sz w:val="22"/>
                <w:szCs w:val="22"/>
              </w:rPr>
              <w:t>As per project requirement</w:t>
            </w:r>
          </w:p>
        </w:tc>
      </w:tr>
    </w:tbl>
    <w:p w14:paraId="740A6464" w14:textId="77777777" w:rsidR="00521772" w:rsidRPr="00335F49" w:rsidRDefault="00521772" w:rsidP="00C47621">
      <w:pPr>
        <w:spacing w:after="60"/>
        <w:ind w:left="540" w:hanging="810"/>
        <w:contextualSpacing/>
        <w:jc w:val="both"/>
        <w:rPr>
          <w:rFonts w:ascii="Arial" w:hAnsi="Arial" w:cs="Arial"/>
          <w:b/>
          <w:sz w:val="22"/>
          <w:szCs w:val="22"/>
        </w:rPr>
      </w:pPr>
    </w:p>
    <w:p w14:paraId="4DBA363B" w14:textId="77777777" w:rsidR="00521772" w:rsidRPr="00335F49" w:rsidRDefault="00521772" w:rsidP="009B26A0">
      <w:pPr>
        <w:numPr>
          <w:ilvl w:val="0"/>
          <w:numId w:val="389"/>
        </w:numPr>
        <w:spacing w:after="120"/>
        <w:ind w:left="360" w:hanging="540"/>
        <w:contextualSpacing/>
        <w:jc w:val="both"/>
        <w:rPr>
          <w:rFonts w:ascii="Arial" w:hAnsi="Arial" w:cs="Arial"/>
          <w:b/>
          <w:sz w:val="22"/>
          <w:szCs w:val="22"/>
        </w:rPr>
      </w:pPr>
      <w:r w:rsidRPr="00335F49">
        <w:rPr>
          <w:rFonts w:ascii="Arial" w:hAnsi="Arial" w:cs="Arial"/>
          <w:b/>
          <w:sz w:val="22"/>
          <w:szCs w:val="22"/>
        </w:rPr>
        <w:lastRenderedPageBreak/>
        <w:t>Tests</w:t>
      </w:r>
    </w:p>
    <w:p w14:paraId="7BBF5078" w14:textId="77777777" w:rsidR="00521772" w:rsidRPr="00335F49" w:rsidRDefault="00521772" w:rsidP="00C47621">
      <w:pPr>
        <w:spacing w:after="120"/>
        <w:ind w:left="360"/>
        <w:contextualSpacing/>
        <w:jc w:val="both"/>
        <w:rPr>
          <w:rFonts w:ascii="Arial" w:hAnsi="Arial" w:cs="Arial"/>
          <w:b/>
          <w:sz w:val="22"/>
          <w:szCs w:val="22"/>
        </w:rPr>
      </w:pPr>
    </w:p>
    <w:p w14:paraId="757F0008" w14:textId="43A086F5" w:rsidR="00521772" w:rsidRPr="00335F49" w:rsidRDefault="00521772" w:rsidP="007206ED">
      <w:pPr>
        <w:spacing w:after="120"/>
        <w:ind w:left="360"/>
        <w:jc w:val="both"/>
        <w:rPr>
          <w:rFonts w:ascii="Arial" w:hAnsi="Arial" w:cs="Arial"/>
          <w:sz w:val="22"/>
          <w:szCs w:val="22"/>
        </w:rPr>
      </w:pPr>
      <w:r w:rsidRPr="00335F49">
        <w:rPr>
          <w:rFonts w:ascii="Arial" w:hAnsi="Arial" w:cs="Arial"/>
          <w:sz w:val="22"/>
          <w:szCs w:val="22"/>
        </w:rPr>
        <w:t xml:space="preserve">Cables offered shall be type tested and proven type. Routine tests as per IEC/IS standard shall be carried out on 100% drums. Acceptance tests &amp; Special Test shall be carried out on no. of drums selected on random basis in the lot as per IS 7098 Part-I (Appendix-A) &amp; Part-II (Annexure-D), of each type and size of cable of each lot. </w:t>
      </w:r>
      <w:r w:rsidR="0064444B" w:rsidRPr="00335F49">
        <w:rPr>
          <w:rFonts w:ascii="Arial" w:hAnsi="Arial" w:cs="Arial"/>
          <w:sz w:val="22"/>
          <w:szCs w:val="22"/>
        </w:rPr>
        <w:t>Bidder</w:t>
      </w:r>
      <w:r w:rsidRPr="00335F49">
        <w:rPr>
          <w:rFonts w:ascii="Arial" w:hAnsi="Arial" w:cs="Arial"/>
          <w:sz w:val="22"/>
          <w:szCs w:val="22"/>
        </w:rPr>
        <w:t xml:space="preserve"> / Cable manufacturer shall provide the Type Test &amp; Special Test reports as per Cl. No. 12.2 of IEC-62067.</w:t>
      </w:r>
    </w:p>
    <w:p w14:paraId="2431173D" w14:textId="77777777" w:rsidR="00521772" w:rsidRPr="00335F49" w:rsidRDefault="00521772" w:rsidP="00C47621">
      <w:pPr>
        <w:jc w:val="both"/>
        <w:rPr>
          <w:rFonts w:ascii="Arial" w:hAnsi="Arial" w:cs="Arial"/>
          <w:sz w:val="22"/>
          <w:szCs w:val="22"/>
        </w:rPr>
      </w:pPr>
    </w:p>
    <w:tbl>
      <w:tblPr>
        <w:tblStyle w:val="TableGrid"/>
        <w:tblW w:w="8784" w:type="dxa"/>
        <w:tblInd w:w="607" w:type="dxa"/>
        <w:tblLook w:val="04A0" w:firstRow="1" w:lastRow="0" w:firstColumn="1" w:lastColumn="0" w:noHBand="0" w:noVBand="1"/>
      </w:tblPr>
      <w:tblGrid>
        <w:gridCol w:w="704"/>
        <w:gridCol w:w="3969"/>
        <w:gridCol w:w="567"/>
        <w:gridCol w:w="3544"/>
      </w:tblGrid>
      <w:tr w:rsidR="00335F49" w:rsidRPr="00335F49" w14:paraId="2B808B1B" w14:textId="77777777" w:rsidTr="007206ED">
        <w:tc>
          <w:tcPr>
            <w:tcW w:w="704" w:type="dxa"/>
            <w:vMerge w:val="restart"/>
          </w:tcPr>
          <w:p w14:paraId="0A553B08" w14:textId="77777777" w:rsidR="00521772" w:rsidRPr="00335F49" w:rsidRDefault="00521772" w:rsidP="00C47621">
            <w:pPr>
              <w:jc w:val="both"/>
              <w:rPr>
                <w:rFonts w:ascii="Arial" w:hAnsi="Arial" w:cs="Arial"/>
                <w:sz w:val="22"/>
                <w:szCs w:val="22"/>
              </w:rPr>
            </w:pPr>
            <w:r w:rsidRPr="00335F49">
              <w:rPr>
                <w:rFonts w:ascii="Arial" w:hAnsi="Arial" w:cs="Arial"/>
                <w:sz w:val="22"/>
                <w:szCs w:val="22"/>
              </w:rPr>
              <w:t>1</w:t>
            </w:r>
          </w:p>
        </w:tc>
        <w:tc>
          <w:tcPr>
            <w:tcW w:w="3969" w:type="dxa"/>
          </w:tcPr>
          <w:p w14:paraId="02C65A68" w14:textId="77777777" w:rsidR="00521772" w:rsidRPr="00335F49" w:rsidRDefault="00521772" w:rsidP="00C47621">
            <w:pPr>
              <w:jc w:val="both"/>
              <w:rPr>
                <w:rFonts w:ascii="Arial" w:hAnsi="Arial" w:cs="Arial"/>
                <w:sz w:val="22"/>
                <w:szCs w:val="22"/>
              </w:rPr>
            </w:pPr>
            <w:r w:rsidRPr="00335F49">
              <w:rPr>
                <w:rFonts w:ascii="Arial" w:hAnsi="Arial" w:cs="Arial"/>
                <w:sz w:val="22"/>
                <w:szCs w:val="22"/>
              </w:rPr>
              <w:t>Routine tests as per IEC /IS standard</w:t>
            </w:r>
          </w:p>
        </w:tc>
        <w:tc>
          <w:tcPr>
            <w:tcW w:w="567" w:type="dxa"/>
          </w:tcPr>
          <w:p w14:paraId="0E86F99D" w14:textId="77777777" w:rsidR="00521772" w:rsidRPr="00335F49" w:rsidRDefault="00521772" w:rsidP="00C47621">
            <w:pPr>
              <w:jc w:val="both"/>
              <w:rPr>
                <w:rFonts w:ascii="Arial" w:hAnsi="Arial" w:cs="Arial"/>
                <w:sz w:val="22"/>
                <w:szCs w:val="22"/>
              </w:rPr>
            </w:pPr>
          </w:p>
        </w:tc>
        <w:tc>
          <w:tcPr>
            <w:tcW w:w="3544" w:type="dxa"/>
          </w:tcPr>
          <w:p w14:paraId="6B22A77E" w14:textId="77777777" w:rsidR="00521772" w:rsidRPr="00335F49" w:rsidRDefault="00521772" w:rsidP="00C47621">
            <w:pPr>
              <w:jc w:val="both"/>
              <w:rPr>
                <w:rFonts w:ascii="Arial" w:hAnsi="Arial" w:cs="Arial"/>
                <w:sz w:val="22"/>
                <w:szCs w:val="22"/>
              </w:rPr>
            </w:pPr>
          </w:p>
        </w:tc>
      </w:tr>
      <w:tr w:rsidR="00335F49" w:rsidRPr="00335F49" w14:paraId="2EA40A4F" w14:textId="77777777" w:rsidTr="007206ED">
        <w:tc>
          <w:tcPr>
            <w:tcW w:w="704" w:type="dxa"/>
            <w:vMerge/>
          </w:tcPr>
          <w:p w14:paraId="7D6547DF" w14:textId="77777777" w:rsidR="00521772" w:rsidRPr="00335F49" w:rsidRDefault="00521772" w:rsidP="00C47621">
            <w:pPr>
              <w:jc w:val="both"/>
              <w:rPr>
                <w:rFonts w:ascii="Arial" w:hAnsi="Arial" w:cs="Arial"/>
                <w:sz w:val="22"/>
                <w:szCs w:val="22"/>
              </w:rPr>
            </w:pPr>
          </w:p>
        </w:tc>
        <w:tc>
          <w:tcPr>
            <w:tcW w:w="3969" w:type="dxa"/>
          </w:tcPr>
          <w:p w14:paraId="318337A4" w14:textId="77777777" w:rsidR="00521772" w:rsidRPr="00335F49" w:rsidRDefault="00521772" w:rsidP="009B26A0">
            <w:pPr>
              <w:pStyle w:val="ListParagraph"/>
              <w:numPr>
                <w:ilvl w:val="0"/>
                <w:numId w:val="387"/>
              </w:numPr>
              <w:jc w:val="both"/>
              <w:rPr>
                <w:rFonts w:ascii="Arial" w:hAnsi="Arial" w:cs="Arial"/>
                <w:sz w:val="22"/>
                <w:szCs w:val="22"/>
              </w:rPr>
            </w:pPr>
            <w:r w:rsidRPr="00335F49">
              <w:rPr>
                <w:rFonts w:ascii="Arial" w:hAnsi="Arial" w:cs="Arial"/>
                <w:sz w:val="22"/>
                <w:szCs w:val="22"/>
              </w:rPr>
              <w:t xml:space="preserve">Electrical resistance of conductors </w:t>
            </w:r>
          </w:p>
        </w:tc>
        <w:tc>
          <w:tcPr>
            <w:tcW w:w="567" w:type="dxa"/>
          </w:tcPr>
          <w:p w14:paraId="11FA4B59" w14:textId="77777777" w:rsidR="00521772" w:rsidRPr="00335F49" w:rsidRDefault="00521772" w:rsidP="00C47621">
            <w:pPr>
              <w:jc w:val="both"/>
              <w:rPr>
                <w:rFonts w:ascii="Arial" w:hAnsi="Arial" w:cs="Arial"/>
                <w:sz w:val="22"/>
                <w:szCs w:val="22"/>
              </w:rPr>
            </w:pPr>
            <w:r w:rsidRPr="00335F49">
              <w:rPr>
                <w:rFonts w:ascii="Arial" w:hAnsi="Arial" w:cs="Arial"/>
                <w:sz w:val="22"/>
                <w:szCs w:val="22"/>
              </w:rPr>
              <w:t>-</w:t>
            </w:r>
          </w:p>
        </w:tc>
        <w:tc>
          <w:tcPr>
            <w:tcW w:w="3544" w:type="dxa"/>
          </w:tcPr>
          <w:p w14:paraId="4A2954B9" w14:textId="77777777" w:rsidR="00521772" w:rsidRPr="00335F49" w:rsidRDefault="00521772" w:rsidP="00C47621">
            <w:pPr>
              <w:jc w:val="both"/>
              <w:rPr>
                <w:rFonts w:ascii="Arial" w:hAnsi="Arial" w:cs="Arial"/>
                <w:sz w:val="22"/>
                <w:szCs w:val="22"/>
              </w:rPr>
            </w:pPr>
            <w:r w:rsidRPr="00335F49">
              <w:rPr>
                <w:rFonts w:ascii="Arial" w:hAnsi="Arial" w:cs="Arial"/>
                <w:sz w:val="22"/>
                <w:szCs w:val="22"/>
              </w:rPr>
              <w:t>As per IEC 60228/ IS 7098-2</w:t>
            </w:r>
          </w:p>
        </w:tc>
      </w:tr>
      <w:tr w:rsidR="00335F49" w:rsidRPr="00335F49" w14:paraId="2E71AD05" w14:textId="77777777" w:rsidTr="007206ED">
        <w:tc>
          <w:tcPr>
            <w:tcW w:w="704" w:type="dxa"/>
            <w:vMerge/>
          </w:tcPr>
          <w:p w14:paraId="662C4F04" w14:textId="77777777" w:rsidR="00521772" w:rsidRPr="00335F49" w:rsidRDefault="00521772" w:rsidP="00C47621">
            <w:pPr>
              <w:jc w:val="both"/>
              <w:rPr>
                <w:rFonts w:ascii="Arial" w:hAnsi="Arial" w:cs="Arial"/>
                <w:sz w:val="22"/>
                <w:szCs w:val="22"/>
              </w:rPr>
            </w:pPr>
          </w:p>
        </w:tc>
        <w:tc>
          <w:tcPr>
            <w:tcW w:w="3969" w:type="dxa"/>
          </w:tcPr>
          <w:p w14:paraId="4CE02FE2" w14:textId="77777777" w:rsidR="00521772" w:rsidRPr="00335F49" w:rsidRDefault="00521772" w:rsidP="009B26A0">
            <w:pPr>
              <w:pStyle w:val="ListParagraph"/>
              <w:numPr>
                <w:ilvl w:val="0"/>
                <w:numId w:val="387"/>
              </w:numPr>
              <w:jc w:val="both"/>
              <w:rPr>
                <w:rFonts w:ascii="Arial" w:hAnsi="Arial" w:cs="Arial"/>
                <w:sz w:val="22"/>
                <w:szCs w:val="22"/>
              </w:rPr>
            </w:pPr>
            <w:r w:rsidRPr="00335F49">
              <w:rPr>
                <w:rFonts w:ascii="Arial" w:hAnsi="Arial" w:cs="Arial"/>
                <w:sz w:val="22"/>
                <w:szCs w:val="22"/>
              </w:rPr>
              <w:t>Partial Discharge test</w:t>
            </w:r>
          </w:p>
        </w:tc>
        <w:tc>
          <w:tcPr>
            <w:tcW w:w="567" w:type="dxa"/>
          </w:tcPr>
          <w:p w14:paraId="4F99CC5D" w14:textId="77777777" w:rsidR="00521772" w:rsidRPr="00335F49" w:rsidRDefault="00521772" w:rsidP="00C47621">
            <w:pPr>
              <w:jc w:val="both"/>
              <w:rPr>
                <w:rFonts w:ascii="Arial" w:hAnsi="Arial" w:cs="Arial"/>
                <w:sz w:val="22"/>
                <w:szCs w:val="22"/>
              </w:rPr>
            </w:pPr>
            <w:r w:rsidRPr="00335F49">
              <w:rPr>
                <w:rFonts w:ascii="Arial" w:hAnsi="Arial" w:cs="Arial"/>
                <w:sz w:val="22"/>
                <w:szCs w:val="22"/>
              </w:rPr>
              <w:t>-</w:t>
            </w:r>
          </w:p>
        </w:tc>
        <w:tc>
          <w:tcPr>
            <w:tcW w:w="3544" w:type="dxa"/>
          </w:tcPr>
          <w:p w14:paraId="5A41EEC4" w14:textId="77777777" w:rsidR="00521772" w:rsidRPr="00335F49" w:rsidRDefault="00521772" w:rsidP="00C47621">
            <w:pPr>
              <w:jc w:val="both"/>
              <w:rPr>
                <w:rFonts w:ascii="Arial" w:hAnsi="Arial" w:cs="Arial"/>
                <w:sz w:val="22"/>
                <w:szCs w:val="22"/>
              </w:rPr>
            </w:pPr>
            <w:r w:rsidRPr="00335F49">
              <w:rPr>
                <w:rFonts w:ascii="Arial" w:hAnsi="Arial" w:cs="Arial"/>
                <w:sz w:val="22"/>
                <w:szCs w:val="22"/>
              </w:rPr>
              <w:t>As per IEC 60885-3/ IS 7098-2</w:t>
            </w:r>
          </w:p>
        </w:tc>
      </w:tr>
      <w:tr w:rsidR="00335F49" w:rsidRPr="00335F49" w14:paraId="7AD807B6" w14:textId="77777777" w:rsidTr="007206ED">
        <w:tc>
          <w:tcPr>
            <w:tcW w:w="704" w:type="dxa"/>
            <w:vMerge/>
          </w:tcPr>
          <w:p w14:paraId="5A076E29" w14:textId="77777777" w:rsidR="00521772" w:rsidRPr="00335F49" w:rsidRDefault="00521772" w:rsidP="00C47621">
            <w:pPr>
              <w:jc w:val="both"/>
              <w:rPr>
                <w:rFonts w:ascii="Arial" w:hAnsi="Arial" w:cs="Arial"/>
                <w:sz w:val="22"/>
                <w:szCs w:val="22"/>
              </w:rPr>
            </w:pPr>
          </w:p>
        </w:tc>
        <w:tc>
          <w:tcPr>
            <w:tcW w:w="3969" w:type="dxa"/>
          </w:tcPr>
          <w:p w14:paraId="6A19F076" w14:textId="77777777" w:rsidR="00521772" w:rsidRPr="00335F49" w:rsidRDefault="00521772" w:rsidP="009B26A0">
            <w:pPr>
              <w:pStyle w:val="ListParagraph"/>
              <w:numPr>
                <w:ilvl w:val="0"/>
                <w:numId w:val="387"/>
              </w:numPr>
              <w:jc w:val="both"/>
              <w:rPr>
                <w:rFonts w:ascii="Arial" w:hAnsi="Arial" w:cs="Arial"/>
                <w:sz w:val="22"/>
                <w:szCs w:val="22"/>
              </w:rPr>
            </w:pPr>
            <w:r w:rsidRPr="00335F49">
              <w:rPr>
                <w:rFonts w:ascii="Arial" w:hAnsi="Arial" w:cs="Arial"/>
                <w:sz w:val="22"/>
                <w:szCs w:val="22"/>
              </w:rPr>
              <w:t>Voltage test</w:t>
            </w:r>
          </w:p>
        </w:tc>
        <w:tc>
          <w:tcPr>
            <w:tcW w:w="567" w:type="dxa"/>
          </w:tcPr>
          <w:p w14:paraId="002AC958" w14:textId="77777777" w:rsidR="00521772" w:rsidRPr="00335F49" w:rsidRDefault="00521772" w:rsidP="00C47621">
            <w:pPr>
              <w:jc w:val="both"/>
              <w:rPr>
                <w:rFonts w:ascii="Arial" w:hAnsi="Arial" w:cs="Arial"/>
                <w:sz w:val="22"/>
                <w:szCs w:val="22"/>
              </w:rPr>
            </w:pPr>
            <w:r w:rsidRPr="00335F49">
              <w:rPr>
                <w:rFonts w:ascii="Arial" w:hAnsi="Arial" w:cs="Arial"/>
                <w:sz w:val="22"/>
                <w:szCs w:val="22"/>
              </w:rPr>
              <w:t>-</w:t>
            </w:r>
          </w:p>
        </w:tc>
        <w:tc>
          <w:tcPr>
            <w:tcW w:w="3544" w:type="dxa"/>
          </w:tcPr>
          <w:p w14:paraId="047AECB8" w14:textId="77777777" w:rsidR="00521772" w:rsidRPr="00335F49" w:rsidRDefault="00521772" w:rsidP="00C47621">
            <w:pPr>
              <w:jc w:val="both"/>
              <w:rPr>
                <w:rFonts w:ascii="Arial" w:hAnsi="Arial" w:cs="Arial"/>
                <w:sz w:val="22"/>
                <w:szCs w:val="22"/>
              </w:rPr>
            </w:pPr>
            <w:r w:rsidRPr="00335F49">
              <w:rPr>
                <w:rFonts w:ascii="Arial" w:hAnsi="Arial" w:cs="Arial"/>
                <w:sz w:val="22"/>
                <w:szCs w:val="22"/>
              </w:rPr>
              <w:t xml:space="preserve">As per </w:t>
            </w:r>
            <w:r w:rsidRPr="00335F49">
              <w:rPr>
                <w:rFonts w:ascii="Arial" w:hAnsi="Arial" w:cs="Arial"/>
                <w:sz w:val="22"/>
                <w:szCs w:val="22"/>
                <w:lang w:val="en-US"/>
              </w:rPr>
              <w:t xml:space="preserve">IEC 60502-2/ IS 7098-2    </w:t>
            </w:r>
          </w:p>
        </w:tc>
      </w:tr>
      <w:tr w:rsidR="00335F49" w:rsidRPr="00335F49" w14:paraId="3FAA35F1" w14:textId="77777777" w:rsidTr="007206ED">
        <w:tc>
          <w:tcPr>
            <w:tcW w:w="704" w:type="dxa"/>
            <w:vMerge/>
          </w:tcPr>
          <w:p w14:paraId="4CACDA85" w14:textId="77777777" w:rsidR="00521772" w:rsidRPr="00335F49" w:rsidRDefault="00521772" w:rsidP="00C47621">
            <w:pPr>
              <w:jc w:val="both"/>
              <w:rPr>
                <w:rFonts w:ascii="Arial" w:hAnsi="Arial" w:cs="Arial"/>
                <w:sz w:val="22"/>
                <w:szCs w:val="22"/>
              </w:rPr>
            </w:pPr>
          </w:p>
        </w:tc>
        <w:tc>
          <w:tcPr>
            <w:tcW w:w="3969" w:type="dxa"/>
          </w:tcPr>
          <w:p w14:paraId="1E480EB0" w14:textId="77777777" w:rsidR="00521772" w:rsidRPr="00335F49" w:rsidRDefault="00521772" w:rsidP="009B26A0">
            <w:pPr>
              <w:pStyle w:val="ListParagraph"/>
              <w:numPr>
                <w:ilvl w:val="0"/>
                <w:numId w:val="387"/>
              </w:numPr>
              <w:jc w:val="both"/>
              <w:rPr>
                <w:rFonts w:ascii="Arial" w:hAnsi="Arial" w:cs="Arial"/>
                <w:sz w:val="22"/>
                <w:szCs w:val="22"/>
              </w:rPr>
            </w:pPr>
            <w:r w:rsidRPr="00335F49">
              <w:rPr>
                <w:rFonts w:ascii="Arial" w:hAnsi="Arial" w:cs="Arial"/>
                <w:sz w:val="22"/>
                <w:szCs w:val="22"/>
              </w:rPr>
              <w:t>Overall Diameter test</w:t>
            </w:r>
          </w:p>
        </w:tc>
        <w:tc>
          <w:tcPr>
            <w:tcW w:w="567" w:type="dxa"/>
          </w:tcPr>
          <w:p w14:paraId="4D683EC4" w14:textId="77777777" w:rsidR="00521772" w:rsidRPr="00335F49" w:rsidRDefault="00521772" w:rsidP="00C47621">
            <w:pPr>
              <w:jc w:val="both"/>
              <w:rPr>
                <w:rFonts w:ascii="Arial" w:hAnsi="Arial" w:cs="Arial"/>
                <w:sz w:val="22"/>
                <w:szCs w:val="22"/>
              </w:rPr>
            </w:pPr>
            <w:r w:rsidRPr="00335F49">
              <w:rPr>
                <w:rFonts w:ascii="Arial" w:hAnsi="Arial" w:cs="Arial"/>
                <w:sz w:val="22"/>
                <w:szCs w:val="22"/>
              </w:rPr>
              <w:t>-</w:t>
            </w:r>
          </w:p>
        </w:tc>
        <w:tc>
          <w:tcPr>
            <w:tcW w:w="3544" w:type="dxa"/>
          </w:tcPr>
          <w:p w14:paraId="333CD453" w14:textId="77777777" w:rsidR="00521772" w:rsidRPr="00335F49" w:rsidRDefault="00521772" w:rsidP="00C47621">
            <w:pPr>
              <w:jc w:val="both"/>
              <w:rPr>
                <w:rFonts w:ascii="Arial" w:hAnsi="Arial" w:cs="Arial"/>
                <w:sz w:val="22"/>
                <w:szCs w:val="22"/>
              </w:rPr>
            </w:pPr>
            <w:r w:rsidRPr="00335F49">
              <w:rPr>
                <w:rFonts w:ascii="Arial" w:hAnsi="Arial" w:cs="Arial"/>
                <w:sz w:val="22"/>
                <w:szCs w:val="22"/>
              </w:rPr>
              <w:t xml:space="preserve">As per </w:t>
            </w:r>
            <w:r w:rsidRPr="00335F49">
              <w:rPr>
                <w:rFonts w:ascii="Arial" w:hAnsi="Arial" w:cs="Arial"/>
                <w:sz w:val="22"/>
                <w:szCs w:val="22"/>
                <w:lang w:val="en-US"/>
              </w:rPr>
              <w:t>IEC 60502-2 / IS 7098- 2</w:t>
            </w:r>
          </w:p>
        </w:tc>
      </w:tr>
      <w:tr w:rsidR="00335F49" w:rsidRPr="00335F49" w14:paraId="5FCF1AC8" w14:textId="77777777" w:rsidTr="007206ED">
        <w:tc>
          <w:tcPr>
            <w:tcW w:w="704" w:type="dxa"/>
          </w:tcPr>
          <w:p w14:paraId="73CF7B69" w14:textId="77777777" w:rsidR="00BC4951" w:rsidRPr="00335F49" w:rsidRDefault="00BC4951" w:rsidP="00C47621">
            <w:pPr>
              <w:jc w:val="both"/>
              <w:rPr>
                <w:rFonts w:ascii="Arial" w:hAnsi="Arial" w:cs="Arial"/>
                <w:sz w:val="22"/>
                <w:szCs w:val="22"/>
              </w:rPr>
            </w:pPr>
          </w:p>
        </w:tc>
        <w:tc>
          <w:tcPr>
            <w:tcW w:w="3969" w:type="dxa"/>
          </w:tcPr>
          <w:p w14:paraId="79BE72FD" w14:textId="512C7DF7" w:rsidR="00BC4951" w:rsidRPr="00335F49" w:rsidRDefault="00BC4951" w:rsidP="009B26A0">
            <w:pPr>
              <w:pStyle w:val="ListParagraph"/>
              <w:numPr>
                <w:ilvl w:val="0"/>
                <w:numId w:val="387"/>
              </w:numPr>
              <w:jc w:val="both"/>
              <w:rPr>
                <w:rFonts w:ascii="Arial" w:hAnsi="Arial" w:cs="Arial"/>
                <w:sz w:val="22"/>
                <w:szCs w:val="22"/>
              </w:rPr>
            </w:pPr>
            <w:r w:rsidRPr="00335F49">
              <w:rPr>
                <w:rFonts w:ascii="Arial" w:hAnsi="Arial" w:cs="Arial"/>
                <w:sz w:val="22"/>
                <w:szCs w:val="22"/>
              </w:rPr>
              <w:t>Tan δ measurement for cables</w:t>
            </w:r>
          </w:p>
        </w:tc>
        <w:tc>
          <w:tcPr>
            <w:tcW w:w="567" w:type="dxa"/>
          </w:tcPr>
          <w:p w14:paraId="1A4E39E4" w14:textId="77777777" w:rsidR="00BC4951" w:rsidRPr="00335F49" w:rsidRDefault="00BC4951" w:rsidP="00C47621">
            <w:pPr>
              <w:jc w:val="both"/>
              <w:rPr>
                <w:rFonts w:ascii="Arial" w:hAnsi="Arial" w:cs="Arial"/>
                <w:sz w:val="22"/>
                <w:szCs w:val="22"/>
              </w:rPr>
            </w:pPr>
          </w:p>
        </w:tc>
        <w:tc>
          <w:tcPr>
            <w:tcW w:w="3544" w:type="dxa"/>
          </w:tcPr>
          <w:p w14:paraId="460F9B8C" w14:textId="58781662" w:rsidR="00BC4951" w:rsidRPr="00335F49" w:rsidRDefault="00A659FA" w:rsidP="00C47621">
            <w:pPr>
              <w:jc w:val="both"/>
              <w:rPr>
                <w:rFonts w:ascii="Arial" w:hAnsi="Arial" w:cs="Arial"/>
                <w:sz w:val="22"/>
                <w:szCs w:val="22"/>
              </w:rPr>
            </w:pPr>
            <w:r w:rsidRPr="00335F49">
              <w:rPr>
                <w:rStyle w:val="Strong"/>
                <w:rFonts w:ascii="Arial" w:hAnsi="Arial" w:cs="Arial"/>
              </w:rPr>
              <w:t>As per IEC 60502-2:2014</w:t>
            </w:r>
          </w:p>
        </w:tc>
      </w:tr>
      <w:tr w:rsidR="00335F49" w:rsidRPr="00335F49" w14:paraId="17B9AC0F" w14:textId="77777777" w:rsidTr="007206ED">
        <w:tc>
          <w:tcPr>
            <w:tcW w:w="704" w:type="dxa"/>
          </w:tcPr>
          <w:p w14:paraId="7FE42475" w14:textId="77777777" w:rsidR="00521772" w:rsidRPr="00335F49" w:rsidRDefault="00521772" w:rsidP="00C47621">
            <w:pPr>
              <w:jc w:val="both"/>
              <w:rPr>
                <w:rFonts w:ascii="Arial" w:hAnsi="Arial" w:cs="Arial"/>
                <w:sz w:val="22"/>
                <w:szCs w:val="22"/>
              </w:rPr>
            </w:pPr>
            <w:r w:rsidRPr="00335F49">
              <w:rPr>
                <w:rFonts w:ascii="Arial" w:hAnsi="Arial" w:cs="Arial"/>
                <w:sz w:val="22"/>
                <w:szCs w:val="22"/>
              </w:rPr>
              <w:t>2</w:t>
            </w:r>
          </w:p>
        </w:tc>
        <w:tc>
          <w:tcPr>
            <w:tcW w:w="3969" w:type="dxa"/>
          </w:tcPr>
          <w:p w14:paraId="6E578866" w14:textId="77777777" w:rsidR="00521772" w:rsidRPr="00335F49" w:rsidRDefault="00521772" w:rsidP="00C47621">
            <w:pPr>
              <w:jc w:val="both"/>
              <w:rPr>
                <w:rFonts w:ascii="Arial" w:hAnsi="Arial" w:cs="Arial"/>
                <w:sz w:val="22"/>
                <w:szCs w:val="22"/>
              </w:rPr>
            </w:pPr>
            <w:r w:rsidRPr="00335F49">
              <w:rPr>
                <w:rFonts w:ascii="Arial" w:hAnsi="Arial" w:cs="Arial"/>
                <w:sz w:val="22"/>
                <w:szCs w:val="22"/>
              </w:rPr>
              <w:t>Sample tests</w:t>
            </w:r>
          </w:p>
        </w:tc>
        <w:tc>
          <w:tcPr>
            <w:tcW w:w="567" w:type="dxa"/>
          </w:tcPr>
          <w:p w14:paraId="2F18A079" w14:textId="77777777" w:rsidR="00521772" w:rsidRPr="00335F49" w:rsidRDefault="00521772" w:rsidP="00C47621">
            <w:pPr>
              <w:jc w:val="both"/>
              <w:rPr>
                <w:rFonts w:ascii="Arial" w:hAnsi="Arial" w:cs="Arial"/>
                <w:sz w:val="22"/>
                <w:szCs w:val="22"/>
              </w:rPr>
            </w:pPr>
            <w:r w:rsidRPr="00335F49">
              <w:rPr>
                <w:rFonts w:ascii="Arial" w:hAnsi="Arial" w:cs="Arial"/>
                <w:sz w:val="22"/>
                <w:szCs w:val="22"/>
              </w:rPr>
              <w:t>-</w:t>
            </w:r>
          </w:p>
        </w:tc>
        <w:tc>
          <w:tcPr>
            <w:tcW w:w="3544" w:type="dxa"/>
          </w:tcPr>
          <w:p w14:paraId="5ED11FB1" w14:textId="77777777" w:rsidR="00521772" w:rsidRPr="00335F49" w:rsidRDefault="00521772" w:rsidP="00C47621">
            <w:pPr>
              <w:jc w:val="both"/>
              <w:rPr>
                <w:rFonts w:ascii="Arial" w:hAnsi="Arial" w:cs="Arial"/>
                <w:sz w:val="22"/>
                <w:szCs w:val="22"/>
              </w:rPr>
            </w:pPr>
            <w:r w:rsidRPr="00335F49">
              <w:rPr>
                <w:rFonts w:ascii="Arial" w:hAnsi="Arial" w:cs="Arial"/>
                <w:sz w:val="22"/>
                <w:szCs w:val="22"/>
              </w:rPr>
              <w:t xml:space="preserve">As per </w:t>
            </w:r>
            <w:r w:rsidRPr="00335F49">
              <w:rPr>
                <w:rFonts w:ascii="Arial" w:hAnsi="Arial" w:cs="Arial"/>
                <w:sz w:val="22"/>
                <w:szCs w:val="22"/>
                <w:lang w:val="en-US"/>
              </w:rPr>
              <w:t xml:space="preserve">IEC 60502-2 / IS 7098- 2    </w:t>
            </w:r>
          </w:p>
        </w:tc>
      </w:tr>
      <w:tr w:rsidR="00335F49" w:rsidRPr="00335F49" w14:paraId="56078733" w14:textId="77777777" w:rsidTr="007206ED">
        <w:tc>
          <w:tcPr>
            <w:tcW w:w="704" w:type="dxa"/>
            <w:vMerge w:val="restart"/>
          </w:tcPr>
          <w:p w14:paraId="490A7E5C" w14:textId="77777777" w:rsidR="00521772" w:rsidRPr="00335F49" w:rsidRDefault="00521772" w:rsidP="00C47621">
            <w:pPr>
              <w:jc w:val="both"/>
              <w:rPr>
                <w:rFonts w:ascii="Arial" w:hAnsi="Arial" w:cs="Arial"/>
                <w:sz w:val="22"/>
                <w:szCs w:val="22"/>
              </w:rPr>
            </w:pPr>
            <w:r w:rsidRPr="00335F49">
              <w:rPr>
                <w:rFonts w:ascii="Arial" w:hAnsi="Arial" w:cs="Arial"/>
                <w:sz w:val="22"/>
                <w:szCs w:val="22"/>
              </w:rPr>
              <w:t>3</w:t>
            </w:r>
          </w:p>
        </w:tc>
        <w:tc>
          <w:tcPr>
            <w:tcW w:w="3969" w:type="dxa"/>
          </w:tcPr>
          <w:p w14:paraId="329E7121" w14:textId="77777777" w:rsidR="00521772" w:rsidRPr="00335F49" w:rsidRDefault="00521772" w:rsidP="00C47621">
            <w:pPr>
              <w:jc w:val="both"/>
              <w:rPr>
                <w:rFonts w:ascii="Arial" w:hAnsi="Arial" w:cs="Arial"/>
                <w:sz w:val="22"/>
                <w:szCs w:val="22"/>
              </w:rPr>
            </w:pPr>
            <w:r w:rsidRPr="00335F49">
              <w:rPr>
                <w:rFonts w:ascii="Arial" w:hAnsi="Arial" w:cs="Arial"/>
                <w:sz w:val="22"/>
                <w:szCs w:val="22"/>
              </w:rPr>
              <w:t>Type tests, Electrical</w:t>
            </w:r>
          </w:p>
        </w:tc>
        <w:tc>
          <w:tcPr>
            <w:tcW w:w="567" w:type="dxa"/>
          </w:tcPr>
          <w:p w14:paraId="0366D370" w14:textId="77777777" w:rsidR="00521772" w:rsidRPr="00335F49" w:rsidRDefault="00521772" w:rsidP="00C47621">
            <w:pPr>
              <w:jc w:val="both"/>
              <w:rPr>
                <w:rFonts w:ascii="Arial" w:hAnsi="Arial" w:cs="Arial"/>
                <w:sz w:val="22"/>
                <w:szCs w:val="22"/>
              </w:rPr>
            </w:pPr>
          </w:p>
        </w:tc>
        <w:tc>
          <w:tcPr>
            <w:tcW w:w="3544" w:type="dxa"/>
          </w:tcPr>
          <w:p w14:paraId="1ACA1800" w14:textId="77777777" w:rsidR="00521772" w:rsidRPr="00335F49" w:rsidRDefault="00521772" w:rsidP="00C47621">
            <w:pPr>
              <w:jc w:val="both"/>
              <w:rPr>
                <w:rFonts w:ascii="Arial" w:hAnsi="Arial" w:cs="Arial"/>
                <w:sz w:val="22"/>
                <w:szCs w:val="22"/>
              </w:rPr>
            </w:pPr>
          </w:p>
        </w:tc>
      </w:tr>
      <w:tr w:rsidR="00335F49" w:rsidRPr="00335F49" w14:paraId="0E272A3A" w14:textId="77777777" w:rsidTr="007206ED">
        <w:tc>
          <w:tcPr>
            <w:tcW w:w="704" w:type="dxa"/>
            <w:vMerge/>
          </w:tcPr>
          <w:p w14:paraId="79DA8923" w14:textId="77777777" w:rsidR="00521772" w:rsidRPr="00335F49" w:rsidRDefault="00521772" w:rsidP="00C47621">
            <w:pPr>
              <w:jc w:val="both"/>
              <w:rPr>
                <w:rFonts w:ascii="Arial" w:hAnsi="Arial" w:cs="Arial"/>
                <w:sz w:val="22"/>
                <w:szCs w:val="22"/>
              </w:rPr>
            </w:pPr>
          </w:p>
        </w:tc>
        <w:tc>
          <w:tcPr>
            <w:tcW w:w="3969" w:type="dxa"/>
          </w:tcPr>
          <w:p w14:paraId="4FCC0D35" w14:textId="77777777" w:rsidR="00521772" w:rsidRPr="00335F49" w:rsidRDefault="00521772" w:rsidP="009B26A0">
            <w:pPr>
              <w:pStyle w:val="ListParagraph"/>
              <w:numPr>
                <w:ilvl w:val="0"/>
                <w:numId w:val="386"/>
              </w:numPr>
              <w:jc w:val="both"/>
              <w:rPr>
                <w:rFonts w:ascii="Arial" w:hAnsi="Arial" w:cs="Arial"/>
                <w:sz w:val="22"/>
                <w:szCs w:val="22"/>
              </w:rPr>
            </w:pPr>
            <w:r w:rsidRPr="00335F49">
              <w:rPr>
                <w:rFonts w:ascii="Arial" w:hAnsi="Arial" w:cs="Arial"/>
                <w:sz w:val="22"/>
                <w:szCs w:val="22"/>
              </w:rPr>
              <w:t>Bending test</w:t>
            </w:r>
          </w:p>
        </w:tc>
        <w:tc>
          <w:tcPr>
            <w:tcW w:w="567" w:type="dxa"/>
          </w:tcPr>
          <w:p w14:paraId="62239014" w14:textId="77777777" w:rsidR="00521772" w:rsidRPr="00335F49" w:rsidRDefault="00521772" w:rsidP="00C47621">
            <w:pPr>
              <w:jc w:val="both"/>
              <w:rPr>
                <w:rFonts w:ascii="Arial" w:hAnsi="Arial" w:cs="Arial"/>
                <w:sz w:val="22"/>
                <w:szCs w:val="22"/>
              </w:rPr>
            </w:pPr>
            <w:r w:rsidRPr="00335F49">
              <w:rPr>
                <w:rFonts w:ascii="Arial" w:hAnsi="Arial" w:cs="Arial"/>
                <w:sz w:val="22"/>
                <w:szCs w:val="22"/>
              </w:rPr>
              <w:t>-</w:t>
            </w:r>
          </w:p>
        </w:tc>
        <w:tc>
          <w:tcPr>
            <w:tcW w:w="3544" w:type="dxa"/>
          </w:tcPr>
          <w:p w14:paraId="095B49B4" w14:textId="77777777" w:rsidR="00521772" w:rsidRPr="00335F49" w:rsidRDefault="00521772" w:rsidP="00C47621">
            <w:pPr>
              <w:jc w:val="both"/>
              <w:rPr>
                <w:rFonts w:ascii="Arial" w:hAnsi="Arial" w:cs="Arial"/>
                <w:sz w:val="22"/>
                <w:szCs w:val="22"/>
              </w:rPr>
            </w:pPr>
            <w:r w:rsidRPr="00335F49">
              <w:rPr>
                <w:rFonts w:ascii="Arial" w:hAnsi="Arial" w:cs="Arial"/>
                <w:sz w:val="22"/>
                <w:szCs w:val="22"/>
              </w:rPr>
              <w:t xml:space="preserve">As per </w:t>
            </w:r>
            <w:r w:rsidRPr="00335F49">
              <w:rPr>
                <w:rFonts w:ascii="Arial" w:hAnsi="Arial" w:cs="Arial"/>
                <w:sz w:val="22"/>
                <w:szCs w:val="22"/>
                <w:lang w:val="en-US"/>
              </w:rPr>
              <w:t>IEC 60502-2 / IS 7098-2 / IS 10810</w:t>
            </w:r>
          </w:p>
        </w:tc>
      </w:tr>
      <w:tr w:rsidR="00335F49" w:rsidRPr="00335F49" w14:paraId="2A6F3EE4" w14:textId="77777777" w:rsidTr="007206ED">
        <w:tc>
          <w:tcPr>
            <w:tcW w:w="704" w:type="dxa"/>
            <w:vMerge/>
          </w:tcPr>
          <w:p w14:paraId="0F8BB084" w14:textId="77777777" w:rsidR="00521772" w:rsidRPr="00335F49" w:rsidRDefault="00521772" w:rsidP="00C47621">
            <w:pPr>
              <w:jc w:val="both"/>
              <w:rPr>
                <w:rFonts w:ascii="Arial" w:hAnsi="Arial" w:cs="Arial"/>
                <w:sz w:val="22"/>
                <w:szCs w:val="22"/>
              </w:rPr>
            </w:pPr>
          </w:p>
        </w:tc>
        <w:tc>
          <w:tcPr>
            <w:tcW w:w="3969" w:type="dxa"/>
          </w:tcPr>
          <w:p w14:paraId="7CFF6954" w14:textId="77777777" w:rsidR="00521772" w:rsidRPr="00335F49" w:rsidRDefault="00521772" w:rsidP="009B26A0">
            <w:pPr>
              <w:pStyle w:val="ListParagraph"/>
              <w:numPr>
                <w:ilvl w:val="0"/>
                <w:numId w:val="386"/>
              </w:numPr>
              <w:jc w:val="both"/>
              <w:rPr>
                <w:rFonts w:ascii="Arial" w:hAnsi="Arial" w:cs="Arial"/>
                <w:sz w:val="22"/>
                <w:szCs w:val="22"/>
              </w:rPr>
            </w:pPr>
            <w:r w:rsidRPr="00335F49">
              <w:rPr>
                <w:rFonts w:ascii="Arial" w:hAnsi="Arial" w:cs="Arial"/>
                <w:sz w:val="22"/>
                <w:szCs w:val="22"/>
              </w:rPr>
              <w:t>Partial Discharge test</w:t>
            </w:r>
          </w:p>
        </w:tc>
        <w:tc>
          <w:tcPr>
            <w:tcW w:w="567" w:type="dxa"/>
          </w:tcPr>
          <w:p w14:paraId="6D78B040" w14:textId="77777777" w:rsidR="00521772" w:rsidRPr="00335F49" w:rsidRDefault="00521772" w:rsidP="00C47621">
            <w:pPr>
              <w:jc w:val="both"/>
              <w:rPr>
                <w:rFonts w:ascii="Arial" w:hAnsi="Arial" w:cs="Arial"/>
                <w:sz w:val="22"/>
                <w:szCs w:val="22"/>
              </w:rPr>
            </w:pPr>
            <w:r w:rsidRPr="00335F49">
              <w:rPr>
                <w:rFonts w:ascii="Arial" w:hAnsi="Arial" w:cs="Arial"/>
                <w:sz w:val="22"/>
                <w:szCs w:val="22"/>
              </w:rPr>
              <w:t>-</w:t>
            </w:r>
          </w:p>
        </w:tc>
        <w:tc>
          <w:tcPr>
            <w:tcW w:w="3544" w:type="dxa"/>
          </w:tcPr>
          <w:p w14:paraId="4A0E8774" w14:textId="75FC355A" w:rsidR="00521772" w:rsidRPr="00335F49" w:rsidRDefault="00BC4951" w:rsidP="00C47621">
            <w:pPr>
              <w:jc w:val="both"/>
              <w:rPr>
                <w:rFonts w:ascii="Arial" w:hAnsi="Arial" w:cs="Arial"/>
                <w:sz w:val="22"/>
                <w:szCs w:val="22"/>
              </w:rPr>
            </w:pPr>
            <w:r w:rsidRPr="00335F49">
              <w:rPr>
                <w:rFonts w:ascii="Arial" w:hAnsi="Arial" w:cs="Arial"/>
                <w:sz w:val="22"/>
                <w:szCs w:val="22"/>
              </w:rPr>
              <w:t>As per IEC 60885-3/ IS 7098-2</w:t>
            </w:r>
          </w:p>
        </w:tc>
      </w:tr>
      <w:tr w:rsidR="00335F49" w:rsidRPr="00335F49" w14:paraId="4CF6C58E" w14:textId="77777777" w:rsidTr="007206ED">
        <w:tc>
          <w:tcPr>
            <w:tcW w:w="704" w:type="dxa"/>
            <w:vMerge/>
          </w:tcPr>
          <w:p w14:paraId="08CC6AD4" w14:textId="77777777" w:rsidR="00521772" w:rsidRPr="00335F49" w:rsidRDefault="00521772" w:rsidP="00C47621">
            <w:pPr>
              <w:jc w:val="both"/>
              <w:rPr>
                <w:rFonts w:ascii="Arial" w:hAnsi="Arial" w:cs="Arial"/>
                <w:sz w:val="22"/>
                <w:szCs w:val="22"/>
              </w:rPr>
            </w:pPr>
          </w:p>
        </w:tc>
        <w:tc>
          <w:tcPr>
            <w:tcW w:w="3969" w:type="dxa"/>
          </w:tcPr>
          <w:p w14:paraId="252AEAC2" w14:textId="77777777" w:rsidR="00521772" w:rsidRPr="00335F49" w:rsidRDefault="00521772" w:rsidP="009B26A0">
            <w:pPr>
              <w:pStyle w:val="ListParagraph"/>
              <w:numPr>
                <w:ilvl w:val="0"/>
                <w:numId w:val="386"/>
              </w:numPr>
              <w:jc w:val="both"/>
              <w:rPr>
                <w:rFonts w:ascii="Arial" w:hAnsi="Arial" w:cs="Arial"/>
                <w:sz w:val="22"/>
                <w:szCs w:val="22"/>
              </w:rPr>
            </w:pPr>
            <w:r w:rsidRPr="00335F49">
              <w:rPr>
                <w:rFonts w:ascii="Arial" w:hAnsi="Arial" w:cs="Arial"/>
                <w:sz w:val="22"/>
                <w:szCs w:val="22"/>
              </w:rPr>
              <w:t xml:space="preserve">Tan δ measurement for cables </w:t>
            </w:r>
          </w:p>
        </w:tc>
        <w:tc>
          <w:tcPr>
            <w:tcW w:w="567" w:type="dxa"/>
          </w:tcPr>
          <w:p w14:paraId="7A7CE09A" w14:textId="77777777" w:rsidR="00521772" w:rsidRPr="00335F49" w:rsidRDefault="00521772" w:rsidP="00C47621">
            <w:pPr>
              <w:jc w:val="both"/>
              <w:rPr>
                <w:rFonts w:ascii="Arial" w:hAnsi="Arial" w:cs="Arial"/>
                <w:sz w:val="22"/>
                <w:szCs w:val="22"/>
              </w:rPr>
            </w:pPr>
            <w:r w:rsidRPr="00335F49">
              <w:rPr>
                <w:rFonts w:ascii="Arial" w:hAnsi="Arial" w:cs="Arial"/>
                <w:sz w:val="22"/>
                <w:szCs w:val="22"/>
              </w:rPr>
              <w:t>-</w:t>
            </w:r>
          </w:p>
        </w:tc>
        <w:tc>
          <w:tcPr>
            <w:tcW w:w="3544" w:type="dxa"/>
          </w:tcPr>
          <w:p w14:paraId="23C162C4" w14:textId="7BB9FB0A" w:rsidR="00521772" w:rsidRPr="00335F49" w:rsidRDefault="00A659FA" w:rsidP="00C47621">
            <w:pPr>
              <w:jc w:val="both"/>
              <w:rPr>
                <w:rFonts w:ascii="Arial" w:hAnsi="Arial" w:cs="Arial"/>
                <w:sz w:val="22"/>
                <w:szCs w:val="22"/>
              </w:rPr>
            </w:pPr>
            <w:r w:rsidRPr="00335F49">
              <w:rPr>
                <w:rStyle w:val="Strong"/>
                <w:rFonts w:ascii="Arial" w:hAnsi="Arial" w:cs="Arial"/>
              </w:rPr>
              <w:t>As per IEC 60502-2:2014</w:t>
            </w:r>
          </w:p>
        </w:tc>
      </w:tr>
      <w:tr w:rsidR="00335F49" w:rsidRPr="00335F49" w14:paraId="356C5F08" w14:textId="77777777" w:rsidTr="007206ED">
        <w:tc>
          <w:tcPr>
            <w:tcW w:w="704" w:type="dxa"/>
            <w:vMerge/>
          </w:tcPr>
          <w:p w14:paraId="3205B5F3" w14:textId="77777777" w:rsidR="00521772" w:rsidRPr="00335F49" w:rsidRDefault="00521772" w:rsidP="00C47621">
            <w:pPr>
              <w:jc w:val="both"/>
              <w:rPr>
                <w:rFonts w:ascii="Arial" w:hAnsi="Arial" w:cs="Arial"/>
                <w:sz w:val="22"/>
                <w:szCs w:val="22"/>
              </w:rPr>
            </w:pPr>
          </w:p>
        </w:tc>
        <w:tc>
          <w:tcPr>
            <w:tcW w:w="3969" w:type="dxa"/>
          </w:tcPr>
          <w:p w14:paraId="2021EB32" w14:textId="77777777" w:rsidR="00521772" w:rsidRPr="00335F49" w:rsidRDefault="00521772" w:rsidP="009B26A0">
            <w:pPr>
              <w:pStyle w:val="ListParagraph"/>
              <w:numPr>
                <w:ilvl w:val="0"/>
                <w:numId w:val="386"/>
              </w:numPr>
              <w:jc w:val="both"/>
              <w:rPr>
                <w:rFonts w:ascii="Arial" w:hAnsi="Arial" w:cs="Arial"/>
                <w:sz w:val="22"/>
                <w:szCs w:val="22"/>
              </w:rPr>
            </w:pPr>
            <w:r w:rsidRPr="00335F49">
              <w:rPr>
                <w:rFonts w:ascii="Arial" w:hAnsi="Arial" w:cs="Arial"/>
                <w:sz w:val="22"/>
                <w:szCs w:val="22"/>
              </w:rPr>
              <w:t>Heat cycle test</w:t>
            </w:r>
          </w:p>
        </w:tc>
        <w:tc>
          <w:tcPr>
            <w:tcW w:w="567" w:type="dxa"/>
          </w:tcPr>
          <w:p w14:paraId="50488E51" w14:textId="77777777" w:rsidR="00521772" w:rsidRPr="00335F49" w:rsidRDefault="00521772" w:rsidP="00C47621">
            <w:pPr>
              <w:jc w:val="both"/>
              <w:rPr>
                <w:rFonts w:ascii="Arial" w:hAnsi="Arial" w:cs="Arial"/>
                <w:sz w:val="22"/>
                <w:szCs w:val="22"/>
              </w:rPr>
            </w:pPr>
            <w:r w:rsidRPr="00335F49">
              <w:rPr>
                <w:rFonts w:ascii="Arial" w:hAnsi="Arial" w:cs="Arial"/>
                <w:sz w:val="22"/>
                <w:szCs w:val="22"/>
              </w:rPr>
              <w:t>-</w:t>
            </w:r>
          </w:p>
        </w:tc>
        <w:tc>
          <w:tcPr>
            <w:tcW w:w="3544" w:type="dxa"/>
          </w:tcPr>
          <w:p w14:paraId="0A889943" w14:textId="77777777" w:rsidR="00521772" w:rsidRPr="00335F49" w:rsidRDefault="00521772" w:rsidP="00C47621">
            <w:pPr>
              <w:jc w:val="both"/>
              <w:rPr>
                <w:rFonts w:ascii="Arial" w:hAnsi="Arial" w:cs="Arial"/>
                <w:sz w:val="22"/>
                <w:szCs w:val="22"/>
              </w:rPr>
            </w:pPr>
            <w:r w:rsidRPr="00335F49">
              <w:rPr>
                <w:rFonts w:ascii="Arial" w:hAnsi="Arial" w:cs="Arial"/>
                <w:sz w:val="22"/>
                <w:szCs w:val="22"/>
              </w:rPr>
              <w:t xml:space="preserve">As per </w:t>
            </w:r>
            <w:r w:rsidRPr="00335F49">
              <w:rPr>
                <w:rFonts w:ascii="Arial" w:hAnsi="Arial" w:cs="Arial"/>
                <w:sz w:val="22"/>
                <w:szCs w:val="22"/>
                <w:lang w:val="en-US"/>
              </w:rPr>
              <w:t>IEC 60502-2 / IS 7098-2 / IS 10810</w:t>
            </w:r>
          </w:p>
        </w:tc>
      </w:tr>
      <w:tr w:rsidR="00335F49" w:rsidRPr="00335F49" w14:paraId="53A0B63E" w14:textId="77777777" w:rsidTr="007206ED">
        <w:tc>
          <w:tcPr>
            <w:tcW w:w="704" w:type="dxa"/>
            <w:vMerge/>
          </w:tcPr>
          <w:p w14:paraId="19867885" w14:textId="77777777" w:rsidR="00BC4951" w:rsidRPr="00335F49" w:rsidRDefault="00BC4951" w:rsidP="00BC4951">
            <w:pPr>
              <w:jc w:val="both"/>
              <w:rPr>
                <w:rFonts w:ascii="Arial" w:hAnsi="Arial" w:cs="Arial"/>
                <w:sz w:val="22"/>
                <w:szCs w:val="22"/>
              </w:rPr>
            </w:pPr>
          </w:p>
        </w:tc>
        <w:tc>
          <w:tcPr>
            <w:tcW w:w="3969" w:type="dxa"/>
          </w:tcPr>
          <w:p w14:paraId="56CA4C26" w14:textId="77777777" w:rsidR="00BC4951" w:rsidRPr="00335F49" w:rsidRDefault="00BC4951" w:rsidP="00BC4951">
            <w:pPr>
              <w:pStyle w:val="ListParagraph"/>
              <w:numPr>
                <w:ilvl w:val="0"/>
                <w:numId w:val="386"/>
              </w:numPr>
              <w:jc w:val="both"/>
              <w:rPr>
                <w:rFonts w:ascii="Arial" w:hAnsi="Arial" w:cs="Arial"/>
                <w:sz w:val="22"/>
                <w:szCs w:val="22"/>
              </w:rPr>
            </w:pPr>
            <w:r w:rsidRPr="00335F49">
              <w:rPr>
                <w:rFonts w:ascii="Arial" w:hAnsi="Arial" w:cs="Arial"/>
                <w:sz w:val="22"/>
                <w:szCs w:val="22"/>
              </w:rPr>
              <w:t xml:space="preserve">Impulse test followed by a voltage test </w:t>
            </w:r>
          </w:p>
        </w:tc>
        <w:tc>
          <w:tcPr>
            <w:tcW w:w="567" w:type="dxa"/>
          </w:tcPr>
          <w:p w14:paraId="29D832BC"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w:t>
            </w:r>
          </w:p>
        </w:tc>
        <w:tc>
          <w:tcPr>
            <w:tcW w:w="3544" w:type="dxa"/>
          </w:tcPr>
          <w:p w14:paraId="661F2379" w14:textId="0A5F9717" w:rsidR="00BC4951" w:rsidRPr="00335F49" w:rsidRDefault="00B03B8F" w:rsidP="00BC4951">
            <w:pPr>
              <w:jc w:val="both"/>
              <w:rPr>
                <w:rFonts w:ascii="Arial" w:hAnsi="Arial" w:cs="Arial"/>
                <w:sz w:val="22"/>
                <w:szCs w:val="22"/>
              </w:rPr>
            </w:pPr>
            <w:r w:rsidRPr="00335F49">
              <w:rPr>
                <w:rFonts w:ascii="Arial" w:hAnsi="Arial" w:cs="Arial"/>
                <w:sz w:val="22"/>
                <w:szCs w:val="22"/>
              </w:rPr>
              <w:t>As per IEC 60502-2:2014</w:t>
            </w:r>
          </w:p>
        </w:tc>
      </w:tr>
      <w:tr w:rsidR="00335F49" w:rsidRPr="00335F49" w14:paraId="21775190" w14:textId="77777777" w:rsidTr="007206ED">
        <w:tc>
          <w:tcPr>
            <w:tcW w:w="704" w:type="dxa"/>
            <w:vMerge/>
          </w:tcPr>
          <w:p w14:paraId="577C47D5" w14:textId="77777777" w:rsidR="00BC4951" w:rsidRPr="00335F49" w:rsidRDefault="00BC4951" w:rsidP="00BC4951">
            <w:pPr>
              <w:jc w:val="both"/>
              <w:rPr>
                <w:rFonts w:ascii="Arial" w:hAnsi="Arial" w:cs="Arial"/>
                <w:sz w:val="22"/>
                <w:szCs w:val="22"/>
              </w:rPr>
            </w:pPr>
          </w:p>
        </w:tc>
        <w:tc>
          <w:tcPr>
            <w:tcW w:w="3969" w:type="dxa"/>
          </w:tcPr>
          <w:p w14:paraId="55DC9204" w14:textId="77777777" w:rsidR="00BC4951" w:rsidRPr="00335F49" w:rsidRDefault="00BC4951" w:rsidP="00BC4951">
            <w:pPr>
              <w:pStyle w:val="ListParagraph"/>
              <w:numPr>
                <w:ilvl w:val="0"/>
                <w:numId w:val="386"/>
              </w:numPr>
              <w:jc w:val="both"/>
              <w:rPr>
                <w:rFonts w:ascii="Arial" w:hAnsi="Arial" w:cs="Arial"/>
                <w:sz w:val="22"/>
                <w:szCs w:val="22"/>
              </w:rPr>
            </w:pPr>
            <w:r w:rsidRPr="00335F49">
              <w:rPr>
                <w:rFonts w:ascii="Arial" w:hAnsi="Arial" w:cs="Arial"/>
                <w:sz w:val="22"/>
                <w:szCs w:val="22"/>
              </w:rPr>
              <w:t>Voltage test for 4 h</w:t>
            </w:r>
          </w:p>
        </w:tc>
        <w:tc>
          <w:tcPr>
            <w:tcW w:w="567" w:type="dxa"/>
          </w:tcPr>
          <w:p w14:paraId="09DA82EA"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w:t>
            </w:r>
          </w:p>
        </w:tc>
        <w:tc>
          <w:tcPr>
            <w:tcW w:w="3544" w:type="dxa"/>
          </w:tcPr>
          <w:p w14:paraId="1EDD0E39" w14:textId="746B95F8" w:rsidR="00BC4951" w:rsidRPr="00335F49" w:rsidRDefault="00A659FA" w:rsidP="00BC4951">
            <w:pPr>
              <w:jc w:val="both"/>
              <w:rPr>
                <w:rFonts w:ascii="Arial" w:hAnsi="Arial" w:cs="Arial"/>
                <w:sz w:val="22"/>
                <w:szCs w:val="22"/>
              </w:rPr>
            </w:pPr>
            <w:r w:rsidRPr="00335F49">
              <w:rPr>
                <w:rStyle w:val="Strong"/>
                <w:rFonts w:ascii="Arial" w:hAnsi="Arial" w:cs="Arial"/>
              </w:rPr>
              <w:t>As per IEC 60502-2:2014</w:t>
            </w:r>
          </w:p>
        </w:tc>
      </w:tr>
      <w:tr w:rsidR="00335F49" w:rsidRPr="00335F49" w14:paraId="182B1693" w14:textId="77777777" w:rsidTr="007206ED">
        <w:tc>
          <w:tcPr>
            <w:tcW w:w="704" w:type="dxa"/>
            <w:vMerge/>
          </w:tcPr>
          <w:p w14:paraId="7980C545" w14:textId="77777777" w:rsidR="00BC4951" w:rsidRPr="00335F49" w:rsidRDefault="00BC4951" w:rsidP="00BC4951">
            <w:pPr>
              <w:jc w:val="both"/>
              <w:rPr>
                <w:rFonts w:ascii="Arial" w:hAnsi="Arial" w:cs="Arial"/>
                <w:sz w:val="22"/>
                <w:szCs w:val="22"/>
              </w:rPr>
            </w:pPr>
          </w:p>
        </w:tc>
        <w:tc>
          <w:tcPr>
            <w:tcW w:w="3969" w:type="dxa"/>
          </w:tcPr>
          <w:p w14:paraId="5C1CDE9A" w14:textId="77777777" w:rsidR="00BC4951" w:rsidRPr="00335F49" w:rsidRDefault="00BC4951" w:rsidP="00BC4951">
            <w:pPr>
              <w:pStyle w:val="ListParagraph"/>
              <w:numPr>
                <w:ilvl w:val="0"/>
                <w:numId w:val="386"/>
              </w:numPr>
              <w:jc w:val="both"/>
              <w:rPr>
                <w:rFonts w:ascii="Arial" w:hAnsi="Arial" w:cs="Arial"/>
                <w:sz w:val="22"/>
                <w:szCs w:val="22"/>
              </w:rPr>
            </w:pPr>
            <w:r w:rsidRPr="00335F49">
              <w:rPr>
                <w:rFonts w:ascii="Arial" w:hAnsi="Arial" w:cs="Arial"/>
                <w:sz w:val="22"/>
                <w:szCs w:val="22"/>
              </w:rPr>
              <w:t>Impulse test</w:t>
            </w:r>
          </w:p>
        </w:tc>
        <w:tc>
          <w:tcPr>
            <w:tcW w:w="567" w:type="dxa"/>
          </w:tcPr>
          <w:p w14:paraId="5A94A192"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w:t>
            </w:r>
          </w:p>
        </w:tc>
        <w:tc>
          <w:tcPr>
            <w:tcW w:w="3544" w:type="dxa"/>
          </w:tcPr>
          <w:p w14:paraId="13073FE6"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 xml:space="preserve">As per </w:t>
            </w:r>
            <w:r w:rsidRPr="00335F49">
              <w:rPr>
                <w:rFonts w:ascii="Arial" w:hAnsi="Arial" w:cs="Arial"/>
                <w:sz w:val="22"/>
                <w:szCs w:val="22"/>
                <w:lang w:val="en-US"/>
              </w:rPr>
              <w:t>IEC 60502-2 / IS 7098- 2 / IS 10810</w:t>
            </w:r>
          </w:p>
        </w:tc>
      </w:tr>
      <w:tr w:rsidR="00335F49" w:rsidRPr="00335F49" w14:paraId="2A7F9DBF" w14:textId="77777777" w:rsidTr="007206ED">
        <w:tc>
          <w:tcPr>
            <w:tcW w:w="704" w:type="dxa"/>
            <w:vMerge/>
          </w:tcPr>
          <w:p w14:paraId="480DCBD6" w14:textId="77777777" w:rsidR="00BC4951" w:rsidRPr="00335F49" w:rsidRDefault="00BC4951" w:rsidP="00BC4951">
            <w:pPr>
              <w:jc w:val="both"/>
              <w:rPr>
                <w:rFonts w:ascii="Arial" w:hAnsi="Arial" w:cs="Arial"/>
                <w:sz w:val="22"/>
                <w:szCs w:val="22"/>
              </w:rPr>
            </w:pPr>
          </w:p>
        </w:tc>
        <w:tc>
          <w:tcPr>
            <w:tcW w:w="3969" w:type="dxa"/>
          </w:tcPr>
          <w:p w14:paraId="5451A0B1" w14:textId="77777777" w:rsidR="00BC4951" w:rsidRPr="00335F49" w:rsidRDefault="00BC4951" w:rsidP="00BC4951">
            <w:pPr>
              <w:pStyle w:val="ListParagraph"/>
              <w:numPr>
                <w:ilvl w:val="0"/>
                <w:numId w:val="386"/>
              </w:numPr>
              <w:jc w:val="both"/>
              <w:rPr>
                <w:rFonts w:ascii="Arial" w:hAnsi="Arial" w:cs="Arial"/>
                <w:sz w:val="22"/>
                <w:szCs w:val="22"/>
              </w:rPr>
            </w:pPr>
            <w:r w:rsidRPr="00335F49">
              <w:rPr>
                <w:rFonts w:ascii="Arial" w:hAnsi="Arial" w:cs="Arial"/>
                <w:sz w:val="22"/>
                <w:szCs w:val="22"/>
              </w:rPr>
              <w:t>Insulation resistance measurement at maximum conductor temperature</w:t>
            </w:r>
          </w:p>
        </w:tc>
        <w:tc>
          <w:tcPr>
            <w:tcW w:w="567" w:type="dxa"/>
          </w:tcPr>
          <w:p w14:paraId="5A8E78DF"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w:t>
            </w:r>
          </w:p>
        </w:tc>
        <w:tc>
          <w:tcPr>
            <w:tcW w:w="3544" w:type="dxa"/>
          </w:tcPr>
          <w:p w14:paraId="26BFE34C"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 xml:space="preserve">As per </w:t>
            </w:r>
            <w:r w:rsidRPr="00335F49">
              <w:rPr>
                <w:rFonts w:ascii="Arial" w:hAnsi="Arial" w:cs="Arial"/>
                <w:sz w:val="22"/>
                <w:szCs w:val="22"/>
                <w:lang w:val="en-US"/>
              </w:rPr>
              <w:t>IEC 60502-2/ IS 7098- 2 / IS 10810</w:t>
            </w:r>
          </w:p>
        </w:tc>
      </w:tr>
      <w:tr w:rsidR="00335F49" w:rsidRPr="00335F49" w14:paraId="02C81A9A" w14:textId="77777777" w:rsidTr="007206ED">
        <w:tc>
          <w:tcPr>
            <w:tcW w:w="704" w:type="dxa"/>
            <w:vMerge w:val="restart"/>
          </w:tcPr>
          <w:p w14:paraId="7CD378A2"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4</w:t>
            </w:r>
          </w:p>
        </w:tc>
        <w:tc>
          <w:tcPr>
            <w:tcW w:w="3969" w:type="dxa"/>
          </w:tcPr>
          <w:p w14:paraId="57C7CD4B"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Type tests, Non-Electrical</w:t>
            </w:r>
          </w:p>
        </w:tc>
        <w:tc>
          <w:tcPr>
            <w:tcW w:w="567" w:type="dxa"/>
          </w:tcPr>
          <w:p w14:paraId="271BAC8F" w14:textId="77777777" w:rsidR="00BC4951" w:rsidRPr="00335F49" w:rsidRDefault="00BC4951" w:rsidP="00BC4951">
            <w:pPr>
              <w:jc w:val="both"/>
              <w:rPr>
                <w:rFonts w:ascii="Arial" w:hAnsi="Arial" w:cs="Arial"/>
                <w:sz w:val="22"/>
                <w:szCs w:val="22"/>
              </w:rPr>
            </w:pPr>
          </w:p>
        </w:tc>
        <w:tc>
          <w:tcPr>
            <w:tcW w:w="3544" w:type="dxa"/>
          </w:tcPr>
          <w:p w14:paraId="6BB7BC85" w14:textId="77777777" w:rsidR="00BC4951" w:rsidRPr="00335F49" w:rsidRDefault="00BC4951" w:rsidP="00BC4951">
            <w:pPr>
              <w:jc w:val="both"/>
              <w:rPr>
                <w:rFonts w:ascii="Arial" w:hAnsi="Arial" w:cs="Arial"/>
                <w:sz w:val="22"/>
                <w:szCs w:val="22"/>
              </w:rPr>
            </w:pPr>
          </w:p>
        </w:tc>
      </w:tr>
      <w:tr w:rsidR="00335F49" w:rsidRPr="00335F49" w14:paraId="52004BCB" w14:textId="77777777" w:rsidTr="007206ED">
        <w:tc>
          <w:tcPr>
            <w:tcW w:w="704" w:type="dxa"/>
            <w:vMerge/>
          </w:tcPr>
          <w:p w14:paraId="51B14928" w14:textId="77777777" w:rsidR="00BC4951" w:rsidRPr="00335F49" w:rsidRDefault="00BC4951" w:rsidP="00BC4951">
            <w:pPr>
              <w:jc w:val="both"/>
              <w:rPr>
                <w:rFonts w:ascii="Arial" w:hAnsi="Arial" w:cs="Arial"/>
                <w:sz w:val="22"/>
                <w:szCs w:val="22"/>
              </w:rPr>
            </w:pPr>
          </w:p>
        </w:tc>
        <w:tc>
          <w:tcPr>
            <w:tcW w:w="3969" w:type="dxa"/>
          </w:tcPr>
          <w:p w14:paraId="19505AC1" w14:textId="77777777" w:rsidR="00BC4951" w:rsidRPr="00335F49" w:rsidRDefault="00BC4951" w:rsidP="00BC4951">
            <w:pPr>
              <w:pStyle w:val="ListParagraph"/>
              <w:numPr>
                <w:ilvl w:val="0"/>
                <w:numId w:val="388"/>
              </w:numPr>
              <w:jc w:val="both"/>
              <w:rPr>
                <w:rFonts w:ascii="Arial" w:hAnsi="Arial" w:cs="Arial"/>
                <w:sz w:val="22"/>
                <w:szCs w:val="22"/>
              </w:rPr>
            </w:pPr>
            <w:r w:rsidRPr="00335F49">
              <w:rPr>
                <w:rFonts w:ascii="Arial" w:hAnsi="Arial" w:cs="Arial"/>
                <w:sz w:val="22"/>
                <w:szCs w:val="22"/>
              </w:rPr>
              <w:t>Measurement of thickness of insulation</w:t>
            </w:r>
          </w:p>
        </w:tc>
        <w:tc>
          <w:tcPr>
            <w:tcW w:w="567" w:type="dxa"/>
          </w:tcPr>
          <w:p w14:paraId="3AB652B7"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w:t>
            </w:r>
          </w:p>
        </w:tc>
        <w:tc>
          <w:tcPr>
            <w:tcW w:w="3544" w:type="dxa"/>
          </w:tcPr>
          <w:p w14:paraId="7F8FFD95"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 xml:space="preserve">As per </w:t>
            </w:r>
            <w:r w:rsidRPr="00335F49">
              <w:rPr>
                <w:rFonts w:ascii="Arial" w:hAnsi="Arial" w:cs="Arial"/>
                <w:sz w:val="22"/>
                <w:szCs w:val="22"/>
                <w:lang w:val="en-US"/>
              </w:rPr>
              <w:t>IEC 60811-1-1 / IS 7098- 2 /  IS 10810</w:t>
            </w:r>
          </w:p>
        </w:tc>
      </w:tr>
      <w:tr w:rsidR="00335F49" w:rsidRPr="00335F49" w14:paraId="2B0D4D4B" w14:textId="77777777" w:rsidTr="007206ED">
        <w:tc>
          <w:tcPr>
            <w:tcW w:w="704" w:type="dxa"/>
            <w:vMerge/>
          </w:tcPr>
          <w:p w14:paraId="70687E97" w14:textId="77777777" w:rsidR="00BC4951" w:rsidRPr="00335F49" w:rsidRDefault="00BC4951" w:rsidP="00BC4951">
            <w:pPr>
              <w:jc w:val="both"/>
              <w:rPr>
                <w:rFonts w:ascii="Arial" w:hAnsi="Arial" w:cs="Arial"/>
                <w:sz w:val="22"/>
                <w:szCs w:val="22"/>
              </w:rPr>
            </w:pPr>
          </w:p>
        </w:tc>
        <w:tc>
          <w:tcPr>
            <w:tcW w:w="3969" w:type="dxa"/>
          </w:tcPr>
          <w:p w14:paraId="73CD4A82" w14:textId="77777777" w:rsidR="00BC4951" w:rsidRPr="00335F49" w:rsidRDefault="00BC4951" w:rsidP="00BC4951">
            <w:pPr>
              <w:pStyle w:val="ListParagraph"/>
              <w:numPr>
                <w:ilvl w:val="0"/>
                <w:numId w:val="388"/>
              </w:numPr>
              <w:jc w:val="both"/>
              <w:rPr>
                <w:rFonts w:ascii="Arial" w:hAnsi="Arial" w:cs="Arial"/>
                <w:sz w:val="22"/>
                <w:szCs w:val="22"/>
              </w:rPr>
            </w:pPr>
            <w:r w:rsidRPr="00335F49">
              <w:rPr>
                <w:rFonts w:ascii="Arial" w:hAnsi="Arial" w:cs="Arial"/>
                <w:sz w:val="22"/>
                <w:szCs w:val="22"/>
              </w:rPr>
              <w:t>Measurement of thickness of non-metallic sheaths</w:t>
            </w:r>
          </w:p>
        </w:tc>
        <w:tc>
          <w:tcPr>
            <w:tcW w:w="567" w:type="dxa"/>
          </w:tcPr>
          <w:p w14:paraId="25B04D8C"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w:t>
            </w:r>
          </w:p>
        </w:tc>
        <w:tc>
          <w:tcPr>
            <w:tcW w:w="3544" w:type="dxa"/>
          </w:tcPr>
          <w:p w14:paraId="779BB21F"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 xml:space="preserve">As per </w:t>
            </w:r>
            <w:r w:rsidRPr="00335F49">
              <w:rPr>
                <w:rFonts w:ascii="Arial" w:hAnsi="Arial" w:cs="Arial"/>
                <w:sz w:val="22"/>
                <w:szCs w:val="22"/>
                <w:lang w:val="en-US"/>
              </w:rPr>
              <w:t xml:space="preserve">IEC 60811-1-1 / IS 7098- 2 / IS 10810 </w:t>
            </w:r>
          </w:p>
        </w:tc>
      </w:tr>
      <w:tr w:rsidR="00335F49" w:rsidRPr="00335F49" w14:paraId="129804A0" w14:textId="77777777" w:rsidTr="007206ED">
        <w:tc>
          <w:tcPr>
            <w:tcW w:w="704" w:type="dxa"/>
            <w:vMerge/>
          </w:tcPr>
          <w:p w14:paraId="385AFDCE" w14:textId="77777777" w:rsidR="00BC4951" w:rsidRPr="00335F49" w:rsidRDefault="00BC4951" w:rsidP="00BC4951">
            <w:pPr>
              <w:jc w:val="both"/>
              <w:rPr>
                <w:rFonts w:ascii="Arial" w:hAnsi="Arial" w:cs="Arial"/>
                <w:sz w:val="22"/>
                <w:szCs w:val="22"/>
              </w:rPr>
            </w:pPr>
          </w:p>
        </w:tc>
        <w:tc>
          <w:tcPr>
            <w:tcW w:w="3969" w:type="dxa"/>
          </w:tcPr>
          <w:p w14:paraId="15C78D39" w14:textId="77777777" w:rsidR="00BC4951" w:rsidRPr="00335F49" w:rsidRDefault="00BC4951" w:rsidP="00BC4951">
            <w:pPr>
              <w:pStyle w:val="ListParagraph"/>
              <w:numPr>
                <w:ilvl w:val="0"/>
                <w:numId w:val="388"/>
              </w:numPr>
              <w:jc w:val="both"/>
              <w:rPr>
                <w:rFonts w:ascii="Arial" w:hAnsi="Arial" w:cs="Arial"/>
                <w:sz w:val="22"/>
                <w:szCs w:val="22"/>
              </w:rPr>
            </w:pPr>
            <w:r w:rsidRPr="00335F49">
              <w:rPr>
                <w:rFonts w:ascii="Arial" w:hAnsi="Arial" w:cs="Arial"/>
                <w:sz w:val="22"/>
                <w:szCs w:val="22"/>
              </w:rPr>
              <w:t>Tests for determining the mechanical properties of insulation before and after ageing</w:t>
            </w:r>
          </w:p>
        </w:tc>
        <w:tc>
          <w:tcPr>
            <w:tcW w:w="567" w:type="dxa"/>
          </w:tcPr>
          <w:p w14:paraId="23817ED4"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w:t>
            </w:r>
          </w:p>
        </w:tc>
        <w:tc>
          <w:tcPr>
            <w:tcW w:w="3544" w:type="dxa"/>
          </w:tcPr>
          <w:p w14:paraId="39EB4A8E"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 xml:space="preserve">As per </w:t>
            </w:r>
            <w:r w:rsidRPr="00335F49">
              <w:rPr>
                <w:rFonts w:ascii="Arial" w:hAnsi="Arial" w:cs="Arial"/>
                <w:sz w:val="22"/>
                <w:szCs w:val="22"/>
                <w:lang w:val="en-US"/>
              </w:rPr>
              <w:t>IEC 60811-1-2 / IS 7098- 2 / IS 10810</w:t>
            </w:r>
          </w:p>
        </w:tc>
      </w:tr>
      <w:tr w:rsidR="00335F49" w:rsidRPr="00335F49" w14:paraId="2C5BC54F" w14:textId="77777777" w:rsidTr="007206ED">
        <w:tc>
          <w:tcPr>
            <w:tcW w:w="704" w:type="dxa"/>
            <w:vMerge/>
          </w:tcPr>
          <w:p w14:paraId="6CF63C33" w14:textId="77777777" w:rsidR="00BC4951" w:rsidRPr="00335F49" w:rsidRDefault="00BC4951" w:rsidP="00BC4951">
            <w:pPr>
              <w:jc w:val="both"/>
              <w:rPr>
                <w:rFonts w:ascii="Arial" w:hAnsi="Arial" w:cs="Arial"/>
                <w:sz w:val="22"/>
                <w:szCs w:val="22"/>
              </w:rPr>
            </w:pPr>
          </w:p>
        </w:tc>
        <w:tc>
          <w:tcPr>
            <w:tcW w:w="3969" w:type="dxa"/>
          </w:tcPr>
          <w:p w14:paraId="3D7054B5" w14:textId="77777777" w:rsidR="00BC4951" w:rsidRPr="00335F49" w:rsidRDefault="00BC4951" w:rsidP="00BC4951">
            <w:pPr>
              <w:pStyle w:val="ListParagraph"/>
              <w:numPr>
                <w:ilvl w:val="0"/>
                <w:numId w:val="388"/>
              </w:numPr>
              <w:jc w:val="both"/>
              <w:rPr>
                <w:rFonts w:ascii="Arial" w:hAnsi="Arial" w:cs="Arial"/>
                <w:sz w:val="22"/>
                <w:szCs w:val="22"/>
              </w:rPr>
            </w:pPr>
            <w:r w:rsidRPr="00335F49">
              <w:rPr>
                <w:rFonts w:ascii="Arial" w:hAnsi="Arial" w:cs="Arial"/>
                <w:sz w:val="22"/>
                <w:szCs w:val="22"/>
              </w:rPr>
              <w:t>Tests for determining the mechanical properties of non-metallic sheaths before and after ageing</w:t>
            </w:r>
          </w:p>
        </w:tc>
        <w:tc>
          <w:tcPr>
            <w:tcW w:w="567" w:type="dxa"/>
          </w:tcPr>
          <w:p w14:paraId="196E780D"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w:t>
            </w:r>
          </w:p>
        </w:tc>
        <w:tc>
          <w:tcPr>
            <w:tcW w:w="3544" w:type="dxa"/>
          </w:tcPr>
          <w:p w14:paraId="3E004B76"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 xml:space="preserve">As per </w:t>
            </w:r>
            <w:r w:rsidRPr="00335F49">
              <w:rPr>
                <w:rFonts w:ascii="Arial" w:hAnsi="Arial" w:cs="Arial"/>
                <w:sz w:val="22"/>
                <w:szCs w:val="22"/>
                <w:lang w:val="en-US"/>
              </w:rPr>
              <w:t>IEC 60811-1-1 / IS 7098- 2 / IS 10810</w:t>
            </w:r>
          </w:p>
        </w:tc>
      </w:tr>
      <w:tr w:rsidR="00335F49" w:rsidRPr="00335F49" w14:paraId="7A3A6690" w14:textId="77777777" w:rsidTr="007206ED">
        <w:tc>
          <w:tcPr>
            <w:tcW w:w="704" w:type="dxa"/>
            <w:vMerge/>
          </w:tcPr>
          <w:p w14:paraId="57AD4090" w14:textId="77777777" w:rsidR="00BC4951" w:rsidRPr="00335F49" w:rsidRDefault="00BC4951" w:rsidP="00BC4951">
            <w:pPr>
              <w:jc w:val="both"/>
              <w:rPr>
                <w:rFonts w:ascii="Arial" w:hAnsi="Arial" w:cs="Arial"/>
                <w:sz w:val="22"/>
                <w:szCs w:val="22"/>
              </w:rPr>
            </w:pPr>
          </w:p>
        </w:tc>
        <w:tc>
          <w:tcPr>
            <w:tcW w:w="3969" w:type="dxa"/>
          </w:tcPr>
          <w:p w14:paraId="2C92BE7D" w14:textId="77777777" w:rsidR="00BC4951" w:rsidRPr="00335F49" w:rsidRDefault="00BC4951" w:rsidP="00BC4951">
            <w:pPr>
              <w:pStyle w:val="ListParagraph"/>
              <w:numPr>
                <w:ilvl w:val="0"/>
                <w:numId w:val="388"/>
              </w:numPr>
              <w:jc w:val="both"/>
              <w:rPr>
                <w:rFonts w:ascii="Arial" w:hAnsi="Arial" w:cs="Arial"/>
                <w:sz w:val="22"/>
                <w:szCs w:val="22"/>
              </w:rPr>
            </w:pPr>
            <w:r w:rsidRPr="00335F49">
              <w:rPr>
                <w:rFonts w:ascii="Arial" w:hAnsi="Arial" w:cs="Arial"/>
                <w:sz w:val="22"/>
                <w:szCs w:val="22"/>
              </w:rPr>
              <w:t xml:space="preserve">Additional ageing test on pieces of completed cables </w:t>
            </w:r>
          </w:p>
        </w:tc>
        <w:tc>
          <w:tcPr>
            <w:tcW w:w="567" w:type="dxa"/>
          </w:tcPr>
          <w:p w14:paraId="14A283A6"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w:t>
            </w:r>
          </w:p>
        </w:tc>
        <w:tc>
          <w:tcPr>
            <w:tcW w:w="3544" w:type="dxa"/>
          </w:tcPr>
          <w:p w14:paraId="39A140A9"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 xml:space="preserve">As per </w:t>
            </w:r>
            <w:r w:rsidRPr="00335F49">
              <w:rPr>
                <w:rFonts w:ascii="Arial" w:hAnsi="Arial" w:cs="Arial"/>
                <w:sz w:val="22"/>
                <w:szCs w:val="22"/>
                <w:lang w:val="en-US"/>
              </w:rPr>
              <w:t xml:space="preserve">IEC 60811-1-2/ IS 7098- 2 / IS 10810   </w:t>
            </w:r>
          </w:p>
        </w:tc>
      </w:tr>
      <w:tr w:rsidR="00335F49" w:rsidRPr="00335F49" w14:paraId="40323315" w14:textId="77777777" w:rsidTr="007206ED">
        <w:tc>
          <w:tcPr>
            <w:tcW w:w="704" w:type="dxa"/>
            <w:vMerge/>
          </w:tcPr>
          <w:p w14:paraId="2D7D93FB" w14:textId="77777777" w:rsidR="00BC4951" w:rsidRPr="00335F49" w:rsidRDefault="00BC4951" w:rsidP="00BC4951">
            <w:pPr>
              <w:jc w:val="both"/>
              <w:rPr>
                <w:rFonts w:ascii="Arial" w:hAnsi="Arial" w:cs="Arial"/>
                <w:sz w:val="22"/>
                <w:szCs w:val="22"/>
              </w:rPr>
            </w:pPr>
          </w:p>
        </w:tc>
        <w:tc>
          <w:tcPr>
            <w:tcW w:w="3969" w:type="dxa"/>
          </w:tcPr>
          <w:p w14:paraId="45A2CCCA" w14:textId="77777777" w:rsidR="00BC4951" w:rsidRPr="00335F49" w:rsidRDefault="00BC4951" w:rsidP="00BC4951">
            <w:pPr>
              <w:pStyle w:val="ListParagraph"/>
              <w:numPr>
                <w:ilvl w:val="0"/>
                <w:numId w:val="388"/>
              </w:numPr>
              <w:jc w:val="both"/>
              <w:rPr>
                <w:rFonts w:ascii="Arial" w:hAnsi="Arial" w:cs="Arial"/>
                <w:sz w:val="22"/>
                <w:szCs w:val="22"/>
              </w:rPr>
            </w:pPr>
            <w:r w:rsidRPr="00335F49">
              <w:rPr>
                <w:rFonts w:ascii="Arial" w:hAnsi="Arial" w:cs="Arial"/>
                <w:sz w:val="22"/>
                <w:szCs w:val="22"/>
              </w:rPr>
              <w:t>Loss of mass test on PVC sheaths of type ST2</w:t>
            </w:r>
          </w:p>
        </w:tc>
        <w:tc>
          <w:tcPr>
            <w:tcW w:w="567" w:type="dxa"/>
          </w:tcPr>
          <w:p w14:paraId="11973B9A"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w:t>
            </w:r>
          </w:p>
        </w:tc>
        <w:tc>
          <w:tcPr>
            <w:tcW w:w="3544" w:type="dxa"/>
          </w:tcPr>
          <w:p w14:paraId="71D62ABB"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 xml:space="preserve">As per </w:t>
            </w:r>
            <w:r w:rsidRPr="00335F49">
              <w:rPr>
                <w:rFonts w:ascii="Arial" w:hAnsi="Arial" w:cs="Arial"/>
                <w:sz w:val="22"/>
                <w:szCs w:val="22"/>
                <w:lang w:val="en-US"/>
              </w:rPr>
              <w:t xml:space="preserve">IEC 60811-3-2 / IS 7098- 2/ IS 10810    </w:t>
            </w:r>
          </w:p>
        </w:tc>
      </w:tr>
      <w:tr w:rsidR="00335F49" w:rsidRPr="00335F49" w14:paraId="38AEAF70" w14:textId="77777777" w:rsidTr="007206ED">
        <w:tc>
          <w:tcPr>
            <w:tcW w:w="704" w:type="dxa"/>
            <w:vMerge/>
          </w:tcPr>
          <w:p w14:paraId="60DE7CE0" w14:textId="77777777" w:rsidR="00BC4951" w:rsidRPr="00335F49" w:rsidRDefault="00BC4951" w:rsidP="00BC4951">
            <w:pPr>
              <w:jc w:val="both"/>
              <w:rPr>
                <w:rFonts w:ascii="Arial" w:hAnsi="Arial" w:cs="Arial"/>
                <w:sz w:val="22"/>
                <w:szCs w:val="22"/>
              </w:rPr>
            </w:pPr>
          </w:p>
        </w:tc>
        <w:tc>
          <w:tcPr>
            <w:tcW w:w="3969" w:type="dxa"/>
          </w:tcPr>
          <w:p w14:paraId="52698BD2" w14:textId="77777777" w:rsidR="00BC4951" w:rsidRPr="00335F49" w:rsidRDefault="00BC4951" w:rsidP="00BC4951">
            <w:pPr>
              <w:pStyle w:val="ListParagraph"/>
              <w:numPr>
                <w:ilvl w:val="0"/>
                <w:numId w:val="388"/>
              </w:numPr>
              <w:jc w:val="both"/>
              <w:rPr>
                <w:rFonts w:ascii="Arial" w:hAnsi="Arial" w:cs="Arial"/>
                <w:sz w:val="22"/>
                <w:szCs w:val="22"/>
              </w:rPr>
            </w:pPr>
            <w:r w:rsidRPr="00335F49">
              <w:rPr>
                <w:rFonts w:ascii="Arial" w:hAnsi="Arial" w:cs="Arial"/>
                <w:sz w:val="22"/>
                <w:szCs w:val="22"/>
              </w:rPr>
              <w:t>Pressure test at high temperature on insulations and non-metallic sheaths</w:t>
            </w:r>
          </w:p>
        </w:tc>
        <w:tc>
          <w:tcPr>
            <w:tcW w:w="567" w:type="dxa"/>
          </w:tcPr>
          <w:p w14:paraId="3625C717"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w:t>
            </w:r>
          </w:p>
        </w:tc>
        <w:tc>
          <w:tcPr>
            <w:tcW w:w="3544" w:type="dxa"/>
          </w:tcPr>
          <w:p w14:paraId="625381FD"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 xml:space="preserve">As per </w:t>
            </w:r>
            <w:r w:rsidRPr="00335F49">
              <w:rPr>
                <w:rFonts w:ascii="Arial" w:hAnsi="Arial" w:cs="Arial"/>
                <w:sz w:val="22"/>
                <w:szCs w:val="22"/>
                <w:lang w:val="en-US"/>
              </w:rPr>
              <w:t xml:space="preserve">IEC 60811-3-1 / IS 7098- 2 / IS 10810    </w:t>
            </w:r>
          </w:p>
        </w:tc>
      </w:tr>
      <w:tr w:rsidR="00335F49" w:rsidRPr="00335F49" w14:paraId="05DF006C" w14:textId="77777777" w:rsidTr="007206ED">
        <w:tc>
          <w:tcPr>
            <w:tcW w:w="704" w:type="dxa"/>
            <w:vMerge/>
          </w:tcPr>
          <w:p w14:paraId="208D1E14" w14:textId="77777777" w:rsidR="00BC4951" w:rsidRPr="00335F49" w:rsidRDefault="00BC4951" w:rsidP="00BC4951">
            <w:pPr>
              <w:jc w:val="both"/>
              <w:rPr>
                <w:rFonts w:ascii="Arial" w:hAnsi="Arial" w:cs="Arial"/>
                <w:sz w:val="22"/>
                <w:szCs w:val="22"/>
              </w:rPr>
            </w:pPr>
          </w:p>
        </w:tc>
        <w:tc>
          <w:tcPr>
            <w:tcW w:w="3969" w:type="dxa"/>
          </w:tcPr>
          <w:p w14:paraId="60C79631" w14:textId="77777777" w:rsidR="00BC4951" w:rsidRPr="00335F49" w:rsidRDefault="00BC4951" w:rsidP="00BC4951">
            <w:pPr>
              <w:pStyle w:val="ListParagraph"/>
              <w:numPr>
                <w:ilvl w:val="0"/>
                <w:numId w:val="388"/>
              </w:numPr>
              <w:jc w:val="both"/>
              <w:rPr>
                <w:rFonts w:ascii="Arial" w:hAnsi="Arial" w:cs="Arial"/>
                <w:sz w:val="22"/>
                <w:szCs w:val="22"/>
              </w:rPr>
            </w:pPr>
            <w:r w:rsidRPr="00335F49">
              <w:rPr>
                <w:rFonts w:ascii="Arial" w:hAnsi="Arial" w:cs="Arial"/>
                <w:sz w:val="22"/>
                <w:szCs w:val="22"/>
              </w:rPr>
              <w:t>Test on PVC insulation and sheaths at low temperatures</w:t>
            </w:r>
          </w:p>
        </w:tc>
        <w:tc>
          <w:tcPr>
            <w:tcW w:w="567" w:type="dxa"/>
          </w:tcPr>
          <w:p w14:paraId="63D9C717"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w:t>
            </w:r>
          </w:p>
        </w:tc>
        <w:tc>
          <w:tcPr>
            <w:tcW w:w="3544" w:type="dxa"/>
          </w:tcPr>
          <w:p w14:paraId="34B7AFC6"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As per</w:t>
            </w:r>
            <w:r w:rsidRPr="00335F49">
              <w:rPr>
                <w:rFonts w:ascii="Arial" w:hAnsi="Arial" w:cs="Arial"/>
                <w:sz w:val="22"/>
                <w:szCs w:val="22"/>
                <w:lang w:val="en-US"/>
              </w:rPr>
              <w:t xml:space="preserve"> IEC 60811-1-4/ IS 7098- 2 / IS 10810     </w:t>
            </w:r>
          </w:p>
        </w:tc>
      </w:tr>
      <w:tr w:rsidR="00335F49" w:rsidRPr="00335F49" w14:paraId="142C7EAA" w14:textId="77777777" w:rsidTr="007206ED">
        <w:tc>
          <w:tcPr>
            <w:tcW w:w="704" w:type="dxa"/>
            <w:vMerge/>
          </w:tcPr>
          <w:p w14:paraId="571FD945" w14:textId="77777777" w:rsidR="00BC4951" w:rsidRPr="00335F49" w:rsidRDefault="00BC4951" w:rsidP="00BC4951">
            <w:pPr>
              <w:jc w:val="both"/>
              <w:rPr>
                <w:rFonts w:ascii="Arial" w:hAnsi="Arial" w:cs="Arial"/>
                <w:sz w:val="22"/>
                <w:szCs w:val="22"/>
              </w:rPr>
            </w:pPr>
          </w:p>
        </w:tc>
        <w:tc>
          <w:tcPr>
            <w:tcW w:w="3969" w:type="dxa"/>
          </w:tcPr>
          <w:p w14:paraId="7BDF0215" w14:textId="77777777" w:rsidR="00BC4951" w:rsidRPr="00335F49" w:rsidRDefault="00BC4951" w:rsidP="00BC4951">
            <w:pPr>
              <w:pStyle w:val="ListParagraph"/>
              <w:numPr>
                <w:ilvl w:val="0"/>
                <w:numId w:val="388"/>
              </w:numPr>
              <w:jc w:val="both"/>
              <w:rPr>
                <w:rFonts w:ascii="Arial" w:hAnsi="Arial" w:cs="Arial"/>
                <w:sz w:val="22"/>
                <w:szCs w:val="22"/>
              </w:rPr>
            </w:pPr>
            <w:r w:rsidRPr="00335F49">
              <w:rPr>
                <w:rFonts w:ascii="Arial" w:hAnsi="Arial" w:cs="Arial"/>
                <w:sz w:val="22"/>
                <w:szCs w:val="22"/>
              </w:rPr>
              <w:t>Test for resistance of PVC insulation and sheaths to cracking (heat shock test)</w:t>
            </w:r>
          </w:p>
        </w:tc>
        <w:tc>
          <w:tcPr>
            <w:tcW w:w="567" w:type="dxa"/>
          </w:tcPr>
          <w:p w14:paraId="355FCD8D"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w:t>
            </w:r>
          </w:p>
        </w:tc>
        <w:tc>
          <w:tcPr>
            <w:tcW w:w="3544" w:type="dxa"/>
          </w:tcPr>
          <w:p w14:paraId="375D5FAF"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 xml:space="preserve">As per </w:t>
            </w:r>
            <w:r w:rsidRPr="00335F49">
              <w:rPr>
                <w:rFonts w:ascii="Arial" w:hAnsi="Arial" w:cs="Arial"/>
                <w:sz w:val="22"/>
                <w:szCs w:val="22"/>
                <w:lang w:val="en-US"/>
              </w:rPr>
              <w:t xml:space="preserve">IEC 60811-3-1 / IS 7098- 2      </w:t>
            </w:r>
          </w:p>
        </w:tc>
      </w:tr>
      <w:tr w:rsidR="00335F49" w:rsidRPr="00335F49" w14:paraId="488433F2" w14:textId="77777777" w:rsidTr="007206ED">
        <w:tc>
          <w:tcPr>
            <w:tcW w:w="704" w:type="dxa"/>
            <w:vMerge/>
          </w:tcPr>
          <w:p w14:paraId="0A03FB2E" w14:textId="77777777" w:rsidR="00BC4951" w:rsidRPr="00335F49" w:rsidRDefault="00BC4951" w:rsidP="00BC4951">
            <w:pPr>
              <w:jc w:val="both"/>
              <w:rPr>
                <w:rFonts w:ascii="Arial" w:hAnsi="Arial" w:cs="Arial"/>
                <w:sz w:val="22"/>
                <w:szCs w:val="22"/>
              </w:rPr>
            </w:pPr>
          </w:p>
        </w:tc>
        <w:tc>
          <w:tcPr>
            <w:tcW w:w="3969" w:type="dxa"/>
          </w:tcPr>
          <w:p w14:paraId="55C7C8C2" w14:textId="77777777" w:rsidR="00BC4951" w:rsidRPr="00335F49" w:rsidRDefault="00BC4951" w:rsidP="00BC4951">
            <w:pPr>
              <w:pStyle w:val="ListParagraph"/>
              <w:numPr>
                <w:ilvl w:val="0"/>
                <w:numId w:val="388"/>
              </w:numPr>
              <w:jc w:val="both"/>
              <w:rPr>
                <w:rFonts w:ascii="Arial" w:hAnsi="Arial" w:cs="Arial"/>
                <w:sz w:val="22"/>
                <w:szCs w:val="22"/>
              </w:rPr>
            </w:pPr>
            <w:r w:rsidRPr="00335F49">
              <w:rPr>
                <w:rFonts w:ascii="Arial" w:hAnsi="Arial" w:cs="Arial"/>
                <w:sz w:val="22"/>
                <w:szCs w:val="22"/>
              </w:rPr>
              <w:t>Water absorption test on insulation</w:t>
            </w:r>
          </w:p>
        </w:tc>
        <w:tc>
          <w:tcPr>
            <w:tcW w:w="567" w:type="dxa"/>
          </w:tcPr>
          <w:p w14:paraId="6C6DAB64"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w:t>
            </w:r>
          </w:p>
        </w:tc>
        <w:tc>
          <w:tcPr>
            <w:tcW w:w="3544" w:type="dxa"/>
          </w:tcPr>
          <w:p w14:paraId="46551144"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 xml:space="preserve">As per </w:t>
            </w:r>
            <w:r w:rsidRPr="00335F49">
              <w:rPr>
                <w:rFonts w:ascii="Arial" w:hAnsi="Arial" w:cs="Arial"/>
                <w:sz w:val="22"/>
                <w:szCs w:val="22"/>
                <w:lang w:val="en-US"/>
              </w:rPr>
              <w:t xml:space="preserve">IEC 60811-1-3 / IS 7098- 2    </w:t>
            </w:r>
          </w:p>
        </w:tc>
      </w:tr>
      <w:tr w:rsidR="00335F49" w:rsidRPr="00335F49" w14:paraId="10DAE92F" w14:textId="77777777" w:rsidTr="007206ED">
        <w:tc>
          <w:tcPr>
            <w:tcW w:w="704" w:type="dxa"/>
            <w:vMerge/>
          </w:tcPr>
          <w:p w14:paraId="12C9A761" w14:textId="77777777" w:rsidR="00BC4951" w:rsidRPr="00335F49" w:rsidRDefault="00BC4951" w:rsidP="00BC4951">
            <w:pPr>
              <w:jc w:val="both"/>
              <w:rPr>
                <w:rFonts w:ascii="Arial" w:hAnsi="Arial" w:cs="Arial"/>
                <w:sz w:val="22"/>
                <w:szCs w:val="22"/>
              </w:rPr>
            </w:pPr>
          </w:p>
        </w:tc>
        <w:tc>
          <w:tcPr>
            <w:tcW w:w="3969" w:type="dxa"/>
          </w:tcPr>
          <w:p w14:paraId="5D26ED42" w14:textId="77777777" w:rsidR="00BC4951" w:rsidRPr="00335F49" w:rsidRDefault="00BC4951" w:rsidP="00BC4951">
            <w:pPr>
              <w:pStyle w:val="ListParagraph"/>
              <w:numPr>
                <w:ilvl w:val="0"/>
                <w:numId w:val="388"/>
              </w:numPr>
              <w:jc w:val="both"/>
              <w:rPr>
                <w:rFonts w:ascii="Arial" w:hAnsi="Arial" w:cs="Arial"/>
                <w:sz w:val="22"/>
                <w:szCs w:val="22"/>
              </w:rPr>
            </w:pPr>
            <w:r w:rsidRPr="00335F49">
              <w:rPr>
                <w:rFonts w:ascii="Arial" w:hAnsi="Arial" w:cs="Arial"/>
                <w:sz w:val="22"/>
                <w:szCs w:val="22"/>
              </w:rPr>
              <w:t>Shrinkage test for XLPE insulation</w:t>
            </w:r>
          </w:p>
        </w:tc>
        <w:tc>
          <w:tcPr>
            <w:tcW w:w="567" w:type="dxa"/>
          </w:tcPr>
          <w:p w14:paraId="3968DF95"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w:t>
            </w:r>
          </w:p>
        </w:tc>
        <w:tc>
          <w:tcPr>
            <w:tcW w:w="3544" w:type="dxa"/>
          </w:tcPr>
          <w:p w14:paraId="07563278"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 xml:space="preserve">As per </w:t>
            </w:r>
            <w:r w:rsidRPr="00335F49">
              <w:rPr>
                <w:rFonts w:ascii="Arial" w:hAnsi="Arial" w:cs="Arial"/>
                <w:sz w:val="22"/>
                <w:szCs w:val="22"/>
                <w:lang w:val="en-US"/>
              </w:rPr>
              <w:t xml:space="preserve">IEC 60811-1-3 / IS 7098- 2     </w:t>
            </w:r>
          </w:p>
        </w:tc>
      </w:tr>
      <w:tr w:rsidR="00335F49" w:rsidRPr="00335F49" w14:paraId="197E538E" w14:textId="77777777" w:rsidTr="007206ED">
        <w:tc>
          <w:tcPr>
            <w:tcW w:w="704" w:type="dxa"/>
            <w:vMerge/>
          </w:tcPr>
          <w:p w14:paraId="39305D68" w14:textId="77777777" w:rsidR="00BC4951" w:rsidRPr="00335F49" w:rsidRDefault="00BC4951" w:rsidP="00BC4951">
            <w:pPr>
              <w:jc w:val="both"/>
              <w:rPr>
                <w:rFonts w:ascii="Arial" w:hAnsi="Arial" w:cs="Arial"/>
                <w:sz w:val="22"/>
                <w:szCs w:val="22"/>
              </w:rPr>
            </w:pPr>
          </w:p>
        </w:tc>
        <w:tc>
          <w:tcPr>
            <w:tcW w:w="3969" w:type="dxa"/>
          </w:tcPr>
          <w:p w14:paraId="0F7C3481" w14:textId="77777777" w:rsidR="00BC4951" w:rsidRPr="00335F49" w:rsidRDefault="00BC4951" w:rsidP="00BC4951">
            <w:pPr>
              <w:pStyle w:val="ListParagraph"/>
              <w:numPr>
                <w:ilvl w:val="0"/>
                <w:numId w:val="388"/>
              </w:numPr>
              <w:jc w:val="both"/>
              <w:rPr>
                <w:rFonts w:ascii="Arial" w:hAnsi="Arial" w:cs="Arial"/>
                <w:sz w:val="22"/>
                <w:szCs w:val="22"/>
              </w:rPr>
            </w:pPr>
            <w:r w:rsidRPr="00335F49">
              <w:rPr>
                <w:rFonts w:ascii="Arial" w:hAnsi="Arial" w:cs="Arial"/>
                <w:sz w:val="22"/>
                <w:szCs w:val="22"/>
              </w:rPr>
              <w:t>Thermal stability test for PVC insulation</w:t>
            </w:r>
          </w:p>
        </w:tc>
        <w:tc>
          <w:tcPr>
            <w:tcW w:w="567" w:type="dxa"/>
          </w:tcPr>
          <w:p w14:paraId="2AF6E48C"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w:t>
            </w:r>
          </w:p>
        </w:tc>
        <w:tc>
          <w:tcPr>
            <w:tcW w:w="3544" w:type="dxa"/>
          </w:tcPr>
          <w:p w14:paraId="5CAAA4BA"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 xml:space="preserve">As per </w:t>
            </w:r>
            <w:r w:rsidRPr="00335F49">
              <w:rPr>
                <w:rFonts w:ascii="Arial" w:hAnsi="Arial" w:cs="Arial"/>
                <w:sz w:val="22"/>
                <w:szCs w:val="22"/>
                <w:lang w:val="en-US"/>
              </w:rPr>
              <w:t xml:space="preserve">IEC 60811-3-2 / IS 7098- 2    </w:t>
            </w:r>
          </w:p>
        </w:tc>
      </w:tr>
      <w:tr w:rsidR="00335F49" w:rsidRPr="00335F49" w14:paraId="2F42298B" w14:textId="77777777" w:rsidTr="007206ED">
        <w:tc>
          <w:tcPr>
            <w:tcW w:w="704" w:type="dxa"/>
            <w:vMerge/>
          </w:tcPr>
          <w:p w14:paraId="1E583C37" w14:textId="77777777" w:rsidR="00BC4951" w:rsidRPr="00335F49" w:rsidRDefault="00BC4951" w:rsidP="00BC4951">
            <w:pPr>
              <w:jc w:val="both"/>
              <w:rPr>
                <w:rFonts w:ascii="Arial" w:hAnsi="Arial" w:cs="Arial"/>
                <w:sz w:val="22"/>
                <w:szCs w:val="22"/>
              </w:rPr>
            </w:pPr>
          </w:p>
        </w:tc>
        <w:tc>
          <w:tcPr>
            <w:tcW w:w="3969" w:type="dxa"/>
          </w:tcPr>
          <w:p w14:paraId="3A0AC45A" w14:textId="77777777" w:rsidR="00BC4951" w:rsidRPr="00335F49" w:rsidRDefault="00BC4951" w:rsidP="00BC4951">
            <w:pPr>
              <w:pStyle w:val="ListParagraph"/>
              <w:numPr>
                <w:ilvl w:val="0"/>
                <w:numId w:val="388"/>
              </w:numPr>
              <w:jc w:val="both"/>
              <w:rPr>
                <w:rFonts w:ascii="Arial" w:hAnsi="Arial" w:cs="Arial"/>
                <w:sz w:val="22"/>
                <w:szCs w:val="22"/>
              </w:rPr>
            </w:pPr>
            <w:r w:rsidRPr="00335F49">
              <w:rPr>
                <w:rFonts w:ascii="Arial" w:hAnsi="Arial" w:cs="Arial"/>
                <w:sz w:val="22"/>
                <w:szCs w:val="22"/>
              </w:rPr>
              <w:t>Flame spread test on single cables</w:t>
            </w:r>
          </w:p>
        </w:tc>
        <w:tc>
          <w:tcPr>
            <w:tcW w:w="567" w:type="dxa"/>
          </w:tcPr>
          <w:p w14:paraId="4A1B7747"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w:t>
            </w:r>
          </w:p>
        </w:tc>
        <w:tc>
          <w:tcPr>
            <w:tcW w:w="3544" w:type="dxa"/>
          </w:tcPr>
          <w:p w14:paraId="1ABBBCAE" w14:textId="77777777" w:rsidR="00BC4951" w:rsidRPr="00335F49" w:rsidRDefault="00BC4951" w:rsidP="00BC4951">
            <w:pPr>
              <w:jc w:val="both"/>
              <w:rPr>
                <w:rFonts w:ascii="Arial" w:hAnsi="Arial" w:cs="Arial"/>
                <w:sz w:val="22"/>
                <w:szCs w:val="22"/>
              </w:rPr>
            </w:pPr>
            <w:r w:rsidRPr="00335F49">
              <w:rPr>
                <w:rFonts w:ascii="Arial" w:hAnsi="Arial" w:cs="Arial"/>
                <w:sz w:val="22"/>
                <w:szCs w:val="22"/>
                <w:lang w:val="en-US"/>
              </w:rPr>
              <w:t xml:space="preserve">IEC 60332-1-2 / IS 7098- 2    </w:t>
            </w:r>
          </w:p>
        </w:tc>
      </w:tr>
      <w:tr w:rsidR="00335F49" w:rsidRPr="00335F49" w14:paraId="48B9185A" w14:textId="77777777" w:rsidTr="007206ED">
        <w:tc>
          <w:tcPr>
            <w:tcW w:w="704" w:type="dxa"/>
            <w:vMerge/>
          </w:tcPr>
          <w:p w14:paraId="1840742B" w14:textId="77777777" w:rsidR="00BC4951" w:rsidRPr="00335F49" w:rsidRDefault="00BC4951" w:rsidP="00BC4951">
            <w:pPr>
              <w:jc w:val="both"/>
              <w:rPr>
                <w:rFonts w:ascii="Arial" w:hAnsi="Arial" w:cs="Arial"/>
                <w:sz w:val="22"/>
                <w:szCs w:val="22"/>
              </w:rPr>
            </w:pPr>
          </w:p>
        </w:tc>
        <w:tc>
          <w:tcPr>
            <w:tcW w:w="3969" w:type="dxa"/>
          </w:tcPr>
          <w:p w14:paraId="7BB551B6" w14:textId="77777777" w:rsidR="00BC4951" w:rsidRPr="00335F49" w:rsidRDefault="00BC4951" w:rsidP="00BC4951">
            <w:pPr>
              <w:pStyle w:val="ListParagraph"/>
              <w:numPr>
                <w:ilvl w:val="0"/>
                <w:numId w:val="388"/>
              </w:numPr>
              <w:jc w:val="both"/>
              <w:rPr>
                <w:rFonts w:ascii="Arial" w:hAnsi="Arial" w:cs="Arial"/>
                <w:sz w:val="22"/>
                <w:szCs w:val="22"/>
              </w:rPr>
            </w:pPr>
            <w:r w:rsidRPr="00335F49">
              <w:rPr>
                <w:rFonts w:ascii="Arial" w:hAnsi="Arial" w:cs="Arial"/>
                <w:sz w:val="22"/>
                <w:szCs w:val="22"/>
              </w:rPr>
              <w:t>Shrinkage test for PE over sheaths</w:t>
            </w:r>
          </w:p>
        </w:tc>
        <w:tc>
          <w:tcPr>
            <w:tcW w:w="567" w:type="dxa"/>
          </w:tcPr>
          <w:p w14:paraId="760CA6E1"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w:t>
            </w:r>
          </w:p>
        </w:tc>
        <w:tc>
          <w:tcPr>
            <w:tcW w:w="3544" w:type="dxa"/>
          </w:tcPr>
          <w:p w14:paraId="5E6AF801"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 xml:space="preserve">As per </w:t>
            </w:r>
            <w:r w:rsidRPr="00335F49">
              <w:rPr>
                <w:rFonts w:ascii="Arial" w:hAnsi="Arial" w:cs="Arial"/>
                <w:sz w:val="22"/>
                <w:szCs w:val="22"/>
                <w:lang w:val="en-US"/>
              </w:rPr>
              <w:t xml:space="preserve">IEC 60811-1-3 / IS 7098- 2    </w:t>
            </w:r>
          </w:p>
        </w:tc>
      </w:tr>
      <w:tr w:rsidR="00335F49" w:rsidRPr="00335F49" w14:paraId="44E87CD9" w14:textId="77777777" w:rsidTr="007206ED">
        <w:tc>
          <w:tcPr>
            <w:tcW w:w="704" w:type="dxa"/>
          </w:tcPr>
          <w:p w14:paraId="7FE8144D"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5</w:t>
            </w:r>
          </w:p>
        </w:tc>
        <w:tc>
          <w:tcPr>
            <w:tcW w:w="3969" w:type="dxa"/>
          </w:tcPr>
          <w:p w14:paraId="055FC57D"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Special Tests</w:t>
            </w:r>
          </w:p>
        </w:tc>
        <w:tc>
          <w:tcPr>
            <w:tcW w:w="567" w:type="dxa"/>
          </w:tcPr>
          <w:p w14:paraId="4627F519" w14:textId="77777777" w:rsidR="00BC4951" w:rsidRPr="00335F49" w:rsidRDefault="00BC4951" w:rsidP="00BC4951">
            <w:pPr>
              <w:jc w:val="both"/>
              <w:rPr>
                <w:rFonts w:ascii="Arial" w:hAnsi="Arial" w:cs="Arial"/>
                <w:sz w:val="22"/>
                <w:szCs w:val="22"/>
              </w:rPr>
            </w:pPr>
          </w:p>
        </w:tc>
        <w:tc>
          <w:tcPr>
            <w:tcW w:w="3544" w:type="dxa"/>
          </w:tcPr>
          <w:p w14:paraId="05F28BC3" w14:textId="77777777" w:rsidR="00BC4951" w:rsidRPr="00335F49" w:rsidRDefault="00BC4951" w:rsidP="00BC4951">
            <w:pPr>
              <w:jc w:val="both"/>
              <w:rPr>
                <w:rFonts w:ascii="Arial" w:hAnsi="Arial" w:cs="Arial"/>
                <w:sz w:val="22"/>
                <w:szCs w:val="22"/>
              </w:rPr>
            </w:pPr>
          </w:p>
        </w:tc>
      </w:tr>
      <w:tr w:rsidR="00335F49" w:rsidRPr="00335F49" w14:paraId="6850CB14" w14:textId="77777777" w:rsidTr="007206ED">
        <w:tc>
          <w:tcPr>
            <w:tcW w:w="704" w:type="dxa"/>
            <w:vMerge w:val="restart"/>
          </w:tcPr>
          <w:p w14:paraId="260A75D6" w14:textId="77777777" w:rsidR="00BC4951" w:rsidRPr="00335F49" w:rsidRDefault="00BC4951" w:rsidP="00BC4951">
            <w:pPr>
              <w:jc w:val="both"/>
              <w:rPr>
                <w:rFonts w:ascii="Arial" w:hAnsi="Arial" w:cs="Arial"/>
                <w:sz w:val="22"/>
                <w:szCs w:val="22"/>
              </w:rPr>
            </w:pPr>
          </w:p>
        </w:tc>
        <w:tc>
          <w:tcPr>
            <w:tcW w:w="3969" w:type="dxa"/>
          </w:tcPr>
          <w:p w14:paraId="7A5766E2" w14:textId="77777777" w:rsidR="00BC4951" w:rsidRPr="00335F49" w:rsidRDefault="00BC4951" w:rsidP="00BC4951">
            <w:pPr>
              <w:pStyle w:val="ListParagraph"/>
              <w:numPr>
                <w:ilvl w:val="0"/>
                <w:numId w:val="385"/>
              </w:numPr>
              <w:jc w:val="both"/>
              <w:rPr>
                <w:rFonts w:ascii="Arial" w:hAnsi="Arial" w:cs="Arial"/>
                <w:sz w:val="22"/>
                <w:szCs w:val="22"/>
              </w:rPr>
            </w:pPr>
            <w:r w:rsidRPr="00335F49">
              <w:rPr>
                <w:rFonts w:ascii="Arial" w:hAnsi="Arial" w:cs="Arial"/>
                <w:sz w:val="22"/>
                <w:szCs w:val="22"/>
              </w:rPr>
              <w:t xml:space="preserve">Oxygen index test </w:t>
            </w:r>
          </w:p>
        </w:tc>
        <w:tc>
          <w:tcPr>
            <w:tcW w:w="567" w:type="dxa"/>
          </w:tcPr>
          <w:p w14:paraId="0612EBA2"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w:t>
            </w:r>
          </w:p>
        </w:tc>
        <w:tc>
          <w:tcPr>
            <w:tcW w:w="3544" w:type="dxa"/>
          </w:tcPr>
          <w:p w14:paraId="1EE65F53" w14:textId="77777777" w:rsidR="00BC4951" w:rsidRPr="00335F49" w:rsidRDefault="00BC4951" w:rsidP="00BC4951">
            <w:pPr>
              <w:autoSpaceDE w:val="0"/>
              <w:autoSpaceDN w:val="0"/>
              <w:adjustRightInd w:val="0"/>
              <w:jc w:val="both"/>
              <w:rPr>
                <w:rFonts w:ascii="Arial" w:hAnsi="Arial" w:cs="Arial"/>
                <w:sz w:val="22"/>
                <w:szCs w:val="22"/>
                <w:lang w:eastAsia="en-IN"/>
              </w:rPr>
            </w:pPr>
            <w:r w:rsidRPr="00335F49">
              <w:rPr>
                <w:rFonts w:ascii="Arial" w:hAnsi="Arial" w:cs="Arial"/>
                <w:sz w:val="22"/>
                <w:szCs w:val="22"/>
                <w:lang w:eastAsia="en-IN"/>
              </w:rPr>
              <w:t>IS 10810 Part-58</w:t>
            </w:r>
          </w:p>
          <w:p w14:paraId="06E3B2D8" w14:textId="77777777" w:rsidR="00BC4951" w:rsidRPr="00335F49" w:rsidRDefault="00BC4951" w:rsidP="00BC4951">
            <w:pPr>
              <w:jc w:val="both"/>
              <w:rPr>
                <w:rFonts w:ascii="Arial" w:hAnsi="Arial" w:cs="Arial"/>
                <w:sz w:val="22"/>
                <w:szCs w:val="22"/>
              </w:rPr>
            </w:pPr>
          </w:p>
        </w:tc>
      </w:tr>
      <w:tr w:rsidR="00335F49" w:rsidRPr="00335F49" w14:paraId="12CFF249" w14:textId="77777777" w:rsidTr="007206ED">
        <w:tc>
          <w:tcPr>
            <w:tcW w:w="704" w:type="dxa"/>
            <w:vMerge/>
          </w:tcPr>
          <w:p w14:paraId="7E8BAA75" w14:textId="77777777" w:rsidR="00BC4951" w:rsidRPr="00335F49" w:rsidRDefault="00BC4951" w:rsidP="00BC4951">
            <w:pPr>
              <w:jc w:val="both"/>
              <w:rPr>
                <w:rFonts w:ascii="Arial" w:hAnsi="Arial" w:cs="Arial"/>
                <w:sz w:val="22"/>
                <w:szCs w:val="22"/>
              </w:rPr>
            </w:pPr>
          </w:p>
        </w:tc>
        <w:tc>
          <w:tcPr>
            <w:tcW w:w="3969" w:type="dxa"/>
          </w:tcPr>
          <w:p w14:paraId="4F1755CC" w14:textId="77777777" w:rsidR="00BC4951" w:rsidRPr="00335F49" w:rsidRDefault="00BC4951" w:rsidP="00BC4951">
            <w:pPr>
              <w:pStyle w:val="ListParagraph"/>
              <w:numPr>
                <w:ilvl w:val="0"/>
                <w:numId w:val="385"/>
              </w:numPr>
              <w:jc w:val="both"/>
              <w:rPr>
                <w:rFonts w:ascii="Arial" w:hAnsi="Arial" w:cs="Arial"/>
                <w:sz w:val="22"/>
                <w:szCs w:val="22"/>
              </w:rPr>
            </w:pPr>
            <w:r w:rsidRPr="00335F49">
              <w:rPr>
                <w:rFonts w:ascii="Arial" w:hAnsi="Arial" w:cs="Arial"/>
                <w:sz w:val="22"/>
                <w:szCs w:val="22"/>
                <w:lang w:eastAsia="en-IN"/>
              </w:rPr>
              <w:t xml:space="preserve">Temperature index test </w:t>
            </w:r>
          </w:p>
        </w:tc>
        <w:tc>
          <w:tcPr>
            <w:tcW w:w="567" w:type="dxa"/>
          </w:tcPr>
          <w:p w14:paraId="4D43405C"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w:t>
            </w:r>
          </w:p>
        </w:tc>
        <w:tc>
          <w:tcPr>
            <w:tcW w:w="3544" w:type="dxa"/>
          </w:tcPr>
          <w:p w14:paraId="2808EDAD" w14:textId="77777777" w:rsidR="00BC4951" w:rsidRPr="00335F49" w:rsidRDefault="00BC4951" w:rsidP="00BC4951">
            <w:pPr>
              <w:autoSpaceDE w:val="0"/>
              <w:autoSpaceDN w:val="0"/>
              <w:adjustRightInd w:val="0"/>
              <w:jc w:val="both"/>
              <w:rPr>
                <w:rFonts w:ascii="Arial" w:hAnsi="Arial" w:cs="Arial"/>
                <w:sz w:val="22"/>
                <w:szCs w:val="22"/>
                <w:lang w:eastAsia="en-IN"/>
              </w:rPr>
            </w:pPr>
            <w:r w:rsidRPr="00335F49">
              <w:rPr>
                <w:rFonts w:ascii="Arial" w:hAnsi="Arial" w:cs="Arial"/>
                <w:sz w:val="22"/>
                <w:szCs w:val="22"/>
                <w:lang w:eastAsia="en-IN"/>
              </w:rPr>
              <w:t xml:space="preserve">IS 10810 Part-64 </w:t>
            </w:r>
          </w:p>
          <w:p w14:paraId="7992E108" w14:textId="77777777" w:rsidR="00BC4951" w:rsidRPr="00335F49" w:rsidRDefault="00BC4951" w:rsidP="00BC4951">
            <w:pPr>
              <w:autoSpaceDE w:val="0"/>
              <w:autoSpaceDN w:val="0"/>
              <w:adjustRightInd w:val="0"/>
              <w:jc w:val="both"/>
              <w:rPr>
                <w:rFonts w:ascii="Arial" w:hAnsi="Arial" w:cs="Arial"/>
                <w:sz w:val="22"/>
                <w:szCs w:val="22"/>
                <w:lang w:eastAsia="en-IN"/>
              </w:rPr>
            </w:pPr>
          </w:p>
        </w:tc>
      </w:tr>
      <w:tr w:rsidR="00335F49" w:rsidRPr="00335F49" w14:paraId="1ADE1AA0" w14:textId="77777777" w:rsidTr="007206ED">
        <w:tc>
          <w:tcPr>
            <w:tcW w:w="704" w:type="dxa"/>
            <w:vMerge/>
          </w:tcPr>
          <w:p w14:paraId="4E8E9018" w14:textId="77777777" w:rsidR="00BC4951" w:rsidRPr="00335F49" w:rsidRDefault="00BC4951" w:rsidP="00BC4951">
            <w:pPr>
              <w:jc w:val="both"/>
              <w:rPr>
                <w:rFonts w:ascii="Arial" w:hAnsi="Arial" w:cs="Arial"/>
                <w:sz w:val="22"/>
                <w:szCs w:val="22"/>
              </w:rPr>
            </w:pPr>
          </w:p>
        </w:tc>
        <w:tc>
          <w:tcPr>
            <w:tcW w:w="3969" w:type="dxa"/>
          </w:tcPr>
          <w:p w14:paraId="4E3ABDB0" w14:textId="77777777" w:rsidR="00BC4951" w:rsidRPr="00335F49" w:rsidRDefault="00BC4951" w:rsidP="00BC4951">
            <w:pPr>
              <w:pStyle w:val="ListParagraph"/>
              <w:numPr>
                <w:ilvl w:val="0"/>
                <w:numId w:val="385"/>
              </w:numPr>
              <w:autoSpaceDE w:val="0"/>
              <w:autoSpaceDN w:val="0"/>
              <w:adjustRightInd w:val="0"/>
              <w:jc w:val="both"/>
              <w:rPr>
                <w:rFonts w:ascii="Arial" w:hAnsi="Arial" w:cs="Arial"/>
                <w:sz w:val="22"/>
                <w:szCs w:val="22"/>
                <w:lang w:eastAsia="en-IN"/>
              </w:rPr>
            </w:pPr>
            <w:r w:rsidRPr="00335F49">
              <w:rPr>
                <w:rFonts w:ascii="Arial" w:hAnsi="Arial" w:cs="Arial"/>
                <w:sz w:val="22"/>
                <w:szCs w:val="22"/>
                <w:lang w:eastAsia="en-IN"/>
              </w:rPr>
              <w:t xml:space="preserve">Acid gas generation test </w:t>
            </w:r>
          </w:p>
          <w:p w14:paraId="3E8BE207" w14:textId="77777777" w:rsidR="00BC4951" w:rsidRPr="00335F49" w:rsidRDefault="00BC4951" w:rsidP="00BC4951">
            <w:pPr>
              <w:jc w:val="both"/>
              <w:rPr>
                <w:rFonts w:ascii="Arial" w:hAnsi="Arial" w:cs="Arial"/>
                <w:sz w:val="22"/>
                <w:szCs w:val="22"/>
                <w:lang w:eastAsia="en-IN"/>
              </w:rPr>
            </w:pPr>
          </w:p>
        </w:tc>
        <w:tc>
          <w:tcPr>
            <w:tcW w:w="567" w:type="dxa"/>
          </w:tcPr>
          <w:p w14:paraId="176AFF43"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w:t>
            </w:r>
          </w:p>
        </w:tc>
        <w:tc>
          <w:tcPr>
            <w:tcW w:w="3544" w:type="dxa"/>
          </w:tcPr>
          <w:p w14:paraId="7ECF6336" w14:textId="77777777" w:rsidR="00BC4951" w:rsidRPr="00335F49" w:rsidRDefault="00BC4951" w:rsidP="00BC4951">
            <w:pPr>
              <w:autoSpaceDE w:val="0"/>
              <w:autoSpaceDN w:val="0"/>
              <w:adjustRightInd w:val="0"/>
              <w:jc w:val="both"/>
              <w:rPr>
                <w:rFonts w:ascii="Arial" w:hAnsi="Arial" w:cs="Arial"/>
                <w:sz w:val="22"/>
                <w:szCs w:val="22"/>
                <w:lang w:eastAsia="en-IN"/>
              </w:rPr>
            </w:pPr>
            <w:r w:rsidRPr="00335F49">
              <w:rPr>
                <w:rFonts w:ascii="Arial" w:hAnsi="Arial" w:cs="Arial"/>
                <w:sz w:val="22"/>
                <w:szCs w:val="22"/>
                <w:lang w:eastAsia="en-IN"/>
              </w:rPr>
              <w:t xml:space="preserve">IS 10810 Part-59 </w:t>
            </w:r>
          </w:p>
          <w:p w14:paraId="751DFF75" w14:textId="77777777" w:rsidR="00BC4951" w:rsidRPr="00335F49" w:rsidRDefault="00BC4951" w:rsidP="00BC4951">
            <w:pPr>
              <w:autoSpaceDE w:val="0"/>
              <w:autoSpaceDN w:val="0"/>
              <w:adjustRightInd w:val="0"/>
              <w:jc w:val="both"/>
              <w:rPr>
                <w:rFonts w:ascii="Arial" w:hAnsi="Arial" w:cs="Arial"/>
                <w:sz w:val="22"/>
                <w:szCs w:val="22"/>
                <w:lang w:eastAsia="en-IN"/>
              </w:rPr>
            </w:pPr>
          </w:p>
        </w:tc>
      </w:tr>
      <w:tr w:rsidR="00335F49" w:rsidRPr="00335F49" w14:paraId="16455BF1" w14:textId="77777777" w:rsidTr="007206ED">
        <w:tc>
          <w:tcPr>
            <w:tcW w:w="704" w:type="dxa"/>
            <w:vMerge/>
          </w:tcPr>
          <w:p w14:paraId="55B02DFC" w14:textId="77777777" w:rsidR="00BC4951" w:rsidRPr="00335F49" w:rsidRDefault="00BC4951" w:rsidP="00BC4951">
            <w:pPr>
              <w:jc w:val="both"/>
              <w:rPr>
                <w:rFonts w:ascii="Arial" w:hAnsi="Arial" w:cs="Arial"/>
                <w:sz w:val="22"/>
                <w:szCs w:val="22"/>
              </w:rPr>
            </w:pPr>
          </w:p>
        </w:tc>
        <w:tc>
          <w:tcPr>
            <w:tcW w:w="3969" w:type="dxa"/>
          </w:tcPr>
          <w:p w14:paraId="62E10FC9" w14:textId="77777777" w:rsidR="00BC4951" w:rsidRPr="00335F49" w:rsidRDefault="00BC4951" w:rsidP="00BC4951">
            <w:pPr>
              <w:pStyle w:val="ListParagraph"/>
              <w:numPr>
                <w:ilvl w:val="0"/>
                <w:numId w:val="385"/>
              </w:numPr>
              <w:autoSpaceDE w:val="0"/>
              <w:autoSpaceDN w:val="0"/>
              <w:adjustRightInd w:val="0"/>
              <w:jc w:val="both"/>
              <w:rPr>
                <w:rFonts w:ascii="Arial" w:hAnsi="Arial" w:cs="Arial"/>
                <w:sz w:val="22"/>
                <w:szCs w:val="22"/>
              </w:rPr>
            </w:pPr>
            <w:r w:rsidRPr="00335F49">
              <w:rPr>
                <w:rFonts w:ascii="Arial" w:hAnsi="Arial" w:cs="Arial"/>
                <w:sz w:val="22"/>
                <w:szCs w:val="22"/>
              </w:rPr>
              <w:t xml:space="preserve"> Smoke generation test </w:t>
            </w:r>
          </w:p>
          <w:p w14:paraId="6F2779CB" w14:textId="77777777" w:rsidR="00BC4951" w:rsidRPr="00335F49" w:rsidRDefault="00BC4951" w:rsidP="00BC4951">
            <w:pPr>
              <w:autoSpaceDE w:val="0"/>
              <w:autoSpaceDN w:val="0"/>
              <w:adjustRightInd w:val="0"/>
              <w:jc w:val="both"/>
              <w:rPr>
                <w:rFonts w:ascii="Arial" w:hAnsi="Arial" w:cs="Arial"/>
                <w:sz w:val="22"/>
                <w:szCs w:val="22"/>
                <w:lang w:eastAsia="en-IN"/>
              </w:rPr>
            </w:pPr>
          </w:p>
        </w:tc>
        <w:tc>
          <w:tcPr>
            <w:tcW w:w="567" w:type="dxa"/>
          </w:tcPr>
          <w:p w14:paraId="5878508A"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w:t>
            </w:r>
          </w:p>
        </w:tc>
        <w:tc>
          <w:tcPr>
            <w:tcW w:w="3544" w:type="dxa"/>
          </w:tcPr>
          <w:p w14:paraId="1AB69846" w14:textId="77777777" w:rsidR="00BC4951" w:rsidRPr="00335F49" w:rsidRDefault="00BC4951" w:rsidP="00BC4951">
            <w:pPr>
              <w:autoSpaceDE w:val="0"/>
              <w:autoSpaceDN w:val="0"/>
              <w:adjustRightInd w:val="0"/>
              <w:jc w:val="both"/>
              <w:rPr>
                <w:rFonts w:ascii="Arial" w:hAnsi="Arial" w:cs="Arial"/>
                <w:sz w:val="22"/>
                <w:szCs w:val="22"/>
                <w:lang w:eastAsia="en-IN"/>
              </w:rPr>
            </w:pPr>
            <w:r w:rsidRPr="00335F49">
              <w:rPr>
                <w:rFonts w:ascii="Arial" w:hAnsi="Arial" w:cs="Arial"/>
                <w:sz w:val="22"/>
                <w:szCs w:val="22"/>
                <w:lang w:eastAsia="en-IN"/>
              </w:rPr>
              <w:t xml:space="preserve">IS 10810 Part-63 </w:t>
            </w:r>
          </w:p>
          <w:p w14:paraId="69FC7C9C" w14:textId="77777777" w:rsidR="00BC4951" w:rsidRPr="00335F49" w:rsidRDefault="00BC4951" w:rsidP="00BC4951">
            <w:pPr>
              <w:autoSpaceDE w:val="0"/>
              <w:autoSpaceDN w:val="0"/>
              <w:adjustRightInd w:val="0"/>
              <w:jc w:val="both"/>
              <w:rPr>
                <w:rFonts w:ascii="Arial" w:hAnsi="Arial" w:cs="Arial"/>
                <w:sz w:val="22"/>
                <w:szCs w:val="22"/>
                <w:lang w:eastAsia="en-IN"/>
              </w:rPr>
            </w:pPr>
          </w:p>
        </w:tc>
      </w:tr>
      <w:tr w:rsidR="00335F49" w:rsidRPr="00335F49" w14:paraId="2D084A67" w14:textId="77777777" w:rsidTr="007206ED">
        <w:tc>
          <w:tcPr>
            <w:tcW w:w="704" w:type="dxa"/>
            <w:vMerge/>
          </w:tcPr>
          <w:p w14:paraId="7DE4FC45" w14:textId="77777777" w:rsidR="00BC4951" w:rsidRPr="00335F49" w:rsidRDefault="00BC4951" w:rsidP="00BC4951">
            <w:pPr>
              <w:jc w:val="both"/>
              <w:rPr>
                <w:rFonts w:ascii="Arial" w:hAnsi="Arial" w:cs="Arial"/>
                <w:sz w:val="22"/>
                <w:szCs w:val="22"/>
              </w:rPr>
            </w:pPr>
          </w:p>
        </w:tc>
        <w:tc>
          <w:tcPr>
            <w:tcW w:w="3969" w:type="dxa"/>
          </w:tcPr>
          <w:p w14:paraId="54AEED75" w14:textId="77777777" w:rsidR="00BC4951" w:rsidRPr="00335F49" w:rsidRDefault="00BC4951" w:rsidP="00BC4951">
            <w:pPr>
              <w:pStyle w:val="ListParagraph"/>
              <w:numPr>
                <w:ilvl w:val="0"/>
                <w:numId w:val="385"/>
              </w:numPr>
              <w:autoSpaceDE w:val="0"/>
              <w:autoSpaceDN w:val="0"/>
              <w:adjustRightInd w:val="0"/>
              <w:jc w:val="both"/>
              <w:rPr>
                <w:rFonts w:ascii="Arial" w:hAnsi="Arial" w:cs="Arial"/>
                <w:sz w:val="22"/>
                <w:szCs w:val="22"/>
                <w:lang w:eastAsia="en-IN"/>
              </w:rPr>
            </w:pPr>
            <w:r w:rsidRPr="00335F49">
              <w:rPr>
                <w:rFonts w:ascii="Arial" w:hAnsi="Arial" w:cs="Arial"/>
                <w:sz w:val="22"/>
                <w:szCs w:val="22"/>
                <w:lang w:eastAsia="en-IN"/>
              </w:rPr>
              <w:t xml:space="preserve">Flammability tests </w:t>
            </w:r>
          </w:p>
          <w:p w14:paraId="55D88E39" w14:textId="77777777" w:rsidR="00BC4951" w:rsidRPr="00335F49" w:rsidRDefault="00BC4951" w:rsidP="00BC4951">
            <w:pPr>
              <w:pStyle w:val="Default"/>
              <w:jc w:val="both"/>
              <w:rPr>
                <w:color w:val="auto"/>
                <w:sz w:val="22"/>
                <w:szCs w:val="22"/>
              </w:rPr>
            </w:pPr>
          </w:p>
        </w:tc>
        <w:tc>
          <w:tcPr>
            <w:tcW w:w="567" w:type="dxa"/>
          </w:tcPr>
          <w:p w14:paraId="6FD5100C"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w:t>
            </w:r>
          </w:p>
        </w:tc>
        <w:tc>
          <w:tcPr>
            <w:tcW w:w="3544" w:type="dxa"/>
          </w:tcPr>
          <w:p w14:paraId="5BD5996A" w14:textId="77777777" w:rsidR="00BC4951" w:rsidRPr="00335F49" w:rsidRDefault="00BC4951" w:rsidP="00BC4951">
            <w:pPr>
              <w:pStyle w:val="Default"/>
              <w:jc w:val="both"/>
              <w:rPr>
                <w:color w:val="auto"/>
                <w:sz w:val="22"/>
                <w:szCs w:val="22"/>
              </w:rPr>
            </w:pPr>
            <w:r w:rsidRPr="00335F49">
              <w:rPr>
                <w:color w:val="auto"/>
                <w:sz w:val="22"/>
                <w:szCs w:val="22"/>
              </w:rPr>
              <w:t xml:space="preserve">IS 10810 Parts-53 and 62 </w:t>
            </w:r>
          </w:p>
          <w:p w14:paraId="2C6B577E" w14:textId="77777777" w:rsidR="00BC4951" w:rsidRPr="00335F49" w:rsidRDefault="00BC4951" w:rsidP="00BC4951">
            <w:pPr>
              <w:autoSpaceDE w:val="0"/>
              <w:autoSpaceDN w:val="0"/>
              <w:adjustRightInd w:val="0"/>
              <w:jc w:val="both"/>
              <w:rPr>
                <w:rFonts w:ascii="Arial" w:hAnsi="Arial" w:cs="Arial"/>
                <w:sz w:val="22"/>
                <w:szCs w:val="22"/>
                <w:lang w:eastAsia="en-IN"/>
              </w:rPr>
            </w:pPr>
          </w:p>
        </w:tc>
      </w:tr>
      <w:tr w:rsidR="00335F49" w:rsidRPr="00335F49" w14:paraId="155DB467" w14:textId="77777777" w:rsidTr="007206ED">
        <w:tc>
          <w:tcPr>
            <w:tcW w:w="704" w:type="dxa"/>
            <w:vMerge/>
          </w:tcPr>
          <w:p w14:paraId="321B0BCA" w14:textId="77777777" w:rsidR="00BC4951" w:rsidRPr="00335F49" w:rsidRDefault="00BC4951" w:rsidP="00BC4951">
            <w:pPr>
              <w:jc w:val="both"/>
              <w:rPr>
                <w:rFonts w:ascii="Arial" w:hAnsi="Arial" w:cs="Arial"/>
                <w:sz w:val="22"/>
                <w:szCs w:val="22"/>
              </w:rPr>
            </w:pPr>
          </w:p>
        </w:tc>
        <w:tc>
          <w:tcPr>
            <w:tcW w:w="3969" w:type="dxa"/>
          </w:tcPr>
          <w:p w14:paraId="52A00AF7" w14:textId="77777777" w:rsidR="00BC4951" w:rsidRPr="00335F49" w:rsidRDefault="00BC4951" w:rsidP="00BC4951">
            <w:pPr>
              <w:pStyle w:val="ListParagraph"/>
              <w:numPr>
                <w:ilvl w:val="0"/>
                <w:numId w:val="385"/>
              </w:numPr>
              <w:autoSpaceDE w:val="0"/>
              <w:autoSpaceDN w:val="0"/>
              <w:adjustRightInd w:val="0"/>
              <w:jc w:val="both"/>
              <w:rPr>
                <w:rFonts w:ascii="Arial" w:hAnsi="Arial" w:cs="Arial"/>
                <w:sz w:val="22"/>
                <w:szCs w:val="22"/>
                <w:lang w:eastAsia="en-IN"/>
              </w:rPr>
            </w:pPr>
            <w:r w:rsidRPr="00335F49">
              <w:rPr>
                <w:rFonts w:ascii="Arial" w:hAnsi="Arial" w:cs="Arial"/>
                <w:sz w:val="22"/>
                <w:szCs w:val="22"/>
                <w:lang w:eastAsia="en-IN"/>
              </w:rPr>
              <w:t>Flame retardant test</w:t>
            </w:r>
          </w:p>
        </w:tc>
        <w:tc>
          <w:tcPr>
            <w:tcW w:w="567" w:type="dxa"/>
          </w:tcPr>
          <w:p w14:paraId="60D1839D" w14:textId="77777777" w:rsidR="00BC4951" w:rsidRPr="00335F49" w:rsidRDefault="00BC4951" w:rsidP="00BC4951">
            <w:pPr>
              <w:jc w:val="both"/>
              <w:rPr>
                <w:rFonts w:ascii="Arial" w:hAnsi="Arial" w:cs="Arial"/>
                <w:sz w:val="22"/>
                <w:szCs w:val="22"/>
              </w:rPr>
            </w:pPr>
            <w:r w:rsidRPr="00335F49">
              <w:rPr>
                <w:rFonts w:ascii="Arial" w:hAnsi="Arial" w:cs="Arial"/>
                <w:sz w:val="22"/>
                <w:szCs w:val="22"/>
              </w:rPr>
              <w:t>-</w:t>
            </w:r>
          </w:p>
        </w:tc>
        <w:tc>
          <w:tcPr>
            <w:tcW w:w="3544" w:type="dxa"/>
          </w:tcPr>
          <w:p w14:paraId="60B30EBA" w14:textId="77777777" w:rsidR="00BC4951" w:rsidRPr="00335F49" w:rsidRDefault="00BC4951" w:rsidP="00BC4951">
            <w:pPr>
              <w:autoSpaceDE w:val="0"/>
              <w:autoSpaceDN w:val="0"/>
              <w:adjustRightInd w:val="0"/>
              <w:jc w:val="both"/>
              <w:rPr>
                <w:rFonts w:ascii="Arial" w:hAnsi="Arial" w:cs="Arial"/>
                <w:sz w:val="22"/>
                <w:szCs w:val="22"/>
                <w:lang w:eastAsia="en-IN"/>
              </w:rPr>
            </w:pPr>
            <w:r w:rsidRPr="00335F49">
              <w:rPr>
                <w:rFonts w:ascii="Arial" w:hAnsi="Arial" w:cs="Arial"/>
                <w:sz w:val="22"/>
                <w:szCs w:val="22"/>
                <w:lang w:eastAsia="en-IN"/>
              </w:rPr>
              <w:t xml:space="preserve">IS 10810 Part-61 </w:t>
            </w:r>
          </w:p>
          <w:p w14:paraId="5048D69A" w14:textId="77777777" w:rsidR="00BC4951" w:rsidRPr="00335F49" w:rsidRDefault="00BC4951" w:rsidP="00BC4951">
            <w:pPr>
              <w:pStyle w:val="Default"/>
              <w:jc w:val="both"/>
              <w:rPr>
                <w:color w:val="auto"/>
                <w:sz w:val="22"/>
                <w:szCs w:val="22"/>
              </w:rPr>
            </w:pPr>
          </w:p>
        </w:tc>
      </w:tr>
      <w:tr w:rsidR="00335F49" w:rsidRPr="00335F49" w14:paraId="42D85F86" w14:textId="77777777" w:rsidTr="007206ED">
        <w:tc>
          <w:tcPr>
            <w:tcW w:w="704" w:type="dxa"/>
          </w:tcPr>
          <w:p w14:paraId="3C34B2FC" w14:textId="01D5635D" w:rsidR="00BC4951" w:rsidRPr="00335F49" w:rsidRDefault="00BC4951" w:rsidP="00BC4951">
            <w:pPr>
              <w:jc w:val="both"/>
              <w:rPr>
                <w:rFonts w:ascii="Arial" w:hAnsi="Arial" w:cs="Arial"/>
                <w:sz w:val="22"/>
                <w:szCs w:val="22"/>
              </w:rPr>
            </w:pPr>
            <w:r w:rsidRPr="00335F49">
              <w:rPr>
                <w:rFonts w:ascii="Arial" w:hAnsi="Arial" w:cs="Arial"/>
                <w:sz w:val="22"/>
                <w:szCs w:val="22"/>
              </w:rPr>
              <w:t>6</w:t>
            </w:r>
          </w:p>
        </w:tc>
        <w:tc>
          <w:tcPr>
            <w:tcW w:w="3969" w:type="dxa"/>
          </w:tcPr>
          <w:p w14:paraId="4CC3382D" w14:textId="2A65CCD5" w:rsidR="00BC4951" w:rsidRPr="00335F49" w:rsidRDefault="00BC4951" w:rsidP="00BC4951">
            <w:pPr>
              <w:pStyle w:val="ListParagraph"/>
              <w:autoSpaceDE w:val="0"/>
              <w:autoSpaceDN w:val="0"/>
              <w:adjustRightInd w:val="0"/>
              <w:ind w:left="16"/>
              <w:jc w:val="both"/>
              <w:rPr>
                <w:rFonts w:ascii="Arial" w:hAnsi="Arial" w:cs="Arial"/>
                <w:sz w:val="22"/>
                <w:szCs w:val="22"/>
                <w:lang w:eastAsia="en-IN"/>
              </w:rPr>
            </w:pPr>
            <w:r w:rsidRPr="00335F49">
              <w:rPr>
                <w:rFonts w:ascii="Arial" w:hAnsi="Arial" w:cs="Arial"/>
                <w:sz w:val="22"/>
                <w:szCs w:val="22"/>
                <w:lang w:eastAsia="en-IN"/>
              </w:rPr>
              <w:t>Acceptance, Routine and Type Test for HDPE outer sheath (ST-7) cable</w:t>
            </w:r>
          </w:p>
        </w:tc>
        <w:tc>
          <w:tcPr>
            <w:tcW w:w="567" w:type="dxa"/>
          </w:tcPr>
          <w:p w14:paraId="784EECE3" w14:textId="1E6FDA8D" w:rsidR="00BC4951" w:rsidRPr="00335F49" w:rsidRDefault="00BC4951" w:rsidP="00BC4951">
            <w:pPr>
              <w:jc w:val="both"/>
              <w:rPr>
                <w:rFonts w:ascii="Arial" w:hAnsi="Arial" w:cs="Arial"/>
                <w:sz w:val="22"/>
                <w:szCs w:val="22"/>
              </w:rPr>
            </w:pPr>
            <w:r w:rsidRPr="00335F49">
              <w:rPr>
                <w:rFonts w:ascii="Arial" w:hAnsi="Arial" w:cs="Arial"/>
                <w:sz w:val="22"/>
                <w:szCs w:val="22"/>
              </w:rPr>
              <w:t>-</w:t>
            </w:r>
          </w:p>
        </w:tc>
        <w:tc>
          <w:tcPr>
            <w:tcW w:w="3544" w:type="dxa"/>
          </w:tcPr>
          <w:p w14:paraId="06E2B8CE" w14:textId="685DDB90" w:rsidR="00BC4951" w:rsidRPr="00335F49" w:rsidRDefault="00BC4951" w:rsidP="00BC4951">
            <w:pPr>
              <w:autoSpaceDE w:val="0"/>
              <w:autoSpaceDN w:val="0"/>
              <w:adjustRightInd w:val="0"/>
              <w:jc w:val="both"/>
              <w:rPr>
                <w:rFonts w:ascii="Arial" w:hAnsi="Arial" w:cs="Arial"/>
                <w:sz w:val="22"/>
                <w:szCs w:val="22"/>
                <w:lang w:eastAsia="en-IN"/>
              </w:rPr>
            </w:pPr>
            <w:r w:rsidRPr="00335F49">
              <w:rPr>
                <w:rFonts w:ascii="Arial" w:hAnsi="Arial" w:cs="Arial"/>
                <w:sz w:val="22"/>
                <w:szCs w:val="22"/>
                <w:lang w:eastAsia="en-IN"/>
              </w:rPr>
              <w:t>IEC 60811/ IS 7098-2</w:t>
            </w:r>
          </w:p>
        </w:tc>
      </w:tr>
    </w:tbl>
    <w:p w14:paraId="46DEA0D2" w14:textId="77777777" w:rsidR="00521772" w:rsidRPr="00335F49" w:rsidRDefault="00521772" w:rsidP="00C47621">
      <w:pPr>
        <w:jc w:val="both"/>
        <w:rPr>
          <w:rFonts w:ascii="Arial" w:hAnsi="Arial" w:cs="Arial"/>
          <w:sz w:val="22"/>
          <w:szCs w:val="22"/>
        </w:rPr>
      </w:pPr>
    </w:p>
    <w:p w14:paraId="65CC641D" w14:textId="77777777" w:rsidR="00521772" w:rsidRPr="00335F49" w:rsidRDefault="00521772" w:rsidP="00C47621">
      <w:pPr>
        <w:spacing w:after="120"/>
        <w:ind w:left="360"/>
        <w:contextualSpacing/>
        <w:jc w:val="both"/>
        <w:rPr>
          <w:rFonts w:ascii="Arial" w:hAnsi="Arial" w:cs="Arial"/>
          <w:bCs/>
          <w:sz w:val="22"/>
          <w:szCs w:val="22"/>
        </w:rPr>
      </w:pPr>
    </w:p>
    <w:p w14:paraId="6D29A5D7" w14:textId="77777777" w:rsidR="00521772" w:rsidRPr="00335F49" w:rsidRDefault="00521772" w:rsidP="00C47621">
      <w:pPr>
        <w:jc w:val="both"/>
        <w:rPr>
          <w:rFonts w:ascii="Arial" w:hAnsi="Arial" w:cs="Arial"/>
          <w:sz w:val="22"/>
          <w:szCs w:val="22"/>
        </w:rPr>
      </w:pPr>
    </w:p>
    <w:tbl>
      <w:tblPr>
        <w:tblW w:w="10100" w:type="dxa"/>
        <w:tblInd w:w="-792" w:type="dxa"/>
        <w:tblLayout w:type="fixed"/>
        <w:tblLook w:val="04A0" w:firstRow="1" w:lastRow="0" w:firstColumn="1" w:lastColumn="0" w:noHBand="0" w:noVBand="1"/>
      </w:tblPr>
      <w:tblGrid>
        <w:gridCol w:w="1100"/>
        <w:gridCol w:w="9000"/>
      </w:tblGrid>
      <w:tr w:rsidR="00335F49" w:rsidRPr="00335F49" w14:paraId="744F3B24" w14:textId="77777777" w:rsidTr="009B78B2">
        <w:trPr>
          <w:trHeight w:val="16"/>
        </w:trPr>
        <w:tc>
          <w:tcPr>
            <w:tcW w:w="1100" w:type="dxa"/>
          </w:tcPr>
          <w:p w14:paraId="71CC2C3A" w14:textId="77777777" w:rsidR="00521772" w:rsidRPr="00335F49" w:rsidRDefault="00521772" w:rsidP="009B26A0">
            <w:pPr>
              <w:numPr>
                <w:ilvl w:val="0"/>
                <w:numId w:val="389"/>
              </w:numPr>
              <w:spacing w:after="120"/>
              <w:contextualSpacing/>
              <w:jc w:val="both"/>
              <w:rPr>
                <w:rFonts w:ascii="Arial" w:hAnsi="Arial" w:cs="Arial"/>
                <w:sz w:val="22"/>
                <w:szCs w:val="22"/>
              </w:rPr>
            </w:pPr>
          </w:p>
        </w:tc>
        <w:tc>
          <w:tcPr>
            <w:tcW w:w="9000" w:type="dxa"/>
            <w:tcMar>
              <w:top w:w="144" w:type="dxa"/>
              <w:left w:w="115" w:type="dxa"/>
              <w:bottom w:w="144" w:type="dxa"/>
              <w:right w:w="115" w:type="dxa"/>
            </w:tcMar>
          </w:tcPr>
          <w:p w14:paraId="40C9A87A" w14:textId="77777777" w:rsidR="00521772" w:rsidRPr="00335F49" w:rsidRDefault="00521772" w:rsidP="00C47621">
            <w:pPr>
              <w:spacing w:after="120"/>
              <w:ind w:left="540" w:hanging="540"/>
              <w:contextualSpacing/>
              <w:jc w:val="both"/>
              <w:rPr>
                <w:rFonts w:ascii="Arial" w:hAnsi="Arial" w:cs="Arial"/>
                <w:b/>
                <w:sz w:val="22"/>
                <w:szCs w:val="22"/>
              </w:rPr>
            </w:pPr>
            <w:r w:rsidRPr="00335F49">
              <w:rPr>
                <w:rFonts w:ascii="Arial" w:hAnsi="Arial" w:cs="Arial"/>
                <w:b/>
                <w:sz w:val="22"/>
                <w:szCs w:val="22"/>
              </w:rPr>
              <w:t xml:space="preserve">Data to be furnished by vendor after award of contract </w:t>
            </w:r>
          </w:p>
          <w:p w14:paraId="13513075" w14:textId="77777777" w:rsidR="00521772" w:rsidRPr="00335F49" w:rsidRDefault="00521772" w:rsidP="00C47621">
            <w:pPr>
              <w:spacing w:after="120"/>
              <w:ind w:left="540" w:hanging="540"/>
              <w:contextualSpacing/>
              <w:jc w:val="both"/>
              <w:rPr>
                <w:rFonts w:ascii="Arial" w:hAnsi="Arial" w:cs="Arial"/>
                <w:b/>
                <w:sz w:val="22"/>
                <w:szCs w:val="22"/>
              </w:rPr>
            </w:pPr>
          </w:p>
          <w:p w14:paraId="2CBCADB4" w14:textId="77777777" w:rsidR="00521772" w:rsidRPr="00335F49" w:rsidRDefault="00521772" w:rsidP="009B26A0">
            <w:pPr>
              <w:pStyle w:val="ListParagraph"/>
              <w:numPr>
                <w:ilvl w:val="0"/>
                <w:numId w:val="665"/>
              </w:numPr>
              <w:ind w:left="573" w:hanging="567"/>
              <w:jc w:val="both"/>
              <w:rPr>
                <w:rFonts w:ascii="Arial" w:hAnsi="Arial" w:cs="Arial"/>
                <w:sz w:val="22"/>
                <w:szCs w:val="22"/>
                <w:u w:val="single"/>
                <w:lang w:val="en-US"/>
              </w:rPr>
            </w:pPr>
            <w:r w:rsidRPr="00335F49">
              <w:rPr>
                <w:rFonts w:ascii="Arial" w:hAnsi="Arial" w:cs="Arial"/>
                <w:b/>
                <w:sz w:val="22"/>
                <w:szCs w:val="22"/>
                <w:u w:val="single"/>
                <w:lang w:val="en-US"/>
              </w:rPr>
              <w:t>Drawings / Documents for Approval:</w:t>
            </w:r>
          </w:p>
          <w:p w14:paraId="5D60AAE1" w14:textId="77777777" w:rsidR="00521772" w:rsidRPr="00335F49" w:rsidRDefault="00521772" w:rsidP="009B26A0">
            <w:pPr>
              <w:pStyle w:val="ListParagraph"/>
              <w:numPr>
                <w:ilvl w:val="0"/>
                <w:numId w:val="663"/>
              </w:numPr>
              <w:autoSpaceDE w:val="0"/>
              <w:autoSpaceDN w:val="0"/>
              <w:adjustRightInd w:val="0"/>
              <w:spacing w:after="120"/>
              <w:ind w:left="1140" w:hanging="426"/>
              <w:jc w:val="both"/>
              <w:rPr>
                <w:rFonts w:ascii="Arial" w:hAnsi="Arial" w:cs="Arial"/>
                <w:sz w:val="22"/>
                <w:szCs w:val="22"/>
                <w:lang w:val="en-US"/>
              </w:rPr>
            </w:pPr>
            <w:r w:rsidRPr="00335F49">
              <w:rPr>
                <w:rFonts w:ascii="Arial" w:hAnsi="Arial" w:cs="Arial"/>
                <w:sz w:val="22"/>
                <w:szCs w:val="22"/>
                <w:lang w:val="en-US"/>
              </w:rPr>
              <w:t>Completely filled-in Data Sheets and Schedules.</w:t>
            </w:r>
          </w:p>
          <w:p w14:paraId="6088676E" w14:textId="77777777" w:rsidR="00521772" w:rsidRPr="00335F49" w:rsidRDefault="00521772" w:rsidP="009B26A0">
            <w:pPr>
              <w:pStyle w:val="ListParagraph"/>
              <w:numPr>
                <w:ilvl w:val="0"/>
                <w:numId w:val="663"/>
              </w:numPr>
              <w:autoSpaceDE w:val="0"/>
              <w:autoSpaceDN w:val="0"/>
              <w:adjustRightInd w:val="0"/>
              <w:spacing w:after="120"/>
              <w:ind w:left="1140" w:hanging="426"/>
              <w:jc w:val="both"/>
              <w:rPr>
                <w:rFonts w:ascii="Arial" w:hAnsi="Arial" w:cs="Arial"/>
                <w:sz w:val="22"/>
                <w:szCs w:val="22"/>
                <w:lang w:val="en-US"/>
              </w:rPr>
            </w:pPr>
            <w:r w:rsidRPr="00335F49">
              <w:rPr>
                <w:rFonts w:ascii="Arial" w:hAnsi="Arial" w:cs="Arial"/>
                <w:sz w:val="22"/>
                <w:szCs w:val="22"/>
                <w:lang w:val="en-US"/>
              </w:rPr>
              <w:t>Technical particulars of cable cross sectional drawing, QA Plan and technical catalogues.</w:t>
            </w:r>
          </w:p>
          <w:p w14:paraId="6BF4E42A" w14:textId="77777777" w:rsidR="00521772" w:rsidRPr="00335F49" w:rsidRDefault="00521772" w:rsidP="009B26A0">
            <w:pPr>
              <w:pStyle w:val="ListParagraph"/>
              <w:numPr>
                <w:ilvl w:val="0"/>
                <w:numId w:val="663"/>
              </w:numPr>
              <w:autoSpaceDE w:val="0"/>
              <w:autoSpaceDN w:val="0"/>
              <w:adjustRightInd w:val="0"/>
              <w:spacing w:after="120"/>
              <w:ind w:left="1140" w:hanging="426"/>
              <w:jc w:val="both"/>
              <w:rPr>
                <w:rFonts w:ascii="Arial" w:hAnsi="Arial" w:cs="Arial"/>
                <w:sz w:val="22"/>
                <w:szCs w:val="22"/>
                <w:lang w:val="en-US"/>
              </w:rPr>
            </w:pPr>
            <w:r w:rsidRPr="00335F49">
              <w:rPr>
                <w:rFonts w:ascii="Arial" w:hAnsi="Arial" w:cs="Arial"/>
                <w:sz w:val="22"/>
                <w:szCs w:val="22"/>
                <w:lang w:val="en-US"/>
              </w:rPr>
              <w:t>Estimated weight of cables and cable drums.</w:t>
            </w:r>
          </w:p>
          <w:p w14:paraId="2CE20D1B" w14:textId="77777777" w:rsidR="00521772" w:rsidRPr="00335F49" w:rsidRDefault="00521772" w:rsidP="009B26A0">
            <w:pPr>
              <w:pStyle w:val="ListParagraph"/>
              <w:numPr>
                <w:ilvl w:val="0"/>
                <w:numId w:val="663"/>
              </w:numPr>
              <w:autoSpaceDE w:val="0"/>
              <w:autoSpaceDN w:val="0"/>
              <w:adjustRightInd w:val="0"/>
              <w:spacing w:after="120"/>
              <w:ind w:left="1140" w:hanging="426"/>
              <w:jc w:val="both"/>
              <w:rPr>
                <w:rFonts w:ascii="Arial" w:hAnsi="Arial" w:cs="Arial"/>
                <w:sz w:val="22"/>
                <w:szCs w:val="22"/>
                <w:lang w:val="en-US"/>
              </w:rPr>
            </w:pPr>
            <w:r w:rsidRPr="00335F49">
              <w:rPr>
                <w:rFonts w:ascii="Arial" w:hAnsi="Arial" w:cs="Arial"/>
                <w:sz w:val="22"/>
                <w:szCs w:val="22"/>
                <w:lang w:val="en-US"/>
              </w:rPr>
              <w:lastRenderedPageBreak/>
              <w:t>Experience list where cables of similar rating and sizes have been installed and are in satisfactory operation.</w:t>
            </w:r>
          </w:p>
          <w:p w14:paraId="771D835F" w14:textId="77777777" w:rsidR="00521772" w:rsidRPr="00335F49" w:rsidRDefault="00521772" w:rsidP="009B26A0">
            <w:pPr>
              <w:pStyle w:val="ListParagraph"/>
              <w:numPr>
                <w:ilvl w:val="0"/>
                <w:numId w:val="663"/>
              </w:numPr>
              <w:autoSpaceDE w:val="0"/>
              <w:autoSpaceDN w:val="0"/>
              <w:adjustRightInd w:val="0"/>
              <w:spacing w:after="120"/>
              <w:ind w:left="1140" w:hanging="426"/>
              <w:jc w:val="both"/>
              <w:rPr>
                <w:rFonts w:ascii="Arial" w:hAnsi="Arial" w:cs="Arial"/>
                <w:sz w:val="22"/>
                <w:szCs w:val="22"/>
                <w:lang w:val="en-US"/>
              </w:rPr>
            </w:pPr>
            <w:r w:rsidRPr="00335F49">
              <w:rPr>
                <w:rFonts w:ascii="Arial" w:hAnsi="Arial" w:cs="Arial"/>
                <w:sz w:val="22"/>
                <w:szCs w:val="22"/>
                <w:lang w:val="en-US"/>
              </w:rPr>
              <w:t>Type test certificates/reports for the equipment covered in the specification.</w:t>
            </w:r>
          </w:p>
          <w:p w14:paraId="4245C70D" w14:textId="77777777" w:rsidR="00521772" w:rsidRPr="00335F49" w:rsidRDefault="00521772" w:rsidP="009B26A0">
            <w:pPr>
              <w:pStyle w:val="ListParagraph"/>
              <w:numPr>
                <w:ilvl w:val="0"/>
                <w:numId w:val="663"/>
              </w:numPr>
              <w:autoSpaceDE w:val="0"/>
              <w:autoSpaceDN w:val="0"/>
              <w:adjustRightInd w:val="0"/>
              <w:spacing w:after="120"/>
              <w:ind w:left="1140" w:hanging="426"/>
              <w:jc w:val="both"/>
              <w:rPr>
                <w:rFonts w:ascii="Arial" w:hAnsi="Arial" w:cs="Arial"/>
                <w:sz w:val="22"/>
                <w:szCs w:val="22"/>
                <w:lang w:val="en-US"/>
              </w:rPr>
            </w:pPr>
            <w:r w:rsidRPr="00335F49">
              <w:rPr>
                <w:rFonts w:ascii="Arial" w:hAnsi="Arial" w:cs="Arial"/>
                <w:sz w:val="22"/>
                <w:szCs w:val="22"/>
                <w:lang w:val="en-US"/>
              </w:rPr>
              <w:t>Any other drawings/documents considered necessary</w:t>
            </w:r>
          </w:p>
          <w:p w14:paraId="09F21B29" w14:textId="77777777" w:rsidR="00521772" w:rsidRPr="00335F49" w:rsidRDefault="00521772" w:rsidP="009B26A0">
            <w:pPr>
              <w:pStyle w:val="ListParagraph"/>
              <w:numPr>
                <w:ilvl w:val="0"/>
                <w:numId w:val="663"/>
              </w:numPr>
              <w:autoSpaceDE w:val="0"/>
              <w:autoSpaceDN w:val="0"/>
              <w:adjustRightInd w:val="0"/>
              <w:spacing w:after="120"/>
              <w:ind w:left="1140" w:hanging="426"/>
              <w:jc w:val="both"/>
              <w:rPr>
                <w:rFonts w:ascii="Arial" w:hAnsi="Arial" w:cs="Arial"/>
                <w:sz w:val="22"/>
                <w:szCs w:val="22"/>
                <w:lang w:val="en-US"/>
              </w:rPr>
            </w:pPr>
            <w:r w:rsidRPr="00335F49">
              <w:rPr>
                <w:rFonts w:ascii="Arial" w:hAnsi="Arial" w:cs="Arial"/>
                <w:sz w:val="22"/>
                <w:szCs w:val="22"/>
                <w:lang w:val="en-US"/>
              </w:rPr>
              <w:t xml:space="preserve">MQAP &amp; Field quality plan as per CEA regulations </w:t>
            </w:r>
          </w:p>
          <w:p w14:paraId="71F237AF" w14:textId="67442366" w:rsidR="00917069" w:rsidRPr="00335F49" w:rsidRDefault="00521772" w:rsidP="009B26A0">
            <w:pPr>
              <w:pStyle w:val="ListParagraph"/>
              <w:numPr>
                <w:ilvl w:val="0"/>
                <w:numId w:val="663"/>
              </w:numPr>
              <w:autoSpaceDE w:val="0"/>
              <w:autoSpaceDN w:val="0"/>
              <w:adjustRightInd w:val="0"/>
              <w:spacing w:after="120"/>
              <w:ind w:left="1140" w:hanging="426"/>
              <w:jc w:val="both"/>
              <w:rPr>
                <w:rFonts w:ascii="Arial" w:hAnsi="Arial" w:cs="Arial"/>
                <w:b/>
                <w:sz w:val="22"/>
                <w:szCs w:val="22"/>
              </w:rPr>
            </w:pPr>
            <w:r w:rsidRPr="00335F49">
              <w:rPr>
                <w:rFonts w:ascii="Arial" w:hAnsi="Arial" w:cs="Arial"/>
                <w:sz w:val="22"/>
                <w:szCs w:val="22"/>
                <w:lang w:val="en-US"/>
              </w:rPr>
              <w:t>Cable sizing calculation</w:t>
            </w:r>
          </w:p>
        </w:tc>
      </w:tr>
      <w:tr w:rsidR="00335F49" w:rsidRPr="00335F49" w14:paraId="466C850E" w14:textId="77777777" w:rsidTr="009B78B2">
        <w:trPr>
          <w:trHeight w:val="16"/>
        </w:trPr>
        <w:tc>
          <w:tcPr>
            <w:tcW w:w="1100" w:type="dxa"/>
          </w:tcPr>
          <w:p w14:paraId="1E9CDCF9" w14:textId="77777777" w:rsidR="00521772" w:rsidRPr="00335F49" w:rsidRDefault="00521772" w:rsidP="00C47621">
            <w:pPr>
              <w:spacing w:after="120"/>
              <w:ind w:left="540"/>
              <w:contextualSpacing/>
              <w:jc w:val="both"/>
              <w:rPr>
                <w:rFonts w:ascii="Arial" w:hAnsi="Arial" w:cs="Arial"/>
                <w:sz w:val="22"/>
                <w:szCs w:val="22"/>
              </w:rPr>
            </w:pPr>
          </w:p>
        </w:tc>
        <w:tc>
          <w:tcPr>
            <w:tcW w:w="9000" w:type="dxa"/>
            <w:tcMar>
              <w:top w:w="144" w:type="dxa"/>
              <w:left w:w="115" w:type="dxa"/>
              <w:bottom w:w="144" w:type="dxa"/>
              <w:right w:w="115" w:type="dxa"/>
            </w:tcMar>
          </w:tcPr>
          <w:p w14:paraId="02D610E8" w14:textId="77777777" w:rsidR="00521772" w:rsidRPr="00335F49" w:rsidRDefault="00521772" w:rsidP="009B26A0">
            <w:pPr>
              <w:pStyle w:val="ListParagraph"/>
              <w:numPr>
                <w:ilvl w:val="0"/>
                <w:numId w:val="665"/>
              </w:numPr>
              <w:ind w:left="573" w:hanging="567"/>
              <w:jc w:val="both"/>
              <w:rPr>
                <w:rFonts w:ascii="Arial" w:hAnsi="Arial" w:cs="Arial"/>
                <w:b/>
                <w:sz w:val="22"/>
                <w:szCs w:val="22"/>
                <w:u w:val="single"/>
                <w:lang w:val="en-US"/>
              </w:rPr>
            </w:pPr>
            <w:r w:rsidRPr="00335F49">
              <w:rPr>
                <w:rFonts w:ascii="Arial" w:hAnsi="Arial" w:cs="Arial"/>
                <w:b/>
                <w:sz w:val="22"/>
                <w:szCs w:val="22"/>
                <w:u w:val="single"/>
                <w:lang w:val="en-US"/>
              </w:rPr>
              <w:t>Drawings / Documents for information:</w:t>
            </w:r>
          </w:p>
          <w:p w14:paraId="69533C97" w14:textId="77777777" w:rsidR="00521772" w:rsidRPr="00335F49" w:rsidRDefault="00521772" w:rsidP="009B26A0">
            <w:pPr>
              <w:pStyle w:val="ListParagraph"/>
              <w:numPr>
                <w:ilvl w:val="0"/>
                <w:numId w:val="664"/>
              </w:numPr>
              <w:autoSpaceDE w:val="0"/>
              <w:autoSpaceDN w:val="0"/>
              <w:adjustRightInd w:val="0"/>
              <w:spacing w:after="120"/>
              <w:ind w:left="1140" w:hanging="426"/>
              <w:jc w:val="both"/>
              <w:rPr>
                <w:rFonts w:ascii="Arial" w:hAnsi="Arial" w:cs="Arial"/>
                <w:sz w:val="22"/>
                <w:szCs w:val="22"/>
                <w:lang w:val="en-US"/>
              </w:rPr>
            </w:pPr>
            <w:r w:rsidRPr="00335F49">
              <w:rPr>
                <w:rFonts w:ascii="Arial" w:hAnsi="Arial" w:cs="Arial"/>
                <w:sz w:val="22"/>
                <w:szCs w:val="22"/>
                <w:lang w:val="en-US"/>
              </w:rPr>
              <w:t xml:space="preserve">Continuous current rating of the cable </w:t>
            </w:r>
          </w:p>
          <w:p w14:paraId="3948626C" w14:textId="77777777" w:rsidR="00521772" w:rsidRPr="00335F49" w:rsidRDefault="00521772" w:rsidP="009B26A0">
            <w:pPr>
              <w:pStyle w:val="ListParagraph"/>
              <w:numPr>
                <w:ilvl w:val="0"/>
                <w:numId w:val="664"/>
              </w:numPr>
              <w:autoSpaceDE w:val="0"/>
              <w:autoSpaceDN w:val="0"/>
              <w:adjustRightInd w:val="0"/>
              <w:spacing w:after="120"/>
              <w:ind w:left="1140" w:hanging="426"/>
              <w:jc w:val="both"/>
              <w:rPr>
                <w:rFonts w:ascii="Arial" w:hAnsi="Arial" w:cs="Arial"/>
                <w:sz w:val="22"/>
                <w:szCs w:val="22"/>
                <w:lang w:val="en-US"/>
              </w:rPr>
            </w:pPr>
            <w:r w:rsidRPr="00335F49">
              <w:rPr>
                <w:rFonts w:ascii="Arial" w:hAnsi="Arial" w:cs="Arial"/>
                <w:sz w:val="22"/>
                <w:szCs w:val="22"/>
                <w:lang w:val="en-US"/>
              </w:rPr>
              <w:t xml:space="preserve">General technical data </w:t>
            </w:r>
          </w:p>
          <w:p w14:paraId="28F4937D" w14:textId="77777777" w:rsidR="00521772" w:rsidRPr="00335F49" w:rsidRDefault="00521772" w:rsidP="009B26A0">
            <w:pPr>
              <w:pStyle w:val="ListParagraph"/>
              <w:numPr>
                <w:ilvl w:val="0"/>
                <w:numId w:val="664"/>
              </w:numPr>
              <w:autoSpaceDE w:val="0"/>
              <w:autoSpaceDN w:val="0"/>
              <w:adjustRightInd w:val="0"/>
              <w:spacing w:after="120"/>
              <w:ind w:left="1140" w:hanging="426"/>
              <w:jc w:val="both"/>
              <w:rPr>
                <w:rFonts w:ascii="Arial" w:hAnsi="Arial" w:cs="Arial"/>
                <w:sz w:val="22"/>
                <w:szCs w:val="22"/>
                <w:lang w:val="en-US"/>
              </w:rPr>
            </w:pPr>
            <w:r w:rsidRPr="00335F49">
              <w:rPr>
                <w:rFonts w:ascii="Arial" w:hAnsi="Arial" w:cs="Arial"/>
                <w:sz w:val="22"/>
                <w:szCs w:val="22"/>
                <w:lang w:val="en-US"/>
              </w:rPr>
              <w:t xml:space="preserve">Construction details including type of material used and thickness of each material for each type of cable in a tabular form. </w:t>
            </w:r>
          </w:p>
          <w:p w14:paraId="49CAFC79" w14:textId="77777777" w:rsidR="00521772" w:rsidRPr="00335F49" w:rsidRDefault="00521772" w:rsidP="009B26A0">
            <w:pPr>
              <w:pStyle w:val="ListParagraph"/>
              <w:numPr>
                <w:ilvl w:val="0"/>
                <w:numId w:val="664"/>
              </w:numPr>
              <w:autoSpaceDE w:val="0"/>
              <w:autoSpaceDN w:val="0"/>
              <w:adjustRightInd w:val="0"/>
              <w:spacing w:after="120"/>
              <w:ind w:left="1140" w:hanging="426"/>
              <w:jc w:val="both"/>
              <w:rPr>
                <w:rFonts w:ascii="Arial" w:hAnsi="Arial" w:cs="Arial"/>
                <w:sz w:val="22"/>
                <w:szCs w:val="22"/>
                <w:lang w:val="en-US"/>
              </w:rPr>
            </w:pPr>
            <w:r w:rsidRPr="00335F49">
              <w:rPr>
                <w:rFonts w:ascii="Arial" w:hAnsi="Arial" w:cs="Arial"/>
                <w:sz w:val="22"/>
                <w:szCs w:val="22"/>
                <w:lang w:val="en-US"/>
              </w:rPr>
              <w:t xml:space="preserve">Instruction Manuals </w:t>
            </w:r>
          </w:p>
          <w:p w14:paraId="0B44948A" w14:textId="199F6106" w:rsidR="00521772" w:rsidRPr="00335F49" w:rsidRDefault="00521772" w:rsidP="009B26A0">
            <w:pPr>
              <w:pStyle w:val="ListParagraph"/>
              <w:numPr>
                <w:ilvl w:val="0"/>
                <w:numId w:val="664"/>
              </w:numPr>
              <w:autoSpaceDE w:val="0"/>
              <w:autoSpaceDN w:val="0"/>
              <w:adjustRightInd w:val="0"/>
              <w:spacing w:after="120"/>
              <w:ind w:left="1140" w:hanging="426"/>
              <w:jc w:val="both"/>
              <w:rPr>
                <w:rFonts w:ascii="Arial" w:hAnsi="Arial" w:cs="Arial"/>
                <w:sz w:val="22"/>
                <w:szCs w:val="22"/>
                <w:lang w:val="en-US"/>
              </w:rPr>
            </w:pPr>
            <w:r w:rsidRPr="00335F49">
              <w:rPr>
                <w:rFonts w:ascii="Arial" w:hAnsi="Arial" w:cs="Arial"/>
                <w:sz w:val="22"/>
                <w:szCs w:val="22"/>
                <w:lang w:val="en-US"/>
              </w:rPr>
              <w:t>Type/Routine test certificates for all types of cables included in the order and special tests on cables in line with applicable standard.</w:t>
            </w:r>
          </w:p>
          <w:p w14:paraId="610318CB" w14:textId="6C8DC460" w:rsidR="00521772" w:rsidRPr="00335F49" w:rsidRDefault="00521772" w:rsidP="009B26A0">
            <w:pPr>
              <w:pStyle w:val="ListParagraph"/>
              <w:numPr>
                <w:ilvl w:val="0"/>
                <w:numId w:val="664"/>
              </w:numPr>
              <w:autoSpaceDE w:val="0"/>
              <w:autoSpaceDN w:val="0"/>
              <w:adjustRightInd w:val="0"/>
              <w:spacing w:after="120"/>
              <w:ind w:left="1140" w:hanging="426"/>
              <w:jc w:val="both"/>
              <w:rPr>
                <w:rFonts w:ascii="Arial" w:hAnsi="Arial" w:cs="Arial"/>
                <w:sz w:val="22"/>
                <w:szCs w:val="22"/>
                <w:lang w:val="en-US"/>
              </w:rPr>
            </w:pPr>
            <w:r w:rsidRPr="00335F49">
              <w:rPr>
                <w:rFonts w:ascii="Arial" w:hAnsi="Arial" w:cs="Arial"/>
                <w:sz w:val="22"/>
                <w:szCs w:val="22"/>
                <w:lang w:val="en-US"/>
              </w:rPr>
              <w:t>All detailed catalogues and literature of Cables supplied.</w:t>
            </w:r>
          </w:p>
          <w:p w14:paraId="2B99BC25" w14:textId="77777777" w:rsidR="00917069" w:rsidRPr="00335F49" w:rsidRDefault="00917069" w:rsidP="009B26A0">
            <w:pPr>
              <w:pStyle w:val="ListParagraph"/>
              <w:numPr>
                <w:ilvl w:val="0"/>
                <w:numId w:val="664"/>
              </w:numPr>
              <w:autoSpaceDE w:val="0"/>
              <w:autoSpaceDN w:val="0"/>
              <w:adjustRightInd w:val="0"/>
              <w:spacing w:after="120"/>
              <w:ind w:left="1140" w:hanging="426"/>
              <w:jc w:val="both"/>
              <w:rPr>
                <w:rFonts w:ascii="Arial" w:hAnsi="Arial" w:cs="Arial"/>
                <w:sz w:val="22"/>
                <w:szCs w:val="22"/>
                <w:lang w:val="en-US"/>
              </w:rPr>
            </w:pPr>
            <w:r w:rsidRPr="00335F49">
              <w:rPr>
                <w:rFonts w:ascii="Arial" w:hAnsi="Arial" w:cs="Arial"/>
                <w:sz w:val="22"/>
                <w:szCs w:val="22"/>
                <w:lang w:val="en-US"/>
              </w:rPr>
              <w:t>Any other drawings/documents considered necessary</w:t>
            </w:r>
          </w:p>
          <w:p w14:paraId="15B3949C" w14:textId="77777777" w:rsidR="00917069" w:rsidRPr="00335F49" w:rsidRDefault="00917069" w:rsidP="00DC2D8F">
            <w:pPr>
              <w:pStyle w:val="ListParagraph"/>
              <w:autoSpaceDE w:val="0"/>
              <w:autoSpaceDN w:val="0"/>
              <w:adjustRightInd w:val="0"/>
              <w:spacing w:after="120"/>
              <w:ind w:left="1422"/>
              <w:jc w:val="both"/>
              <w:rPr>
                <w:rFonts w:ascii="Arial" w:hAnsi="Arial" w:cs="Arial"/>
                <w:sz w:val="22"/>
                <w:szCs w:val="22"/>
                <w:lang w:val="en-US"/>
              </w:rPr>
            </w:pPr>
          </w:p>
          <w:p w14:paraId="4EDB1975" w14:textId="77777777" w:rsidR="00521772" w:rsidRPr="00335F49" w:rsidRDefault="00521772" w:rsidP="00C47621">
            <w:pPr>
              <w:spacing w:after="120"/>
              <w:ind w:left="540" w:hanging="540"/>
              <w:contextualSpacing/>
              <w:jc w:val="both"/>
              <w:rPr>
                <w:rFonts w:ascii="Arial" w:hAnsi="Arial" w:cs="Arial"/>
                <w:b/>
                <w:sz w:val="22"/>
                <w:szCs w:val="22"/>
              </w:rPr>
            </w:pPr>
          </w:p>
        </w:tc>
      </w:tr>
    </w:tbl>
    <w:p w14:paraId="4C3944F9" w14:textId="77777777" w:rsidR="00521772" w:rsidRPr="00335F49" w:rsidRDefault="00521772" w:rsidP="00C47621">
      <w:pPr>
        <w:pStyle w:val="Runningtext"/>
        <w:spacing w:before="0"/>
        <w:ind w:left="900"/>
        <w:rPr>
          <w:rFonts w:ascii="Arial" w:hAnsi="Arial" w:cs="Arial"/>
          <w:color w:val="auto"/>
          <w:sz w:val="22"/>
          <w:lang w:val="en-US"/>
        </w:rPr>
      </w:pPr>
    </w:p>
    <w:p w14:paraId="4C17EAF5" w14:textId="05C09986" w:rsidR="008D6DB0" w:rsidRDefault="008D6DB0" w:rsidP="00C47621">
      <w:pPr>
        <w:spacing w:after="60"/>
        <w:ind w:left="540" w:hanging="810"/>
        <w:contextualSpacing/>
        <w:jc w:val="both"/>
        <w:rPr>
          <w:rFonts w:ascii="Arial" w:hAnsi="Arial" w:cs="Arial"/>
          <w:b/>
          <w:sz w:val="22"/>
          <w:szCs w:val="22"/>
        </w:rPr>
      </w:pPr>
      <w:r>
        <w:rPr>
          <w:rFonts w:ascii="Arial" w:hAnsi="Arial" w:cs="Arial"/>
          <w:b/>
          <w:sz w:val="22"/>
          <w:szCs w:val="22"/>
        </w:rPr>
        <w:br w:type="page"/>
      </w:r>
    </w:p>
    <w:p w14:paraId="48CE54FD" w14:textId="77777777" w:rsidR="00521772" w:rsidRPr="00335F49" w:rsidRDefault="00521772" w:rsidP="00C47621">
      <w:pPr>
        <w:spacing w:after="60"/>
        <w:ind w:left="540" w:hanging="810"/>
        <w:contextualSpacing/>
        <w:jc w:val="both"/>
        <w:rPr>
          <w:rFonts w:ascii="Arial" w:hAnsi="Arial" w:cs="Arial"/>
          <w:b/>
          <w:sz w:val="22"/>
          <w:szCs w:val="22"/>
        </w:rPr>
      </w:pPr>
    </w:p>
    <w:p w14:paraId="4C9DA56D" w14:textId="6E8A0303" w:rsidR="00521772" w:rsidRPr="00335F49" w:rsidRDefault="00521772" w:rsidP="00C47621">
      <w:pPr>
        <w:jc w:val="both"/>
        <w:rPr>
          <w:rFonts w:ascii="Arial" w:hAnsi="Arial" w:cs="Arial"/>
          <w:sz w:val="22"/>
          <w:szCs w:val="22"/>
        </w:rPr>
      </w:pPr>
    </w:p>
    <w:p w14:paraId="3FA27B62" w14:textId="57642AA7" w:rsidR="00D732D6" w:rsidRPr="00335F49" w:rsidRDefault="00D732D6" w:rsidP="00C47621">
      <w:pPr>
        <w:jc w:val="both"/>
        <w:rPr>
          <w:rFonts w:ascii="Arial" w:hAnsi="Arial" w:cs="Arial"/>
          <w:sz w:val="22"/>
          <w:szCs w:val="22"/>
        </w:rPr>
      </w:pPr>
    </w:p>
    <w:p w14:paraId="38C53085" w14:textId="66E10E0E" w:rsidR="00D732D6" w:rsidRPr="00335F49" w:rsidRDefault="00D732D6" w:rsidP="00C47621">
      <w:pPr>
        <w:jc w:val="both"/>
        <w:rPr>
          <w:rFonts w:ascii="Arial" w:hAnsi="Arial" w:cs="Arial"/>
          <w:sz w:val="22"/>
          <w:szCs w:val="22"/>
        </w:rPr>
      </w:pPr>
    </w:p>
    <w:p w14:paraId="409E5B19" w14:textId="77777777" w:rsidR="00DF533A" w:rsidRPr="00335F49" w:rsidRDefault="00DF533A" w:rsidP="00F01BC9">
      <w:pPr>
        <w:pStyle w:val="Heading2"/>
        <w:ind w:firstLine="412"/>
        <w:jc w:val="both"/>
        <w:rPr>
          <w:rFonts w:cs="Arial"/>
          <w:color w:val="auto"/>
          <w:sz w:val="22"/>
          <w:szCs w:val="22"/>
        </w:rPr>
      </w:pPr>
      <w:bookmarkStart w:id="35" w:name="_B9_–_SCADA"/>
      <w:bookmarkStart w:id="36" w:name="_Ref134964487"/>
      <w:bookmarkEnd w:id="35"/>
      <w:r w:rsidRPr="00335F49">
        <w:rPr>
          <w:rFonts w:cs="Arial"/>
          <w:color w:val="auto"/>
          <w:sz w:val="22"/>
          <w:szCs w:val="22"/>
        </w:rPr>
        <w:t>B9 – SCADA SYSTEM</w:t>
      </w:r>
      <w:bookmarkEnd w:id="36"/>
    </w:p>
    <w:p w14:paraId="1619A0F5" w14:textId="77777777" w:rsidR="00DF533A" w:rsidRPr="00335F49" w:rsidRDefault="00DF533A" w:rsidP="00C47621">
      <w:pPr>
        <w:jc w:val="both"/>
        <w:rPr>
          <w:rFonts w:ascii="Arial" w:hAnsi="Arial" w:cs="Arial"/>
          <w:sz w:val="22"/>
          <w:szCs w:val="22"/>
        </w:rPr>
      </w:pPr>
    </w:p>
    <w:tbl>
      <w:tblPr>
        <w:tblW w:w="10076" w:type="dxa"/>
        <w:tblInd w:w="-792" w:type="dxa"/>
        <w:tblLayout w:type="fixed"/>
        <w:tblLook w:val="04A0" w:firstRow="1" w:lastRow="0" w:firstColumn="1" w:lastColumn="0" w:noHBand="0" w:noVBand="1"/>
      </w:tblPr>
      <w:tblGrid>
        <w:gridCol w:w="1076"/>
        <w:gridCol w:w="9000"/>
      </w:tblGrid>
      <w:tr w:rsidR="00335F49" w:rsidRPr="00335F49" w14:paraId="14A8C05B" w14:textId="77777777" w:rsidTr="009B78B2">
        <w:trPr>
          <w:trHeight w:val="16"/>
        </w:trPr>
        <w:tc>
          <w:tcPr>
            <w:tcW w:w="1076" w:type="dxa"/>
          </w:tcPr>
          <w:p w14:paraId="7040866E" w14:textId="77777777" w:rsidR="00DF533A" w:rsidRPr="00335F49" w:rsidRDefault="00DF533A" w:rsidP="009B26A0">
            <w:pPr>
              <w:numPr>
                <w:ilvl w:val="0"/>
                <w:numId w:val="149"/>
              </w:numPr>
              <w:spacing w:after="120" w:line="276" w:lineRule="auto"/>
              <w:ind w:right="-529" w:hanging="238"/>
              <w:contextualSpacing/>
              <w:jc w:val="both"/>
              <w:rPr>
                <w:rFonts w:ascii="Arial" w:hAnsi="Arial" w:cs="Arial"/>
                <w:sz w:val="22"/>
                <w:szCs w:val="22"/>
              </w:rPr>
            </w:pPr>
          </w:p>
        </w:tc>
        <w:tc>
          <w:tcPr>
            <w:tcW w:w="9000" w:type="dxa"/>
            <w:tcMar>
              <w:top w:w="144" w:type="dxa"/>
              <w:left w:w="115" w:type="dxa"/>
              <w:bottom w:w="144" w:type="dxa"/>
              <w:right w:w="115" w:type="dxa"/>
            </w:tcMar>
          </w:tcPr>
          <w:p w14:paraId="76722956" w14:textId="77777777" w:rsidR="00DF533A" w:rsidRPr="00335F49" w:rsidRDefault="00DF533A" w:rsidP="00C47621">
            <w:pPr>
              <w:spacing w:after="120" w:line="276" w:lineRule="auto"/>
              <w:jc w:val="both"/>
              <w:rPr>
                <w:rFonts w:ascii="Arial" w:hAnsi="Arial" w:cs="Arial"/>
                <w:b/>
                <w:sz w:val="22"/>
                <w:szCs w:val="22"/>
              </w:rPr>
            </w:pPr>
            <w:r w:rsidRPr="00335F49">
              <w:rPr>
                <w:rFonts w:ascii="Arial" w:hAnsi="Arial" w:cs="Arial"/>
                <w:b/>
                <w:sz w:val="22"/>
                <w:szCs w:val="22"/>
              </w:rPr>
              <w:t>SCADA</w:t>
            </w:r>
          </w:p>
        </w:tc>
      </w:tr>
      <w:tr w:rsidR="00335F49" w:rsidRPr="00335F49" w14:paraId="1BCCBBE4" w14:textId="77777777" w:rsidTr="009B78B2">
        <w:trPr>
          <w:trHeight w:val="16"/>
        </w:trPr>
        <w:tc>
          <w:tcPr>
            <w:tcW w:w="1076" w:type="dxa"/>
          </w:tcPr>
          <w:p w14:paraId="28E81D21" w14:textId="77777777" w:rsidR="00DF533A" w:rsidRPr="00335F49" w:rsidRDefault="00DF533A" w:rsidP="009B26A0">
            <w:pPr>
              <w:numPr>
                <w:ilvl w:val="0"/>
                <w:numId w:val="150"/>
              </w:numPr>
              <w:spacing w:after="120" w:line="276" w:lineRule="auto"/>
              <w:ind w:left="786"/>
              <w:contextualSpacing/>
              <w:jc w:val="both"/>
              <w:rPr>
                <w:rFonts w:ascii="Arial" w:hAnsi="Arial" w:cs="Arial"/>
                <w:sz w:val="22"/>
                <w:szCs w:val="22"/>
              </w:rPr>
            </w:pPr>
          </w:p>
        </w:tc>
        <w:tc>
          <w:tcPr>
            <w:tcW w:w="9000" w:type="dxa"/>
            <w:tcMar>
              <w:top w:w="144" w:type="dxa"/>
              <w:left w:w="115" w:type="dxa"/>
              <w:bottom w:w="144" w:type="dxa"/>
              <w:right w:w="115" w:type="dxa"/>
            </w:tcMar>
          </w:tcPr>
          <w:p w14:paraId="3B67AD57" w14:textId="77777777" w:rsidR="008D6DB0" w:rsidRPr="008D6DB0" w:rsidRDefault="008D6DB0" w:rsidP="008D6DB0">
            <w:pPr>
              <w:pStyle w:val="ListParagraph"/>
              <w:numPr>
                <w:ilvl w:val="0"/>
                <w:numId w:val="688"/>
              </w:numPr>
              <w:spacing w:after="120" w:line="276" w:lineRule="auto"/>
              <w:jc w:val="both"/>
              <w:rPr>
                <w:rFonts w:ascii="Arial" w:hAnsi="Arial" w:cs="Arial"/>
                <w:sz w:val="22"/>
                <w:szCs w:val="22"/>
              </w:rPr>
            </w:pPr>
            <w:r w:rsidRPr="008D6DB0">
              <w:rPr>
                <w:rFonts w:ascii="Arial" w:hAnsi="Arial" w:cs="Arial"/>
                <w:sz w:val="22"/>
                <w:szCs w:val="22"/>
              </w:rPr>
              <w:t>This Section specifies the minimum requirements for design, engineering, installation, and testing of the PV Plant Scada System. Bidder to note that for each 1x300 and 1x200 MW (AC) block one dedicated SCADA system is required.</w:t>
            </w:r>
          </w:p>
          <w:p w14:paraId="1371AED0" w14:textId="72D9514F" w:rsidR="008D6DB0" w:rsidRPr="008D6DB0" w:rsidRDefault="008D6DB0" w:rsidP="008D6DB0">
            <w:pPr>
              <w:pStyle w:val="ListParagraph"/>
              <w:spacing w:after="120" w:line="276" w:lineRule="auto"/>
              <w:jc w:val="both"/>
              <w:rPr>
                <w:rFonts w:ascii="Arial" w:hAnsi="Arial" w:cs="Arial"/>
                <w:sz w:val="22"/>
                <w:szCs w:val="22"/>
              </w:rPr>
            </w:pPr>
          </w:p>
          <w:p w14:paraId="0B4C0AA0" w14:textId="77777777" w:rsidR="008D6DB0" w:rsidRPr="008D6DB0" w:rsidRDefault="008D6DB0" w:rsidP="008D6DB0">
            <w:pPr>
              <w:pStyle w:val="ListParagraph"/>
              <w:spacing w:after="120" w:line="276" w:lineRule="auto"/>
              <w:jc w:val="both"/>
              <w:rPr>
                <w:rFonts w:ascii="Arial" w:hAnsi="Arial" w:cs="Arial"/>
                <w:sz w:val="22"/>
                <w:szCs w:val="22"/>
              </w:rPr>
            </w:pPr>
            <w:r w:rsidRPr="008D6DB0">
              <w:rPr>
                <w:rFonts w:ascii="Arial" w:hAnsi="Arial" w:cs="Arial"/>
                <w:sz w:val="22"/>
                <w:szCs w:val="22"/>
              </w:rPr>
              <w:t>The SCADA system shall be placed in “PV Plant SCADA, Monitoring and Spare room” building.</w:t>
            </w:r>
          </w:p>
          <w:p w14:paraId="7F406447" w14:textId="77777777" w:rsidR="008D6DB0" w:rsidRPr="008D6DB0" w:rsidRDefault="008D6DB0" w:rsidP="008D6DB0">
            <w:pPr>
              <w:pStyle w:val="ListParagraph"/>
              <w:spacing w:after="120" w:line="276" w:lineRule="auto"/>
              <w:jc w:val="both"/>
              <w:rPr>
                <w:rFonts w:ascii="Arial" w:hAnsi="Arial" w:cs="Arial"/>
                <w:sz w:val="22"/>
                <w:szCs w:val="22"/>
              </w:rPr>
            </w:pPr>
            <w:r w:rsidRPr="008D6DB0">
              <w:rPr>
                <w:rFonts w:ascii="Arial" w:hAnsi="Arial" w:cs="Arial"/>
                <w:sz w:val="22"/>
                <w:szCs w:val="22"/>
              </w:rPr>
              <w:t xml:space="preserve"> </w:t>
            </w:r>
          </w:p>
          <w:p w14:paraId="6453F4EC" w14:textId="77777777" w:rsidR="008D6DB0" w:rsidRPr="008D6DB0" w:rsidRDefault="008D6DB0" w:rsidP="008D6DB0">
            <w:pPr>
              <w:pStyle w:val="ListParagraph"/>
              <w:spacing w:after="120" w:line="276" w:lineRule="auto"/>
              <w:jc w:val="both"/>
              <w:rPr>
                <w:rFonts w:ascii="Arial" w:hAnsi="Arial" w:cs="Arial"/>
                <w:sz w:val="22"/>
                <w:szCs w:val="22"/>
              </w:rPr>
            </w:pPr>
            <w:r w:rsidRPr="008D6DB0">
              <w:rPr>
                <w:rFonts w:ascii="Arial" w:hAnsi="Arial" w:cs="Arial"/>
                <w:sz w:val="22"/>
                <w:szCs w:val="22"/>
              </w:rPr>
              <w:t>OR</w:t>
            </w:r>
          </w:p>
          <w:p w14:paraId="2FDF813C" w14:textId="77777777" w:rsidR="008D6DB0" w:rsidRDefault="008D6DB0" w:rsidP="008D6DB0">
            <w:pPr>
              <w:pStyle w:val="ListParagraph"/>
              <w:spacing w:before="240" w:after="120" w:line="276" w:lineRule="auto"/>
              <w:jc w:val="both"/>
              <w:rPr>
                <w:rFonts w:ascii="Arial" w:hAnsi="Arial" w:cs="Arial"/>
                <w:sz w:val="22"/>
                <w:szCs w:val="22"/>
              </w:rPr>
            </w:pPr>
          </w:p>
          <w:p w14:paraId="6BB24C0F" w14:textId="1611470D" w:rsidR="00DF533A" w:rsidRPr="00335F49" w:rsidRDefault="008D6DB0" w:rsidP="008D6DB0">
            <w:pPr>
              <w:pStyle w:val="ListParagraph"/>
              <w:spacing w:before="240" w:after="120" w:line="276" w:lineRule="auto"/>
              <w:jc w:val="both"/>
              <w:rPr>
                <w:rFonts w:ascii="Arial" w:hAnsi="Arial" w:cs="Arial"/>
                <w:sz w:val="22"/>
                <w:szCs w:val="22"/>
              </w:rPr>
            </w:pPr>
            <w:r w:rsidRPr="008D6DB0">
              <w:rPr>
                <w:rFonts w:ascii="Arial" w:hAnsi="Arial" w:cs="Arial"/>
                <w:sz w:val="22"/>
                <w:szCs w:val="22"/>
              </w:rPr>
              <w:t xml:space="preserve">Bidder may utilize space in PSS-2 for installation of SCADA system. Space for 6nos. of SCADA Panel is available in Server Room of PSS-2 and space for 6 nos. Workstation is available in Control room and SAS room of PSS-2. The Workstation console/furniture and Chair shall match with console/furniture and Chair of Control room and SAS room of PSS-2 for aesthetic view. The Workstation Monitor supplied for SCADA system shall match with the monitor of PSS-2. For installation of Workstation and Panel, all required materials and works (Civil and Electrical) shall be in scope of bidder. </w:t>
            </w:r>
            <w:r w:rsidR="00DF533A" w:rsidRPr="00335F49">
              <w:rPr>
                <w:rFonts w:ascii="Arial" w:hAnsi="Arial" w:cs="Arial"/>
                <w:sz w:val="22"/>
                <w:szCs w:val="22"/>
              </w:rPr>
              <w:t>The SCADA includes all the software, hardware, wiring, servers, infrastructures, Gateway, Networking Equipment, HMI, Laser Printer etc., required to provide the monitoring, control and management capabilities described in this section. The provided system shall include a Graphical User Interface (GUI) for display and representation of data. The Scada must be permanently connected to the internet and the software platform shall have the ability to be accessed remotely and locally with an HMI machine. The Scada hardware infrastructures shall be in the Control Room along with all required supporting equipment. Communication equipment installed shall be interoperable, to allow seamless integration between different vendors.</w:t>
            </w:r>
          </w:p>
          <w:p w14:paraId="321CC9D2" w14:textId="5FF15C71" w:rsidR="00DF533A" w:rsidRPr="00335F49" w:rsidRDefault="00DF533A" w:rsidP="009B26A0">
            <w:pPr>
              <w:pStyle w:val="pf0"/>
              <w:numPr>
                <w:ilvl w:val="0"/>
                <w:numId w:val="688"/>
              </w:numPr>
              <w:spacing w:before="240" w:beforeAutospacing="0"/>
              <w:ind w:left="304"/>
              <w:jc w:val="both"/>
              <w:rPr>
                <w:rFonts w:ascii="Arial" w:hAnsi="Arial" w:cs="Arial"/>
                <w:sz w:val="22"/>
                <w:szCs w:val="22"/>
                <w:lang w:val="en-GB" w:eastAsia="en-US"/>
              </w:rPr>
            </w:pPr>
            <w:r w:rsidRPr="00335F49">
              <w:rPr>
                <w:rFonts w:ascii="Arial" w:hAnsi="Arial" w:cs="Arial"/>
                <w:sz w:val="22"/>
                <w:szCs w:val="22"/>
                <w:lang w:val="en-GB" w:eastAsia="en-US"/>
              </w:rPr>
              <w:t>The SCADA system shall be designed with Redundant and HOT stand by.</w:t>
            </w:r>
          </w:p>
          <w:p w14:paraId="49745303" w14:textId="20ADD72B" w:rsidR="00E91128" w:rsidRPr="00335F49" w:rsidRDefault="00E91128" w:rsidP="009B26A0">
            <w:pPr>
              <w:pStyle w:val="pf0"/>
              <w:numPr>
                <w:ilvl w:val="0"/>
                <w:numId w:val="688"/>
              </w:numPr>
              <w:spacing w:before="240" w:beforeAutospacing="0"/>
              <w:ind w:left="304"/>
              <w:jc w:val="both"/>
              <w:rPr>
                <w:rFonts w:ascii="Arial" w:hAnsi="Arial" w:cs="Arial"/>
                <w:sz w:val="22"/>
                <w:szCs w:val="22"/>
                <w:lang w:val="en-GB" w:eastAsia="en-US"/>
              </w:rPr>
            </w:pPr>
            <w:r w:rsidRPr="00335F49">
              <w:rPr>
                <w:rFonts w:ascii="Arial" w:hAnsi="Arial" w:cs="Arial"/>
                <w:sz w:val="22"/>
                <w:szCs w:val="22"/>
                <w:lang w:val="en-GB" w:eastAsia="en-US"/>
              </w:rPr>
              <w:t>All 33KV switchgear</w:t>
            </w:r>
            <w:r w:rsidR="00B305D2" w:rsidRPr="00335F49">
              <w:rPr>
                <w:rFonts w:ascii="Arial" w:hAnsi="Arial" w:cs="Arial"/>
                <w:sz w:val="22"/>
                <w:szCs w:val="22"/>
                <w:lang w:val="en-GB" w:eastAsia="en-US"/>
              </w:rPr>
              <w:t>s</w:t>
            </w:r>
            <w:r w:rsidRPr="00335F49">
              <w:rPr>
                <w:rFonts w:ascii="Arial" w:hAnsi="Arial" w:cs="Arial"/>
                <w:sz w:val="22"/>
                <w:szCs w:val="22"/>
                <w:lang w:val="en-GB" w:eastAsia="en-US"/>
              </w:rPr>
              <w:t>, IEDs, Meters, ABT meters</w:t>
            </w:r>
            <w:r w:rsidR="00B03B8F" w:rsidRPr="00335F49">
              <w:rPr>
                <w:rFonts w:ascii="Arial" w:hAnsi="Arial" w:cs="Arial"/>
                <w:sz w:val="22"/>
                <w:szCs w:val="22"/>
                <w:lang w:val="en-GB" w:eastAsia="en-US"/>
              </w:rPr>
              <w:t xml:space="preserve"> (SEM)</w:t>
            </w:r>
            <w:r w:rsidRPr="00335F49">
              <w:rPr>
                <w:rFonts w:ascii="Arial" w:hAnsi="Arial" w:cs="Arial"/>
                <w:sz w:val="22"/>
                <w:szCs w:val="22"/>
                <w:lang w:val="en-GB" w:eastAsia="en-US"/>
              </w:rPr>
              <w:t>, all other electrical equipment like, Battery charger, UPS, NIFPS etc. shall be fully integrated to SCADA system in comprehensive manner for monitoring and control with time synchronization.</w:t>
            </w:r>
          </w:p>
          <w:p w14:paraId="15774632" w14:textId="77777777" w:rsidR="00DF533A" w:rsidRPr="00335F49" w:rsidRDefault="00DF533A" w:rsidP="009B26A0">
            <w:pPr>
              <w:pStyle w:val="pf0"/>
              <w:numPr>
                <w:ilvl w:val="0"/>
                <w:numId w:val="688"/>
              </w:numPr>
              <w:spacing w:before="240" w:beforeAutospacing="0"/>
              <w:ind w:left="304"/>
              <w:jc w:val="both"/>
              <w:rPr>
                <w:rFonts w:ascii="Arial" w:hAnsi="Arial" w:cs="Arial"/>
                <w:sz w:val="22"/>
                <w:szCs w:val="22"/>
                <w:lang w:val="en-GB" w:eastAsia="en-US"/>
              </w:rPr>
            </w:pPr>
            <w:r w:rsidRPr="00335F49">
              <w:rPr>
                <w:rFonts w:ascii="Arial" w:hAnsi="Arial" w:cs="Arial"/>
                <w:sz w:val="22"/>
                <w:szCs w:val="22"/>
                <w:lang w:val="en-GB" w:eastAsia="en-US"/>
              </w:rPr>
              <w:lastRenderedPageBreak/>
              <w:t xml:space="preserve">Reliability of SCADA shall be as per CEA Technical Standards for Communication System in Power System Operations 2020 and amendments. </w:t>
            </w:r>
          </w:p>
        </w:tc>
      </w:tr>
      <w:tr w:rsidR="00335F49" w:rsidRPr="00335F49" w14:paraId="6A5EDA12" w14:textId="77777777" w:rsidTr="009B78B2">
        <w:trPr>
          <w:trHeight w:val="16"/>
        </w:trPr>
        <w:tc>
          <w:tcPr>
            <w:tcW w:w="1076" w:type="dxa"/>
          </w:tcPr>
          <w:p w14:paraId="1850D77F" w14:textId="77777777" w:rsidR="00DF533A" w:rsidRPr="00335F49" w:rsidRDefault="00DF533A" w:rsidP="009B26A0">
            <w:pPr>
              <w:numPr>
                <w:ilvl w:val="0"/>
                <w:numId w:val="150"/>
              </w:numPr>
              <w:spacing w:after="120" w:line="276" w:lineRule="auto"/>
              <w:ind w:left="786"/>
              <w:contextualSpacing/>
              <w:jc w:val="both"/>
              <w:rPr>
                <w:rFonts w:ascii="Arial" w:hAnsi="Arial" w:cs="Arial"/>
                <w:sz w:val="22"/>
                <w:szCs w:val="22"/>
              </w:rPr>
            </w:pPr>
          </w:p>
        </w:tc>
        <w:tc>
          <w:tcPr>
            <w:tcW w:w="9000" w:type="dxa"/>
            <w:tcMar>
              <w:top w:w="144" w:type="dxa"/>
              <w:left w:w="115" w:type="dxa"/>
              <w:bottom w:w="144" w:type="dxa"/>
              <w:right w:w="115" w:type="dxa"/>
            </w:tcMar>
          </w:tcPr>
          <w:p w14:paraId="7067E96B" w14:textId="44D7E3E5" w:rsidR="00DF533A" w:rsidRPr="00335F49" w:rsidRDefault="00DF533A" w:rsidP="009B26A0">
            <w:pPr>
              <w:pStyle w:val="pf0"/>
              <w:numPr>
                <w:ilvl w:val="0"/>
                <w:numId w:val="689"/>
              </w:numPr>
              <w:spacing w:before="0" w:beforeAutospacing="0"/>
              <w:ind w:left="304"/>
              <w:jc w:val="both"/>
              <w:rPr>
                <w:rFonts w:ascii="Arial" w:hAnsi="Arial" w:cs="Arial"/>
                <w:sz w:val="22"/>
                <w:szCs w:val="22"/>
                <w:lang w:val="en-GB" w:eastAsia="en-US"/>
              </w:rPr>
            </w:pPr>
            <w:r w:rsidRPr="00335F49">
              <w:rPr>
                <w:rFonts w:ascii="Arial" w:hAnsi="Arial" w:cs="Arial"/>
                <w:sz w:val="22"/>
                <w:szCs w:val="22"/>
                <w:lang w:val="en-GB" w:eastAsia="en-US"/>
              </w:rPr>
              <w:t>The system must be designed, engineered, and installed</w:t>
            </w:r>
            <w:r w:rsidR="00673910" w:rsidRPr="00335F49">
              <w:rPr>
                <w:rFonts w:ascii="Arial" w:hAnsi="Arial" w:cs="Arial"/>
                <w:sz w:val="22"/>
                <w:szCs w:val="22"/>
                <w:lang w:val="en-GB" w:eastAsia="en-US"/>
              </w:rPr>
              <w:t xml:space="preserve"> for Solar Project</w:t>
            </w:r>
            <w:r w:rsidRPr="00335F49">
              <w:rPr>
                <w:rFonts w:ascii="Arial" w:hAnsi="Arial" w:cs="Arial"/>
                <w:sz w:val="22"/>
                <w:szCs w:val="22"/>
                <w:lang w:val="en-GB" w:eastAsia="en-US"/>
              </w:rPr>
              <w:t xml:space="preserve"> by an experienced integrator/provider with proven track record of successful installations</w:t>
            </w:r>
            <w:r w:rsidR="006255D1" w:rsidRPr="00335F49">
              <w:rPr>
                <w:rFonts w:ascii="Arial" w:hAnsi="Arial" w:cs="Arial"/>
                <w:sz w:val="22"/>
                <w:szCs w:val="22"/>
                <w:lang w:val="en-GB" w:eastAsia="en-US"/>
              </w:rPr>
              <w:t xml:space="preserve"> with WRLDC as per latest guidelines of CEA/Verbal or written instructions of WRLDC</w:t>
            </w:r>
            <w:r w:rsidRPr="00335F49">
              <w:rPr>
                <w:rFonts w:ascii="Arial" w:hAnsi="Arial" w:cs="Arial"/>
                <w:sz w:val="22"/>
                <w:szCs w:val="22"/>
                <w:lang w:val="en-GB" w:eastAsia="en-US"/>
              </w:rPr>
              <w:t>. All component manufacturers must be ISO 9001 certified. All software must be modular and be programmed using open-source programming languages.</w:t>
            </w:r>
          </w:p>
          <w:p w14:paraId="5D72963F" w14:textId="77777777" w:rsidR="00DF533A" w:rsidRPr="00335F49" w:rsidRDefault="00DF533A" w:rsidP="009B26A0">
            <w:pPr>
              <w:pStyle w:val="pf0"/>
              <w:numPr>
                <w:ilvl w:val="0"/>
                <w:numId w:val="689"/>
              </w:numPr>
              <w:spacing w:before="240" w:beforeAutospacing="0"/>
              <w:ind w:left="304"/>
              <w:jc w:val="both"/>
              <w:rPr>
                <w:rFonts w:ascii="Arial" w:hAnsi="Arial" w:cs="Arial"/>
                <w:sz w:val="22"/>
                <w:szCs w:val="22"/>
                <w:lang w:val="en-GB" w:eastAsia="en-US"/>
              </w:rPr>
            </w:pPr>
            <w:r w:rsidRPr="00335F49">
              <w:rPr>
                <w:rFonts w:ascii="Arial" w:hAnsi="Arial" w:cs="Arial"/>
                <w:sz w:val="22"/>
                <w:szCs w:val="22"/>
                <w:lang w:val="en-GB" w:eastAsia="en-US"/>
              </w:rPr>
              <w:t xml:space="preserve">All software License shall be perpetual/ SCADA life. </w:t>
            </w:r>
          </w:p>
          <w:p w14:paraId="0FFAC9C7" w14:textId="77777777" w:rsidR="00DF533A" w:rsidRPr="00335F49" w:rsidRDefault="00DF533A" w:rsidP="009B26A0">
            <w:pPr>
              <w:pStyle w:val="pf0"/>
              <w:numPr>
                <w:ilvl w:val="0"/>
                <w:numId w:val="689"/>
              </w:numPr>
              <w:spacing w:before="240" w:beforeAutospacing="0"/>
              <w:ind w:left="304"/>
              <w:jc w:val="both"/>
              <w:rPr>
                <w:rFonts w:ascii="Arial" w:hAnsi="Arial" w:cs="Arial"/>
                <w:sz w:val="22"/>
                <w:szCs w:val="22"/>
                <w:lang w:val="en-GB" w:eastAsia="en-US"/>
              </w:rPr>
            </w:pPr>
            <w:r w:rsidRPr="00335F49">
              <w:rPr>
                <w:rFonts w:ascii="Arial" w:hAnsi="Arial" w:cs="Arial"/>
                <w:sz w:val="22"/>
                <w:szCs w:val="22"/>
                <w:lang w:val="en-GB" w:eastAsia="en-US"/>
              </w:rPr>
              <w:t>In case of anti-virus software, the license shall include regular updates until the end of warranty and three (03) year’s annual maintenance contract (AMC) period.</w:t>
            </w:r>
          </w:p>
          <w:p w14:paraId="231B976F" w14:textId="77777777" w:rsidR="00DF533A" w:rsidRPr="00335F49" w:rsidRDefault="00DF533A" w:rsidP="009B26A0">
            <w:pPr>
              <w:pStyle w:val="pf0"/>
              <w:numPr>
                <w:ilvl w:val="0"/>
                <w:numId w:val="689"/>
              </w:numPr>
              <w:spacing w:before="240" w:beforeAutospacing="0"/>
              <w:ind w:left="304"/>
              <w:jc w:val="both"/>
              <w:rPr>
                <w:rFonts w:ascii="Arial" w:hAnsi="Arial" w:cs="Arial"/>
                <w:sz w:val="22"/>
                <w:szCs w:val="22"/>
                <w:lang w:val="en-GB" w:eastAsia="en-US"/>
              </w:rPr>
            </w:pPr>
            <w:r w:rsidRPr="00335F49">
              <w:rPr>
                <w:rFonts w:ascii="Arial" w:hAnsi="Arial" w:cs="Arial"/>
                <w:sz w:val="22"/>
                <w:szCs w:val="22"/>
                <w:lang w:val="en-GB" w:eastAsia="en-US"/>
              </w:rPr>
              <w:t xml:space="preserve">Any defect in the software, which may arise during defect liability period and AMC period of the system shall be fixed at no cost to the Owner. During warranty period for any fault in entire SCADA package, the fault shall be rectified within 24 hours from time of intimation given to bidder/O.E.M and system should function with all functionalities as at time of commissioning. </w:t>
            </w:r>
          </w:p>
          <w:p w14:paraId="748D4361" w14:textId="77777777" w:rsidR="00DF533A" w:rsidRPr="00335F49" w:rsidRDefault="00DF533A" w:rsidP="009B26A0">
            <w:pPr>
              <w:pStyle w:val="pf0"/>
              <w:numPr>
                <w:ilvl w:val="0"/>
                <w:numId w:val="689"/>
              </w:numPr>
              <w:spacing w:before="0" w:beforeAutospacing="0"/>
              <w:ind w:left="304"/>
              <w:jc w:val="both"/>
              <w:rPr>
                <w:rFonts w:ascii="Arial" w:hAnsi="Arial" w:cs="Arial"/>
                <w:sz w:val="22"/>
                <w:szCs w:val="22"/>
                <w:lang w:val="en-GB"/>
              </w:rPr>
            </w:pPr>
            <w:r w:rsidRPr="00335F49">
              <w:rPr>
                <w:rFonts w:ascii="Arial" w:hAnsi="Arial" w:cs="Arial"/>
                <w:sz w:val="22"/>
                <w:szCs w:val="22"/>
                <w:lang w:val="en-GB"/>
              </w:rPr>
              <w:t>All software with license and key shall be handed over to GIPCL.</w:t>
            </w:r>
          </w:p>
        </w:tc>
      </w:tr>
      <w:tr w:rsidR="00335F49" w:rsidRPr="00335F49" w14:paraId="16B9185B" w14:textId="77777777" w:rsidTr="009B78B2">
        <w:trPr>
          <w:trHeight w:val="16"/>
        </w:trPr>
        <w:tc>
          <w:tcPr>
            <w:tcW w:w="1076" w:type="dxa"/>
          </w:tcPr>
          <w:p w14:paraId="53E0CBDD" w14:textId="77777777" w:rsidR="00DF533A" w:rsidRPr="00335F49" w:rsidRDefault="00DF533A" w:rsidP="009B26A0">
            <w:pPr>
              <w:numPr>
                <w:ilvl w:val="0"/>
                <w:numId w:val="150"/>
              </w:numPr>
              <w:spacing w:after="120" w:line="276" w:lineRule="auto"/>
              <w:ind w:left="786"/>
              <w:contextualSpacing/>
              <w:jc w:val="both"/>
              <w:rPr>
                <w:rFonts w:ascii="Arial" w:hAnsi="Arial" w:cs="Arial"/>
                <w:sz w:val="22"/>
                <w:szCs w:val="22"/>
              </w:rPr>
            </w:pPr>
          </w:p>
        </w:tc>
        <w:tc>
          <w:tcPr>
            <w:tcW w:w="9000" w:type="dxa"/>
            <w:tcMar>
              <w:top w:w="144" w:type="dxa"/>
              <w:left w:w="115" w:type="dxa"/>
              <w:bottom w:w="144" w:type="dxa"/>
              <w:right w:w="115" w:type="dxa"/>
            </w:tcMar>
          </w:tcPr>
          <w:p w14:paraId="71F9C9A1" w14:textId="77777777" w:rsidR="00DF533A" w:rsidRPr="00335F49" w:rsidRDefault="00DF533A" w:rsidP="00C47621">
            <w:pPr>
              <w:pStyle w:val="Default"/>
              <w:spacing w:after="120" w:line="276" w:lineRule="auto"/>
              <w:jc w:val="both"/>
              <w:rPr>
                <w:color w:val="auto"/>
                <w:sz w:val="22"/>
                <w:szCs w:val="22"/>
                <w:lang w:val="en-GB"/>
              </w:rPr>
            </w:pPr>
            <w:r w:rsidRPr="00335F49">
              <w:rPr>
                <w:color w:val="auto"/>
                <w:sz w:val="22"/>
                <w:szCs w:val="22"/>
                <w:lang w:val="en-GB"/>
              </w:rPr>
              <w:t xml:space="preserve">Control and monitoring of photovoltaic systems and Inverters is essential for reliable functioning and maximum yield of PV solar electric system </w:t>
            </w:r>
          </w:p>
        </w:tc>
      </w:tr>
      <w:tr w:rsidR="00335F49" w:rsidRPr="00335F49" w14:paraId="6D56E5DA" w14:textId="77777777" w:rsidTr="009B78B2">
        <w:trPr>
          <w:trHeight w:val="16"/>
        </w:trPr>
        <w:tc>
          <w:tcPr>
            <w:tcW w:w="1076" w:type="dxa"/>
          </w:tcPr>
          <w:p w14:paraId="55E82011" w14:textId="77777777" w:rsidR="00DF533A" w:rsidRPr="00335F49" w:rsidRDefault="00DF533A" w:rsidP="009B26A0">
            <w:pPr>
              <w:numPr>
                <w:ilvl w:val="0"/>
                <w:numId w:val="150"/>
              </w:numPr>
              <w:spacing w:after="120" w:line="276" w:lineRule="auto"/>
              <w:ind w:left="786"/>
              <w:contextualSpacing/>
              <w:jc w:val="both"/>
              <w:rPr>
                <w:rFonts w:ascii="Arial" w:hAnsi="Arial" w:cs="Arial"/>
                <w:sz w:val="22"/>
                <w:szCs w:val="22"/>
              </w:rPr>
            </w:pPr>
          </w:p>
        </w:tc>
        <w:tc>
          <w:tcPr>
            <w:tcW w:w="9000" w:type="dxa"/>
            <w:tcMar>
              <w:top w:w="144" w:type="dxa"/>
              <w:left w:w="115" w:type="dxa"/>
              <w:bottom w:w="144" w:type="dxa"/>
              <w:right w:w="115" w:type="dxa"/>
            </w:tcMar>
          </w:tcPr>
          <w:p w14:paraId="4523112E" w14:textId="77777777" w:rsidR="00DF533A" w:rsidRPr="00335F49" w:rsidRDefault="00DF533A" w:rsidP="00C47621">
            <w:pPr>
              <w:pStyle w:val="Default"/>
              <w:spacing w:after="120" w:line="276" w:lineRule="auto"/>
              <w:jc w:val="both"/>
              <w:rPr>
                <w:color w:val="auto"/>
                <w:sz w:val="22"/>
                <w:szCs w:val="22"/>
                <w:lang w:val="en-GB"/>
              </w:rPr>
            </w:pPr>
            <w:r w:rsidRPr="00335F49">
              <w:rPr>
                <w:color w:val="auto"/>
                <w:sz w:val="22"/>
                <w:szCs w:val="22"/>
                <w:lang w:val="en-GB"/>
              </w:rPr>
              <w:t xml:space="preserve">A common, centralized, Supervisory Control and Data Acquisition System (SCADA) is envisaged for providing control and monitoring functions related to PV solar plant, Electrical system shall be envisaged </w:t>
            </w:r>
          </w:p>
        </w:tc>
      </w:tr>
      <w:tr w:rsidR="00335F49" w:rsidRPr="00335F49" w14:paraId="277AEDB0" w14:textId="77777777" w:rsidTr="009B78B2">
        <w:trPr>
          <w:trHeight w:val="16"/>
        </w:trPr>
        <w:tc>
          <w:tcPr>
            <w:tcW w:w="1076" w:type="dxa"/>
          </w:tcPr>
          <w:p w14:paraId="39BCDBB9" w14:textId="77777777" w:rsidR="00DF533A" w:rsidRPr="00335F49" w:rsidRDefault="00DF533A" w:rsidP="009B26A0">
            <w:pPr>
              <w:numPr>
                <w:ilvl w:val="0"/>
                <w:numId w:val="150"/>
              </w:numPr>
              <w:spacing w:after="120" w:line="276" w:lineRule="auto"/>
              <w:ind w:left="786"/>
              <w:contextualSpacing/>
              <w:jc w:val="both"/>
              <w:rPr>
                <w:rFonts w:ascii="Arial" w:hAnsi="Arial" w:cs="Arial"/>
                <w:sz w:val="22"/>
                <w:szCs w:val="22"/>
              </w:rPr>
            </w:pPr>
          </w:p>
        </w:tc>
        <w:tc>
          <w:tcPr>
            <w:tcW w:w="9000" w:type="dxa"/>
            <w:tcMar>
              <w:top w:w="144" w:type="dxa"/>
              <w:left w:w="115" w:type="dxa"/>
              <w:bottom w:w="144" w:type="dxa"/>
              <w:right w:w="115" w:type="dxa"/>
            </w:tcMar>
          </w:tcPr>
          <w:p w14:paraId="1D46280B" w14:textId="77777777" w:rsidR="00DF533A" w:rsidRPr="00335F49" w:rsidRDefault="00DF533A" w:rsidP="00C47621">
            <w:pPr>
              <w:pStyle w:val="Default"/>
              <w:spacing w:after="120" w:line="276" w:lineRule="auto"/>
              <w:jc w:val="both"/>
              <w:rPr>
                <w:color w:val="auto"/>
                <w:sz w:val="22"/>
                <w:szCs w:val="22"/>
                <w:lang w:val="en-GB"/>
              </w:rPr>
            </w:pPr>
            <w:r w:rsidRPr="00335F49">
              <w:rPr>
                <w:color w:val="auto"/>
                <w:sz w:val="22"/>
                <w:szCs w:val="22"/>
                <w:lang w:val="en-GB"/>
              </w:rPr>
              <w:t xml:space="preserve">The PLC based Scada System shall monitor, control and process alarms of all required components and be able to integrate and display information of such components in a single software platform. The Scada must accumulate functions of control, monitoring, data processing and analytics and supervision and alarm management. </w:t>
            </w:r>
          </w:p>
        </w:tc>
      </w:tr>
      <w:tr w:rsidR="00335F49" w:rsidRPr="00335F49" w14:paraId="4C18B63D" w14:textId="77777777" w:rsidTr="009B78B2">
        <w:trPr>
          <w:trHeight w:val="16"/>
        </w:trPr>
        <w:tc>
          <w:tcPr>
            <w:tcW w:w="1076" w:type="dxa"/>
          </w:tcPr>
          <w:p w14:paraId="31FD3B8D" w14:textId="77777777" w:rsidR="00DF533A" w:rsidRPr="00335F49" w:rsidRDefault="00DF533A" w:rsidP="009B26A0">
            <w:pPr>
              <w:numPr>
                <w:ilvl w:val="0"/>
                <w:numId w:val="150"/>
              </w:numPr>
              <w:spacing w:after="120" w:line="276" w:lineRule="auto"/>
              <w:ind w:left="786"/>
              <w:contextualSpacing/>
              <w:jc w:val="both"/>
              <w:rPr>
                <w:rFonts w:ascii="Arial" w:hAnsi="Arial" w:cs="Arial"/>
                <w:sz w:val="22"/>
                <w:szCs w:val="22"/>
              </w:rPr>
            </w:pPr>
          </w:p>
        </w:tc>
        <w:tc>
          <w:tcPr>
            <w:tcW w:w="9000" w:type="dxa"/>
            <w:tcMar>
              <w:top w:w="144" w:type="dxa"/>
              <w:left w:w="115" w:type="dxa"/>
              <w:bottom w:w="144" w:type="dxa"/>
              <w:right w:w="115" w:type="dxa"/>
            </w:tcMar>
          </w:tcPr>
          <w:p w14:paraId="5AE2560E" w14:textId="77777777" w:rsidR="00DF533A" w:rsidRPr="00335F49" w:rsidRDefault="00DF533A" w:rsidP="00C47621">
            <w:pPr>
              <w:pStyle w:val="ListParagraph"/>
              <w:spacing w:after="120" w:line="276" w:lineRule="auto"/>
              <w:ind w:left="0" w:right="-14"/>
              <w:jc w:val="both"/>
              <w:rPr>
                <w:rFonts w:ascii="Arial" w:hAnsi="Arial" w:cs="Arial"/>
                <w:sz w:val="22"/>
                <w:szCs w:val="22"/>
                <w:lang w:val="en-US"/>
              </w:rPr>
            </w:pPr>
            <w:r w:rsidRPr="00335F49">
              <w:rPr>
                <w:rFonts w:ascii="Arial" w:hAnsi="Arial" w:cs="Arial"/>
                <w:sz w:val="22"/>
                <w:szCs w:val="22"/>
                <w:lang w:val="en-US"/>
              </w:rPr>
              <w:t xml:space="preserve">The Scada should be designed and engineered with the following guidelines: </w:t>
            </w:r>
          </w:p>
          <w:p w14:paraId="380C3C04" w14:textId="77777777" w:rsidR="00DF533A" w:rsidRPr="00335F49" w:rsidRDefault="00DF533A" w:rsidP="009B26A0">
            <w:pPr>
              <w:pStyle w:val="ListParagraph"/>
              <w:numPr>
                <w:ilvl w:val="0"/>
                <w:numId w:val="798"/>
              </w:numPr>
              <w:spacing w:after="60" w:line="276" w:lineRule="auto"/>
              <w:ind w:right="-14"/>
              <w:jc w:val="both"/>
              <w:rPr>
                <w:rFonts w:ascii="Arial" w:hAnsi="Arial" w:cs="Arial"/>
                <w:sz w:val="22"/>
                <w:szCs w:val="22"/>
                <w:lang w:val="en-US"/>
              </w:rPr>
            </w:pPr>
            <w:r w:rsidRPr="00335F49">
              <w:rPr>
                <w:rFonts w:ascii="Arial" w:hAnsi="Arial" w:cs="Arial"/>
                <w:sz w:val="22"/>
                <w:szCs w:val="22"/>
                <w:lang w:val="en-US"/>
              </w:rPr>
              <w:t xml:space="preserve">The system should have high availability, stability, and reliability as per CEA Technical Standards for Communication System in Power System Operations 2020 and amendments during its operations and usage. </w:t>
            </w:r>
          </w:p>
          <w:p w14:paraId="486732A1" w14:textId="77777777" w:rsidR="00DF533A" w:rsidRPr="00335F49" w:rsidRDefault="00DF533A" w:rsidP="009B26A0">
            <w:pPr>
              <w:pStyle w:val="ListParagraph"/>
              <w:numPr>
                <w:ilvl w:val="0"/>
                <w:numId w:val="798"/>
              </w:numPr>
              <w:spacing w:after="60" w:line="276" w:lineRule="auto"/>
              <w:ind w:right="-14"/>
              <w:jc w:val="both"/>
              <w:rPr>
                <w:rFonts w:ascii="Arial" w:hAnsi="Arial" w:cs="Arial"/>
                <w:sz w:val="22"/>
                <w:szCs w:val="22"/>
                <w:lang w:val="en-US"/>
              </w:rPr>
            </w:pPr>
            <w:r w:rsidRPr="00335F49">
              <w:rPr>
                <w:rFonts w:ascii="Arial" w:hAnsi="Arial" w:cs="Arial"/>
                <w:sz w:val="22"/>
                <w:szCs w:val="22"/>
                <w:lang w:val="en-US"/>
              </w:rPr>
              <w:lastRenderedPageBreak/>
              <w:t xml:space="preserve">The solution should allow scalability to include the possibility of expansion of the system without rearrangement of the existing system architecture, allowing an increment just by adding equipment. </w:t>
            </w:r>
          </w:p>
          <w:p w14:paraId="3A0E27C6" w14:textId="77777777" w:rsidR="00DF533A" w:rsidRPr="00335F49" w:rsidRDefault="00DF533A" w:rsidP="009B26A0">
            <w:pPr>
              <w:pStyle w:val="ListParagraph"/>
              <w:numPr>
                <w:ilvl w:val="0"/>
                <w:numId w:val="798"/>
              </w:numPr>
              <w:spacing w:after="60" w:line="276" w:lineRule="auto"/>
              <w:ind w:right="-14"/>
              <w:jc w:val="both"/>
              <w:rPr>
                <w:rFonts w:ascii="Arial" w:hAnsi="Arial" w:cs="Arial"/>
                <w:sz w:val="22"/>
                <w:szCs w:val="22"/>
                <w:lang w:val="en-US"/>
              </w:rPr>
            </w:pPr>
            <w:r w:rsidRPr="00335F49">
              <w:rPr>
                <w:rFonts w:ascii="Arial" w:hAnsi="Arial" w:cs="Arial"/>
                <w:sz w:val="22"/>
                <w:szCs w:val="22"/>
                <w:lang w:val="en-US"/>
              </w:rPr>
              <w:t>Architecture should be simple and should be modular to account for system maintenance, addition and correction of features or components to the system</w:t>
            </w:r>
          </w:p>
        </w:tc>
      </w:tr>
      <w:tr w:rsidR="00335F49" w:rsidRPr="00335F49" w14:paraId="7BE47665" w14:textId="77777777" w:rsidTr="009B78B2">
        <w:trPr>
          <w:trHeight w:val="16"/>
        </w:trPr>
        <w:tc>
          <w:tcPr>
            <w:tcW w:w="1076" w:type="dxa"/>
          </w:tcPr>
          <w:p w14:paraId="6B141DCC" w14:textId="77777777" w:rsidR="00DF533A" w:rsidRPr="00335F49" w:rsidRDefault="00DF533A" w:rsidP="009B26A0">
            <w:pPr>
              <w:numPr>
                <w:ilvl w:val="0"/>
                <w:numId w:val="150"/>
              </w:numPr>
              <w:spacing w:after="120" w:line="276" w:lineRule="auto"/>
              <w:ind w:left="786"/>
              <w:contextualSpacing/>
              <w:jc w:val="both"/>
              <w:rPr>
                <w:rFonts w:ascii="Arial" w:hAnsi="Arial" w:cs="Arial"/>
                <w:sz w:val="22"/>
                <w:szCs w:val="22"/>
              </w:rPr>
            </w:pPr>
          </w:p>
        </w:tc>
        <w:tc>
          <w:tcPr>
            <w:tcW w:w="9000" w:type="dxa"/>
            <w:tcMar>
              <w:top w:w="144" w:type="dxa"/>
              <w:left w:w="115" w:type="dxa"/>
              <w:bottom w:w="144" w:type="dxa"/>
              <w:right w:w="115" w:type="dxa"/>
            </w:tcMar>
          </w:tcPr>
          <w:p w14:paraId="7DC7FA91" w14:textId="77777777" w:rsidR="00DF533A" w:rsidRPr="00335F49" w:rsidRDefault="00DF533A" w:rsidP="00C47621">
            <w:pPr>
              <w:pStyle w:val="ListParagraph"/>
              <w:spacing w:after="120" w:line="276" w:lineRule="auto"/>
              <w:ind w:left="0" w:right="-14"/>
              <w:jc w:val="both"/>
              <w:rPr>
                <w:rFonts w:ascii="Arial" w:hAnsi="Arial" w:cs="Arial"/>
                <w:sz w:val="22"/>
                <w:szCs w:val="22"/>
                <w:lang w:val="en-US"/>
              </w:rPr>
            </w:pPr>
            <w:r w:rsidRPr="00335F49">
              <w:rPr>
                <w:rFonts w:ascii="Arial" w:hAnsi="Arial" w:cs="Arial"/>
                <w:sz w:val="22"/>
                <w:szCs w:val="22"/>
                <w:lang w:val="en-US"/>
              </w:rPr>
              <w:t>I&amp;C system shall permit centralized operation of the plant from the Main Control Room in the control building. The Human Machine Interface (HMI) of the SCADA shall be housed in the Main control room in the control building</w:t>
            </w:r>
          </w:p>
        </w:tc>
      </w:tr>
      <w:tr w:rsidR="00335F49" w:rsidRPr="00335F49" w14:paraId="0A0210EE" w14:textId="77777777" w:rsidTr="009B78B2">
        <w:trPr>
          <w:trHeight w:val="16"/>
        </w:trPr>
        <w:tc>
          <w:tcPr>
            <w:tcW w:w="1076" w:type="dxa"/>
          </w:tcPr>
          <w:p w14:paraId="069F0C49" w14:textId="77777777" w:rsidR="00DF533A" w:rsidRPr="00335F49" w:rsidRDefault="00DF533A" w:rsidP="009B26A0">
            <w:pPr>
              <w:numPr>
                <w:ilvl w:val="0"/>
                <w:numId w:val="150"/>
              </w:numPr>
              <w:spacing w:after="120" w:line="276" w:lineRule="auto"/>
              <w:ind w:left="786"/>
              <w:contextualSpacing/>
              <w:jc w:val="both"/>
              <w:rPr>
                <w:rFonts w:ascii="Arial" w:hAnsi="Arial" w:cs="Arial"/>
                <w:sz w:val="22"/>
                <w:szCs w:val="22"/>
              </w:rPr>
            </w:pPr>
          </w:p>
        </w:tc>
        <w:tc>
          <w:tcPr>
            <w:tcW w:w="9000" w:type="dxa"/>
            <w:tcMar>
              <w:top w:w="144" w:type="dxa"/>
              <w:left w:w="115" w:type="dxa"/>
              <w:bottom w:w="144" w:type="dxa"/>
              <w:right w:w="115" w:type="dxa"/>
            </w:tcMar>
          </w:tcPr>
          <w:p w14:paraId="1EA70F48"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The Plant SCADA (Supervisory Control and Data Acquisition) software applications consists of acquisition and gathering of all information generated by the solar plant equipment such as fiscal meters, inverters, recombiner box, network analyzer, weather stations, data loggers and trackers.</w:t>
            </w:r>
          </w:p>
        </w:tc>
      </w:tr>
      <w:tr w:rsidR="00335F49" w:rsidRPr="00335F49" w14:paraId="07368629" w14:textId="77777777" w:rsidTr="009B78B2">
        <w:trPr>
          <w:trHeight w:val="16"/>
        </w:trPr>
        <w:tc>
          <w:tcPr>
            <w:tcW w:w="1076" w:type="dxa"/>
          </w:tcPr>
          <w:p w14:paraId="0C5030CA" w14:textId="77777777" w:rsidR="00DF533A" w:rsidRPr="00335F49" w:rsidRDefault="00DF533A" w:rsidP="009B26A0">
            <w:pPr>
              <w:numPr>
                <w:ilvl w:val="0"/>
                <w:numId w:val="150"/>
              </w:numPr>
              <w:spacing w:after="120" w:line="276" w:lineRule="auto"/>
              <w:ind w:left="786"/>
              <w:contextualSpacing/>
              <w:jc w:val="both"/>
              <w:rPr>
                <w:rFonts w:ascii="Arial" w:hAnsi="Arial" w:cs="Arial"/>
                <w:sz w:val="22"/>
                <w:szCs w:val="22"/>
              </w:rPr>
            </w:pPr>
          </w:p>
        </w:tc>
        <w:tc>
          <w:tcPr>
            <w:tcW w:w="9000" w:type="dxa"/>
            <w:tcMar>
              <w:top w:w="144" w:type="dxa"/>
              <w:left w:w="115" w:type="dxa"/>
              <w:bottom w:w="144" w:type="dxa"/>
              <w:right w:w="115" w:type="dxa"/>
            </w:tcMar>
          </w:tcPr>
          <w:p w14:paraId="7B6C5CF1"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The SCADA is composed for software and hardware, and it is designed for local and remote monitoring, historical trending, and operation of the plant. Receive in real-time plant information for all plant monitoring.</w:t>
            </w:r>
          </w:p>
        </w:tc>
      </w:tr>
      <w:tr w:rsidR="00335F49" w:rsidRPr="00335F49" w14:paraId="7BE71486" w14:textId="77777777" w:rsidTr="009B78B2">
        <w:trPr>
          <w:trHeight w:val="16"/>
        </w:trPr>
        <w:tc>
          <w:tcPr>
            <w:tcW w:w="1076" w:type="dxa"/>
          </w:tcPr>
          <w:p w14:paraId="51C58911" w14:textId="77777777" w:rsidR="00DF533A" w:rsidRPr="00335F49" w:rsidRDefault="00DF533A" w:rsidP="009B26A0">
            <w:pPr>
              <w:numPr>
                <w:ilvl w:val="0"/>
                <w:numId w:val="150"/>
              </w:numPr>
              <w:spacing w:after="120" w:line="276" w:lineRule="auto"/>
              <w:ind w:left="786"/>
              <w:contextualSpacing/>
              <w:jc w:val="both"/>
              <w:rPr>
                <w:rFonts w:ascii="Arial" w:hAnsi="Arial" w:cs="Arial"/>
                <w:sz w:val="22"/>
                <w:szCs w:val="22"/>
              </w:rPr>
            </w:pPr>
          </w:p>
        </w:tc>
        <w:tc>
          <w:tcPr>
            <w:tcW w:w="9000" w:type="dxa"/>
            <w:tcMar>
              <w:top w:w="144" w:type="dxa"/>
              <w:left w:w="115" w:type="dxa"/>
              <w:bottom w:w="144" w:type="dxa"/>
              <w:right w:w="115" w:type="dxa"/>
            </w:tcMar>
          </w:tcPr>
          <w:p w14:paraId="22283788"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All services including specialized services necessary for proper erection, testing and commissioning of all items of the package covered under this proposal shall be arranged by the Bidder. The SCADA shall be of latest OPC version 2.05a or higher compliant and implement an OPC- DA 2.05a server as per the specification of OPC Foundation </w:t>
            </w:r>
          </w:p>
        </w:tc>
      </w:tr>
      <w:tr w:rsidR="00335F49" w:rsidRPr="00335F49" w14:paraId="66963F52" w14:textId="77777777" w:rsidTr="009B78B2">
        <w:trPr>
          <w:trHeight w:val="16"/>
        </w:trPr>
        <w:tc>
          <w:tcPr>
            <w:tcW w:w="1076" w:type="dxa"/>
          </w:tcPr>
          <w:p w14:paraId="6B0B5AC1" w14:textId="77777777" w:rsidR="00DF533A" w:rsidRPr="00335F49" w:rsidRDefault="00DF533A" w:rsidP="009B26A0">
            <w:pPr>
              <w:numPr>
                <w:ilvl w:val="0"/>
                <w:numId w:val="150"/>
              </w:numPr>
              <w:spacing w:after="120" w:line="276" w:lineRule="auto"/>
              <w:ind w:left="786"/>
              <w:contextualSpacing/>
              <w:jc w:val="both"/>
              <w:rPr>
                <w:rFonts w:ascii="Arial" w:hAnsi="Arial" w:cs="Arial"/>
                <w:sz w:val="22"/>
                <w:szCs w:val="22"/>
              </w:rPr>
            </w:pPr>
          </w:p>
        </w:tc>
        <w:tc>
          <w:tcPr>
            <w:tcW w:w="9000" w:type="dxa"/>
            <w:tcMar>
              <w:top w:w="144" w:type="dxa"/>
              <w:left w:w="115" w:type="dxa"/>
              <w:bottom w:w="144" w:type="dxa"/>
              <w:right w:w="115" w:type="dxa"/>
            </w:tcMar>
          </w:tcPr>
          <w:p w14:paraId="2DA5848B" w14:textId="60B9079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SCADA system shall support Modbus (TCP/IP, RS-485), RTU, ASCII, IEC 61850, IEC 60870-5-101 &amp; 104, FTPs, Licensed Web based secured remote monitoring (for 4 simultaneous users), standard protocols (Included but not limited to) to communicate with different sub system/Devices. </w:t>
            </w:r>
          </w:p>
          <w:p w14:paraId="41DA87A9" w14:textId="1766E89B"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Web based secured remote monitoring shall work on popular web browser without need of additional software. It shall be authorized by user ID and password. User Id and password for remote view can only be changed by SCADA administrator. Internet connection for transferring data to web shall be taken by </w:t>
            </w:r>
            <w:r w:rsidR="000E4F94" w:rsidRPr="00335F49">
              <w:rPr>
                <w:color w:val="auto"/>
                <w:sz w:val="22"/>
                <w:szCs w:val="22"/>
              </w:rPr>
              <w:t>Bidder</w:t>
            </w:r>
            <w:r w:rsidRPr="00335F49">
              <w:rPr>
                <w:color w:val="auto"/>
                <w:sz w:val="22"/>
                <w:szCs w:val="22"/>
              </w:rPr>
              <w:t xml:space="preserve"> in name of GIPCL site for O&amp;M period.</w:t>
            </w:r>
          </w:p>
          <w:p w14:paraId="77933CF3" w14:textId="77777777" w:rsidR="00DF533A" w:rsidRPr="00335F49" w:rsidRDefault="00DF533A" w:rsidP="00C47621">
            <w:pPr>
              <w:autoSpaceDE w:val="0"/>
              <w:autoSpaceDN w:val="0"/>
              <w:adjustRightInd w:val="0"/>
              <w:jc w:val="both"/>
              <w:rPr>
                <w:rFonts w:ascii="Arial" w:hAnsi="Arial" w:cs="Arial"/>
                <w:sz w:val="22"/>
                <w:szCs w:val="22"/>
              </w:rPr>
            </w:pPr>
          </w:p>
        </w:tc>
      </w:tr>
      <w:tr w:rsidR="00335F49" w:rsidRPr="00335F49" w14:paraId="5080C5D2" w14:textId="77777777" w:rsidTr="009B78B2">
        <w:trPr>
          <w:trHeight w:val="16"/>
        </w:trPr>
        <w:tc>
          <w:tcPr>
            <w:tcW w:w="1076" w:type="dxa"/>
          </w:tcPr>
          <w:p w14:paraId="2D080F2C" w14:textId="77777777" w:rsidR="00DF533A" w:rsidRPr="00335F49" w:rsidRDefault="00DF533A" w:rsidP="009B26A0">
            <w:pPr>
              <w:numPr>
                <w:ilvl w:val="0"/>
                <w:numId w:val="150"/>
              </w:numPr>
              <w:spacing w:after="120" w:line="276" w:lineRule="auto"/>
              <w:ind w:left="786"/>
              <w:contextualSpacing/>
              <w:jc w:val="both"/>
              <w:rPr>
                <w:rFonts w:ascii="Arial" w:hAnsi="Arial" w:cs="Arial"/>
                <w:sz w:val="22"/>
                <w:szCs w:val="22"/>
              </w:rPr>
            </w:pPr>
          </w:p>
        </w:tc>
        <w:tc>
          <w:tcPr>
            <w:tcW w:w="9000" w:type="dxa"/>
            <w:tcMar>
              <w:top w:w="144" w:type="dxa"/>
              <w:left w:w="115" w:type="dxa"/>
              <w:bottom w:w="144" w:type="dxa"/>
              <w:right w:w="115" w:type="dxa"/>
            </w:tcMar>
          </w:tcPr>
          <w:p w14:paraId="293AD16B"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Web access through a VPN client server firewall (minimum bandwidth recommended: 1Mb/s for Upload and 1Mb/s for download) for secure transmission over IP networks </w:t>
            </w:r>
          </w:p>
        </w:tc>
      </w:tr>
      <w:tr w:rsidR="00335F49" w:rsidRPr="00335F49" w14:paraId="1188C323" w14:textId="77777777" w:rsidTr="009B78B2">
        <w:trPr>
          <w:trHeight w:val="16"/>
        </w:trPr>
        <w:tc>
          <w:tcPr>
            <w:tcW w:w="1076" w:type="dxa"/>
          </w:tcPr>
          <w:p w14:paraId="7731DBDB" w14:textId="77777777" w:rsidR="00DF533A" w:rsidRPr="00335F49" w:rsidRDefault="00DF533A" w:rsidP="009B26A0">
            <w:pPr>
              <w:numPr>
                <w:ilvl w:val="0"/>
                <w:numId w:val="150"/>
              </w:numPr>
              <w:spacing w:after="120" w:line="276" w:lineRule="auto"/>
              <w:ind w:left="786"/>
              <w:contextualSpacing/>
              <w:jc w:val="both"/>
              <w:rPr>
                <w:rFonts w:ascii="Arial" w:hAnsi="Arial" w:cs="Arial"/>
                <w:sz w:val="22"/>
                <w:szCs w:val="22"/>
              </w:rPr>
            </w:pPr>
          </w:p>
        </w:tc>
        <w:tc>
          <w:tcPr>
            <w:tcW w:w="9000" w:type="dxa"/>
            <w:tcMar>
              <w:top w:w="144" w:type="dxa"/>
              <w:left w:w="115" w:type="dxa"/>
              <w:bottom w:w="144" w:type="dxa"/>
              <w:right w:w="115" w:type="dxa"/>
            </w:tcMar>
          </w:tcPr>
          <w:p w14:paraId="4ECC6734"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SCADA shall provide for the following control / monitoring as per CEA Technical standards and amendments</w:t>
            </w:r>
          </w:p>
          <w:p w14:paraId="5A1E9216" w14:textId="77777777" w:rsidR="00346731" w:rsidRPr="00335F49" w:rsidRDefault="00DF533A" w:rsidP="009B26A0">
            <w:pPr>
              <w:pStyle w:val="Default"/>
              <w:numPr>
                <w:ilvl w:val="0"/>
                <w:numId w:val="666"/>
              </w:numPr>
              <w:spacing w:after="60" w:line="276" w:lineRule="auto"/>
              <w:jc w:val="both"/>
              <w:rPr>
                <w:color w:val="auto"/>
                <w:sz w:val="22"/>
                <w:szCs w:val="22"/>
              </w:rPr>
            </w:pPr>
            <w:r w:rsidRPr="00335F49">
              <w:rPr>
                <w:color w:val="auto"/>
                <w:sz w:val="22"/>
                <w:szCs w:val="22"/>
              </w:rPr>
              <w:t>PV plant Monitoring–</w:t>
            </w:r>
            <w:r w:rsidR="00346731" w:rsidRPr="00335F49">
              <w:rPr>
                <w:color w:val="auto"/>
                <w:sz w:val="22"/>
                <w:szCs w:val="22"/>
              </w:rPr>
              <w:t xml:space="preserve"> Zone monitoring at </w:t>
            </w:r>
            <w:r w:rsidRPr="00335F49">
              <w:rPr>
                <w:color w:val="auto"/>
                <w:sz w:val="22"/>
                <w:szCs w:val="22"/>
              </w:rPr>
              <w:t>Inverter</w:t>
            </w:r>
            <w:r w:rsidR="00346731" w:rsidRPr="00335F49">
              <w:rPr>
                <w:color w:val="auto"/>
                <w:sz w:val="22"/>
                <w:szCs w:val="22"/>
              </w:rPr>
              <w:t xml:space="preserve"> Level in case of Central inverter</w:t>
            </w:r>
          </w:p>
          <w:p w14:paraId="12A01F78" w14:textId="03D743C5" w:rsidR="00DF533A" w:rsidRPr="00335F49" w:rsidRDefault="00346731" w:rsidP="009B26A0">
            <w:pPr>
              <w:pStyle w:val="Default"/>
              <w:numPr>
                <w:ilvl w:val="0"/>
                <w:numId w:val="666"/>
              </w:numPr>
              <w:spacing w:after="60" w:line="276" w:lineRule="auto"/>
              <w:jc w:val="both"/>
              <w:rPr>
                <w:color w:val="auto"/>
                <w:sz w:val="22"/>
                <w:szCs w:val="22"/>
              </w:rPr>
            </w:pPr>
            <w:r w:rsidRPr="00335F49">
              <w:rPr>
                <w:color w:val="auto"/>
                <w:sz w:val="22"/>
                <w:szCs w:val="22"/>
              </w:rPr>
              <w:t>In case of String inverter</w:t>
            </w:r>
            <w:r w:rsidR="00DF533A" w:rsidRPr="00335F49">
              <w:rPr>
                <w:color w:val="auto"/>
                <w:sz w:val="22"/>
                <w:szCs w:val="22"/>
              </w:rPr>
              <w:t xml:space="preserve"> </w:t>
            </w:r>
            <w:r w:rsidRPr="00335F49">
              <w:rPr>
                <w:color w:val="auto"/>
                <w:sz w:val="22"/>
                <w:szCs w:val="22"/>
              </w:rPr>
              <w:t xml:space="preserve">- </w:t>
            </w:r>
            <w:r w:rsidR="00DF533A" w:rsidRPr="00335F49">
              <w:rPr>
                <w:color w:val="auto"/>
                <w:sz w:val="22"/>
                <w:szCs w:val="22"/>
              </w:rPr>
              <w:t xml:space="preserve">monitoring at recombiner box </w:t>
            </w:r>
            <w:r w:rsidRPr="00335F49">
              <w:rPr>
                <w:color w:val="auto"/>
                <w:sz w:val="22"/>
                <w:szCs w:val="22"/>
              </w:rPr>
              <w:t>level</w:t>
            </w:r>
          </w:p>
          <w:p w14:paraId="23E3EF73" w14:textId="50A845C7" w:rsidR="00DF533A" w:rsidRPr="00335F49" w:rsidRDefault="00DF533A" w:rsidP="009B26A0">
            <w:pPr>
              <w:pStyle w:val="Default"/>
              <w:numPr>
                <w:ilvl w:val="0"/>
                <w:numId w:val="666"/>
              </w:numPr>
              <w:spacing w:after="60" w:line="276" w:lineRule="auto"/>
              <w:jc w:val="both"/>
              <w:rPr>
                <w:color w:val="auto"/>
                <w:sz w:val="22"/>
                <w:szCs w:val="22"/>
              </w:rPr>
            </w:pPr>
            <w:r w:rsidRPr="00335F49">
              <w:rPr>
                <w:color w:val="auto"/>
                <w:sz w:val="22"/>
                <w:szCs w:val="22"/>
              </w:rPr>
              <w:t>Control and monitoring of Plant electrical equipment</w:t>
            </w:r>
            <w:r w:rsidR="00E91C7D" w:rsidRPr="00335F49">
              <w:rPr>
                <w:color w:val="auto"/>
                <w:sz w:val="22"/>
                <w:szCs w:val="22"/>
              </w:rPr>
              <w:t xml:space="preserve">, </w:t>
            </w:r>
            <w:r w:rsidRPr="00335F49">
              <w:rPr>
                <w:color w:val="auto"/>
                <w:sz w:val="22"/>
                <w:szCs w:val="22"/>
              </w:rPr>
              <w:t>Feeders and their energy meters (Tariff based / Performance based)</w:t>
            </w:r>
            <w:r w:rsidR="00E91C7D" w:rsidRPr="00335F49">
              <w:rPr>
                <w:color w:val="auto"/>
                <w:sz w:val="22"/>
                <w:szCs w:val="22"/>
              </w:rPr>
              <w:t xml:space="preserve"> etc.</w:t>
            </w:r>
          </w:p>
          <w:p w14:paraId="7A65D2BC" w14:textId="77777777" w:rsidR="00DF533A" w:rsidRPr="00335F49" w:rsidRDefault="00DF533A" w:rsidP="009B26A0">
            <w:pPr>
              <w:pStyle w:val="Default"/>
              <w:numPr>
                <w:ilvl w:val="0"/>
                <w:numId w:val="666"/>
              </w:numPr>
              <w:spacing w:after="60" w:line="276" w:lineRule="auto"/>
              <w:jc w:val="both"/>
              <w:rPr>
                <w:color w:val="auto"/>
                <w:sz w:val="22"/>
                <w:szCs w:val="22"/>
              </w:rPr>
            </w:pPr>
            <w:r w:rsidRPr="00335F49">
              <w:rPr>
                <w:color w:val="auto"/>
                <w:sz w:val="22"/>
                <w:szCs w:val="22"/>
              </w:rPr>
              <w:t>Provision for remote Enterprise system interface for MIS</w:t>
            </w:r>
          </w:p>
          <w:p w14:paraId="2F526CD6" w14:textId="478A14D9" w:rsidR="00DF533A" w:rsidRPr="00335F49" w:rsidRDefault="00DF533A" w:rsidP="009B26A0">
            <w:pPr>
              <w:pStyle w:val="Default"/>
              <w:numPr>
                <w:ilvl w:val="0"/>
                <w:numId w:val="666"/>
              </w:numPr>
              <w:spacing w:after="60" w:line="276" w:lineRule="auto"/>
              <w:jc w:val="both"/>
              <w:rPr>
                <w:color w:val="auto"/>
                <w:sz w:val="22"/>
                <w:szCs w:val="22"/>
              </w:rPr>
            </w:pPr>
            <w:r w:rsidRPr="00335F49">
              <w:rPr>
                <w:color w:val="auto"/>
                <w:sz w:val="22"/>
                <w:szCs w:val="22"/>
              </w:rPr>
              <w:t>PPC (power plant Controller)</w:t>
            </w:r>
            <w:r w:rsidR="00E21B4A" w:rsidRPr="00335F49">
              <w:rPr>
                <w:color w:val="auto"/>
                <w:sz w:val="22"/>
                <w:szCs w:val="22"/>
              </w:rPr>
              <w:t xml:space="preserve"> </w:t>
            </w:r>
            <w:r w:rsidR="00FA074C" w:rsidRPr="00335F49">
              <w:rPr>
                <w:color w:val="auto"/>
                <w:sz w:val="22"/>
                <w:szCs w:val="22"/>
              </w:rPr>
              <w:t xml:space="preserve">redundant </w:t>
            </w:r>
            <w:r w:rsidR="00E21B4A" w:rsidRPr="00335F49">
              <w:rPr>
                <w:color w:val="auto"/>
                <w:sz w:val="22"/>
                <w:szCs w:val="22"/>
              </w:rPr>
              <w:t>PPC</w:t>
            </w:r>
            <w:r w:rsidR="00CD3534" w:rsidRPr="00335F49">
              <w:rPr>
                <w:color w:val="auto"/>
                <w:sz w:val="22"/>
                <w:szCs w:val="22"/>
              </w:rPr>
              <w:t xml:space="preserve"> shall be </w:t>
            </w:r>
            <w:r w:rsidR="00E21B4A" w:rsidRPr="00335F49">
              <w:rPr>
                <w:color w:val="auto"/>
                <w:sz w:val="22"/>
                <w:szCs w:val="22"/>
              </w:rPr>
              <w:t xml:space="preserve">provided </w:t>
            </w:r>
            <w:r w:rsidR="00CD3534" w:rsidRPr="00335F49">
              <w:rPr>
                <w:color w:val="auto"/>
                <w:sz w:val="22"/>
                <w:szCs w:val="22"/>
              </w:rPr>
              <w:t>at PSS -</w:t>
            </w:r>
            <w:r w:rsidR="00037CFF" w:rsidRPr="00335F49">
              <w:rPr>
                <w:color w:val="auto"/>
                <w:sz w:val="22"/>
                <w:szCs w:val="22"/>
              </w:rPr>
              <w:t>2</w:t>
            </w:r>
            <w:r w:rsidR="00CD3534" w:rsidRPr="00335F49">
              <w:rPr>
                <w:color w:val="auto"/>
                <w:sz w:val="22"/>
                <w:szCs w:val="22"/>
              </w:rPr>
              <w:t xml:space="preserve"> for </w:t>
            </w:r>
            <w:r w:rsidR="009847C5" w:rsidRPr="00335F49">
              <w:rPr>
                <w:color w:val="auto"/>
                <w:sz w:val="22"/>
                <w:szCs w:val="22"/>
              </w:rPr>
              <w:t>5</w:t>
            </w:r>
            <w:r w:rsidR="00CD3534" w:rsidRPr="00335F49">
              <w:rPr>
                <w:color w:val="auto"/>
                <w:sz w:val="22"/>
                <w:szCs w:val="22"/>
              </w:rPr>
              <w:t>00 MW</w:t>
            </w:r>
            <w:r w:rsidR="00E21B4A" w:rsidRPr="00335F49">
              <w:rPr>
                <w:color w:val="auto"/>
                <w:sz w:val="22"/>
                <w:szCs w:val="22"/>
              </w:rPr>
              <w:t>.</w:t>
            </w:r>
          </w:p>
          <w:p w14:paraId="08260F02" w14:textId="7594FB69" w:rsidR="00DF533A" w:rsidRPr="00335F49" w:rsidRDefault="00DF533A" w:rsidP="009B26A0">
            <w:pPr>
              <w:pStyle w:val="Default"/>
              <w:numPr>
                <w:ilvl w:val="0"/>
                <w:numId w:val="666"/>
              </w:numPr>
              <w:spacing w:after="60" w:line="276" w:lineRule="auto"/>
              <w:jc w:val="both"/>
              <w:rPr>
                <w:color w:val="auto"/>
                <w:sz w:val="22"/>
                <w:szCs w:val="22"/>
              </w:rPr>
            </w:pPr>
            <w:r w:rsidRPr="00335F49">
              <w:rPr>
                <w:color w:val="auto"/>
                <w:sz w:val="22"/>
                <w:szCs w:val="22"/>
              </w:rPr>
              <w:t>Tracker System</w:t>
            </w:r>
          </w:p>
          <w:p w14:paraId="371A7B38" w14:textId="35432868" w:rsidR="00DF533A" w:rsidRPr="00335F49" w:rsidRDefault="00DF533A" w:rsidP="009B26A0">
            <w:pPr>
              <w:pStyle w:val="Default"/>
              <w:numPr>
                <w:ilvl w:val="0"/>
                <w:numId w:val="666"/>
              </w:numPr>
              <w:spacing w:after="60" w:line="276" w:lineRule="auto"/>
              <w:jc w:val="both"/>
              <w:rPr>
                <w:color w:val="auto"/>
                <w:sz w:val="22"/>
                <w:szCs w:val="22"/>
              </w:rPr>
            </w:pPr>
            <w:r w:rsidRPr="00335F49">
              <w:rPr>
                <w:color w:val="auto"/>
                <w:sz w:val="22"/>
                <w:szCs w:val="22"/>
              </w:rPr>
              <w:t>Module Cleaning System dry and wet</w:t>
            </w:r>
            <w:r w:rsidR="00E91C7D" w:rsidRPr="00335F49">
              <w:rPr>
                <w:color w:val="auto"/>
                <w:sz w:val="22"/>
                <w:szCs w:val="22"/>
              </w:rPr>
              <w:t xml:space="preserve"> (if applicable)</w:t>
            </w:r>
          </w:p>
          <w:p w14:paraId="0DF5F5BA" w14:textId="00E33CE9" w:rsidR="00DF533A" w:rsidRPr="00335F49" w:rsidRDefault="00DF533A" w:rsidP="009B26A0">
            <w:pPr>
              <w:pStyle w:val="Default"/>
              <w:numPr>
                <w:ilvl w:val="0"/>
                <w:numId w:val="666"/>
              </w:numPr>
              <w:spacing w:after="60" w:line="276" w:lineRule="auto"/>
              <w:jc w:val="both"/>
              <w:rPr>
                <w:color w:val="auto"/>
                <w:sz w:val="22"/>
                <w:szCs w:val="22"/>
              </w:rPr>
            </w:pPr>
            <w:r w:rsidRPr="00335F49">
              <w:rPr>
                <w:color w:val="auto"/>
                <w:sz w:val="22"/>
                <w:szCs w:val="22"/>
              </w:rPr>
              <w:t>UPS and battery charger</w:t>
            </w:r>
            <w:r w:rsidR="00E91C7D" w:rsidRPr="00335F49">
              <w:rPr>
                <w:color w:val="auto"/>
                <w:sz w:val="22"/>
                <w:szCs w:val="22"/>
              </w:rPr>
              <w:t>s</w:t>
            </w:r>
            <w:r w:rsidRPr="00335F49">
              <w:rPr>
                <w:color w:val="auto"/>
                <w:sz w:val="22"/>
                <w:szCs w:val="22"/>
              </w:rPr>
              <w:t xml:space="preserve"> </w:t>
            </w:r>
          </w:p>
          <w:p w14:paraId="2FE0A701" w14:textId="77777777" w:rsidR="00DF533A" w:rsidRPr="00335F49" w:rsidRDefault="00DF533A" w:rsidP="009B26A0">
            <w:pPr>
              <w:pStyle w:val="Default"/>
              <w:numPr>
                <w:ilvl w:val="0"/>
                <w:numId w:val="666"/>
              </w:numPr>
              <w:spacing w:after="60" w:line="276" w:lineRule="auto"/>
              <w:jc w:val="both"/>
              <w:rPr>
                <w:color w:val="auto"/>
                <w:sz w:val="22"/>
                <w:szCs w:val="22"/>
              </w:rPr>
            </w:pPr>
            <w:r w:rsidRPr="00335F49">
              <w:rPr>
                <w:color w:val="auto"/>
                <w:sz w:val="22"/>
                <w:szCs w:val="22"/>
              </w:rPr>
              <w:t>NIFPS</w:t>
            </w:r>
          </w:p>
          <w:p w14:paraId="5873A150" w14:textId="77777777" w:rsidR="00DF533A" w:rsidRPr="00335F49" w:rsidRDefault="00DF533A" w:rsidP="009B26A0">
            <w:pPr>
              <w:pStyle w:val="Default"/>
              <w:numPr>
                <w:ilvl w:val="0"/>
                <w:numId w:val="666"/>
              </w:numPr>
              <w:spacing w:after="60" w:line="276" w:lineRule="auto"/>
              <w:jc w:val="both"/>
              <w:rPr>
                <w:color w:val="auto"/>
                <w:sz w:val="22"/>
                <w:szCs w:val="22"/>
              </w:rPr>
            </w:pPr>
            <w:r w:rsidRPr="00335F49">
              <w:rPr>
                <w:color w:val="auto"/>
                <w:sz w:val="22"/>
                <w:szCs w:val="22"/>
              </w:rPr>
              <w:t>Fire Protection System</w:t>
            </w:r>
          </w:p>
          <w:p w14:paraId="67004CA2" w14:textId="77777777" w:rsidR="00DF533A" w:rsidRPr="00335F49" w:rsidRDefault="00DF533A" w:rsidP="009B26A0">
            <w:pPr>
              <w:pStyle w:val="Default"/>
              <w:numPr>
                <w:ilvl w:val="0"/>
                <w:numId w:val="666"/>
              </w:numPr>
              <w:spacing w:after="60" w:line="276" w:lineRule="auto"/>
              <w:jc w:val="both"/>
              <w:rPr>
                <w:color w:val="auto"/>
                <w:sz w:val="22"/>
                <w:szCs w:val="22"/>
              </w:rPr>
            </w:pPr>
            <w:r w:rsidRPr="00335F49">
              <w:rPr>
                <w:color w:val="auto"/>
                <w:sz w:val="22"/>
                <w:szCs w:val="22"/>
              </w:rPr>
              <w:t xml:space="preserve">Weather Station </w:t>
            </w:r>
          </w:p>
        </w:tc>
      </w:tr>
      <w:tr w:rsidR="00335F49" w:rsidRPr="00335F49" w14:paraId="55B2CAAA" w14:textId="77777777" w:rsidTr="009B78B2">
        <w:trPr>
          <w:trHeight w:val="16"/>
        </w:trPr>
        <w:tc>
          <w:tcPr>
            <w:tcW w:w="1076" w:type="dxa"/>
          </w:tcPr>
          <w:p w14:paraId="46B2D8DA" w14:textId="77777777" w:rsidR="00DF533A" w:rsidRPr="00335F49" w:rsidRDefault="00DF533A" w:rsidP="009B26A0">
            <w:pPr>
              <w:numPr>
                <w:ilvl w:val="0"/>
                <w:numId w:val="150"/>
              </w:numPr>
              <w:spacing w:after="120" w:line="276" w:lineRule="auto"/>
              <w:ind w:left="786"/>
              <w:contextualSpacing/>
              <w:jc w:val="both"/>
              <w:rPr>
                <w:rFonts w:ascii="Arial" w:hAnsi="Arial" w:cs="Arial"/>
                <w:sz w:val="22"/>
                <w:szCs w:val="22"/>
              </w:rPr>
            </w:pPr>
          </w:p>
        </w:tc>
        <w:tc>
          <w:tcPr>
            <w:tcW w:w="9000" w:type="dxa"/>
            <w:tcMar>
              <w:top w:w="144" w:type="dxa"/>
              <w:left w:w="115" w:type="dxa"/>
              <w:bottom w:w="144" w:type="dxa"/>
              <w:right w:w="115" w:type="dxa"/>
            </w:tcMar>
          </w:tcPr>
          <w:p w14:paraId="5635F371"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SCADA shall have the following hardwired / Soft links to facilitate the below: </w:t>
            </w:r>
          </w:p>
          <w:p w14:paraId="6EC9247E" w14:textId="77777777" w:rsidR="00DF533A" w:rsidRPr="00335F49" w:rsidRDefault="00DF533A" w:rsidP="009B26A0">
            <w:pPr>
              <w:pStyle w:val="Default"/>
              <w:numPr>
                <w:ilvl w:val="0"/>
                <w:numId w:val="667"/>
              </w:numPr>
              <w:spacing w:after="60" w:line="276" w:lineRule="auto"/>
              <w:jc w:val="both"/>
              <w:rPr>
                <w:color w:val="auto"/>
                <w:sz w:val="22"/>
                <w:szCs w:val="22"/>
              </w:rPr>
            </w:pPr>
            <w:r w:rsidRPr="00335F49">
              <w:rPr>
                <w:color w:val="auto"/>
                <w:sz w:val="22"/>
                <w:szCs w:val="22"/>
              </w:rPr>
              <w:t xml:space="preserve">Weather station data (Soft link) </w:t>
            </w:r>
          </w:p>
          <w:p w14:paraId="3589EBF0" w14:textId="77777777" w:rsidR="00DF533A" w:rsidRPr="00335F49" w:rsidRDefault="00DF533A" w:rsidP="009B26A0">
            <w:pPr>
              <w:pStyle w:val="Default"/>
              <w:numPr>
                <w:ilvl w:val="0"/>
                <w:numId w:val="667"/>
              </w:numPr>
              <w:spacing w:after="60" w:line="276" w:lineRule="auto"/>
              <w:jc w:val="both"/>
              <w:rPr>
                <w:color w:val="auto"/>
                <w:sz w:val="22"/>
                <w:szCs w:val="22"/>
              </w:rPr>
            </w:pPr>
            <w:r w:rsidRPr="00335F49">
              <w:rPr>
                <w:color w:val="auto"/>
                <w:sz w:val="22"/>
                <w:szCs w:val="22"/>
              </w:rPr>
              <w:t xml:space="preserve">Soiling Station </w:t>
            </w:r>
          </w:p>
          <w:p w14:paraId="072D1AE7" w14:textId="77777777" w:rsidR="00DF533A" w:rsidRPr="00335F49" w:rsidRDefault="00DF533A" w:rsidP="009B26A0">
            <w:pPr>
              <w:pStyle w:val="Default"/>
              <w:numPr>
                <w:ilvl w:val="0"/>
                <w:numId w:val="667"/>
              </w:numPr>
              <w:spacing w:after="60" w:line="276" w:lineRule="auto"/>
              <w:jc w:val="both"/>
              <w:rPr>
                <w:color w:val="auto"/>
                <w:sz w:val="22"/>
                <w:szCs w:val="22"/>
              </w:rPr>
            </w:pPr>
            <w:r w:rsidRPr="00335F49">
              <w:rPr>
                <w:color w:val="auto"/>
                <w:sz w:val="22"/>
                <w:szCs w:val="22"/>
              </w:rPr>
              <w:t xml:space="preserve">Inverter parameters, alarms, and ON/OFF Command (Soft link) </w:t>
            </w:r>
          </w:p>
          <w:p w14:paraId="686DB2AF" w14:textId="77777777" w:rsidR="00DF533A" w:rsidRPr="00335F49" w:rsidRDefault="00DF533A" w:rsidP="009B26A0">
            <w:pPr>
              <w:pStyle w:val="Default"/>
              <w:numPr>
                <w:ilvl w:val="0"/>
                <w:numId w:val="667"/>
              </w:numPr>
              <w:spacing w:after="60" w:line="276" w:lineRule="auto"/>
              <w:jc w:val="both"/>
              <w:rPr>
                <w:color w:val="auto"/>
                <w:sz w:val="22"/>
                <w:szCs w:val="22"/>
              </w:rPr>
            </w:pPr>
            <w:r w:rsidRPr="00335F49">
              <w:rPr>
                <w:color w:val="auto"/>
                <w:sz w:val="22"/>
                <w:szCs w:val="22"/>
              </w:rPr>
              <w:t xml:space="preserve">Transformer monitoring (hardwired) </w:t>
            </w:r>
          </w:p>
          <w:p w14:paraId="536CC834" w14:textId="77777777" w:rsidR="00DF533A" w:rsidRPr="00335F49" w:rsidRDefault="00DF533A" w:rsidP="009B26A0">
            <w:pPr>
              <w:pStyle w:val="Default"/>
              <w:numPr>
                <w:ilvl w:val="0"/>
                <w:numId w:val="667"/>
              </w:numPr>
              <w:spacing w:after="60" w:line="276" w:lineRule="auto"/>
              <w:jc w:val="both"/>
              <w:rPr>
                <w:color w:val="auto"/>
                <w:sz w:val="22"/>
                <w:szCs w:val="22"/>
              </w:rPr>
            </w:pPr>
            <w:r w:rsidRPr="00335F49">
              <w:rPr>
                <w:color w:val="auto"/>
                <w:sz w:val="22"/>
                <w:szCs w:val="22"/>
              </w:rPr>
              <w:t>HT Switchgear all equipment including annunciator</w:t>
            </w:r>
          </w:p>
          <w:p w14:paraId="0F494A8F" w14:textId="77777777" w:rsidR="00DF533A" w:rsidRPr="00335F49" w:rsidRDefault="00DF533A" w:rsidP="009B26A0">
            <w:pPr>
              <w:pStyle w:val="Default"/>
              <w:numPr>
                <w:ilvl w:val="0"/>
                <w:numId w:val="667"/>
              </w:numPr>
              <w:spacing w:after="60" w:line="276" w:lineRule="auto"/>
              <w:jc w:val="both"/>
              <w:rPr>
                <w:color w:val="auto"/>
                <w:sz w:val="22"/>
                <w:szCs w:val="22"/>
              </w:rPr>
            </w:pPr>
            <w:r w:rsidRPr="00335F49">
              <w:rPr>
                <w:color w:val="auto"/>
                <w:sz w:val="22"/>
                <w:szCs w:val="22"/>
              </w:rPr>
              <w:t>NIFPS Integration with SCADA</w:t>
            </w:r>
          </w:p>
          <w:p w14:paraId="09BE175C" w14:textId="77777777" w:rsidR="00DF533A" w:rsidRPr="00335F49" w:rsidRDefault="00DF533A" w:rsidP="009B26A0">
            <w:pPr>
              <w:pStyle w:val="Default"/>
              <w:numPr>
                <w:ilvl w:val="0"/>
                <w:numId w:val="667"/>
              </w:numPr>
              <w:spacing w:after="60" w:line="276" w:lineRule="auto"/>
              <w:jc w:val="both"/>
              <w:rPr>
                <w:color w:val="auto"/>
                <w:sz w:val="22"/>
                <w:szCs w:val="22"/>
              </w:rPr>
            </w:pPr>
            <w:r w:rsidRPr="00335F49">
              <w:rPr>
                <w:color w:val="auto"/>
                <w:sz w:val="22"/>
                <w:szCs w:val="22"/>
              </w:rPr>
              <w:t>UPS and Battery Charger data (Soft Link)</w:t>
            </w:r>
          </w:p>
          <w:p w14:paraId="5C92DBDE" w14:textId="77777777" w:rsidR="00DF533A" w:rsidRPr="00335F49" w:rsidRDefault="00DF533A" w:rsidP="009B26A0">
            <w:pPr>
              <w:pStyle w:val="Default"/>
              <w:numPr>
                <w:ilvl w:val="0"/>
                <w:numId w:val="667"/>
              </w:numPr>
              <w:spacing w:after="60" w:line="276" w:lineRule="auto"/>
              <w:jc w:val="both"/>
              <w:rPr>
                <w:color w:val="auto"/>
                <w:sz w:val="22"/>
                <w:szCs w:val="22"/>
              </w:rPr>
            </w:pPr>
            <w:r w:rsidRPr="00335F49">
              <w:rPr>
                <w:color w:val="auto"/>
                <w:sz w:val="22"/>
                <w:szCs w:val="22"/>
              </w:rPr>
              <w:t>Display and storage of derived/ calculated/ integrated values</w:t>
            </w:r>
          </w:p>
          <w:p w14:paraId="0909BD60" w14:textId="756767C0" w:rsidR="00DF533A" w:rsidRPr="00335F49" w:rsidRDefault="00DF533A" w:rsidP="009B26A0">
            <w:pPr>
              <w:pStyle w:val="Default"/>
              <w:numPr>
                <w:ilvl w:val="0"/>
                <w:numId w:val="667"/>
              </w:numPr>
              <w:spacing w:after="60" w:line="276" w:lineRule="auto"/>
              <w:jc w:val="both"/>
              <w:rPr>
                <w:color w:val="auto"/>
                <w:sz w:val="22"/>
                <w:szCs w:val="22"/>
              </w:rPr>
            </w:pPr>
            <w:r w:rsidRPr="00335F49">
              <w:rPr>
                <w:color w:val="auto"/>
                <w:sz w:val="22"/>
                <w:szCs w:val="22"/>
              </w:rPr>
              <w:t>Tele protection, Data and Speech communication with WRLD</w:t>
            </w:r>
            <w:r w:rsidR="00E91C7D" w:rsidRPr="00335F49">
              <w:rPr>
                <w:color w:val="auto"/>
                <w:sz w:val="22"/>
                <w:szCs w:val="22"/>
              </w:rPr>
              <w:t>C</w:t>
            </w:r>
            <w:r w:rsidRPr="00335F49">
              <w:rPr>
                <w:color w:val="auto"/>
                <w:sz w:val="22"/>
                <w:szCs w:val="22"/>
              </w:rPr>
              <w:t xml:space="preserve">/KPS-II as </w:t>
            </w:r>
            <w:r w:rsidR="00E91C7D" w:rsidRPr="00335F49">
              <w:rPr>
                <w:color w:val="auto"/>
                <w:sz w:val="22"/>
                <w:szCs w:val="22"/>
              </w:rPr>
              <w:t xml:space="preserve">per </w:t>
            </w:r>
            <w:r w:rsidRPr="00335F49">
              <w:rPr>
                <w:color w:val="auto"/>
                <w:sz w:val="22"/>
                <w:szCs w:val="22"/>
              </w:rPr>
              <w:t>CEA technical standards and regulation and amendments</w:t>
            </w:r>
          </w:p>
        </w:tc>
      </w:tr>
      <w:tr w:rsidR="00335F49" w:rsidRPr="00335F49" w14:paraId="095A96FB" w14:textId="77777777" w:rsidTr="009B78B2">
        <w:trPr>
          <w:trHeight w:val="16"/>
        </w:trPr>
        <w:tc>
          <w:tcPr>
            <w:tcW w:w="1076" w:type="dxa"/>
          </w:tcPr>
          <w:p w14:paraId="4715BDD7" w14:textId="77777777" w:rsidR="00DF533A" w:rsidRPr="00335F49" w:rsidRDefault="00DF533A" w:rsidP="009B26A0">
            <w:pPr>
              <w:numPr>
                <w:ilvl w:val="0"/>
                <w:numId w:val="150"/>
              </w:numPr>
              <w:spacing w:after="120" w:line="276" w:lineRule="auto"/>
              <w:ind w:left="786"/>
              <w:contextualSpacing/>
              <w:jc w:val="both"/>
              <w:rPr>
                <w:rFonts w:ascii="Arial" w:hAnsi="Arial" w:cs="Arial"/>
                <w:sz w:val="22"/>
                <w:szCs w:val="22"/>
              </w:rPr>
            </w:pPr>
          </w:p>
        </w:tc>
        <w:tc>
          <w:tcPr>
            <w:tcW w:w="9000" w:type="dxa"/>
            <w:tcMar>
              <w:top w:w="144" w:type="dxa"/>
              <w:left w:w="115" w:type="dxa"/>
              <w:bottom w:w="144" w:type="dxa"/>
              <w:right w:w="115" w:type="dxa"/>
            </w:tcMar>
          </w:tcPr>
          <w:p w14:paraId="2820B208"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5% spare IO shall be considered for engineering contingencies and 10% overall spare shall be considered for each type of module for future expansion.</w:t>
            </w:r>
          </w:p>
        </w:tc>
      </w:tr>
      <w:tr w:rsidR="00335F49" w:rsidRPr="00335F49" w14:paraId="67E8850C" w14:textId="77777777" w:rsidTr="009B78B2">
        <w:trPr>
          <w:trHeight w:val="16"/>
        </w:trPr>
        <w:tc>
          <w:tcPr>
            <w:tcW w:w="1076" w:type="dxa"/>
          </w:tcPr>
          <w:p w14:paraId="735EC5E4" w14:textId="77777777" w:rsidR="00DF533A" w:rsidRPr="00335F49" w:rsidRDefault="00DF533A" w:rsidP="009B26A0">
            <w:pPr>
              <w:numPr>
                <w:ilvl w:val="0"/>
                <w:numId w:val="150"/>
              </w:numPr>
              <w:spacing w:after="120" w:line="276" w:lineRule="auto"/>
              <w:ind w:left="786"/>
              <w:contextualSpacing/>
              <w:jc w:val="both"/>
              <w:rPr>
                <w:rFonts w:ascii="Arial" w:hAnsi="Arial" w:cs="Arial"/>
                <w:sz w:val="22"/>
                <w:szCs w:val="22"/>
              </w:rPr>
            </w:pPr>
          </w:p>
        </w:tc>
        <w:tc>
          <w:tcPr>
            <w:tcW w:w="9000" w:type="dxa"/>
            <w:tcMar>
              <w:top w:w="144" w:type="dxa"/>
              <w:left w:w="115" w:type="dxa"/>
              <w:bottom w:w="144" w:type="dxa"/>
              <w:right w:w="115" w:type="dxa"/>
            </w:tcMar>
          </w:tcPr>
          <w:p w14:paraId="15DAAA33" w14:textId="77777777" w:rsidR="00DF533A" w:rsidRPr="00335F49" w:rsidRDefault="00DF533A" w:rsidP="00C47621">
            <w:pPr>
              <w:spacing w:after="120" w:line="276" w:lineRule="auto"/>
              <w:jc w:val="both"/>
              <w:rPr>
                <w:rFonts w:ascii="Arial" w:hAnsi="Arial" w:cs="Arial"/>
                <w:sz w:val="22"/>
                <w:szCs w:val="22"/>
              </w:rPr>
            </w:pPr>
            <w:r w:rsidRPr="00335F49">
              <w:rPr>
                <w:rFonts w:ascii="Arial" w:hAnsi="Arial" w:cs="Arial"/>
                <w:sz w:val="22"/>
                <w:szCs w:val="22"/>
              </w:rPr>
              <w:t>Critical plant and Outgoing Feeder related parameters shall be made available online and shall also be historized, for offline analysis to track plant performance and ensure asset availability.</w:t>
            </w:r>
          </w:p>
          <w:p w14:paraId="00C02F70" w14:textId="77777777" w:rsidR="00DF533A" w:rsidRPr="00335F49" w:rsidRDefault="00DF533A" w:rsidP="00C47621">
            <w:pPr>
              <w:spacing w:after="120" w:line="276" w:lineRule="auto"/>
              <w:contextualSpacing/>
              <w:jc w:val="both"/>
              <w:rPr>
                <w:rFonts w:ascii="Arial" w:hAnsi="Arial" w:cs="Arial"/>
                <w:sz w:val="22"/>
                <w:szCs w:val="22"/>
              </w:rPr>
            </w:pPr>
            <w:r w:rsidRPr="00335F49">
              <w:rPr>
                <w:rFonts w:ascii="Arial" w:hAnsi="Arial" w:cs="Arial"/>
                <w:sz w:val="22"/>
                <w:szCs w:val="22"/>
              </w:rPr>
              <w:lastRenderedPageBreak/>
              <w:t>SCADA shall provide 1, 15, 30 minutes interval daily, monthly, and annual average of all the measurements. PPC reports shall have minimum 1 sec time resolution or as per CEA requirements. All reports shall be made available in CSV, MS Excel file type. It also generates, store and retrieve user configurable periodic report.</w:t>
            </w:r>
          </w:p>
        </w:tc>
      </w:tr>
      <w:tr w:rsidR="00335F49" w:rsidRPr="00335F49" w14:paraId="49A85843" w14:textId="77777777" w:rsidTr="009B78B2">
        <w:trPr>
          <w:trHeight w:val="16"/>
        </w:trPr>
        <w:tc>
          <w:tcPr>
            <w:tcW w:w="1076" w:type="dxa"/>
          </w:tcPr>
          <w:p w14:paraId="5E450163" w14:textId="77777777" w:rsidR="00DF533A" w:rsidRPr="00335F49" w:rsidRDefault="00DF533A" w:rsidP="009B26A0">
            <w:pPr>
              <w:numPr>
                <w:ilvl w:val="0"/>
                <w:numId w:val="150"/>
              </w:numPr>
              <w:spacing w:after="120" w:line="276" w:lineRule="auto"/>
              <w:ind w:left="786"/>
              <w:contextualSpacing/>
              <w:jc w:val="both"/>
              <w:rPr>
                <w:rFonts w:ascii="Arial" w:hAnsi="Arial" w:cs="Arial"/>
                <w:sz w:val="22"/>
                <w:szCs w:val="22"/>
              </w:rPr>
            </w:pPr>
          </w:p>
        </w:tc>
        <w:tc>
          <w:tcPr>
            <w:tcW w:w="9000" w:type="dxa"/>
            <w:tcMar>
              <w:top w:w="144" w:type="dxa"/>
              <w:left w:w="115" w:type="dxa"/>
              <w:bottom w:w="144" w:type="dxa"/>
              <w:right w:w="115" w:type="dxa"/>
            </w:tcMar>
          </w:tcPr>
          <w:p w14:paraId="18532B14" w14:textId="5EB8B8CB"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Provision for </w:t>
            </w:r>
            <w:r w:rsidR="00F9611E" w:rsidRPr="00335F49">
              <w:rPr>
                <w:color w:val="auto"/>
                <w:sz w:val="22"/>
                <w:szCs w:val="22"/>
              </w:rPr>
              <w:t xml:space="preserve">Licensed Web based secured </w:t>
            </w:r>
            <w:r w:rsidRPr="00335F49">
              <w:rPr>
                <w:color w:val="auto"/>
                <w:sz w:val="22"/>
                <w:szCs w:val="22"/>
              </w:rPr>
              <w:t xml:space="preserve">remote monitoring shall be provided at least for </w:t>
            </w:r>
            <w:r w:rsidR="00F9611E" w:rsidRPr="00335F49">
              <w:rPr>
                <w:color w:val="auto"/>
                <w:sz w:val="22"/>
                <w:szCs w:val="22"/>
              </w:rPr>
              <w:t>4 simultaneous users</w:t>
            </w:r>
            <w:r w:rsidRPr="00335F49">
              <w:rPr>
                <w:color w:val="auto"/>
                <w:sz w:val="22"/>
                <w:szCs w:val="22"/>
              </w:rPr>
              <w:t>.</w:t>
            </w:r>
          </w:p>
        </w:tc>
      </w:tr>
      <w:tr w:rsidR="00335F49" w:rsidRPr="00335F49" w14:paraId="2CDC85F4" w14:textId="77777777" w:rsidTr="009B78B2">
        <w:trPr>
          <w:trHeight w:val="16"/>
        </w:trPr>
        <w:tc>
          <w:tcPr>
            <w:tcW w:w="1076" w:type="dxa"/>
          </w:tcPr>
          <w:p w14:paraId="5A4ECC71" w14:textId="77777777" w:rsidR="00DF533A" w:rsidRPr="00335F49" w:rsidRDefault="00DF533A" w:rsidP="009B26A0">
            <w:pPr>
              <w:numPr>
                <w:ilvl w:val="0"/>
                <w:numId w:val="150"/>
              </w:numPr>
              <w:spacing w:line="276" w:lineRule="auto"/>
              <w:ind w:left="786"/>
              <w:contextualSpacing/>
              <w:jc w:val="both"/>
              <w:rPr>
                <w:rFonts w:ascii="Arial" w:hAnsi="Arial" w:cs="Arial"/>
                <w:sz w:val="22"/>
                <w:szCs w:val="22"/>
              </w:rPr>
            </w:pPr>
          </w:p>
        </w:tc>
        <w:tc>
          <w:tcPr>
            <w:tcW w:w="9000" w:type="dxa"/>
            <w:tcMar>
              <w:top w:w="144" w:type="dxa"/>
              <w:left w:w="115" w:type="dxa"/>
              <w:bottom w:w="144" w:type="dxa"/>
              <w:right w:w="115" w:type="dxa"/>
            </w:tcMar>
          </w:tcPr>
          <w:p w14:paraId="1C05FD8B" w14:textId="77777777" w:rsidR="00DF533A" w:rsidRPr="00335F49" w:rsidRDefault="00DF533A" w:rsidP="00C47621">
            <w:pPr>
              <w:pStyle w:val="Default"/>
              <w:spacing w:line="276" w:lineRule="auto"/>
              <w:jc w:val="both"/>
              <w:rPr>
                <w:color w:val="auto"/>
                <w:sz w:val="22"/>
                <w:szCs w:val="22"/>
              </w:rPr>
            </w:pPr>
            <w:r w:rsidRPr="00335F49">
              <w:rPr>
                <w:color w:val="auto"/>
                <w:sz w:val="22"/>
                <w:szCs w:val="22"/>
              </w:rPr>
              <w:t xml:space="preserve">All systems shall be “State of the Art”, (Latest Technology) with a proven track record, suitable for the entire range of site ambient conditions as specified in Specification. </w:t>
            </w:r>
          </w:p>
        </w:tc>
      </w:tr>
      <w:tr w:rsidR="00335F49" w:rsidRPr="00335F49" w14:paraId="254C484E" w14:textId="77777777" w:rsidTr="009B78B2">
        <w:trPr>
          <w:trHeight w:val="16"/>
        </w:trPr>
        <w:tc>
          <w:tcPr>
            <w:tcW w:w="1076" w:type="dxa"/>
          </w:tcPr>
          <w:p w14:paraId="230BADEB" w14:textId="77777777" w:rsidR="00DF533A" w:rsidRPr="00335F49" w:rsidRDefault="00DF533A" w:rsidP="009B26A0">
            <w:pPr>
              <w:numPr>
                <w:ilvl w:val="0"/>
                <w:numId w:val="150"/>
              </w:numPr>
              <w:spacing w:line="276" w:lineRule="auto"/>
              <w:ind w:left="786"/>
              <w:contextualSpacing/>
              <w:jc w:val="both"/>
              <w:rPr>
                <w:rFonts w:ascii="Arial" w:hAnsi="Arial" w:cs="Arial"/>
                <w:sz w:val="22"/>
                <w:szCs w:val="22"/>
              </w:rPr>
            </w:pPr>
          </w:p>
        </w:tc>
        <w:tc>
          <w:tcPr>
            <w:tcW w:w="9000" w:type="dxa"/>
            <w:tcMar>
              <w:top w:w="144" w:type="dxa"/>
              <w:left w:w="115" w:type="dxa"/>
              <w:bottom w:w="144" w:type="dxa"/>
              <w:right w:w="115" w:type="dxa"/>
            </w:tcMar>
          </w:tcPr>
          <w:p w14:paraId="5370B13D" w14:textId="31148A84" w:rsidR="00DF533A" w:rsidRPr="00335F49" w:rsidRDefault="00DF533A" w:rsidP="00C47621">
            <w:pPr>
              <w:pStyle w:val="Default"/>
              <w:spacing w:line="276" w:lineRule="auto"/>
              <w:jc w:val="both"/>
              <w:rPr>
                <w:color w:val="auto"/>
                <w:sz w:val="22"/>
                <w:szCs w:val="22"/>
              </w:rPr>
            </w:pPr>
            <w:r w:rsidRPr="00335F49">
              <w:rPr>
                <w:color w:val="auto"/>
                <w:sz w:val="22"/>
                <w:szCs w:val="22"/>
              </w:rPr>
              <w:t xml:space="preserve">Entire equipment pertains to the I&amp;C system including SCADA system shall not get obsolete within </w:t>
            </w:r>
            <w:r w:rsidR="00BE0E19" w:rsidRPr="00335F49">
              <w:rPr>
                <w:color w:val="auto"/>
                <w:sz w:val="22"/>
                <w:szCs w:val="22"/>
              </w:rPr>
              <w:t>1</w:t>
            </w:r>
            <w:r w:rsidRPr="00335F49">
              <w:rPr>
                <w:color w:val="auto"/>
                <w:sz w:val="22"/>
                <w:szCs w:val="22"/>
              </w:rPr>
              <w:t xml:space="preserve">5 years of taking over of the complete plant. The bidder shall provide spares and service support letter on O.E.M letter head for the offered systems for at least </w:t>
            </w:r>
            <w:r w:rsidR="00BE0E19" w:rsidRPr="00335F49">
              <w:rPr>
                <w:color w:val="auto"/>
                <w:sz w:val="22"/>
                <w:szCs w:val="22"/>
              </w:rPr>
              <w:t>1</w:t>
            </w:r>
            <w:r w:rsidRPr="00335F49">
              <w:rPr>
                <w:color w:val="auto"/>
                <w:sz w:val="22"/>
                <w:szCs w:val="22"/>
              </w:rPr>
              <w:t>5 years from COD.</w:t>
            </w:r>
          </w:p>
        </w:tc>
      </w:tr>
      <w:tr w:rsidR="00335F49" w:rsidRPr="00335F49" w14:paraId="156EF3D5" w14:textId="77777777" w:rsidTr="009B78B2">
        <w:trPr>
          <w:trHeight w:val="16"/>
        </w:trPr>
        <w:tc>
          <w:tcPr>
            <w:tcW w:w="1076" w:type="dxa"/>
          </w:tcPr>
          <w:p w14:paraId="7A7E9553" w14:textId="77777777" w:rsidR="00DF533A" w:rsidRPr="00335F49" w:rsidRDefault="00DF533A" w:rsidP="009B26A0">
            <w:pPr>
              <w:numPr>
                <w:ilvl w:val="0"/>
                <w:numId w:val="150"/>
              </w:numPr>
              <w:spacing w:line="276" w:lineRule="auto"/>
              <w:ind w:left="786"/>
              <w:contextualSpacing/>
              <w:jc w:val="both"/>
              <w:rPr>
                <w:rFonts w:ascii="Arial" w:hAnsi="Arial" w:cs="Arial"/>
                <w:sz w:val="22"/>
                <w:szCs w:val="22"/>
              </w:rPr>
            </w:pPr>
          </w:p>
          <w:p w14:paraId="65338BCF" w14:textId="77777777" w:rsidR="00DF533A" w:rsidRPr="00335F49" w:rsidRDefault="00DF533A" w:rsidP="00C47621">
            <w:pPr>
              <w:jc w:val="both"/>
              <w:rPr>
                <w:rFonts w:ascii="Arial" w:hAnsi="Arial" w:cs="Arial"/>
                <w:sz w:val="22"/>
                <w:szCs w:val="22"/>
              </w:rPr>
            </w:pPr>
          </w:p>
          <w:p w14:paraId="05876B61" w14:textId="77777777" w:rsidR="00DF533A" w:rsidRPr="00335F49" w:rsidRDefault="00DF533A" w:rsidP="00C47621">
            <w:pPr>
              <w:jc w:val="both"/>
              <w:rPr>
                <w:rFonts w:ascii="Arial" w:hAnsi="Arial" w:cs="Arial"/>
                <w:sz w:val="22"/>
                <w:szCs w:val="22"/>
              </w:rPr>
            </w:pPr>
          </w:p>
          <w:p w14:paraId="372F2049" w14:textId="77777777" w:rsidR="00DF533A" w:rsidRPr="00335F49" w:rsidRDefault="00DF533A" w:rsidP="00C47621">
            <w:pPr>
              <w:jc w:val="both"/>
              <w:rPr>
                <w:rFonts w:ascii="Arial" w:hAnsi="Arial" w:cs="Arial"/>
                <w:sz w:val="22"/>
                <w:szCs w:val="22"/>
              </w:rPr>
            </w:pPr>
          </w:p>
          <w:p w14:paraId="25F66544" w14:textId="77777777" w:rsidR="00DF533A" w:rsidRPr="00335F49" w:rsidRDefault="00DF533A" w:rsidP="00C47621">
            <w:pPr>
              <w:jc w:val="both"/>
              <w:rPr>
                <w:rFonts w:ascii="Arial" w:hAnsi="Arial" w:cs="Arial"/>
                <w:sz w:val="22"/>
                <w:szCs w:val="22"/>
              </w:rPr>
            </w:pPr>
          </w:p>
          <w:p w14:paraId="7897A5E2" w14:textId="77777777" w:rsidR="00DF533A" w:rsidRPr="00335F49" w:rsidRDefault="00DF533A" w:rsidP="009B26A0">
            <w:pPr>
              <w:numPr>
                <w:ilvl w:val="0"/>
                <w:numId w:val="150"/>
              </w:numPr>
              <w:spacing w:line="276" w:lineRule="auto"/>
              <w:ind w:left="786"/>
              <w:contextualSpacing/>
              <w:jc w:val="both"/>
              <w:rPr>
                <w:rFonts w:ascii="Arial" w:hAnsi="Arial" w:cs="Arial"/>
                <w:sz w:val="22"/>
                <w:szCs w:val="22"/>
              </w:rPr>
            </w:pPr>
            <w:r w:rsidRPr="00335F49">
              <w:rPr>
                <w:rFonts w:ascii="Arial" w:hAnsi="Arial" w:cs="Arial"/>
                <w:sz w:val="22"/>
                <w:szCs w:val="22"/>
              </w:rPr>
              <w:t>1</w:t>
            </w:r>
          </w:p>
          <w:p w14:paraId="6CC3DA8A" w14:textId="77777777" w:rsidR="00DF533A" w:rsidRPr="00335F49" w:rsidRDefault="00DF533A" w:rsidP="00C47621">
            <w:pPr>
              <w:jc w:val="both"/>
              <w:rPr>
                <w:rFonts w:ascii="Arial" w:hAnsi="Arial" w:cs="Arial"/>
                <w:sz w:val="22"/>
                <w:szCs w:val="22"/>
              </w:rPr>
            </w:pPr>
          </w:p>
          <w:p w14:paraId="30A3E1AF" w14:textId="77777777" w:rsidR="00DF533A" w:rsidRPr="00335F49" w:rsidRDefault="00DF533A" w:rsidP="00C47621">
            <w:pPr>
              <w:spacing w:line="276" w:lineRule="auto"/>
              <w:contextualSpacing/>
              <w:jc w:val="both"/>
              <w:rPr>
                <w:rFonts w:ascii="Arial" w:hAnsi="Arial" w:cs="Arial"/>
                <w:sz w:val="22"/>
                <w:szCs w:val="22"/>
              </w:rPr>
            </w:pPr>
          </w:p>
          <w:p w14:paraId="1A15D2AA" w14:textId="77777777" w:rsidR="00DF533A" w:rsidRPr="00335F49" w:rsidRDefault="00DF533A" w:rsidP="00C47621">
            <w:pPr>
              <w:jc w:val="both"/>
              <w:rPr>
                <w:rFonts w:ascii="Arial" w:hAnsi="Arial" w:cs="Arial"/>
                <w:sz w:val="22"/>
                <w:szCs w:val="22"/>
              </w:rPr>
            </w:pPr>
          </w:p>
          <w:p w14:paraId="523F804D" w14:textId="77777777" w:rsidR="00DF533A" w:rsidRPr="00335F49" w:rsidRDefault="00DF533A" w:rsidP="00C47621">
            <w:pPr>
              <w:jc w:val="both"/>
              <w:rPr>
                <w:rFonts w:ascii="Arial" w:hAnsi="Arial" w:cs="Arial"/>
                <w:sz w:val="22"/>
                <w:szCs w:val="22"/>
              </w:rPr>
            </w:pPr>
          </w:p>
          <w:p w14:paraId="6929DAD1" w14:textId="77777777" w:rsidR="00DF533A" w:rsidRPr="00335F49" w:rsidRDefault="00DF533A" w:rsidP="00C47621">
            <w:pPr>
              <w:jc w:val="both"/>
              <w:rPr>
                <w:rFonts w:ascii="Arial" w:hAnsi="Arial" w:cs="Arial"/>
                <w:sz w:val="22"/>
                <w:szCs w:val="22"/>
              </w:rPr>
            </w:pPr>
          </w:p>
          <w:p w14:paraId="05BC83C2" w14:textId="77777777" w:rsidR="00DF533A" w:rsidRPr="00335F49" w:rsidRDefault="00DF533A" w:rsidP="00C47621">
            <w:pPr>
              <w:jc w:val="both"/>
              <w:rPr>
                <w:rFonts w:ascii="Arial" w:hAnsi="Arial" w:cs="Arial"/>
                <w:sz w:val="22"/>
                <w:szCs w:val="22"/>
              </w:rPr>
            </w:pPr>
          </w:p>
          <w:p w14:paraId="2C17584F" w14:textId="77777777" w:rsidR="00DF533A" w:rsidRPr="00335F49" w:rsidRDefault="00DF533A" w:rsidP="00C47621">
            <w:pPr>
              <w:jc w:val="both"/>
              <w:rPr>
                <w:rFonts w:ascii="Arial" w:hAnsi="Arial" w:cs="Arial"/>
                <w:sz w:val="22"/>
                <w:szCs w:val="22"/>
              </w:rPr>
            </w:pPr>
          </w:p>
          <w:p w14:paraId="16A39655" w14:textId="77777777" w:rsidR="00DF533A" w:rsidRPr="00335F49" w:rsidRDefault="00DF533A" w:rsidP="00C47621">
            <w:pPr>
              <w:jc w:val="both"/>
              <w:rPr>
                <w:rFonts w:ascii="Arial" w:hAnsi="Arial" w:cs="Arial"/>
                <w:sz w:val="22"/>
                <w:szCs w:val="22"/>
              </w:rPr>
            </w:pPr>
          </w:p>
          <w:p w14:paraId="1CCB073C" w14:textId="77777777" w:rsidR="00DF533A" w:rsidRPr="00335F49" w:rsidRDefault="00DF533A" w:rsidP="00C47621">
            <w:pPr>
              <w:jc w:val="both"/>
              <w:rPr>
                <w:rFonts w:ascii="Arial" w:hAnsi="Arial" w:cs="Arial"/>
                <w:sz w:val="22"/>
                <w:szCs w:val="22"/>
              </w:rPr>
            </w:pPr>
          </w:p>
          <w:p w14:paraId="33E13FCC" w14:textId="77777777" w:rsidR="00DF533A" w:rsidRPr="00335F49" w:rsidRDefault="00DF533A" w:rsidP="009B26A0">
            <w:pPr>
              <w:numPr>
                <w:ilvl w:val="0"/>
                <w:numId w:val="150"/>
              </w:numPr>
              <w:spacing w:line="276" w:lineRule="auto"/>
              <w:ind w:left="786"/>
              <w:contextualSpacing/>
              <w:jc w:val="both"/>
              <w:rPr>
                <w:rFonts w:ascii="Arial" w:hAnsi="Arial" w:cs="Arial"/>
                <w:sz w:val="22"/>
                <w:szCs w:val="22"/>
              </w:rPr>
            </w:pPr>
            <w:r w:rsidRPr="00335F49">
              <w:rPr>
                <w:rFonts w:ascii="Arial" w:hAnsi="Arial" w:cs="Arial"/>
                <w:sz w:val="22"/>
                <w:szCs w:val="22"/>
              </w:rPr>
              <w:t>1</w:t>
            </w:r>
          </w:p>
          <w:p w14:paraId="63593505" w14:textId="77777777" w:rsidR="00DF533A" w:rsidRPr="00335F49" w:rsidRDefault="00DF533A" w:rsidP="00C47621">
            <w:pPr>
              <w:jc w:val="both"/>
              <w:rPr>
                <w:rFonts w:ascii="Arial" w:hAnsi="Arial" w:cs="Arial"/>
                <w:sz w:val="22"/>
                <w:szCs w:val="22"/>
              </w:rPr>
            </w:pPr>
          </w:p>
          <w:p w14:paraId="7053FEB1" w14:textId="77777777" w:rsidR="00DF533A" w:rsidRPr="00335F49" w:rsidRDefault="00DF533A" w:rsidP="00C47621">
            <w:pPr>
              <w:jc w:val="both"/>
              <w:rPr>
                <w:rFonts w:ascii="Arial" w:hAnsi="Arial" w:cs="Arial"/>
                <w:sz w:val="22"/>
                <w:szCs w:val="22"/>
              </w:rPr>
            </w:pPr>
          </w:p>
          <w:p w14:paraId="615ED27F" w14:textId="77777777" w:rsidR="00DF533A" w:rsidRPr="00335F49" w:rsidRDefault="00DF533A" w:rsidP="00C47621">
            <w:pPr>
              <w:jc w:val="both"/>
              <w:rPr>
                <w:rFonts w:ascii="Arial" w:hAnsi="Arial" w:cs="Arial"/>
                <w:sz w:val="22"/>
                <w:szCs w:val="22"/>
              </w:rPr>
            </w:pPr>
          </w:p>
          <w:p w14:paraId="0DBE3844" w14:textId="77777777" w:rsidR="00DF533A" w:rsidRPr="00335F49" w:rsidRDefault="00DF533A" w:rsidP="00C47621">
            <w:pPr>
              <w:jc w:val="both"/>
              <w:rPr>
                <w:rFonts w:ascii="Arial" w:hAnsi="Arial" w:cs="Arial"/>
                <w:sz w:val="22"/>
                <w:szCs w:val="22"/>
              </w:rPr>
            </w:pPr>
          </w:p>
          <w:p w14:paraId="55815248" w14:textId="77777777" w:rsidR="00DF533A" w:rsidRPr="00335F49" w:rsidRDefault="00DF533A" w:rsidP="00C47621">
            <w:pPr>
              <w:jc w:val="both"/>
              <w:rPr>
                <w:rFonts w:ascii="Arial" w:hAnsi="Arial" w:cs="Arial"/>
                <w:sz w:val="22"/>
                <w:szCs w:val="22"/>
              </w:rPr>
            </w:pPr>
          </w:p>
          <w:p w14:paraId="5D3E7C3B" w14:textId="77777777" w:rsidR="00DF533A" w:rsidRPr="00335F49" w:rsidRDefault="00DF533A" w:rsidP="00C47621">
            <w:pPr>
              <w:jc w:val="both"/>
              <w:rPr>
                <w:rFonts w:ascii="Arial" w:hAnsi="Arial" w:cs="Arial"/>
                <w:sz w:val="22"/>
                <w:szCs w:val="22"/>
              </w:rPr>
            </w:pPr>
          </w:p>
          <w:p w14:paraId="4130C8BD" w14:textId="77777777" w:rsidR="00DF533A" w:rsidRPr="00335F49" w:rsidRDefault="00DF533A" w:rsidP="00C47621">
            <w:pPr>
              <w:jc w:val="both"/>
              <w:rPr>
                <w:rFonts w:ascii="Arial" w:hAnsi="Arial" w:cs="Arial"/>
                <w:sz w:val="22"/>
                <w:szCs w:val="22"/>
              </w:rPr>
            </w:pPr>
          </w:p>
          <w:p w14:paraId="0791C452" w14:textId="77777777" w:rsidR="00DF533A" w:rsidRPr="00335F49" w:rsidRDefault="00DF533A" w:rsidP="00C47621">
            <w:pPr>
              <w:jc w:val="both"/>
              <w:rPr>
                <w:rFonts w:ascii="Arial" w:hAnsi="Arial" w:cs="Arial"/>
                <w:sz w:val="22"/>
                <w:szCs w:val="22"/>
              </w:rPr>
            </w:pPr>
          </w:p>
          <w:p w14:paraId="7E25201A" w14:textId="77777777" w:rsidR="00DF533A" w:rsidRPr="00335F49" w:rsidRDefault="00DF533A" w:rsidP="009B26A0">
            <w:pPr>
              <w:numPr>
                <w:ilvl w:val="0"/>
                <w:numId w:val="150"/>
              </w:numPr>
              <w:spacing w:line="276" w:lineRule="auto"/>
              <w:ind w:left="786"/>
              <w:contextualSpacing/>
              <w:jc w:val="both"/>
              <w:rPr>
                <w:rFonts w:ascii="Arial" w:hAnsi="Arial" w:cs="Arial"/>
                <w:sz w:val="22"/>
                <w:szCs w:val="22"/>
              </w:rPr>
            </w:pPr>
            <w:r w:rsidRPr="00335F49">
              <w:rPr>
                <w:rFonts w:ascii="Arial" w:hAnsi="Arial" w:cs="Arial"/>
                <w:sz w:val="22"/>
                <w:szCs w:val="22"/>
              </w:rPr>
              <w:t>1</w:t>
            </w:r>
          </w:p>
          <w:p w14:paraId="714D8CFD" w14:textId="77777777" w:rsidR="00DF533A" w:rsidRPr="00335F49" w:rsidRDefault="00DF533A" w:rsidP="00C47621">
            <w:pPr>
              <w:jc w:val="both"/>
              <w:rPr>
                <w:rFonts w:ascii="Arial" w:hAnsi="Arial" w:cs="Arial"/>
                <w:sz w:val="22"/>
                <w:szCs w:val="22"/>
              </w:rPr>
            </w:pPr>
          </w:p>
          <w:p w14:paraId="4726B661" w14:textId="77777777" w:rsidR="00DF533A" w:rsidRPr="00335F49" w:rsidRDefault="00DF533A" w:rsidP="00C47621">
            <w:pPr>
              <w:jc w:val="both"/>
              <w:rPr>
                <w:rFonts w:ascii="Arial" w:hAnsi="Arial" w:cs="Arial"/>
                <w:sz w:val="22"/>
                <w:szCs w:val="22"/>
              </w:rPr>
            </w:pPr>
          </w:p>
          <w:p w14:paraId="332F7371" w14:textId="77777777" w:rsidR="00DF533A" w:rsidRPr="00335F49" w:rsidRDefault="00DF533A" w:rsidP="00C47621">
            <w:pPr>
              <w:jc w:val="both"/>
              <w:rPr>
                <w:rFonts w:ascii="Arial" w:hAnsi="Arial" w:cs="Arial"/>
                <w:sz w:val="22"/>
                <w:szCs w:val="22"/>
              </w:rPr>
            </w:pPr>
          </w:p>
          <w:p w14:paraId="3E6C857A" w14:textId="77777777" w:rsidR="00DF533A" w:rsidRPr="00335F49" w:rsidRDefault="00DF533A" w:rsidP="009B26A0">
            <w:pPr>
              <w:numPr>
                <w:ilvl w:val="0"/>
                <w:numId w:val="150"/>
              </w:numPr>
              <w:spacing w:line="276" w:lineRule="auto"/>
              <w:ind w:left="786"/>
              <w:contextualSpacing/>
              <w:jc w:val="both"/>
              <w:rPr>
                <w:rFonts w:ascii="Arial" w:hAnsi="Arial" w:cs="Arial"/>
                <w:sz w:val="22"/>
                <w:szCs w:val="22"/>
              </w:rPr>
            </w:pPr>
          </w:p>
          <w:p w14:paraId="64496179" w14:textId="77777777" w:rsidR="00DF533A" w:rsidRPr="00335F49" w:rsidRDefault="00DF533A" w:rsidP="00C47621">
            <w:pPr>
              <w:jc w:val="both"/>
              <w:rPr>
                <w:rFonts w:ascii="Arial" w:hAnsi="Arial" w:cs="Arial"/>
                <w:sz w:val="22"/>
                <w:szCs w:val="22"/>
              </w:rPr>
            </w:pPr>
          </w:p>
          <w:p w14:paraId="6E2D5C16" w14:textId="77777777" w:rsidR="00DF533A" w:rsidRPr="00335F49" w:rsidRDefault="00DF533A" w:rsidP="00C47621">
            <w:pPr>
              <w:jc w:val="both"/>
              <w:rPr>
                <w:rFonts w:ascii="Arial" w:hAnsi="Arial" w:cs="Arial"/>
                <w:sz w:val="22"/>
                <w:szCs w:val="22"/>
              </w:rPr>
            </w:pPr>
          </w:p>
          <w:p w14:paraId="5D329EDE" w14:textId="77777777" w:rsidR="00DF533A" w:rsidRPr="00335F49" w:rsidRDefault="00DF533A" w:rsidP="00C47621">
            <w:pPr>
              <w:jc w:val="both"/>
              <w:rPr>
                <w:rFonts w:ascii="Arial" w:hAnsi="Arial" w:cs="Arial"/>
                <w:sz w:val="22"/>
                <w:szCs w:val="22"/>
              </w:rPr>
            </w:pPr>
          </w:p>
          <w:p w14:paraId="7A05939F" w14:textId="77777777" w:rsidR="00DF533A" w:rsidRPr="00335F49" w:rsidRDefault="00DF533A" w:rsidP="009B26A0">
            <w:pPr>
              <w:numPr>
                <w:ilvl w:val="0"/>
                <w:numId w:val="150"/>
              </w:numPr>
              <w:spacing w:line="276" w:lineRule="auto"/>
              <w:ind w:left="786"/>
              <w:contextualSpacing/>
              <w:jc w:val="both"/>
              <w:rPr>
                <w:rFonts w:ascii="Arial" w:hAnsi="Arial" w:cs="Arial"/>
                <w:sz w:val="22"/>
                <w:szCs w:val="22"/>
              </w:rPr>
            </w:pPr>
          </w:p>
          <w:p w14:paraId="42FD26F5" w14:textId="77777777" w:rsidR="00DF533A" w:rsidRPr="00335F49" w:rsidRDefault="00DF533A" w:rsidP="00C47621">
            <w:pPr>
              <w:jc w:val="both"/>
              <w:rPr>
                <w:rFonts w:ascii="Arial" w:hAnsi="Arial" w:cs="Arial"/>
                <w:sz w:val="22"/>
                <w:szCs w:val="22"/>
              </w:rPr>
            </w:pPr>
          </w:p>
          <w:p w14:paraId="04CC69F0" w14:textId="77777777" w:rsidR="00DF533A" w:rsidRPr="00335F49" w:rsidRDefault="00DF533A" w:rsidP="00C47621">
            <w:pPr>
              <w:jc w:val="both"/>
              <w:rPr>
                <w:rFonts w:ascii="Arial" w:hAnsi="Arial" w:cs="Arial"/>
                <w:sz w:val="22"/>
                <w:szCs w:val="22"/>
              </w:rPr>
            </w:pPr>
          </w:p>
          <w:p w14:paraId="3108C300" w14:textId="77777777" w:rsidR="00DF533A" w:rsidRPr="00335F49" w:rsidRDefault="00DF533A" w:rsidP="00C47621">
            <w:pPr>
              <w:jc w:val="both"/>
              <w:rPr>
                <w:rFonts w:ascii="Arial" w:hAnsi="Arial" w:cs="Arial"/>
                <w:sz w:val="22"/>
                <w:szCs w:val="22"/>
              </w:rPr>
            </w:pPr>
          </w:p>
          <w:p w14:paraId="382DB449" w14:textId="77777777" w:rsidR="00DF533A" w:rsidRPr="00335F49" w:rsidRDefault="00DF533A" w:rsidP="00C47621">
            <w:pPr>
              <w:jc w:val="both"/>
              <w:rPr>
                <w:rFonts w:ascii="Arial" w:hAnsi="Arial" w:cs="Arial"/>
                <w:sz w:val="22"/>
                <w:szCs w:val="22"/>
              </w:rPr>
            </w:pPr>
          </w:p>
          <w:p w14:paraId="4C6A33D4" w14:textId="77777777" w:rsidR="00DF533A" w:rsidRPr="00335F49" w:rsidRDefault="00DF533A" w:rsidP="009B26A0">
            <w:pPr>
              <w:numPr>
                <w:ilvl w:val="0"/>
                <w:numId w:val="150"/>
              </w:numPr>
              <w:spacing w:line="276" w:lineRule="auto"/>
              <w:ind w:left="786"/>
              <w:contextualSpacing/>
              <w:jc w:val="both"/>
              <w:rPr>
                <w:rFonts w:ascii="Arial" w:hAnsi="Arial" w:cs="Arial"/>
                <w:sz w:val="22"/>
                <w:szCs w:val="22"/>
              </w:rPr>
            </w:pPr>
            <w:r w:rsidRPr="00335F49">
              <w:rPr>
                <w:rFonts w:ascii="Arial" w:hAnsi="Arial" w:cs="Arial"/>
                <w:sz w:val="22"/>
                <w:szCs w:val="22"/>
              </w:rPr>
              <w:t>1</w:t>
            </w:r>
          </w:p>
        </w:tc>
        <w:tc>
          <w:tcPr>
            <w:tcW w:w="9000" w:type="dxa"/>
            <w:tcMar>
              <w:top w:w="144" w:type="dxa"/>
              <w:left w:w="115" w:type="dxa"/>
              <w:bottom w:w="144" w:type="dxa"/>
              <w:right w:w="115" w:type="dxa"/>
            </w:tcMar>
          </w:tcPr>
          <w:p w14:paraId="215327A8" w14:textId="77777777" w:rsidR="00DF533A" w:rsidRPr="00335F49" w:rsidRDefault="00DF533A" w:rsidP="00C47621">
            <w:pPr>
              <w:pStyle w:val="Default"/>
              <w:spacing w:line="276" w:lineRule="auto"/>
              <w:jc w:val="both"/>
              <w:rPr>
                <w:color w:val="auto"/>
                <w:sz w:val="22"/>
                <w:szCs w:val="22"/>
                <w:lang w:val="en-GB"/>
              </w:rPr>
            </w:pPr>
            <w:r w:rsidRPr="00335F49">
              <w:rPr>
                <w:color w:val="auto"/>
                <w:sz w:val="22"/>
                <w:szCs w:val="22"/>
                <w:lang w:val="en-GB"/>
              </w:rPr>
              <w:lastRenderedPageBreak/>
              <w:t>Bidder shall ensure appealing aesthetics and ergonomic designs while selecting control room consoles, HMI equipment and furniture and obtain Owner’s prior approval for the same.</w:t>
            </w:r>
          </w:p>
          <w:p w14:paraId="0E251121" w14:textId="77777777" w:rsidR="00DF533A" w:rsidRPr="00335F49" w:rsidRDefault="00DF533A" w:rsidP="00C47621">
            <w:pPr>
              <w:pStyle w:val="Default"/>
              <w:spacing w:line="276" w:lineRule="auto"/>
              <w:jc w:val="both"/>
              <w:rPr>
                <w:color w:val="auto"/>
                <w:sz w:val="22"/>
                <w:szCs w:val="22"/>
                <w:lang w:val="en-GB"/>
              </w:rPr>
            </w:pPr>
          </w:p>
          <w:p w14:paraId="3F0EE233" w14:textId="6F962945" w:rsidR="00DF533A" w:rsidRPr="00335F49" w:rsidRDefault="00DF533A" w:rsidP="00C47621">
            <w:pPr>
              <w:pStyle w:val="Default"/>
              <w:spacing w:line="276" w:lineRule="auto"/>
              <w:jc w:val="both"/>
              <w:rPr>
                <w:color w:val="auto"/>
                <w:sz w:val="22"/>
                <w:szCs w:val="22"/>
              </w:rPr>
            </w:pPr>
            <w:r w:rsidRPr="00335F49">
              <w:rPr>
                <w:color w:val="auto"/>
                <w:sz w:val="22"/>
                <w:szCs w:val="22"/>
                <w:lang w:val="en-GB"/>
              </w:rPr>
              <w:t>The</w:t>
            </w:r>
            <w:r w:rsidRPr="00335F49">
              <w:rPr>
                <w:color w:val="auto"/>
                <w:sz w:val="22"/>
                <w:szCs w:val="22"/>
              </w:rPr>
              <w:t xml:space="preserve"> SCADA system from Solar Power Plant to PSS-</w:t>
            </w:r>
            <w:r w:rsidR="00037CFF" w:rsidRPr="00335F49">
              <w:rPr>
                <w:color w:val="auto"/>
                <w:sz w:val="22"/>
                <w:szCs w:val="22"/>
              </w:rPr>
              <w:t>2</w:t>
            </w:r>
            <w:r w:rsidRPr="00335F49">
              <w:rPr>
                <w:color w:val="auto"/>
                <w:sz w:val="22"/>
                <w:szCs w:val="22"/>
              </w:rPr>
              <w:t xml:space="preserve"> Common communication Panel shall be connected through 2 nos. of Optical Fiber Cable (armored). </w:t>
            </w:r>
          </w:p>
          <w:p w14:paraId="390895BF" w14:textId="77777777" w:rsidR="00DF533A" w:rsidRPr="00335F49" w:rsidRDefault="00DF533A" w:rsidP="00C47621">
            <w:pPr>
              <w:pStyle w:val="Default"/>
              <w:spacing w:line="276" w:lineRule="auto"/>
              <w:jc w:val="both"/>
              <w:rPr>
                <w:color w:val="auto"/>
                <w:sz w:val="22"/>
                <w:szCs w:val="22"/>
                <w:lang w:val="en-GB"/>
              </w:rPr>
            </w:pPr>
          </w:p>
          <w:p w14:paraId="66931A81" w14:textId="5ECD6055" w:rsidR="00DF533A" w:rsidRPr="00335F49" w:rsidRDefault="00DF533A" w:rsidP="009B26A0">
            <w:pPr>
              <w:pStyle w:val="Default"/>
              <w:numPr>
                <w:ilvl w:val="0"/>
                <w:numId w:val="668"/>
              </w:numPr>
              <w:spacing w:line="276" w:lineRule="auto"/>
              <w:jc w:val="both"/>
              <w:rPr>
                <w:color w:val="auto"/>
                <w:sz w:val="22"/>
                <w:szCs w:val="22"/>
              </w:rPr>
            </w:pPr>
            <w:r w:rsidRPr="00335F49">
              <w:rPr>
                <w:color w:val="auto"/>
                <w:sz w:val="22"/>
                <w:szCs w:val="22"/>
                <w:lang w:val="en-GB"/>
              </w:rPr>
              <w:t>First</w:t>
            </w:r>
            <w:r w:rsidRPr="00335F49">
              <w:rPr>
                <w:color w:val="auto"/>
                <w:sz w:val="22"/>
                <w:szCs w:val="22"/>
              </w:rPr>
              <w:t xml:space="preserve"> optical fiber shall be used for IEC 104, VOIP, OPC, Power Tel broadband connectivity. </w:t>
            </w:r>
          </w:p>
          <w:p w14:paraId="346CAE57" w14:textId="6EBA40FD" w:rsidR="00DF533A" w:rsidRPr="00335F49" w:rsidRDefault="00DF533A" w:rsidP="009B26A0">
            <w:pPr>
              <w:pStyle w:val="Default"/>
              <w:numPr>
                <w:ilvl w:val="0"/>
                <w:numId w:val="668"/>
              </w:numPr>
              <w:spacing w:line="276" w:lineRule="auto"/>
              <w:jc w:val="both"/>
              <w:rPr>
                <w:color w:val="auto"/>
                <w:sz w:val="22"/>
                <w:szCs w:val="22"/>
              </w:rPr>
            </w:pPr>
            <w:r w:rsidRPr="00335F49">
              <w:rPr>
                <w:color w:val="auto"/>
                <w:sz w:val="22"/>
                <w:szCs w:val="22"/>
              </w:rPr>
              <w:t>Second optical fiber shall be used for IEC 104, VOIP, OPC. For more details bidder shall refer to PSS-</w:t>
            </w:r>
            <w:r w:rsidR="00037CFF" w:rsidRPr="00335F49">
              <w:rPr>
                <w:color w:val="auto"/>
                <w:sz w:val="22"/>
                <w:szCs w:val="22"/>
              </w:rPr>
              <w:t>2</w:t>
            </w:r>
            <w:r w:rsidRPr="00335F49">
              <w:rPr>
                <w:color w:val="auto"/>
                <w:sz w:val="22"/>
                <w:szCs w:val="22"/>
              </w:rPr>
              <w:t xml:space="preserve"> DWG NO FCE-171125-CI-DWG-CMS-4100-002.</w:t>
            </w:r>
          </w:p>
          <w:p w14:paraId="70D22BC0" w14:textId="77777777" w:rsidR="003B628C" w:rsidRPr="00335F49" w:rsidRDefault="003B628C" w:rsidP="003B628C">
            <w:pPr>
              <w:pStyle w:val="Default"/>
              <w:spacing w:line="276" w:lineRule="auto"/>
              <w:ind w:left="720"/>
              <w:jc w:val="both"/>
              <w:rPr>
                <w:color w:val="auto"/>
                <w:sz w:val="22"/>
                <w:szCs w:val="22"/>
              </w:rPr>
            </w:pPr>
          </w:p>
          <w:p w14:paraId="021EE64F" w14:textId="77777777" w:rsidR="00DF533A" w:rsidRPr="00335F49" w:rsidRDefault="00DF533A" w:rsidP="00C47621">
            <w:pPr>
              <w:pStyle w:val="Default"/>
              <w:spacing w:line="276" w:lineRule="auto"/>
              <w:jc w:val="both"/>
              <w:rPr>
                <w:color w:val="auto"/>
                <w:sz w:val="22"/>
                <w:szCs w:val="22"/>
                <w:lang w:val="en-GB"/>
              </w:rPr>
            </w:pPr>
            <w:r w:rsidRPr="00335F49">
              <w:rPr>
                <w:color w:val="auto"/>
                <w:sz w:val="22"/>
                <w:szCs w:val="22"/>
                <w:lang w:val="en-GB"/>
              </w:rPr>
              <w:t xml:space="preserve">The control system shall provide safe operation under all plant disturbances and on component failure so that under no condition the safety of plant, personnel or equipment is affected. </w:t>
            </w:r>
            <w:r w:rsidRPr="00335F49">
              <w:rPr>
                <w:color w:val="auto"/>
                <w:sz w:val="22"/>
                <w:szCs w:val="22"/>
              </w:rPr>
              <w:t>Control</w:t>
            </w:r>
            <w:r w:rsidRPr="00335F49">
              <w:rPr>
                <w:color w:val="auto"/>
                <w:sz w:val="22"/>
                <w:szCs w:val="22"/>
                <w:lang w:val="en-GB"/>
              </w:rPr>
              <w:t xml:space="preserve"> system shall be designed to</w:t>
            </w:r>
            <w:r w:rsidRPr="00335F49">
              <w:rPr>
                <w:color w:val="auto"/>
                <w:sz w:val="22"/>
                <w:szCs w:val="22"/>
              </w:rPr>
              <w:t xml:space="preserve"> prevent abnormal swings due to loss of Control System power supply, failure of any Control System component, open circuit/short circuit. On any of these failures the controlled equipment/parameter shall either remain in last position before failure or shall come to fully open/close or on/off state as required for the safety of plant/personnel/equipment and as finalized during detailed engineering. </w:t>
            </w:r>
          </w:p>
          <w:p w14:paraId="76760404" w14:textId="77777777" w:rsidR="00DF533A" w:rsidRPr="00335F49" w:rsidRDefault="00DF533A" w:rsidP="00C47621">
            <w:pPr>
              <w:spacing w:line="276" w:lineRule="auto"/>
              <w:contextualSpacing/>
              <w:jc w:val="both"/>
              <w:rPr>
                <w:rFonts w:ascii="Arial" w:hAnsi="Arial" w:cs="Arial"/>
                <w:sz w:val="22"/>
                <w:szCs w:val="22"/>
              </w:rPr>
            </w:pPr>
          </w:p>
          <w:p w14:paraId="28850AD0" w14:textId="77777777" w:rsidR="00DF533A" w:rsidRPr="00335F49" w:rsidRDefault="00DF533A" w:rsidP="00C47621">
            <w:pPr>
              <w:pStyle w:val="Default"/>
              <w:spacing w:line="276" w:lineRule="auto"/>
              <w:jc w:val="both"/>
              <w:rPr>
                <w:color w:val="auto"/>
                <w:sz w:val="22"/>
                <w:szCs w:val="22"/>
                <w:lang w:val="en-GB"/>
              </w:rPr>
            </w:pPr>
            <w:r w:rsidRPr="00335F49">
              <w:rPr>
                <w:color w:val="auto"/>
                <w:sz w:val="22"/>
                <w:szCs w:val="22"/>
              </w:rPr>
              <w:t xml:space="preserve">System shall be designed such that there will be no upset when power is restored. This operation shall be demonstrated by vendor during Factory Accepted Test (FAT) in the </w:t>
            </w:r>
            <w:r w:rsidRPr="00335F49">
              <w:rPr>
                <w:color w:val="auto"/>
                <w:sz w:val="22"/>
                <w:szCs w:val="22"/>
                <w:lang w:val="en-GB"/>
              </w:rPr>
              <w:t xml:space="preserve">presence of GIPCL Representative. </w:t>
            </w:r>
          </w:p>
          <w:p w14:paraId="12FC93A0" w14:textId="77777777" w:rsidR="00DF533A" w:rsidRPr="00335F49" w:rsidRDefault="00DF533A" w:rsidP="00C47621">
            <w:pPr>
              <w:pStyle w:val="Default"/>
              <w:spacing w:line="276" w:lineRule="auto"/>
              <w:jc w:val="both"/>
              <w:rPr>
                <w:color w:val="auto"/>
                <w:sz w:val="22"/>
                <w:szCs w:val="22"/>
                <w:lang w:val="en-GB"/>
              </w:rPr>
            </w:pPr>
          </w:p>
          <w:p w14:paraId="7EB80E3A" w14:textId="77777777" w:rsidR="00DF533A" w:rsidRPr="00335F49" w:rsidRDefault="00DF533A" w:rsidP="00C47621">
            <w:pPr>
              <w:pStyle w:val="Default"/>
              <w:spacing w:line="276" w:lineRule="auto"/>
              <w:jc w:val="both"/>
              <w:rPr>
                <w:color w:val="auto"/>
                <w:sz w:val="22"/>
                <w:szCs w:val="22"/>
              </w:rPr>
            </w:pPr>
            <w:r w:rsidRPr="00335F49">
              <w:rPr>
                <w:color w:val="auto"/>
                <w:sz w:val="22"/>
                <w:szCs w:val="22"/>
              </w:rPr>
              <w:lastRenderedPageBreak/>
              <w:t>Power plant controller (PPC) shall be provided with two processors (main processing unit and memories), one for normal operation and one as hot standby.</w:t>
            </w:r>
          </w:p>
          <w:p w14:paraId="7606D49B" w14:textId="77777777" w:rsidR="00DF533A" w:rsidRPr="00335F49" w:rsidRDefault="00DF533A" w:rsidP="00C47621">
            <w:pPr>
              <w:autoSpaceDE w:val="0"/>
              <w:autoSpaceDN w:val="0"/>
              <w:adjustRightInd w:val="0"/>
              <w:jc w:val="both"/>
              <w:rPr>
                <w:rFonts w:ascii="Arial" w:hAnsi="Arial" w:cs="Arial"/>
                <w:sz w:val="22"/>
                <w:szCs w:val="22"/>
              </w:rPr>
            </w:pPr>
          </w:p>
          <w:p w14:paraId="7F174327" w14:textId="77777777" w:rsidR="00DF533A" w:rsidRPr="00335F49" w:rsidRDefault="00DF533A" w:rsidP="00C47621">
            <w:pPr>
              <w:pStyle w:val="Default"/>
              <w:spacing w:line="276" w:lineRule="auto"/>
              <w:jc w:val="both"/>
              <w:rPr>
                <w:color w:val="auto"/>
                <w:sz w:val="22"/>
                <w:szCs w:val="22"/>
              </w:rPr>
            </w:pPr>
            <w:r w:rsidRPr="00335F49">
              <w:rPr>
                <w:color w:val="auto"/>
                <w:sz w:val="22"/>
                <w:szCs w:val="22"/>
              </w:rPr>
              <w:t xml:space="preserve">In case of failure of working PPC processor, there shall be an appropriate alarm and simultaneously the hot standby PPC processor shall take over the plant control function automatically. The transfer from main processor to standby processor shall be totally bump less and shall not cause any plant disturbance whatsoever. </w:t>
            </w:r>
          </w:p>
          <w:p w14:paraId="3A783152" w14:textId="77777777" w:rsidR="00DF533A" w:rsidRPr="00335F49" w:rsidRDefault="00DF533A" w:rsidP="00C47621">
            <w:pPr>
              <w:autoSpaceDE w:val="0"/>
              <w:autoSpaceDN w:val="0"/>
              <w:adjustRightInd w:val="0"/>
              <w:jc w:val="both"/>
              <w:rPr>
                <w:rFonts w:ascii="Arial" w:hAnsi="Arial" w:cs="Arial"/>
                <w:sz w:val="22"/>
                <w:szCs w:val="22"/>
              </w:rPr>
            </w:pPr>
          </w:p>
          <w:p w14:paraId="21D8CE4C" w14:textId="28CA93D7" w:rsidR="00DF533A" w:rsidRPr="00335F49" w:rsidRDefault="00DF533A" w:rsidP="00F30166">
            <w:pPr>
              <w:pStyle w:val="Default"/>
              <w:spacing w:line="276" w:lineRule="auto"/>
              <w:jc w:val="both"/>
              <w:rPr>
                <w:color w:val="auto"/>
                <w:sz w:val="22"/>
                <w:szCs w:val="22"/>
              </w:rPr>
            </w:pPr>
            <w:r w:rsidRPr="00335F49">
              <w:rPr>
                <w:color w:val="auto"/>
                <w:sz w:val="22"/>
                <w:szCs w:val="22"/>
              </w:rPr>
              <w:t>It shall be possible to keep any of the PPC processors as master and other as standby. The standby processor shall be updated in line with the changes made in working processor. The solar plant SCADA and PPC networks shall be suitably designed, so that PPC shall directly and independently able to control the individual solar inverter. Detailed control logic in the PPC shall be finalized during detailed engineering stage.</w:t>
            </w:r>
          </w:p>
        </w:tc>
      </w:tr>
      <w:tr w:rsidR="00335F49" w:rsidRPr="00335F49" w14:paraId="563657A4" w14:textId="77777777" w:rsidTr="009B78B2">
        <w:trPr>
          <w:trHeight w:val="16"/>
        </w:trPr>
        <w:tc>
          <w:tcPr>
            <w:tcW w:w="1076" w:type="dxa"/>
          </w:tcPr>
          <w:p w14:paraId="6BFEE1FB" w14:textId="77777777" w:rsidR="00004CE8" w:rsidRPr="00335F49" w:rsidRDefault="00004CE8" w:rsidP="009B26A0">
            <w:pPr>
              <w:numPr>
                <w:ilvl w:val="0"/>
                <w:numId w:val="150"/>
              </w:numPr>
              <w:spacing w:line="276" w:lineRule="auto"/>
              <w:ind w:left="786"/>
              <w:contextualSpacing/>
              <w:jc w:val="both"/>
              <w:rPr>
                <w:rFonts w:ascii="Arial" w:hAnsi="Arial" w:cs="Arial"/>
                <w:sz w:val="22"/>
                <w:szCs w:val="22"/>
              </w:rPr>
            </w:pPr>
          </w:p>
        </w:tc>
        <w:tc>
          <w:tcPr>
            <w:tcW w:w="9000" w:type="dxa"/>
            <w:tcMar>
              <w:top w:w="144" w:type="dxa"/>
              <w:left w:w="115" w:type="dxa"/>
              <w:bottom w:w="144" w:type="dxa"/>
              <w:right w:w="115" w:type="dxa"/>
            </w:tcMar>
          </w:tcPr>
          <w:p w14:paraId="608B4858" w14:textId="7A5C0CBD" w:rsidR="00F30166" w:rsidRPr="00335F49" w:rsidRDefault="00F30166" w:rsidP="003B628C">
            <w:pPr>
              <w:spacing w:before="240" w:after="120" w:line="276" w:lineRule="auto"/>
              <w:contextualSpacing/>
              <w:jc w:val="both"/>
              <w:rPr>
                <w:rFonts w:ascii="Arial" w:hAnsi="Arial" w:cs="Arial"/>
                <w:b/>
                <w:bCs/>
                <w:sz w:val="22"/>
                <w:szCs w:val="22"/>
              </w:rPr>
            </w:pPr>
            <w:r w:rsidRPr="00335F49">
              <w:rPr>
                <w:rFonts w:ascii="Arial" w:hAnsi="Arial" w:cs="Arial"/>
                <w:b/>
                <w:bCs/>
                <w:sz w:val="22"/>
                <w:szCs w:val="22"/>
              </w:rPr>
              <w:t xml:space="preserve">The cyber security program shall address the following (to be complied for </w:t>
            </w:r>
            <w:r w:rsidR="009847C5" w:rsidRPr="00335F49">
              <w:rPr>
                <w:rFonts w:ascii="Arial" w:hAnsi="Arial" w:cs="Arial"/>
                <w:b/>
                <w:bCs/>
                <w:sz w:val="22"/>
                <w:szCs w:val="22"/>
              </w:rPr>
              <w:t>5</w:t>
            </w:r>
            <w:r w:rsidRPr="00335F49">
              <w:rPr>
                <w:rFonts w:ascii="Arial" w:hAnsi="Arial" w:cs="Arial"/>
                <w:b/>
                <w:bCs/>
                <w:sz w:val="22"/>
                <w:szCs w:val="22"/>
              </w:rPr>
              <w:t>00 MW):</w:t>
            </w:r>
          </w:p>
          <w:p w14:paraId="5A63516D" w14:textId="77777777" w:rsidR="00F30166" w:rsidRPr="00335F49" w:rsidRDefault="00F30166" w:rsidP="009B26A0">
            <w:pPr>
              <w:numPr>
                <w:ilvl w:val="0"/>
                <w:numId w:val="669"/>
              </w:numPr>
              <w:autoSpaceDE w:val="0"/>
              <w:autoSpaceDN w:val="0"/>
              <w:adjustRightInd w:val="0"/>
              <w:spacing w:before="240"/>
              <w:ind w:left="446"/>
              <w:jc w:val="both"/>
              <w:rPr>
                <w:rFonts w:ascii="Arial" w:hAnsi="Arial" w:cs="Arial"/>
                <w:sz w:val="22"/>
                <w:szCs w:val="22"/>
              </w:rPr>
            </w:pPr>
            <w:r w:rsidRPr="00335F49">
              <w:rPr>
                <w:rFonts w:ascii="Arial" w:hAnsi="Arial" w:cs="Arial"/>
                <w:sz w:val="22"/>
                <w:szCs w:val="22"/>
              </w:rPr>
              <w:t>Compliance with provisions of the Information Technology Act, 2000 (21 of 2000) and National Cyber Security Policy, 2013 as amended from time to time.</w:t>
            </w:r>
          </w:p>
          <w:p w14:paraId="06000944" w14:textId="547DD1ED" w:rsidR="00F30166" w:rsidRPr="00335F49" w:rsidRDefault="00F30166" w:rsidP="009B26A0">
            <w:pPr>
              <w:numPr>
                <w:ilvl w:val="0"/>
                <w:numId w:val="669"/>
              </w:numPr>
              <w:autoSpaceDE w:val="0"/>
              <w:autoSpaceDN w:val="0"/>
              <w:adjustRightInd w:val="0"/>
              <w:spacing w:before="240"/>
              <w:ind w:left="446"/>
              <w:jc w:val="both"/>
              <w:rPr>
                <w:rFonts w:ascii="Arial" w:hAnsi="Arial" w:cs="Arial"/>
                <w:sz w:val="22"/>
                <w:szCs w:val="22"/>
              </w:rPr>
            </w:pPr>
            <w:r w:rsidRPr="00335F49">
              <w:rPr>
                <w:rFonts w:ascii="Arial" w:hAnsi="Arial" w:cs="Arial"/>
                <w:sz w:val="22"/>
                <w:szCs w:val="22"/>
              </w:rPr>
              <w:t>Implementation of the National Critical Information Infrastructure Protection</w:t>
            </w:r>
            <w:r w:rsidR="003B628C" w:rsidRPr="00335F49">
              <w:rPr>
                <w:rFonts w:ascii="Arial" w:hAnsi="Arial" w:cs="Arial"/>
                <w:sz w:val="22"/>
                <w:szCs w:val="22"/>
              </w:rPr>
              <w:t xml:space="preserve"> </w:t>
            </w:r>
            <w:r w:rsidRPr="00335F49">
              <w:rPr>
                <w:rFonts w:ascii="Arial" w:hAnsi="Arial" w:cs="Arial"/>
                <w:sz w:val="22"/>
                <w:szCs w:val="22"/>
              </w:rPr>
              <w:t>Centre (NCIIPC) Guidelines.</w:t>
            </w:r>
          </w:p>
          <w:p w14:paraId="26096029" w14:textId="07879806" w:rsidR="00F30166" w:rsidRPr="00335F49" w:rsidRDefault="00F30166" w:rsidP="009B26A0">
            <w:pPr>
              <w:numPr>
                <w:ilvl w:val="0"/>
                <w:numId w:val="669"/>
              </w:numPr>
              <w:autoSpaceDE w:val="0"/>
              <w:autoSpaceDN w:val="0"/>
              <w:adjustRightInd w:val="0"/>
              <w:spacing w:before="240"/>
              <w:ind w:left="446"/>
              <w:jc w:val="both"/>
              <w:rPr>
                <w:rFonts w:ascii="Arial" w:hAnsi="Arial" w:cs="Arial"/>
                <w:sz w:val="22"/>
                <w:szCs w:val="22"/>
              </w:rPr>
            </w:pPr>
            <w:r w:rsidRPr="00335F49">
              <w:rPr>
                <w:rFonts w:ascii="Arial" w:hAnsi="Arial" w:cs="Arial"/>
                <w:sz w:val="22"/>
                <w:szCs w:val="22"/>
              </w:rPr>
              <w:t>Implementation of guidelines and advisories issued by Computer Emergency</w:t>
            </w:r>
            <w:r w:rsidR="003B628C" w:rsidRPr="00335F49">
              <w:rPr>
                <w:rFonts w:ascii="Arial" w:hAnsi="Arial" w:cs="Arial"/>
                <w:sz w:val="22"/>
                <w:szCs w:val="22"/>
              </w:rPr>
              <w:t xml:space="preserve"> </w:t>
            </w:r>
            <w:r w:rsidRPr="00335F49">
              <w:rPr>
                <w:rFonts w:ascii="Arial" w:hAnsi="Arial" w:cs="Arial"/>
                <w:sz w:val="22"/>
                <w:szCs w:val="22"/>
              </w:rPr>
              <w:t>Response Team (CERT India) and applicable Sectoral Computer Emergency</w:t>
            </w:r>
            <w:r w:rsidR="003B628C" w:rsidRPr="00335F49">
              <w:rPr>
                <w:rFonts w:ascii="Arial" w:hAnsi="Arial" w:cs="Arial"/>
                <w:sz w:val="22"/>
                <w:szCs w:val="22"/>
              </w:rPr>
              <w:t xml:space="preserve"> </w:t>
            </w:r>
            <w:r w:rsidRPr="00335F49">
              <w:rPr>
                <w:rFonts w:ascii="Arial" w:hAnsi="Arial" w:cs="Arial"/>
                <w:sz w:val="22"/>
                <w:szCs w:val="22"/>
              </w:rPr>
              <w:t>Response Team (CERT).</w:t>
            </w:r>
          </w:p>
          <w:p w14:paraId="50BAD6A4" w14:textId="77777777" w:rsidR="00F30166" w:rsidRPr="00335F49" w:rsidRDefault="00F30166" w:rsidP="009B26A0">
            <w:pPr>
              <w:numPr>
                <w:ilvl w:val="0"/>
                <w:numId w:val="669"/>
              </w:numPr>
              <w:autoSpaceDE w:val="0"/>
              <w:autoSpaceDN w:val="0"/>
              <w:adjustRightInd w:val="0"/>
              <w:spacing w:before="240"/>
              <w:ind w:left="446"/>
              <w:jc w:val="both"/>
              <w:rPr>
                <w:rFonts w:ascii="Arial" w:hAnsi="Arial" w:cs="Arial"/>
                <w:sz w:val="22"/>
                <w:szCs w:val="22"/>
              </w:rPr>
            </w:pPr>
            <w:r w:rsidRPr="00335F49">
              <w:rPr>
                <w:rFonts w:ascii="Arial" w:hAnsi="Arial" w:cs="Arial"/>
                <w:sz w:val="22"/>
                <w:szCs w:val="22"/>
              </w:rPr>
              <w:t>Compliance to the Central Electricity Authority (Cyber Security in Power Sector) Guidelines 2021 and amendments</w:t>
            </w:r>
          </w:p>
          <w:p w14:paraId="2AC931F0" w14:textId="77777777" w:rsidR="00F30166" w:rsidRPr="00335F49" w:rsidRDefault="00F30166" w:rsidP="009B26A0">
            <w:pPr>
              <w:numPr>
                <w:ilvl w:val="0"/>
                <w:numId w:val="669"/>
              </w:numPr>
              <w:autoSpaceDE w:val="0"/>
              <w:autoSpaceDN w:val="0"/>
              <w:adjustRightInd w:val="0"/>
              <w:spacing w:before="240"/>
              <w:ind w:left="446"/>
              <w:jc w:val="both"/>
              <w:rPr>
                <w:rFonts w:ascii="Arial" w:hAnsi="Arial" w:cs="Arial"/>
                <w:sz w:val="22"/>
                <w:szCs w:val="22"/>
              </w:rPr>
            </w:pPr>
            <w:r w:rsidRPr="00335F49">
              <w:rPr>
                <w:rFonts w:ascii="Arial" w:hAnsi="Arial" w:cs="Arial"/>
                <w:sz w:val="22"/>
                <w:szCs w:val="22"/>
              </w:rPr>
              <w:t xml:space="preserve">The bidder shall conduct cyber security audit of their entire SCADA Infrastructure after commissioning of SCADA through CERT-In empanelled Auditors so as to identify gaps and appropriate corrective actions shall be taken by bidder. </w:t>
            </w:r>
          </w:p>
          <w:p w14:paraId="038D8E4C" w14:textId="77777777" w:rsidR="00F30166" w:rsidRPr="00335F49" w:rsidRDefault="00F30166" w:rsidP="009B26A0">
            <w:pPr>
              <w:numPr>
                <w:ilvl w:val="0"/>
                <w:numId w:val="669"/>
              </w:numPr>
              <w:autoSpaceDE w:val="0"/>
              <w:autoSpaceDN w:val="0"/>
              <w:adjustRightInd w:val="0"/>
              <w:spacing w:before="240"/>
              <w:ind w:left="446"/>
              <w:jc w:val="both"/>
              <w:rPr>
                <w:rFonts w:ascii="Arial" w:hAnsi="Arial" w:cs="Arial"/>
                <w:sz w:val="22"/>
                <w:szCs w:val="22"/>
              </w:rPr>
            </w:pPr>
            <w:r w:rsidRPr="00335F49">
              <w:rPr>
                <w:rFonts w:ascii="Arial" w:hAnsi="Arial" w:cs="Arial"/>
                <w:sz w:val="22"/>
                <w:szCs w:val="22"/>
              </w:rPr>
              <w:t xml:space="preserve">In audit Vulnerability Assessment of SCADA infrastructure shall be carried out. If SCADA is found vulnerable to any exploits or upon any patch updates or major configuration changes, then further Penetration Testing may be carried out offline or in a suitably configured laboratory testbed to determine other vulnerabilities that may have not been identified so far.  </w:t>
            </w:r>
          </w:p>
          <w:p w14:paraId="2C305B96" w14:textId="37076D4B" w:rsidR="00004CE8" w:rsidRPr="00335F49" w:rsidRDefault="00F30166" w:rsidP="009B26A0">
            <w:pPr>
              <w:numPr>
                <w:ilvl w:val="0"/>
                <w:numId w:val="669"/>
              </w:numPr>
              <w:autoSpaceDE w:val="0"/>
              <w:autoSpaceDN w:val="0"/>
              <w:adjustRightInd w:val="0"/>
              <w:spacing w:before="240"/>
              <w:ind w:left="446"/>
              <w:jc w:val="both"/>
              <w:rPr>
                <w:rFonts w:ascii="Arial" w:hAnsi="Arial" w:cs="Arial"/>
                <w:b/>
                <w:sz w:val="22"/>
                <w:szCs w:val="22"/>
                <w:lang w:val="en-US"/>
              </w:rPr>
            </w:pPr>
            <w:r w:rsidRPr="00335F49">
              <w:rPr>
                <w:rFonts w:ascii="Arial" w:hAnsi="Arial" w:cs="Arial"/>
                <w:sz w:val="22"/>
                <w:szCs w:val="22"/>
              </w:rPr>
              <w:t>Bidder shall submit the audited report and comply with the requirement if found any in audit report</w:t>
            </w:r>
            <w:r w:rsidR="000327E4" w:rsidRPr="00335F49">
              <w:rPr>
                <w:rFonts w:ascii="Arial" w:hAnsi="Arial" w:cs="Arial"/>
                <w:sz w:val="22"/>
                <w:szCs w:val="22"/>
              </w:rPr>
              <w:t xml:space="preserve"> within the time </w:t>
            </w:r>
            <w:r w:rsidR="00E17BF9" w:rsidRPr="00335F49">
              <w:rPr>
                <w:rFonts w:ascii="Arial" w:hAnsi="Arial" w:cs="Arial"/>
                <w:sz w:val="22"/>
                <w:szCs w:val="22"/>
              </w:rPr>
              <w:t>frame as required</w:t>
            </w:r>
            <w:r w:rsidR="00700EE1" w:rsidRPr="00335F49">
              <w:rPr>
                <w:rFonts w:ascii="Arial" w:hAnsi="Arial" w:cs="Arial"/>
                <w:sz w:val="22"/>
                <w:szCs w:val="22"/>
              </w:rPr>
              <w:t>/mentioned</w:t>
            </w:r>
            <w:r w:rsidR="00E17BF9" w:rsidRPr="00335F49">
              <w:rPr>
                <w:rFonts w:ascii="Arial" w:hAnsi="Arial" w:cs="Arial"/>
                <w:sz w:val="22"/>
                <w:szCs w:val="22"/>
              </w:rPr>
              <w:t xml:space="preserve"> by GIPCL</w:t>
            </w:r>
            <w:r w:rsidR="00700EE1" w:rsidRPr="00335F49">
              <w:rPr>
                <w:rFonts w:ascii="Arial" w:hAnsi="Arial" w:cs="Arial"/>
                <w:sz w:val="22"/>
                <w:szCs w:val="22"/>
              </w:rPr>
              <w:t>, without any additional cost to GIPCL</w:t>
            </w:r>
            <w:r w:rsidRPr="00335F49">
              <w:rPr>
                <w:rFonts w:ascii="Arial" w:hAnsi="Arial" w:cs="Arial"/>
                <w:sz w:val="22"/>
                <w:szCs w:val="22"/>
              </w:rPr>
              <w:t>.</w:t>
            </w:r>
          </w:p>
        </w:tc>
      </w:tr>
      <w:tr w:rsidR="00335F49" w:rsidRPr="00335F49" w14:paraId="04873F48" w14:textId="77777777" w:rsidTr="009B78B2">
        <w:trPr>
          <w:trHeight w:val="16"/>
        </w:trPr>
        <w:tc>
          <w:tcPr>
            <w:tcW w:w="1076" w:type="dxa"/>
          </w:tcPr>
          <w:p w14:paraId="5C8CEB06" w14:textId="77777777" w:rsidR="00DF533A" w:rsidRPr="00335F49" w:rsidRDefault="00DF533A" w:rsidP="009B26A0">
            <w:pPr>
              <w:numPr>
                <w:ilvl w:val="0"/>
                <w:numId w:val="149"/>
              </w:numPr>
              <w:spacing w:after="120" w:line="276" w:lineRule="auto"/>
              <w:contextualSpacing/>
              <w:jc w:val="both"/>
              <w:rPr>
                <w:rFonts w:ascii="Arial" w:hAnsi="Arial" w:cs="Arial"/>
                <w:sz w:val="22"/>
                <w:szCs w:val="22"/>
              </w:rPr>
            </w:pPr>
          </w:p>
        </w:tc>
        <w:tc>
          <w:tcPr>
            <w:tcW w:w="9000" w:type="dxa"/>
            <w:tcMar>
              <w:top w:w="144" w:type="dxa"/>
              <w:left w:w="115" w:type="dxa"/>
              <w:bottom w:w="144" w:type="dxa"/>
              <w:right w:w="115" w:type="dxa"/>
            </w:tcMar>
          </w:tcPr>
          <w:p w14:paraId="25212B4F" w14:textId="77777777" w:rsidR="00DF533A" w:rsidRPr="00335F49" w:rsidRDefault="00DF533A" w:rsidP="00C47621">
            <w:pPr>
              <w:spacing w:after="120" w:line="276" w:lineRule="auto"/>
              <w:jc w:val="both"/>
              <w:rPr>
                <w:rFonts w:ascii="Arial" w:hAnsi="Arial" w:cs="Arial"/>
                <w:b/>
                <w:sz w:val="22"/>
                <w:szCs w:val="22"/>
                <w:lang w:val="en-US"/>
              </w:rPr>
            </w:pPr>
            <w:r w:rsidRPr="00335F49">
              <w:rPr>
                <w:rFonts w:ascii="Arial" w:hAnsi="Arial" w:cs="Arial"/>
                <w:b/>
                <w:sz w:val="22"/>
                <w:szCs w:val="22"/>
                <w:lang w:val="en-US"/>
              </w:rPr>
              <w:t>CODES AND STANDARD</w:t>
            </w:r>
          </w:p>
        </w:tc>
      </w:tr>
      <w:tr w:rsidR="00335F49" w:rsidRPr="00335F49" w14:paraId="5E039D4B" w14:textId="77777777" w:rsidTr="009B78B2">
        <w:trPr>
          <w:trHeight w:val="16"/>
        </w:trPr>
        <w:tc>
          <w:tcPr>
            <w:tcW w:w="1076" w:type="dxa"/>
          </w:tcPr>
          <w:p w14:paraId="53936EDE" w14:textId="77777777" w:rsidR="00DF533A" w:rsidRPr="00335F49" w:rsidRDefault="00DF533A" w:rsidP="009B26A0">
            <w:pPr>
              <w:numPr>
                <w:ilvl w:val="0"/>
                <w:numId w:val="151"/>
              </w:numPr>
              <w:spacing w:after="120" w:line="276" w:lineRule="auto"/>
              <w:contextualSpacing/>
              <w:jc w:val="both"/>
              <w:rPr>
                <w:rFonts w:ascii="Arial" w:hAnsi="Arial" w:cs="Arial"/>
                <w:sz w:val="22"/>
                <w:szCs w:val="22"/>
              </w:rPr>
            </w:pPr>
          </w:p>
        </w:tc>
        <w:tc>
          <w:tcPr>
            <w:tcW w:w="9000" w:type="dxa"/>
            <w:tcMar>
              <w:top w:w="144" w:type="dxa"/>
              <w:left w:w="115" w:type="dxa"/>
              <w:bottom w:w="144" w:type="dxa"/>
              <w:right w:w="115" w:type="dxa"/>
            </w:tcMar>
          </w:tcPr>
          <w:p w14:paraId="5A111FF3" w14:textId="77777777" w:rsidR="00DF533A" w:rsidRPr="00335F49" w:rsidRDefault="00DF533A" w:rsidP="00C47621">
            <w:pPr>
              <w:pStyle w:val="ListParagraph"/>
              <w:spacing w:after="120" w:line="276" w:lineRule="auto"/>
              <w:ind w:left="0"/>
              <w:jc w:val="both"/>
              <w:rPr>
                <w:rFonts w:ascii="Arial" w:hAnsi="Arial" w:cs="Arial"/>
                <w:sz w:val="22"/>
                <w:szCs w:val="22"/>
              </w:rPr>
            </w:pPr>
            <w:r w:rsidRPr="00335F49">
              <w:rPr>
                <w:rFonts w:ascii="Arial" w:hAnsi="Arial" w:cs="Arial"/>
                <w:bCs/>
                <w:sz w:val="22"/>
                <w:szCs w:val="22"/>
              </w:rPr>
              <w:t xml:space="preserve">The following Indian Standard Codes, unless otherwise specified herein, shall be applicable. In all cases, the latest revision of the codes shall be referred to:   </w:t>
            </w:r>
          </w:p>
        </w:tc>
      </w:tr>
    </w:tbl>
    <w:p w14:paraId="4BB6354A" w14:textId="77777777" w:rsidR="00DF533A" w:rsidRPr="00335F49" w:rsidRDefault="00DF533A" w:rsidP="00C47621">
      <w:pPr>
        <w:jc w:val="both"/>
        <w:rPr>
          <w:rFonts w:ascii="Arial" w:hAnsi="Arial" w:cs="Arial"/>
          <w:sz w:val="22"/>
          <w:szCs w:val="22"/>
        </w:rPr>
      </w:pPr>
    </w:p>
    <w:tbl>
      <w:tblPr>
        <w:tblW w:w="10100" w:type="dxa"/>
        <w:tblInd w:w="-792" w:type="dxa"/>
        <w:tblLayout w:type="fixed"/>
        <w:tblLook w:val="04A0" w:firstRow="1" w:lastRow="0" w:firstColumn="1" w:lastColumn="0" w:noHBand="0" w:noVBand="1"/>
      </w:tblPr>
      <w:tblGrid>
        <w:gridCol w:w="1100"/>
        <w:gridCol w:w="2860"/>
        <w:gridCol w:w="6140"/>
      </w:tblGrid>
      <w:tr w:rsidR="00335F49" w:rsidRPr="00335F49" w14:paraId="287B7016" w14:textId="77777777" w:rsidTr="009B78B2">
        <w:trPr>
          <w:trHeight w:val="16"/>
        </w:trPr>
        <w:tc>
          <w:tcPr>
            <w:tcW w:w="1100" w:type="dxa"/>
            <w:tcBorders>
              <w:right w:val="single" w:sz="4" w:space="0" w:color="auto"/>
            </w:tcBorders>
          </w:tcPr>
          <w:p w14:paraId="28273911" w14:textId="77777777" w:rsidR="00DF533A" w:rsidRPr="00335F49" w:rsidRDefault="00DF533A" w:rsidP="00C47621">
            <w:pPr>
              <w:spacing w:line="276" w:lineRule="auto"/>
              <w:contextualSpacing/>
              <w:jc w:val="both"/>
              <w:rPr>
                <w:rFonts w:ascii="Arial" w:hAnsi="Arial" w:cs="Arial"/>
                <w:b/>
                <w:sz w:val="22"/>
                <w:szCs w:val="22"/>
                <w:lang w:val="en-US"/>
              </w:rPr>
            </w:pPr>
          </w:p>
        </w:tc>
        <w:tc>
          <w:tcPr>
            <w:tcW w:w="286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3C50B35" w14:textId="77777777" w:rsidR="00DF533A" w:rsidRPr="00335F49" w:rsidRDefault="00DF533A" w:rsidP="00C47621">
            <w:pPr>
              <w:pStyle w:val="ListParagraph"/>
              <w:spacing w:line="276" w:lineRule="auto"/>
              <w:ind w:left="0"/>
              <w:jc w:val="both"/>
              <w:rPr>
                <w:rFonts w:ascii="Arial" w:hAnsi="Arial" w:cs="Arial"/>
                <w:b/>
                <w:sz w:val="22"/>
                <w:szCs w:val="22"/>
                <w:lang w:val="en-US"/>
              </w:rPr>
            </w:pPr>
            <w:r w:rsidRPr="00335F49">
              <w:rPr>
                <w:rFonts w:ascii="Arial" w:hAnsi="Arial" w:cs="Arial"/>
                <w:b/>
                <w:sz w:val="22"/>
                <w:szCs w:val="22"/>
                <w:lang w:val="en-US"/>
              </w:rPr>
              <w:t>Codes</w:t>
            </w:r>
          </w:p>
        </w:tc>
        <w:tc>
          <w:tcPr>
            <w:tcW w:w="6140" w:type="dxa"/>
            <w:tcBorders>
              <w:top w:val="single" w:sz="4" w:space="0" w:color="auto"/>
              <w:left w:val="single" w:sz="4" w:space="0" w:color="auto"/>
              <w:bottom w:val="single" w:sz="4" w:space="0" w:color="auto"/>
              <w:right w:val="single" w:sz="4" w:space="0" w:color="auto"/>
            </w:tcBorders>
          </w:tcPr>
          <w:p w14:paraId="394BB56A" w14:textId="77777777" w:rsidR="00DF533A" w:rsidRPr="00335F49" w:rsidRDefault="00DF533A" w:rsidP="00C47621">
            <w:pPr>
              <w:pStyle w:val="ListParagraph"/>
              <w:spacing w:line="276" w:lineRule="auto"/>
              <w:ind w:left="0"/>
              <w:jc w:val="both"/>
              <w:rPr>
                <w:rFonts w:ascii="Arial" w:hAnsi="Arial" w:cs="Arial"/>
                <w:b/>
                <w:sz w:val="22"/>
                <w:szCs w:val="22"/>
                <w:lang w:val="en-US"/>
              </w:rPr>
            </w:pPr>
            <w:r w:rsidRPr="00335F49">
              <w:rPr>
                <w:rFonts w:ascii="Arial" w:hAnsi="Arial" w:cs="Arial"/>
                <w:b/>
                <w:sz w:val="22"/>
                <w:szCs w:val="22"/>
                <w:lang w:val="en-US"/>
              </w:rPr>
              <w:t>Description</w:t>
            </w:r>
          </w:p>
        </w:tc>
      </w:tr>
      <w:tr w:rsidR="00335F49" w:rsidRPr="00335F49" w14:paraId="76FF8B0B" w14:textId="77777777" w:rsidTr="009B78B2">
        <w:trPr>
          <w:trHeight w:val="16"/>
        </w:trPr>
        <w:tc>
          <w:tcPr>
            <w:tcW w:w="1100" w:type="dxa"/>
            <w:tcBorders>
              <w:right w:val="single" w:sz="4" w:space="0" w:color="auto"/>
            </w:tcBorders>
          </w:tcPr>
          <w:p w14:paraId="2287C7E6" w14:textId="77777777" w:rsidR="00DF533A" w:rsidRPr="00335F49" w:rsidRDefault="00DF533A" w:rsidP="00C47621">
            <w:pPr>
              <w:spacing w:line="276" w:lineRule="auto"/>
              <w:contextualSpacing/>
              <w:jc w:val="both"/>
              <w:rPr>
                <w:rFonts w:ascii="Arial" w:hAnsi="Arial" w:cs="Arial"/>
                <w:sz w:val="22"/>
                <w:szCs w:val="22"/>
                <w:lang w:val="en-US"/>
              </w:rPr>
            </w:pPr>
          </w:p>
        </w:tc>
        <w:tc>
          <w:tcPr>
            <w:tcW w:w="286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E0C761B" w14:textId="77777777" w:rsidR="00DF533A" w:rsidRPr="00335F49" w:rsidRDefault="00DF533A" w:rsidP="00C47621">
            <w:pPr>
              <w:pStyle w:val="ListParagraph"/>
              <w:spacing w:line="276" w:lineRule="auto"/>
              <w:ind w:left="0"/>
              <w:jc w:val="both"/>
              <w:rPr>
                <w:rFonts w:ascii="Arial" w:hAnsi="Arial" w:cs="Arial"/>
                <w:sz w:val="22"/>
                <w:szCs w:val="22"/>
              </w:rPr>
            </w:pPr>
            <w:r w:rsidRPr="00335F49">
              <w:rPr>
                <w:rFonts w:ascii="Arial" w:hAnsi="Arial" w:cs="Arial"/>
                <w:sz w:val="22"/>
                <w:szCs w:val="22"/>
              </w:rPr>
              <w:t>IEEE</w:t>
            </w:r>
          </w:p>
        </w:tc>
        <w:tc>
          <w:tcPr>
            <w:tcW w:w="6140" w:type="dxa"/>
            <w:tcBorders>
              <w:top w:val="single" w:sz="4" w:space="0" w:color="auto"/>
              <w:left w:val="single" w:sz="4" w:space="0" w:color="auto"/>
              <w:bottom w:val="single" w:sz="4" w:space="0" w:color="auto"/>
              <w:right w:val="single" w:sz="4" w:space="0" w:color="auto"/>
            </w:tcBorders>
          </w:tcPr>
          <w:p w14:paraId="4F1BC273" w14:textId="77777777" w:rsidR="00DF533A" w:rsidRPr="00335F49" w:rsidRDefault="00DF533A" w:rsidP="00C47621">
            <w:pPr>
              <w:pStyle w:val="ListParagraph"/>
              <w:spacing w:line="276" w:lineRule="auto"/>
              <w:ind w:left="0"/>
              <w:jc w:val="both"/>
              <w:rPr>
                <w:rFonts w:ascii="Arial" w:hAnsi="Arial" w:cs="Arial"/>
                <w:sz w:val="22"/>
                <w:szCs w:val="22"/>
              </w:rPr>
            </w:pPr>
            <w:r w:rsidRPr="00335F49">
              <w:rPr>
                <w:rFonts w:ascii="Arial" w:hAnsi="Arial" w:cs="Arial"/>
                <w:sz w:val="22"/>
                <w:szCs w:val="22"/>
              </w:rPr>
              <w:t>The Institute of Electrical and Electronic Engineers</w:t>
            </w:r>
          </w:p>
        </w:tc>
      </w:tr>
      <w:tr w:rsidR="00335F49" w:rsidRPr="00335F49" w14:paraId="06743913" w14:textId="77777777" w:rsidTr="009B78B2">
        <w:trPr>
          <w:trHeight w:val="16"/>
        </w:trPr>
        <w:tc>
          <w:tcPr>
            <w:tcW w:w="1100" w:type="dxa"/>
            <w:tcBorders>
              <w:right w:val="single" w:sz="4" w:space="0" w:color="auto"/>
            </w:tcBorders>
          </w:tcPr>
          <w:p w14:paraId="448619F6" w14:textId="77777777" w:rsidR="00DF533A" w:rsidRPr="00335F49" w:rsidRDefault="00DF533A" w:rsidP="00C47621">
            <w:pPr>
              <w:spacing w:line="276" w:lineRule="auto"/>
              <w:contextualSpacing/>
              <w:jc w:val="both"/>
              <w:rPr>
                <w:rFonts w:ascii="Arial" w:hAnsi="Arial" w:cs="Arial"/>
                <w:sz w:val="22"/>
                <w:szCs w:val="22"/>
                <w:lang w:val="en-US"/>
              </w:rPr>
            </w:pPr>
          </w:p>
        </w:tc>
        <w:tc>
          <w:tcPr>
            <w:tcW w:w="286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79EBAAC" w14:textId="77777777" w:rsidR="00DF533A" w:rsidRPr="00335F49" w:rsidRDefault="00DF533A" w:rsidP="00C47621">
            <w:pPr>
              <w:pStyle w:val="ListParagraph"/>
              <w:spacing w:line="276" w:lineRule="auto"/>
              <w:ind w:left="0"/>
              <w:jc w:val="both"/>
              <w:rPr>
                <w:rFonts w:ascii="Arial" w:hAnsi="Arial" w:cs="Arial"/>
                <w:sz w:val="22"/>
                <w:szCs w:val="22"/>
              </w:rPr>
            </w:pPr>
            <w:r w:rsidRPr="00335F49">
              <w:rPr>
                <w:rFonts w:ascii="Arial" w:hAnsi="Arial" w:cs="Arial"/>
                <w:sz w:val="22"/>
                <w:szCs w:val="22"/>
              </w:rPr>
              <w:t>ANSI</w:t>
            </w:r>
          </w:p>
        </w:tc>
        <w:tc>
          <w:tcPr>
            <w:tcW w:w="6140" w:type="dxa"/>
            <w:tcBorders>
              <w:top w:val="single" w:sz="4" w:space="0" w:color="auto"/>
              <w:left w:val="single" w:sz="4" w:space="0" w:color="auto"/>
              <w:bottom w:val="single" w:sz="4" w:space="0" w:color="auto"/>
              <w:right w:val="single" w:sz="4" w:space="0" w:color="auto"/>
            </w:tcBorders>
          </w:tcPr>
          <w:p w14:paraId="4F6C3D30" w14:textId="77777777" w:rsidR="00DF533A" w:rsidRPr="00335F49" w:rsidRDefault="00DF533A" w:rsidP="00C47621">
            <w:pPr>
              <w:pStyle w:val="2"/>
              <w:tabs>
                <w:tab w:val="clear" w:pos="965"/>
              </w:tabs>
              <w:spacing w:after="0" w:line="276" w:lineRule="auto"/>
              <w:ind w:left="0" w:firstLine="0"/>
              <w:rPr>
                <w:lang w:eastAsia="en-US"/>
              </w:rPr>
            </w:pPr>
            <w:r w:rsidRPr="00335F49">
              <w:t>American National Standards Institute</w:t>
            </w:r>
          </w:p>
        </w:tc>
      </w:tr>
      <w:tr w:rsidR="00335F49" w:rsidRPr="00335F49" w14:paraId="22D16548" w14:textId="77777777" w:rsidTr="009B78B2">
        <w:trPr>
          <w:trHeight w:val="16"/>
        </w:trPr>
        <w:tc>
          <w:tcPr>
            <w:tcW w:w="1100" w:type="dxa"/>
            <w:tcBorders>
              <w:right w:val="single" w:sz="4" w:space="0" w:color="auto"/>
            </w:tcBorders>
          </w:tcPr>
          <w:p w14:paraId="33BE5130" w14:textId="77777777" w:rsidR="00DF533A" w:rsidRPr="00335F49" w:rsidRDefault="00DF533A" w:rsidP="00C47621">
            <w:pPr>
              <w:spacing w:line="276" w:lineRule="auto"/>
              <w:contextualSpacing/>
              <w:jc w:val="both"/>
              <w:rPr>
                <w:rFonts w:ascii="Arial" w:hAnsi="Arial" w:cs="Arial"/>
                <w:sz w:val="22"/>
                <w:szCs w:val="22"/>
                <w:lang w:val="en-US"/>
              </w:rPr>
            </w:pPr>
          </w:p>
        </w:tc>
        <w:tc>
          <w:tcPr>
            <w:tcW w:w="286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73D7CA0" w14:textId="77777777" w:rsidR="00DF533A" w:rsidRPr="00335F49" w:rsidRDefault="00DF533A" w:rsidP="00C47621">
            <w:pPr>
              <w:pStyle w:val="ListParagraph"/>
              <w:spacing w:line="276" w:lineRule="auto"/>
              <w:ind w:left="0"/>
              <w:jc w:val="both"/>
              <w:rPr>
                <w:rFonts w:ascii="Arial" w:hAnsi="Arial" w:cs="Arial"/>
                <w:sz w:val="22"/>
                <w:szCs w:val="22"/>
              </w:rPr>
            </w:pPr>
            <w:r w:rsidRPr="00335F49">
              <w:rPr>
                <w:rFonts w:ascii="Arial" w:hAnsi="Arial" w:cs="Arial"/>
                <w:sz w:val="22"/>
                <w:szCs w:val="22"/>
              </w:rPr>
              <w:t>IEC</w:t>
            </w:r>
          </w:p>
        </w:tc>
        <w:tc>
          <w:tcPr>
            <w:tcW w:w="6140" w:type="dxa"/>
            <w:tcBorders>
              <w:top w:val="single" w:sz="4" w:space="0" w:color="auto"/>
              <w:left w:val="single" w:sz="4" w:space="0" w:color="auto"/>
              <w:bottom w:val="single" w:sz="4" w:space="0" w:color="auto"/>
              <w:right w:val="single" w:sz="4" w:space="0" w:color="auto"/>
            </w:tcBorders>
          </w:tcPr>
          <w:p w14:paraId="7CE2C5F6" w14:textId="77777777" w:rsidR="00DF533A" w:rsidRPr="00335F49" w:rsidRDefault="00DF533A" w:rsidP="00C47621">
            <w:pPr>
              <w:pStyle w:val="ListParagraph"/>
              <w:spacing w:line="276" w:lineRule="auto"/>
              <w:ind w:left="0"/>
              <w:jc w:val="both"/>
              <w:rPr>
                <w:rFonts w:ascii="Arial" w:hAnsi="Arial" w:cs="Arial"/>
                <w:sz w:val="22"/>
                <w:szCs w:val="22"/>
              </w:rPr>
            </w:pPr>
            <w:r w:rsidRPr="00335F49">
              <w:rPr>
                <w:rFonts w:ascii="Arial" w:hAnsi="Arial" w:cs="Arial"/>
                <w:sz w:val="22"/>
                <w:szCs w:val="22"/>
              </w:rPr>
              <w:t>International Electrochemical Commission</w:t>
            </w:r>
          </w:p>
        </w:tc>
      </w:tr>
      <w:tr w:rsidR="00335F49" w:rsidRPr="00335F49" w14:paraId="69705057" w14:textId="77777777" w:rsidTr="009B78B2">
        <w:trPr>
          <w:trHeight w:val="16"/>
        </w:trPr>
        <w:tc>
          <w:tcPr>
            <w:tcW w:w="1100" w:type="dxa"/>
            <w:tcBorders>
              <w:right w:val="single" w:sz="4" w:space="0" w:color="auto"/>
            </w:tcBorders>
          </w:tcPr>
          <w:p w14:paraId="562738D2" w14:textId="77777777" w:rsidR="00DF533A" w:rsidRPr="00335F49" w:rsidRDefault="00DF533A" w:rsidP="00C47621">
            <w:pPr>
              <w:spacing w:line="276" w:lineRule="auto"/>
              <w:contextualSpacing/>
              <w:jc w:val="both"/>
              <w:rPr>
                <w:rFonts w:ascii="Arial" w:hAnsi="Arial" w:cs="Arial"/>
                <w:sz w:val="22"/>
                <w:szCs w:val="22"/>
                <w:lang w:val="en-US"/>
              </w:rPr>
            </w:pPr>
          </w:p>
        </w:tc>
        <w:tc>
          <w:tcPr>
            <w:tcW w:w="286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9BBBCF0" w14:textId="77777777" w:rsidR="00DF533A" w:rsidRPr="00335F49" w:rsidRDefault="00DF533A" w:rsidP="00C47621">
            <w:pPr>
              <w:pStyle w:val="ListParagraph"/>
              <w:spacing w:line="276" w:lineRule="auto"/>
              <w:ind w:left="0"/>
              <w:jc w:val="both"/>
              <w:rPr>
                <w:rFonts w:ascii="Arial" w:hAnsi="Arial" w:cs="Arial"/>
                <w:sz w:val="22"/>
                <w:szCs w:val="22"/>
              </w:rPr>
            </w:pPr>
            <w:r w:rsidRPr="00335F49">
              <w:rPr>
                <w:rFonts w:ascii="Arial" w:hAnsi="Arial" w:cs="Arial"/>
                <w:sz w:val="22"/>
                <w:szCs w:val="22"/>
              </w:rPr>
              <w:t>EN</w:t>
            </w:r>
          </w:p>
        </w:tc>
        <w:tc>
          <w:tcPr>
            <w:tcW w:w="6140" w:type="dxa"/>
            <w:tcBorders>
              <w:top w:val="single" w:sz="4" w:space="0" w:color="auto"/>
              <w:left w:val="single" w:sz="4" w:space="0" w:color="auto"/>
              <w:bottom w:val="single" w:sz="4" w:space="0" w:color="auto"/>
              <w:right w:val="single" w:sz="4" w:space="0" w:color="auto"/>
            </w:tcBorders>
          </w:tcPr>
          <w:p w14:paraId="724C0532" w14:textId="77777777" w:rsidR="00DF533A" w:rsidRPr="00335F49" w:rsidRDefault="00DF533A" w:rsidP="00C47621">
            <w:pPr>
              <w:pStyle w:val="ListParagraph"/>
              <w:spacing w:line="276" w:lineRule="auto"/>
              <w:ind w:left="0"/>
              <w:jc w:val="both"/>
              <w:rPr>
                <w:rFonts w:ascii="Arial" w:hAnsi="Arial" w:cs="Arial"/>
                <w:sz w:val="22"/>
                <w:szCs w:val="22"/>
              </w:rPr>
            </w:pPr>
            <w:r w:rsidRPr="00335F49">
              <w:rPr>
                <w:rFonts w:ascii="Arial" w:hAnsi="Arial" w:cs="Arial"/>
                <w:sz w:val="22"/>
                <w:szCs w:val="22"/>
              </w:rPr>
              <w:t>European standards</w:t>
            </w:r>
          </w:p>
        </w:tc>
      </w:tr>
      <w:tr w:rsidR="00335F49" w:rsidRPr="00335F49" w14:paraId="25DEDC3D" w14:textId="77777777" w:rsidTr="009B78B2">
        <w:trPr>
          <w:trHeight w:val="16"/>
        </w:trPr>
        <w:tc>
          <w:tcPr>
            <w:tcW w:w="1100" w:type="dxa"/>
            <w:tcBorders>
              <w:right w:val="single" w:sz="4" w:space="0" w:color="auto"/>
            </w:tcBorders>
          </w:tcPr>
          <w:p w14:paraId="14C6F924" w14:textId="77777777" w:rsidR="00DF533A" w:rsidRPr="00335F49" w:rsidRDefault="00DF533A" w:rsidP="00C47621">
            <w:pPr>
              <w:spacing w:line="276" w:lineRule="auto"/>
              <w:contextualSpacing/>
              <w:jc w:val="both"/>
              <w:rPr>
                <w:rFonts w:ascii="Arial" w:hAnsi="Arial" w:cs="Arial"/>
                <w:sz w:val="22"/>
                <w:szCs w:val="22"/>
                <w:lang w:val="en-US"/>
              </w:rPr>
            </w:pPr>
          </w:p>
        </w:tc>
        <w:tc>
          <w:tcPr>
            <w:tcW w:w="286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050A442" w14:textId="77777777" w:rsidR="00DF533A" w:rsidRPr="00335F49" w:rsidRDefault="00DF533A" w:rsidP="00C47621">
            <w:pPr>
              <w:pStyle w:val="ListParagraph"/>
              <w:spacing w:line="276" w:lineRule="auto"/>
              <w:ind w:left="0"/>
              <w:jc w:val="both"/>
              <w:rPr>
                <w:rFonts w:ascii="Arial" w:hAnsi="Arial" w:cs="Arial"/>
                <w:sz w:val="22"/>
                <w:szCs w:val="22"/>
              </w:rPr>
            </w:pPr>
            <w:r w:rsidRPr="00335F49">
              <w:rPr>
                <w:rFonts w:ascii="Arial" w:hAnsi="Arial" w:cs="Arial"/>
                <w:sz w:val="22"/>
                <w:szCs w:val="22"/>
              </w:rPr>
              <w:t>ITU</w:t>
            </w:r>
          </w:p>
        </w:tc>
        <w:tc>
          <w:tcPr>
            <w:tcW w:w="6140" w:type="dxa"/>
            <w:tcBorders>
              <w:top w:val="single" w:sz="4" w:space="0" w:color="auto"/>
              <w:left w:val="single" w:sz="4" w:space="0" w:color="auto"/>
              <w:bottom w:val="single" w:sz="4" w:space="0" w:color="auto"/>
              <w:right w:val="single" w:sz="4" w:space="0" w:color="auto"/>
            </w:tcBorders>
          </w:tcPr>
          <w:p w14:paraId="20BA4B13" w14:textId="77777777" w:rsidR="00DF533A" w:rsidRPr="00335F49" w:rsidRDefault="00DF533A" w:rsidP="00C47621">
            <w:pPr>
              <w:pStyle w:val="TableParagraph"/>
              <w:tabs>
                <w:tab w:val="left" w:pos="826"/>
                <w:tab w:val="left" w:pos="827"/>
              </w:tabs>
              <w:spacing w:line="276" w:lineRule="auto"/>
              <w:jc w:val="both"/>
              <w:rPr>
                <w:lang w:val="en-GB"/>
              </w:rPr>
            </w:pPr>
            <w:r w:rsidRPr="00335F49">
              <w:t>International Telecommunication Union</w:t>
            </w:r>
          </w:p>
        </w:tc>
      </w:tr>
      <w:tr w:rsidR="00335F49" w:rsidRPr="00335F49" w14:paraId="370F69A8" w14:textId="77777777" w:rsidTr="009B78B2">
        <w:trPr>
          <w:trHeight w:val="16"/>
        </w:trPr>
        <w:tc>
          <w:tcPr>
            <w:tcW w:w="1100" w:type="dxa"/>
            <w:tcBorders>
              <w:right w:val="single" w:sz="4" w:space="0" w:color="auto"/>
            </w:tcBorders>
          </w:tcPr>
          <w:p w14:paraId="71B3DCCF" w14:textId="77777777" w:rsidR="00DF533A" w:rsidRPr="00335F49" w:rsidRDefault="00DF533A" w:rsidP="00C47621">
            <w:pPr>
              <w:spacing w:line="276" w:lineRule="auto"/>
              <w:contextualSpacing/>
              <w:jc w:val="both"/>
              <w:rPr>
                <w:rFonts w:ascii="Arial" w:hAnsi="Arial" w:cs="Arial"/>
                <w:sz w:val="22"/>
                <w:szCs w:val="22"/>
                <w:lang w:val="en-US"/>
              </w:rPr>
            </w:pPr>
          </w:p>
        </w:tc>
        <w:tc>
          <w:tcPr>
            <w:tcW w:w="286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C2AEA70" w14:textId="77777777" w:rsidR="00DF533A" w:rsidRPr="00335F49" w:rsidRDefault="00DF533A" w:rsidP="00C47621">
            <w:pPr>
              <w:pStyle w:val="ListParagraph"/>
              <w:spacing w:line="276" w:lineRule="auto"/>
              <w:ind w:left="0"/>
              <w:jc w:val="both"/>
              <w:rPr>
                <w:rFonts w:ascii="Arial" w:hAnsi="Arial" w:cs="Arial"/>
                <w:sz w:val="22"/>
                <w:szCs w:val="22"/>
              </w:rPr>
            </w:pPr>
            <w:r w:rsidRPr="00335F49">
              <w:rPr>
                <w:rFonts w:ascii="Arial" w:hAnsi="Arial" w:cs="Arial"/>
                <w:sz w:val="22"/>
                <w:szCs w:val="22"/>
              </w:rPr>
              <w:t>ISO</w:t>
            </w:r>
          </w:p>
        </w:tc>
        <w:tc>
          <w:tcPr>
            <w:tcW w:w="6140" w:type="dxa"/>
            <w:tcBorders>
              <w:top w:val="single" w:sz="4" w:space="0" w:color="auto"/>
              <w:left w:val="single" w:sz="4" w:space="0" w:color="auto"/>
              <w:bottom w:val="single" w:sz="4" w:space="0" w:color="auto"/>
              <w:right w:val="single" w:sz="4" w:space="0" w:color="auto"/>
            </w:tcBorders>
          </w:tcPr>
          <w:p w14:paraId="35707A45" w14:textId="77777777" w:rsidR="00DF533A" w:rsidRPr="00335F49" w:rsidRDefault="00DF533A" w:rsidP="00C47621">
            <w:pPr>
              <w:pStyle w:val="TableParagraph"/>
              <w:tabs>
                <w:tab w:val="left" w:pos="826"/>
                <w:tab w:val="left" w:pos="827"/>
              </w:tabs>
              <w:spacing w:line="276" w:lineRule="auto"/>
              <w:jc w:val="both"/>
              <w:rPr>
                <w:lang w:val="en-GB"/>
              </w:rPr>
            </w:pPr>
            <w:r w:rsidRPr="00335F49">
              <w:t>International Standards Organization.</w:t>
            </w:r>
          </w:p>
        </w:tc>
      </w:tr>
      <w:tr w:rsidR="00335F49" w:rsidRPr="00335F49" w14:paraId="28EE02C1" w14:textId="77777777" w:rsidTr="009B78B2">
        <w:trPr>
          <w:trHeight w:val="16"/>
        </w:trPr>
        <w:tc>
          <w:tcPr>
            <w:tcW w:w="1100" w:type="dxa"/>
            <w:tcBorders>
              <w:right w:val="single" w:sz="4" w:space="0" w:color="auto"/>
            </w:tcBorders>
          </w:tcPr>
          <w:p w14:paraId="65551B89" w14:textId="77777777" w:rsidR="00DF533A" w:rsidRPr="00335F49" w:rsidRDefault="00DF533A" w:rsidP="00C47621">
            <w:pPr>
              <w:spacing w:line="276" w:lineRule="auto"/>
              <w:contextualSpacing/>
              <w:jc w:val="both"/>
              <w:rPr>
                <w:rFonts w:ascii="Arial" w:hAnsi="Arial" w:cs="Arial"/>
                <w:sz w:val="22"/>
                <w:szCs w:val="22"/>
                <w:lang w:val="en-US"/>
              </w:rPr>
            </w:pPr>
          </w:p>
        </w:tc>
        <w:tc>
          <w:tcPr>
            <w:tcW w:w="286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D0E37E1" w14:textId="77777777" w:rsidR="00DF533A" w:rsidRPr="00335F49" w:rsidRDefault="00DF533A" w:rsidP="00C47621">
            <w:pPr>
              <w:pStyle w:val="ListParagraph"/>
              <w:spacing w:line="276" w:lineRule="auto"/>
              <w:ind w:left="0"/>
              <w:jc w:val="both"/>
              <w:rPr>
                <w:rFonts w:ascii="Arial" w:hAnsi="Arial" w:cs="Arial"/>
                <w:sz w:val="22"/>
                <w:szCs w:val="22"/>
              </w:rPr>
            </w:pPr>
            <w:r w:rsidRPr="00335F49">
              <w:rPr>
                <w:rFonts w:ascii="Arial" w:hAnsi="Arial" w:cs="Arial"/>
                <w:sz w:val="22"/>
                <w:szCs w:val="22"/>
              </w:rPr>
              <w:t>ISA</w:t>
            </w:r>
          </w:p>
        </w:tc>
        <w:tc>
          <w:tcPr>
            <w:tcW w:w="6140" w:type="dxa"/>
            <w:tcBorders>
              <w:top w:val="single" w:sz="4" w:space="0" w:color="auto"/>
              <w:left w:val="single" w:sz="4" w:space="0" w:color="auto"/>
              <w:bottom w:val="single" w:sz="4" w:space="0" w:color="auto"/>
              <w:right w:val="single" w:sz="4" w:space="0" w:color="auto"/>
            </w:tcBorders>
          </w:tcPr>
          <w:p w14:paraId="758275CC" w14:textId="77777777" w:rsidR="00DF533A" w:rsidRPr="00335F49" w:rsidRDefault="00DF533A" w:rsidP="00C47621">
            <w:pPr>
              <w:pStyle w:val="TableParagraph"/>
              <w:tabs>
                <w:tab w:val="left" w:pos="826"/>
                <w:tab w:val="left" w:pos="827"/>
              </w:tabs>
              <w:spacing w:line="276" w:lineRule="auto"/>
              <w:jc w:val="both"/>
            </w:pPr>
            <w:r w:rsidRPr="00335F49">
              <w:t>Instrumentation, Systems and Automation society</w:t>
            </w:r>
          </w:p>
        </w:tc>
      </w:tr>
    </w:tbl>
    <w:p w14:paraId="4DEC7277" w14:textId="77777777" w:rsidR="00DF533A" w:rsidRPr="00335F49" w:rsidRDefault="00DF533A" w:rsidP="00C47621">
      <w:pPr>
        <w:jc w:val="both"/>
        <w:rPr>
          <w:rFonts w:ascii="Arial" w:hAnsi="Arial" w:cs="Arial"/>
          <w:sz w:val="22"/>
          <w:szCs w:val="22"/>
        </w:rPr>
      </w:pPr>
    </w:p>
    <w:tbl>
      <w:tblPr>
        <w:tblW w:w="10431" w:type="dxa"/>
        <w:tblInd w:w="-792" w:type="dxa"/>
        <w:tblLayout w:type="fixed"/>
        <w:tblLook w:val="04A0" w:firstRow="1" w:lastRow="0" w:firstColumn="1" w:lastColumn="0" w:noHBand="0" w:noVBand="1"/>
      </w:tblPr>
      <w:tblGrid>
        <w:gridCol w:w="1100"/>
        <w:gridCol w:w="9331"/>
      </w:tblGrid>
      <w:tr w:rsidR="00335F49" w:rsidRPr="00335F49" w14:paraId="3435F6DF" w14:textId="77777777" w:rsidTr="00D45DA2">
        <w:trPr>
          <w:trHeight w:val="332"/>
        </w:trPr>
        <w:tc>
          <w:tcPr>
            <w:tcW w:w="1100" w:type="dxa"/>
          </w:tcPr>
          <w:p w14:paraId="02F01C98" w14:textId="77777777" w:rsidR="00DF533A" w:rsidRPr="00335F49" w:rsidRDefault="00DF533A" w:rsidP="009B26A0">
            <w:pPr>
              <w:numPr>
                <w:ilvl w:val="0"/>
                <w:numId w:val="149"/>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5085B322" w14:textId="77777777" w:rsidR="00DF533A" w:rsidRPr="00335F49" w:rsidRDefault="00DF533A" w:rsidP="00C47621">
            <w:pPr>
              <w:pStyle w:val="Heading3"/>
              <w:keepLines/>
              <w:spacing w:before="0" w:after="120" w:line="276" w:lineRule="auto"/>
              <w:jc w:val="both"/>
              <w:rPr>
                <w:rFonts w:ascii="Arial" w:hAnsi="Arial" w:cs="Arial"/>
                <w:sz w:val="22"/>
                <w:szCs w:val="22"/>
              </w:rPr>
            </w:pPr>
            <w:r w:rsidRPr="00335F49">
              <w:rPr>
                <w:rFonts w:ascii="Arial" w:hAnsi="Arial" w:cs="Arial"/>
                <w:sz w:val="22"/>
                <w:szCs w:val="22"/>
              </w:rPr>
              <w:t>DESIGN CRITERIA</w:t>
            </w:r>
          </w:p>
        </w:tc>
      </w:tr>
      <w:tr w:rsidR="00335F49" w:rsidRPr="00335F49" w14:paraId="0D7FA7B5" w14:textId="77777777" w:rsidTr="00D45DA2">
        <w:trPr>
          <w:trHeight w:val="341"/>
        </w:trPr>
        <w:tc>
          <w:tcPr>
            <w:tcW w:w="1100" w:type="dxa"/>
          </w:tcPr>
          <w:p w14:paraId="154C997D" w14:textId="77777777" w:rsidR="00DF533A" w:rsidRPr="00335F49" w:rsidRDefault="00DF533A" w:rsidP="009B26A0">
            <w:pPr>
              <w:numPr>
                <w:ilvl w:val="0"/>
                <w:numId w:val="130"/>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36A90709" w14:textId="77777777" w:rsidR="00DF533A" w:rsidRPr="00335F49" w:rsidRDefault="00DF533A" w:rsidP="00C47621">
            <w:pPr>
              <w:spacing w:after="120" w:line="276" w:lineRule="auto"/>
              <w:jc w:val="both"/>
              <w:rPr>
                <w:rFonts w:ascii="Arial" w:hAnsi="Arial" w:cs="Arial"/>
                <w:bCs/>
                <w:sz w:val="22"/>
                <w:szCs w:val="22"/>
              </w:rPr>
            </w:pPr>
            <w:r w:rsidRPr="00335F49">
              <w:rPr>
                <w:rFonts w:ascii="Arial" w:hAnsi="Arial" w:cs="Arial"/>
                <w:b/>
                <w:bCs/>
                <w:sz w:val="22"/>
                <w:szCs w:val="22"/>
              </w:rPr>
              <w:t>DATA ACQUSITION, STORAGE AND ANALYSIS</w:t>
            </w:r>
          </w:p>
        </w:tc>
      </w:tr>
      <w:tr w:rsidR="00335F49" w:rsidRPr="00335F49" w14:paraId="0394B322" w14:textId="77777777" w:rsidTr="00D45DA2">
        <w:trPr>
          <w:trHeight w:val="16"/>
        </w:trPr>
        <w:tc>
          <w:tcPr>
            <w:tcW w:w="1100" w:type="dxa"/>
          </w:tcPr>
          <w:p w14:paraId="75519082" w14:textId="77777777" w:rsidR="00DF533A" w:rsidRPr="00335F49" w:rsidRDefault="00DF533A" w:rsidP="009B26A0">
            <w:pPr>
              <w:numPr>
                <w:ilvl w:val="0"/>
                <w:numId w:val="131"/>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5521CF8D"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The SCADA shall acquire process and analyses data. All required components shall have communication protocols compatible with the SCADA and all communication lines and infrastructures shall be included in the monitoring system. After acquisition of data the software platform shall be capable of providing the following analytics and reporting: </w:t>
            </w:r>
          </w:p>
          <w:p w14:paraId="0D2425AC" w14:textId="77777777" w:rsidR="00DF533A" w:rsidRPr="00335F49" w:rsidRDefault="00DF533A" w:rsidP="009B26A0">
            <w:pPr>
              <w:pStyle w:val="Default"/>
              <w:numPr>
                <w:ilvl w:val="0"/>
                <w:numId w:val="670"/>
              </w:numPr>
              <w:spacing w:after="120" w:line="276" w:lineRule="auto"/>
              <w:ind w:left="431" w:hanging="431"/>
              <w:jc w:val="both"/>
              <w:rPr>
                <w:color w:val="auto"/>
                <w:sz w:val="22"/>
                <w:szCs w:val="22"/>
              </w:rPr>
            </w:pPr>
            <w:r w:rsidRPr="00335F49">
              <w:rPr>
                <w:color w:val="auto"/>
                <w:sz w:val="22"/>
                <w:szCs w:val="22"/>
              </w:rPr>
              <w:t xml:space="preserve">Yield and Performance Ratio (PR) calculation. </w:t>
            </w:r>
          </w:p>
          <w:p w14:paraId="3EC5FBF8" w14:textId="77777777" w:rsidR="00DF533A" w:rsidRPr="00335F49" w:rsidRDefault="00DF533A" w:rsidP="009B26A0">
            <w:pPr>
              <w:pStyle w:val="Default"/>
              <w:numPr>
                <w:ilvl w:val="0"/>
                <w:numId w:val="670"/>
              </w:numPr>
              <w:spacing w:after="120" w:line="276" w:lineRule="auto"/>
              <w:ind w:left="431" w:hanging="431"/>
              <w:jc w:val="both"/>
              <w:rPr>
                <w:color w:val="auto"/>
                <w:sz w:val="22"/>
                <w:szCs w:val="22"/>
              </w:rPr>
            </w:pPr>
            <w:r w:rsidRPr="00335F49">
              <w:rPr>
                <w:color w:val="auto"/>
                <w:sz w:val="22"/>
                <w:szCs w:val="22"/>
              </w:rPr>
              <w:t xml:space="preserve">Display of reports, events, and alarms. </w:t>
            </w:r>
          </w:p>
          <w:p w14:paraId="4C6033AE" w14:textId="77777777" w:rsidR="00DF533A" w:rsidRPr="00335F49" w:rsidRDefault="00DF533A" w:rsidP="009B26A0">
            <w:pPr>
              <w:pStyle w:val="Default"/>
              <w:numPr>
                <w:ilvl w:val="0"/>
                <w:numId w:val="670"/>
              </w:numPr>
              <w:spacing w:after="120" w:line="276" w:lineRule="auto"/>
              <w:ind w:left="431" w:hanging="431"/>
              <w:jc w:val="both"/>
              <w:rPr>
                <w:color w:val="auto"/>
                <w:sz w:val="22"/>
                <w:szCs w:val="22"/>
              </w:rPr>
            </w:pPr>
            <w:r w:rsidRPr="00335F49">
              <w:rPr>
                <w:color w:val="auto"/>
                <w:sz w:val="22"/>
                <w:szCs w:val="22"/>
              </w:rPr>
              <w:t>Creation and scheduling of reports of PV plant KPIs trends for different time scales, such as hourly, daily, monthly, and yearly.</w:t>
            </w:r>
          </w:p>
          <w:p w14:paraId="21AB8B34" w14:textId="77777777" w:rsidR="00DF533A" w:rsidRPr="00335F49" w:rsidRDefault="00DF533A" w:rsidP="009B26A0">
            <w:pPr>
              <w:pStyle w:val="Default"/>
              <w:numPr>
                <w:ilvl w:val="0"/>
                <w:numId w:val="670"/>
              </w:numPr>
              <w:spacing w:after="120" w:line="276" w:lineRule="auto"/>
              <w:ind w:left="431" w:hanging="431"/>
              <w:jc w:val="both"/>
              <w:rPr>
                <w:color w:val="auto"/>
                <w:sz w:val="22"/>
                <w:szCs w:val="22"/>
              </w:rPr>
            </w:pPr>
            <w:r w:rsidRPr="00335F49">
              <w:rPr>
                <w:color w:val="auto"/>
                <w:sz w:val="22"/>
                <w:szCs w:val="22"/>
              </w:rPr>
              <w:t>Display of overall plant layout, individual equipment status and areas with colour codes for each area of the PV Power Plant in the GUI.</w:t>
            </w:r>
          </w:p>
          <w:p w14:paraId="4D08206F" w14:textId="66F4DCC6" w:rsidR="00DF533A" w:rsidRPr="00335F49" w:rsidRDefault="00DF533A" w:rsidP="009B26A0">
            <w:pPr>
              <w:pStyle w:val="Default"/>
              <w:numPr>
                <w:ilvl w:val="0"/>
                <w:numId w:val="670"/>
              </w:numPr>
              <w:spacing w:after="120" w:line="276" w:lineRule="auto"/>
              <w:ind w:left="431" w:hanging="431"/>
              <w:jc w:val="both"/>
              <w:rPr>
                <w:color w:val="auto"/>
                <w:sz w:val="22"/>
                <w:szCs w:val="22"/>
              </w:rPr>
            </w:pPr>
            <w:r w:rsidRPr="00335F49">
              <w:rPr>
                <w:color w:val="auto"/>
                <w:sz w:val="22"/>
                <w:szCs w:val="22"/>
              </w:rPr>
              <w:t>Max irradiation</w:t>
            </w:r>
            <w:r w:rsidR="00E540F7" w:rsidRPr="00335F49">
              <w:rPr>
                <w:color w:val="auto"/>
                <w:sz w:val="22"/>
                <w:szCs w:val="22"/>
              </w:rPr>
              <w:t>, annual irradiation</w:t>
            </w:r>
            <w:r w:rsidRPr="00335F49">
              <w:rPr>
                <w:color w:val="auto"/>
                <w:sz w:val="22"/>
                <w:szCs w:val="22"/>
              </w:rPr>
              <w:t xml:space="preserve"> and generation today, month and year with date.</w:t>
            </w:r>
          </w:p>
          <w:p w14:paraId="4BD1144C" w14:textId="26C47981" w:rsidR="00DF533A" w:rsidRPr="00335F49" w:rsidRDefault="00DF533A" w:rsidP="009B26A0">
            <w:pPr>
              <w:pStyle w:val="Default"/>
              <w:numPr>
                <w:ilvl w:val="0"/>
                <w:numId w:val="670"/>
              </w:numPr>
              <w:spacing w:after="120" w:line="276" w:lineRule="auto"/>
              <w:ind w:left="431" w:hanging="431"/>
              <w:jc w:val="both"/>
              <w:rPr>
                <w:color w:val="auto"/>
                <w:sz w:val="22"/>
                <w:szCs w:val="22"/>
              </w:rPr>
            </w:pPr>
            <w:r w:rsidRPr="00335F49">
              <w:rPr>
                <w:color w:val="auto"/>
                <w:sz w:val="22"/>
                <w:szCs w:val="22"/>
              </w:rPr>
              <w:lastRenderedPageBreak/>
              <w:t>Block number and 15 min generation in that block</w:t>
            </w:r>
            <w:r w:rsidR="00E540F7" w:rsidRPr="00335F49">
              <w:rPr>
                <w:color w:val="auto"/>
                <w:sz w:val="22"/>
                <w:szCs w:val="22"/>
              </w:rPr>
              <w:t xml:space="preserve"> / as per the regulation requirements</w:t>
            </w:r>
            <w:r w:rsidRPr="00335F49">
              <w:rPr>
                <w:color w:val="auto"/>
                <w:sz w:val="22"/>
                <w:szCs w:val="22"/>
              </w:rPr>
              <w:t>.</w:t>
            </w:r>
          </w:p>
          <w:p w14:paraId="2F047683" w14:textId="77777777" w:rsidR="00DF533A" w:rsidRPr="00335F49" w:rsidRDefault="00DF533A" w:rsidP="009B26A0">
            <w:pPr>
              <w:pStyle w:val="Default"/>
              <w:numPr>
                <w:ilvl w:val="0"/>
                <w:numId w:val="670"/>
              </w:numPr>
              <w:spacing w:after="120" w:line="276" w:lineRule="auto"/>
              <w:ind w:left="431" w:hanging="431"/>
              <w:jc w:val="both"/>
              <w:rPr>
                <w:color w:val="auto"/>
                <w:sz w:val="22"/>
                <w:szCs w:val="22"/>
              </w:rPr>
            </w:pPr>
            <w:r w:rsidRPr="00335F49">
              <w:rPr>
                <w:color w:val="auto"/>
                <w:sz w:val="22"/>
                <w:szCs w:val="22"/>
              </w:rPr>
              <w:t>Any other requirement as required by GIPCL.</w:t>
            </w:r>
          </w:p>
          <w:p w14:paraId="59433D54" w14:textId="77777777" w:rsidR="00DF533A" w:rsidRPr="00335F49" w:rsidRDefault="00DF533A" w:rsidP="009B26A0">
            <w:pPr>
              <w:pStyle w:val="Default"/>
              <w:numPr>
                <w:ilvl w:val="0"/>
                <w:numId w:val="670"/>
              </w:numPr>
              <w:spacing w:after="120" w:line="276" w:lineRule="auto"/>
              <w:ind w:left="431" w:hanging="431"/>
              <w:jc w:val="both"/>
              <w:rPr>
                <w:color w:val="auto"/>
                <w:sz w:val="22"/>
                <w:szCs w:val="22"/>
              </w:rPr>
            </w:pPr>
            <w:r w:rsidRPr="00335F49">
              <w:rPr>
                <w:color w:val="auto"/>
                <w:sz w:val="22"/>
                <w:szCs w:val="22"/>
              </w:rPr>
              <w:t>All data acquired during the lifespan of the plant must be logged, archived and available in the platform.</w:t>
            </w:r>
          </w:p>
        </w:tc>
      </w:tr>
      <w:tr w:rsidR="00335F49" w:rsidRPr="00335F49" w14:paraId="041B6AF9" w14:textId="77777777" w:rsidTr="00D45DA2">
        <w:trPr>
          <w:trHeight w:val="16"/>
        </w:trPr>
        <w:tc>
          <w:tcPr>
            <w:tcW w:w="1100" w:type="dxa"/>
          </w:tcPr>
          <w:p w14:paraId="7AA8DD3D" w14:textId="77777777" w:rsidR="00DF533A" w:rsidRPr="00335F49" w:rsidRDefault="00DF533A" w:rsidP="009B26A0">
            <w:pPr>
              <w:numPr>
                <w:ilvl w:val="0"/>
                <w:numId w:val="131"/>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3B3C6EB6"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The acquired data shall be stored in local servers and periodically send to Historian. Acquisition system parameters: </w:t>
            </w:r>
          </w:p>
          <w:p w14:paraId="18701835" w14:textId="77777777" w:rsidR="00DF533A" w:rsidRPr="00335F49" w:rsidRDefault="00DF533A" w:rsidP="009B26A0">
            <w:pPr>
              <w:pStyle w:val="Default"/>
              <w:numPr>
                <w:ilvl w:val="0"/>
                <w:numId w:val="671"/>
              </w:numPr>
              <w:spacing w:after="120" w:line="276" w:lineRule="auto"/>
              <w:ind w:left="431" w:hanging="431"/>
              <w:jc w:val="both"/>
              <w:rPr>
                <w:color w:val="auto"/>
                <w:sz w:val="22"/>
                <w:szCs w:val="22"/>
              </w:rPr>
            </w:pPr>
            <w:r w:rsidRPr="00335F49">
              <w:rPr>
                <w:color w:val="auto"/>
                <w:sz w:val="22"/>
                <w:szCs w:val="22"/>
              </w:rPr>
              <w:t>Monitoring stations, SCADA Hardware, Accessories and Communication Link</w:t>
            </w:r>
          </w:p>
          <w:p w14:paraId="1F5D65CC" w14:textId="77777777" w:rsidR="00DF533A" w:rsidRPr="00335F49" w:rsidRDefault="00DF533A" w:rsidP="009B26A0">
            <w:pPr>
              <w:pStyle w:val="Default"/>
              <w:numPr>
                <w:ilvl w:val="0"/>
                <w:numId w:val="671"/>
              </w:numPr>
              <w:spacing w:after="120" w:line="276" w:lineRule="auto"/>
              <w:ind w:left="431" w:hanging="431"/>
              <w:jc w:val="both"/>
              <w:rPr>
                <w:color w:val="auto"/>
                <w:sz w:val="22"/>
                <w:szCs w:val="22"/>
              </w:rPr>
            </w:pPr>
            <w:r w:rsidRPr="00335F49">
              <w:rPr>
                <w:color w:val="auto"/>
                <w:sz w:val="22"/>
                <w:szCs w:val="22"/>
              </w:rPr>
              <w:t xml:space="preserve">Weather station </w:t>
            </w:r>
          </w:p>
          <w:p w14:paraId="5D1713F5" w14:textId="0EE2A703" w:rsidR="00DF533A" w:rsidRPr="00335F49" w:rsidRDefault="00DF533A" w:rsidP="009B26A0">
            <w:pPr>
              <w:pStyle w:val="Default"/>
              <w:numPr>
                <w:ilvl w:val="0"/>
                <w:numId w:val="671"/>
              </w:numPr>
              <w:spacing w:after="120" w:line="276" w:lineRule="auto"/>
              <w:ind w:left="431" w:hanging="431"/>
              <w:jc w:val="both"/>
              <w:rPr>
                <w:color w:val="auto"/>
                <w:sz w:val="22"/>
                <w:szCs w:val="22"/>
              </w:rPr>
            </w:pPr>
            <w:r w:rsidRPr="00335F49">
              <w:rPr>
                <w:color w:val="auto"/>
                <w:sz w:val="22"/>
                <w:szCs w:val="22"/>
              </w:rPr>
              <w:t>Inverter</w:t>
            </w:r>
          </w:p>
          <w:p w14:paraId="59657778" w14:textId="77777777" w:rsidR="00DF533A" w:rsidRPr="00335F49" w:rsidRDefault="00DF533A" w:rsidP="009B26A0">
            <w:pPr>
              <w:pStyle w:val="Default"/>
              <w:numPr>
                <w:ilvl w:val="0"/>
                <w:numId w:val="671"/>
              </w:numPr>
              <w:spacing w:after="120" w:line="276" w:lineRule="auto"/>
              <w:ind w:left="431" w:hanging="431"/>
              <w:jc w:val="both"/>
              <w:rPr>
                <w:color w:val="auto"/>
                <w:sz w:val="22"/>
                <w:szCs w:val="22"/>
              </w:rPr>
            </w:pPr>
            <w:r w:rsidRPr="00335F49">
              <w:rPr>
                <w:color w:val="auto"/>
                <w:sz w:val="22"/>
                <w:szCs w:val="22"/>
              </w:rPr>
              <w:t xml:space="preserve">Alarms and warnings of PV equipment </w:t>
            </w:r>
          </w:p>
          <w:p w14:paraId="24A50BCA" w14:textId="77777777" w:rsidR="00DF533A" w:rsidRPr="00335F49" w:rsidRDefault="00DF533A" w:rsidP="009B26A0">
            <w:pPr>
              <w:pStyle w:val="Default"/>
              <w:numPr>
                <w:ilvl w:val="0"/>
                <w:numId w:val="671"/>
              </w:numPr>
              <w:spacing w:after="120" w:line="276" w:lineRule="auto"/>
              <w:ind w:left="431" w:hanging="431"/>
              <w:jc w:val="both"/>
              <w:rPr>
                <w:color w:val="auto"/>
                <w:sz w:val="22"/>
                <w:szCs w:val="22"/>
              </w:rPr>
            </w:pPr>
            <w:r w:rsidRPr="00335F49">
              <w:rPr>
                <w:color w:val="auto"/>
                <w:sz w:val="22"/>
                <w:szCs w:val="22"/>
              </w:rPr>
              <w:t xml:space="preserve">Main PV Plant Switch </w:t>
            </w:r>
          </w:p>
          <w:p w14:paraId="6AC20C03" w14:textId="765DE0C0" w:rsidR="00DF533A" w:rsidRPr="00335F49" w:rsidRDefault="00DF533A" w:rsidP="009B26A0">
            <w:pPr>
              <w:pStyle w:val="Default"/>
              <w:numPr>
                <w:ilvl w:val="0"/>
                <w:numId w:val="671"/>
              </w:numPr>
              <w:spacing w:after="120" w:line="276" w:lineRule="auto"/>
              <w:ind w:left="431" w:hanging="431"/>
              <w:jc w:val="both"/>
              <w:rPr>
                <w:color w:val="auto"/>
                <w:sz w:val="22"/>
                <w:szCs w:val="22"/>
              </w:rPr>
            </w:pPr>
            <w:r w:rsidRPr="00335F49">
              <w:rPr>
                <w:color w:val="auto"/>
                <w:sz w:val="22"/>
                <w:szCs w:val="22"/>
              </w:rPr>
              <w:t>Monitoring of electrical parameters of Energy Meter</w:t>
            </w:r>
            <w:r w:rsidR="00567F99" w:rsidRPr="00335F49">
              <w:rPr>
                <w:color w:val="auto"/>
                <w:sz w:val="22"/>
                <w:szCs w:val="22"/>
              </w:rPr>
              <w:t>, SEM (ABT)</w:t>
            </w:r>
            <w:r w:rsidRPr="00335F49">
              <w:rPr>
                <w:color w:val="auto"/>
                <w:sz w:val="22"/>
                <w:szCs w:val="22"/>
              </w:rPr>
              <w:t xml:space="preserve">, </w:t>
            </w:r>
            <w:r w:rsidR="00567F99" w:rsidRPr="00335F49">
              <w:rPr>
                <w:color w:val="auto"/>
                <w:sz w:val="22"/>
                <w:szCs w:val="22"/>
              </w:rPr>
              <w:t xml:space="preserve">Disturbance Recorders, </w:t>
            </w:r>
            <w:r w:rsidRPr="00335F49">
              <w:rPr>
                <w:color w:val="auto"/>
                <w:sz w:val="22"/>
                <w:szCs w:val="22"/>
              </w:rPr>
              <w:t>MFM, PQ Meter, Numerical relay</w:t>
            </w:r>
            <w:r w:rsidR="00567F99" w:rsidRPr="00335F49">
              <w:rPr>
                <w:color w:val="auto"/>
                <w:sz w:val="22"/>
                <w:szCs w:val="22"/>
              </w:rPr>
              <w:t xml:space="preserve"> , All IEDs</w:t>
            </w:r>
            <w:r w:rsidRPr="00335F49">
              <w:rPr>
                <w:color w:val="auto"/>
                <w:sz w:val="22"/>
                <w:szCs w:val="22"/>
              </w:rPr>
              <w:t xml:space="preserve">, Fire alarm panel, GPS, Transformers, Trackers </w:t>
            </w:r>
          </w:p>
          <w:p w14:paraId="3153C1CE" w14:textId="77777777" w:rsidR="00DF533A" w:rsidRPr="00335F49" w:rsidRDefault="00DF533A" w:rsidP="009B26A0">
            <w:pPr>
              <w:pStyle w:val="Default"/>
              <w:numPr>
                <w:ilvl w:val="0"/>
                <w:numId w:val="671"/>
              </w:numPr>
              <w:spacing w:after="120" w:line="276" w:lineRule="auto"/>
              <w:ind w:left="431" w:hanging="431"/>
              <w:jc w:val="both"/>
              <w:rPr>
                <w:color w:val="auto"/>
                <w:sz w:val="22"/>
                <w:szCs w:val="22"/>
              </w:rPr>
            </w:pPr>
            <w:r w:rsidRPr="00335F49">
              <w:rPr>
                <w:color w:val="auto"/>
                <w:sz w:val="22"/>
                <w:szCs w:val="22"/>
              </w:rPr>
              <w:t xml:space="preserve">Data logger equipment </w:t>
            </w:r>
          </w:p>
          <w:p w14:paraId="753ED932" w14:textId="77777777" w:rsidR="00DF533A" w:rsidRPr="00335F49" w:rsidRDefault="00DF533A" w:rsidP="009B26A0">
            <w:pPr>
              <w:pStyle w:val="Default"/>
              <w:numPr>
                <w:ilvl w:val="0"/>
                <w:numId w:val="671"/>
              </w:numPr>
              <w:spacing w:after="120" w:line="276" w:lineRule="auto"/>
              <w:ind w:left="431" w:hanging="431"/>
              <w:jc w:val="both"/>
              <w:rPr>
                <w:color w:val="auto"/>
                <w:sz w:val="22"/>
                <w:szCs w:val="22"/>
              </w:rPr>
            </w:pPr>
            <w:r w:rsidRPr="00335F49">
              <w:rPr>
                <w:color w:val="auto"/>
                <w:sz w:val="22"/>
                <w:szCs w:val="22"/>
              </w:rPr>
              <w:t xml:space="preserve">Reading of network analyzers </w:t>
            </w:r>
          </w:p>
          <w:p w14:paraId="071F3972" w14:textId="77777777" w:rsidR="00DF533A" w:rsidRPr="00335F49" w:rsidRDefault="00DF533A" w:rsidP="009B26A0">
            <w:pPr>
              <w:pStyle w:val="Default"/>
              <w:numPr>
                <w:ilvl w:val="0"/>
                <w:numId w:val="671"/>
              </w:numPr>
              <w:spacing w:after="120" w:line="276" w:lineRule="auto"/>
              <w:ind w:left="431" w:hanging="431"/>
              <w:jc w:val="both"/>
              <w:rPr>
                <w:color w:val="auto"/>
                <w:sz w:val="22"/>
                <w:szCs w:val="22"/>
              </w:rPr>
            </w:pPr>
            <w:r w:rsidRPr="00335F49">
              <w:rPr>
                <w:color w:val="auto"/>
                <w:sz w:val="22"/>
                <w:szCs w:val="22"/>
              </w:rPr>
              <w:t>Supervisor of systems and protections (team that monitors the status of the protection low voltage and medium voltage).</w:t>
            </w:r>
          </w:p>
          <w:p w14:paraId="53EB7BA4" w14:textId="77777777" w:rsidR="00DF533A" w:rsidRPr="00335F49" w:rsidRDefault="00DF533A" w:rsidP="009B26A0">
            <w:pPr>
              <w:pStyle w:val="Default"/>
              <w:numPr>
                <w:ilvl w:val="0"/>
                <w:numId w:val="671"/>
              </w:numPr>
              <w:spacing w:after="120" w:line="276" w:lineRule="auto"/>
              <w:ind w:left="431" w:hanging="431"/>
              <w:jc w:val="both"/>
              <w:rPr>
                <w:color w:val="auto"/>
                <w:sz w:val="22"/>
                <w:szCs w:val="22"/>
              </w:rPr>
            </w:pPr>
            <w:r w:rsidRPr="00335F49">
              <w:rPr>
                <w:color w:val="auto"/>
                <w:sz w:val="22"/>
                <w:szCs w:val="22"/>
              </w:rPr>
              <w:t>HT Switchgear equipment</w:t>
            </w:r>
          </w:p>
          <w:p w14:paraId="0BF32962" w14:textId="77777777" w:rsidR="00DF533A" w:rsidRPr="00335F49" w:rsidRDefault="00DF533A" w:rsidP="009B26A0">
            <w:pPr>
              <w:pStyle w:val="Default"/>
              <w:numPr>
                <w:ilvl w:val="0"/>
                <w:numId w:val="671"/>
              </w:numPr>
              <w:spacing w:after="120" w:line="276" w:lineRule="auto"/>
              <w:ind w:left="431" w:hanging="431"/>
              <w:jc w:val="both"/>
              <w:rPr>
                <w:color w:val="auto"/>
                <w:sz w:val="22"/>
                <w:szCs w:val="22"/>
              </w:rPr>
            </w:pPr>
            <w:r w:rsidRPr="00335F49">
              <w:rPr>
                <w:color w:val="auto"/>
                <w:sz w:val="22"/>
                <w:szCs w:val="22"/>
              </w:rPr>
              <w:t xml:space="preserve">UPS and Battery Charger (if required) parameters </w:t>
            </w:r>
          </w:p>
          <w:p w14:paraId="0A87502C" w14:textId="77777777" w:rsidR="00DF533A" w:rsidRPr="00335F49" w:rsidRDefault="00DF533A" w:rsidP="009B26A0">
            <w:pPr>
              <w:pStyle w:val="Default"/>
              <w:numPr>
                <w:ilvl w:val="0"/>
                <w:numId w:val="671"/>
              </w:numPr>
              <w:spacing w:after="120" w:line="276" w:lineRule="auto"/>
              <w:ind w:left="431" w:hanging="431"/>
              <w:jc w:val="both"/>
              <w:rPr>
                <w:bCs/>
                <w:color w:val="auto"/>
                <w:sz w:val="22"/>
                <w:szCs w:val="22"/>
              </w:rPr>
            </w:pPr>
            <w:r w:rsidRPr="00335F49">
              <w:rPr>
                <w:color w:val="auto"/>
                <w:sz w:val="22"/>
                <w:szCs w:val="22"/>
              </w:rPr>
              <w:t>Any other equipment parameters required</w:t>
            </w:r>
          </w:p>
        </w:tc>
      </w:tr>
      <w:tr w:rsidR="00335F49" w:rsidRPr="00335F49" w14:paraId="5F210EE0" w14:textId="77777777" w:rsidTr="00D45DA2">
        <w:trPr>
          <w:trHeight w:val="16"/>
        </w:trPr>
        <w:tc>
          <w:tcPr>
            <w:tcW w:w="1100" w:type="dxa"/>
          </w:tcPr>
          <w:p w14:paraId="2AE394C5" w14:textId="77777777" w:rsidR="00DF533A" w:rsidRPr="00335F49" w:rsidRDefault="00DF533A" w:rsidP="009B26A0">
            <w:pPr>
              <w:numPr>
                <w:ilvl w:val="0"/>
                <w:numId w:val="131"/>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77CF19E3"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The connection between different field communication devices (Inverters, network analyzers, weather station, etc.) and the server will be made through the local network installation, using switches to group equipment. The field communication devices will be located on the control box at each power station. Through the fiber optic (Single mode) the data collected from the power stations, meter and weather stations will be carried to Main switch panel into the Main Control box located at control room. </w:t>
            </w:r>
          </w:p>
        </w:tc>
      </w:tr>
      <w:tr w:rsidR="00335F49" w:rsidRPr="00335F49" w14:paraId="6B444928" w14:textId="77777777" w:rsidTr="00D45DA2">
        <w:trPr>
          <w:trHeight w:val="16"/>
        </w:trPr>
        <w:tc>
          <w:tcPr>
            <w:tcW w:w="1100" w:type="dxa"/>
          </w:tcPr>
          <w:p w14:paraId="1244997E" w14:textId="77777777" w:rsidR="00DF533A" w:rsidRPr="00335F49" w:rsidRDefault="00DF533A" w:rsidP="009B26A0">
            <w:pPr>
              <w:numPr>
                <w:ilvl w:val="0"/>
                <w:numId w:val="131"/>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6CC142C0"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The Scada shall have control functions to issue commands and settings to the control enabled equipment. Control functions of the PV power plant shall include at least: </w:t>
            </w:r>
          </w:p>
          <w:p w14:paraId="4D2AA0A2" w14:textId="77777777" w:rsidR="00DF533A" w:rsidRPr="00335F49" w:rsidRDefault="00DF533A" w:rsidP="009B26A0">
            <w:pPr>
              <w:pStyle w:val="Default"/>
              <w:numPr>
                <w:ilvl w:val="0"/>
                <w:numId w:val="672"/>
              </w:numPr>
              <w:spacing w:after="60" w:line="276" w:lineRule="auto"/>
              <w:ind w:left="431" w:hanging="425"/>
              <w:jc w:val="both"/>
              <w:rPr>
                <w:color w:val="auto"/>
                <w:sz w:val="22"/>
                <w:szCs w:val="22"/>
              </w:rPr>
            </w:pPr>
            <w:r w:rsidRPr="00335F49">
              <w:rPr>
                <w:color w:val="auto"/>
                <w:sz w:val="22"/>
                <w:szCs w:val="22"/>
              </w:rPr>
              <w:lastRenderedPageBreak/>
              <w:t>Remote and local curtailment of power, through issuance of commands to the PV inverters as per requirements of local grid codes and regulations</w:t>
            </w:r>
          </w:p>
          <w:p w14:paraId="77613B71" w14:textId="77777777" w:rsidR="00DF533A" w:rsidRPr="00335F49" w:rsidRDefault="00DF533A" w:rsidP="009B26A0">
            <w:pPr>
              <w:pStyle w:val="Default"/>
              <w:numPr>
                <w:ilvl w:val="0"/>
                <w:numId w:val="672"/>
              </w:numPr>
              <w:spacing w:after="60" w:line="276" w:lineRule="auto"/>
              <w:ind w:left="431" w:hanging="425"/>
              <w:jc w:val="both"/>
              <w:rPr>
                <w:color w:val="auto"/>
                <w:sz w:val="22"/>
                <w:szCs w:val="22"/>
              </w:rPr>
            </w:pPr>
            <w:r w:rsidRPr="00335F49">
              <w:rPr>
                <w:color w:val="auto"/>
                <w:sz w:val="22"/>
                <w:szCs w:val="22"/>
              </w:rPr>
              <w:t>Control functions shall allow a reaction time for ramp up and ramp down of PV output power at a rate in compliance with local grid codes and regulations</w:t>
            </w:r>
          </w:p>
          <w:p w14:paraId="68326106" w14:textId="77777777" w:rsidR="00DF533A" w:rsidRPr="00335F49" w:rsidRDefault="00DF533A" w:rsidP="009B26A0">
            <w:pPr>
              <w:pStyle w:val="Default"/>
              <w:numPr>
                <w:ilvl w:val="0"/>
                <w:numId w:val="672"/>
              </w:numPr>
              <w:spacing w:after="60" w:line="276" w:lineRule="auto"/>
              <w:ind w:left="431" w:hanging="425"/>
              <w:jc w:val="both"/>
              <w:rPr>
                <w:color w:val="auto"/>
                <w:sz w:val="22"/>
                <w:szCs w:val="22"/>
              </w:rPr>
            </w:pPr>
            <w:r w:rsidRPr="00335F49">
              <w:rPr>
                <w:color w:val="auto"/>
                <w:sz w:val="22"/>
                <w:szCs w:val="22"/>
              </w:rPr>
              <w:t>Reaction time for controls and curtailment of PV inverters shall the shortest possible and must comply with local grid codes</w:t>
            </w:r>
          </w:p>
          <w:p w14:paraId="6FC1107F" w14:textId="77777777" w:rsidR="00DF533A" w:rsidRPr="00335F49" w:rsidRDefault="00DF533A" w:rsidP="009B26A0">
            <w:pPr>
              <w:pStyle w:val="Default"/>
              <w:numPr>
                <w:ilvl w:val="0"/>
                <w:numId w:val="672"/>
              </w:numPr>
              <w:spacing w:after="60" w:line="276" w:lineRule="auto"/>
              <w:ind w:left="431" w:hanging="425"/>
              <w:jc w:val="both"/>
              <w:rPr>
                <w:color w:val="auto"/>
                <w:sz w:val="22"/>
                <w:szCs w:val="22"/>
              </w:rPr>
            </w:pPr>
            <w:r w:rsidRPr="00335F49">
              <w:rPr>
                <w:color w:val="auto"/>
                <w:sz w:val="22"/>
                <w:szCs w:val="22"/>
              </w:rPr>
              <w:t>All limits and thresholds shall be easily adjustable remotely and via local operator login at the HMI</w:t>
            </w:r>
          </w:p>
          <w:p w14:paraId="5CA2D8DD" w14:textId="77777777" w:rsidR="00DF533A" w:rsidRPr="00335F49" w:rsidRDefault="00DF533A" w:rsidP="009B26A0">
            <w:pPr>
              <w:pStyle w:val="Default"/>
              <w:numPr>
                <w:ilvl w:val="0"/>
                <w:numId w:val="672"/>
              </w:numPr>
              <w:spacing w:after="60" w:line="276" w:lineRule="auto"/>
              <w:ind w:left="431" w:hanging="425"/>
              <w:jc w:val="both"/>
              <w:rPr>
                <w:color w:val="auto"/>
                <w:sz w:val="22"/>
                <w:szCs w:val="22"/>
              </w:rPr>
            </w:pPr>
            <w:r w:rsidRPr="00335F49">
              <w:rPr>
                <w:color w:val="auto"/>
                <w:sz w:val="22"/>
                <w:szCs w:val="22"/>
              </w:rPr>
              <w:t>Remote control (on/off) of PV inverters, main switchgear including setting of all parameters</w:t>
            </w:r>
          </w:p>
          <w:p w14:paraId="6E667285" w14:textId="77777777" w:rsidR="00DF533A" w:rsidRPr="00335F49" w:rsidRDefault="00DF533A" w:rsidP="009B26A0">
            <w:pPr>
              <w:pStyle w:val="Default"/>
              <w:numPr>
                <w:ilvl w:val="0"/>
                <w:numId w:val="672"/>
              </w:numPr>
              <w:spacing w:after="60" w:line="276" w:lineRule="auto"/>
              <w:ind w:left="431" w:hanging="425"/>
              <w:jc w:val="both"/>
              <w:rPr>
                <w:bCs/>
                <w:color w:val="auto"/>
                <w:sz w:val="22"/>
                <w:szCs w:val="22"/>
              </w:rPr>
            </w:pPr>
            <w:r w:rsidRPr="00335F49">
              <w:rPr>
                <w:color w:val="auto"/>
                <w:sz w:val="22"/>
                <w:szCs w:val="22"/>
              </w:rPr>
              <w:t>Other required control functions not listed in this document required by local grid codes and regulations.</w:t>
            </w:r>
          </w:p>
        </w:tc>
      </w:tr>
      <w:tr w:rsidR="00335F49" w:rsidRPr="00335F49" w14:paraId="50D9F447" w14:textId="77777777" w:rsidTr="00D45DA2">
        <w:trPr>
          <w:trHeight w:val="16"/>
        </w:trPr>
        <w:tc>
          <w:tcPr>
            <w:tcW w:w="1100" w:type="dxa"/>
          </w:tcPr>
          <w:p w14:paraId="35B772A7" w14:textId="77777777" w:rsidR="00DF533A" w:rsidRPr="00335F49" w:rsidRDefault="00DF533A" w:rsidP="009B26A0">
            <w:pPr>
              <w:numPr>
                <w:ilvl w:val="0"/>
                <w:numId w:val="131"/>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59B63287" w14:textId="77777777" w:rsidR="00DF533A" w:rsidRPr="00335F49" w:rsidRDefault="00DF533A" w:rsidP="00C47621">
            <w:pPr>
              <w:pStyle w:val="Default"/>
              <w:spacing w:after="120" w:line="276" w:lineRule="auto"/>
              <w:jc w:val="both"/>
              <w:rPr>
                <w:color w:val="auto"/>
                <w:sz w:val="22"/>
                <w:szCs w:val="22"/>
              </w:rPr>
            </w:pPr>
            <w:r w:rsidRPr="00335F49">
              <w:rPr>
                <w:bCs/>
                <w:color w:val="auto"/>
                <w:sz w:val="22"/>
                <w:szCs w:val="22"/>
              </w:rPr>
              <w:t xml:space="preserve">Following </w:t>
            </w:r>
            <w:r w:rsidRPr="00335F49">
              <w:rPr>
                <w:color w:val="auto"/>
                <w:sz w:val="22"/>
                <w:szCs w:val="22"/>
              </w:rPr>
              <w:t>Meteorological Station data shall be included in SCADA</w:t>
            </w:r>
          </w:p>
          <w:p w14:paraId="3DBD5848"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For each of the installed meteorological stations: </w:t>
            </w:r>
          </w:p>
          <w:p w14:paraId="23F0A9EF" w14:textId="77777777" w:rsidR="00DF533A" w:rsidRPr="00335F49" w:rsidRDefault="00DF533A" w:rsidP="009B26A0">
            <w:pPr>
              <w:pStyle w:val="Default"/>
              <w:numPr>
                <w:ilvl w:val="0"/>
                <w:numId w:val="673"/>
              </w:numPr>
              <w:spacing w:after="60" w:line="276" w:lineRule="auto"/>
              <w:ind w:left="431" w:hanging="431"/>
              <w:jc w:val="both"/>
              <w:rPr>
                <w:color w:val="auto"/>
                <w:sz w:val="22"/>
                <w:szCs w:val="22"/>
              </w:rPr>
            </w:pPr>
            <w:r w:rsidRPr="00335F49">
              <w:rPr>
                <w:color w:val="auto"/>
                <w:sz w:val="22"/>
                <w:szCs w:val="22"/>
              </w:rPr>
              <w:t xml:space="preserve">Ambient temperature, in ºC </w:t>
            </w:r>
          </w:p>
          <w:p w14:paraId="62B3FF41" w14:textId="77777777" w:rsidR="00DF533A" w:rsidRPr="00335F49" w:rsidRDefault="00DF533A" w:rsidP="009B26A0">
            <w:pPr>
              <w:pStyle w:val="Default"/>
              <w:numPr>
                <w:ilvl w:val="0"/>
                <w:numId w:val="673"/>
              </w:numPr>
              <w:spacing w:after="60" w:line="276" w:lineRule="auto"/>
              <w:ind w:left="431" w:hanging="431"/>
              <w:jc w:val="both"/>
              <w:rPr>
                <w:color w:val="auto"/>
                <w:sz w:val="22"/>
                <w:szCs w:val="22"/>
              </w:rPr>
            </w:pPr>
            <w:r w:rsidRPr="00335F49">
              <w:rPr>
                <w:color w:val="auto"/>
                <w:sz w:val="22"/>
                <w:szCs w:val="22"/>
              </w:rPr>
              <w:t xml:space="preserve">Back of module cell temperature, in ºC </w:t>
            </w:r>
          </w:p>
          <w:p w14:paraId="2E543AC1" w14:textId="77777777" w:rsidR="00DF533A" w:rsidRPr="00335F49" w:rsidRDefault="00DF533A" w:rsidP="009B26A0">
            <w:pPr>
              <w:pStyle w:val="Default"/>
              <w:numPr>
                <w:ilvl w:val="0"/>
                <w:numId w:val="673"/>
              </w:numPr>
              <w:spacing w:after="60" w:line="276" w:lineRule="auto"/>
              <w:ind w:left="431" w:hanging="431"/>
              <w:jc w:val="both"/>
              <w:rPr>
                <w:color w:val="auto"/>
                <w:sz w:val="22"/>
                <w:szCs w:val="22"/>
              </w:rPr>
            </w:pPr>
            <w:r w:rsidRPr="00335F49">
              <w:rPr>
                <w:color w:val="auto"/>
                <w:sz w:val="22"/>
                <w:szCs w:val="22"/>
              </w:rPr>
              <w:t xml:space="preserve">Global Horizontal Irradiance from pyranometer, in W/m2 </w:t>
            </w:r>
          </w:p>
          <w:p w14:paraId="705EC54B" w14:textId="77777777" w:rsidR="00DF533A" w:rsidRPr="00335F49" w:rsidRDefault="00DF533A" w:rsidP="009B26A0">
            <w:pPr>
              <w:pStyle w:val="Default"/>
              <w:numPr>
                <w:ilvl w:val="0"/>
                <w:numId w:val="673"/>
              </w:numPr>
              <w:spacing w:after="60" w:line="276" w:lineRule="auto"/>
              <w:ind w:left="431" w:hanging="431"/>
              <w:jc w:val="both"/>
              <w:rPr>
                <w:color w:val="auto"/>
                <w:sz w:val="22"/>
                <w:szCs w:val="22"/>
              </w:rPr>
            </w:pPr>
            <w:r w:rsidRPr="00335F49">
              <w:rPr>
                <w:color w:val="auto"/>
                <w:sz w:val="22"/>
                <w:szCs w:val="22"/>
              </w:rPr>
              <w:t>Global irradiance in collector plane from a pyranometer, in W/m2</w:t>
            </w:r>
          </w:p>
          <w:p w14:paraId="7EC3BD83" w14:textId="77777777" w:rsidR="00DF533A" w:rsidRPr="00335F49" w:rsidRDefault="00DF533A" w:rsidP="009B26A0">
            <w:pPr>
              <w:pStyle w:val="Default"/>
              <w:numPr>
                <w:ilvl w:val="0"/>
                <w:numId w:val="673"/>
              </w:numPr>
              <w:spacing w:after="60" w:line="276" w:lineRule="auto"/>
              <w:ind w:left="431" w:hanging="431"/>
              <w:jc w:val="both"/>
              <w:rPr>
                <w:color w:val="auto"/>
                <w:sz w:val="22"/>
                <w:szCs w:val="22"/>
              </w:rPr>
            </w:pPr>
            <w:r w:rsidRPr="00335F49">
              <w:rPr>
                <w:color w:val="auto"/>
                <w:sz w:val="22"/>
                <w:szCs w:val="22"/>
              </w:rPr>
              <w:t>Diffused irradiance from pyranometer, in W/m2</w:t>
            </w:r>
          </w:p>
          <w:p w14:paraId="364A40C1" w14:textId="77777777" w:rsidR="00DF533A" w:rsidRPr="00335F49" w:rsidRDefault="00DF533A" w:rsidP="009B26A0">
            <w:pPr>
              <w:pStyle w:val="Default"/>
              <w:numPr>
                <w:ilvl w:val="0"/>
                <w:numId w:val="673"/>
              </w:numPr>
              <w:spacing w:after="60" w:line="276" w:lineRule="auto"/>
              <w:ind w:left="431" w:hanging="431"/>
              <w:jc w:val="both"/>
              <w:rPr>
                <w:color w:val="auto"/>
                <w:sz w:val="22"/>
                <w:szCs w:val="22"/>
              </w:rPr>
            </w:pPr>
            <w:r w:rsidRPr="00335F49">
              <w:rPr>
                <w:color w:val="auto"/>
                <w:sz w:val="22"/>
                <w:szCs w:val="22"/>
              </w:rPr>
              <w:t>Wind speed, in m/s.</w:t>
            </w:r>
          </w:p>
          <w:p w14:paraId="59A2F0D2" w14:textId="77777777" w:rsidR="00DF533A" w:rsidRPr="00335F49" w:rsidRDefault="00DF533A" w:rsidP="009B26A0">
            <w:pPr>
              <w:pStyle w:val="Default"/>
              <w:numPr>
                <w:ilvl w:val="0"/>
                <w:numId w:val="673"/>
              </w:numPr>
              <w:spacing w:after="60" w:line="276" w:lineRule="auto"/>
              <w:ind w:left="431" w:hanging="431"/>
              <w:jc w:val="both"/>
              <w:rPr>
                <w:color w:val="auto"/>
                <w:sz w:val="22"/>
                <w:szCs w:val="22"/>
              </w:rPr>
            </w:pPr>
            <w:r w:rsidRPr="00335F49">
              <w:rPr>
                <w:color w:val="auto"/>
                <w:sz w:val="22"/>
                <w:szCs w:val="22"/>
              </w:rPr>
              <w:t xml:space="preserve">Wind direction, in degrees </w:t>
            </w:r>
          </w:p>
          <w:p w14:paraId="5AFD97C8" w14:textId="77777777" w:rsidR="00DF533A" w:rsidRPr="00335F49" w:rsidRDefault="00DF533A" w:rsidP="009B26A0">
            <w:pPr>
              <w:pStyle w:val="Default"/>
              <w:numPr>
                <w:ilvl w:val="0"/>
                <w:numId w:val="673"/>
              </w:numPr>
              <w:spacing w:after="60" w:line="276" w:lineRule="auto"/>
              <w:ind w:left="431" w:hanging="431"/>
              <w:jc w:val="both"/>
              <w:rPr>
                <w:color w:val="auto"/>
                <w:sz w:val="22"/>
                <w:szCs w:val="22"/>
              </w:rPr>
            </w:pPr>
            <w:r w:rsidRPr="00335F49">
              <w:rPr>
                <w:color w:val="auto"/>
                <w:sz w:val="22"/>
                <w:szCs w:val="22"/>
              </w:rPr>
              <w:t>Cloud in %</w:t>
            </w:r>
          </w:p>
          <w:p w14:paraId="4DB4B849" w14:textId="77777777" w:rsidR="00DF533A" w:rsidRPr="00335F49" w:rsidRDefault="00DF533A" w:rsidP="009B26A0">
            <w:pPr>
              <w:pStyle w:val="Default"/>
              <w:numPr>
                <w:ilvl w:val="0"/>
                <w:numId w:val="673"/>
              </w:numPr>
              <w:spacing w:after="60" w:line="276" w:lineRule="auto"/>
              <w:ind w:left="431" w:hanging="431"/>
              <w:jc w:val="both"/>
              <w:rPr>
                <w:color w:val="auto"/>
                <w:sz w:val="22"/>
                <w:szCs w:val="22"/>
              </w:rPr>
            </w:pPr>
            <w:r w:rsidRPr="00335F49">
              <w:rPr>
                <w:color w:val="auto"/>
                <w:sz w:val="22"/>
                <w:szCs w:val="22"/>
              </w:rPr>
              <w:t>Rain falls in mm</w:t>
            </w:r>
          </w:p>
          <w:p w14:paraId="290EA030" w14:textId="77777777" w:rsidR="00DF533A" w:rsidRPr="00335F49" w:rsidRDefault="00DF533A" w:rsidP="009B26A0">
            <w:pPr>
              <w:pStyle w:val="Default"/>
              <w:numPr>
                <w:ilvl w:val="0"/>
                <w:numId w:val="673"/>
              </w:numPr>
              <w:spacing w:after="60" w:line="276" w:lineRule="auto"/>
              <w:ind w:left="431" w:hanging="431"/>
              <w:jc w:val="both"/>
              <w:rPr>
                <w:color w:val="auto"/>
                <w:sz w:val="22"/>
                <w:szCs w:val="22"/>
              </w:rPr>
            </w:pPr>
            <w:r w:rsidRPr="00335F49">
              <w:rPr>
                <w:color w:val="auto"/>
                <w:sz w:val="22"/>
                <w:szCs w:val="22"/>
              </w:rPr>
              <w:t>Humidity</w:t>
            </w:r>
          </w:p>
          <w:p w14:paraId="312418D8" w14:textId="77777777" w:rsidR="00DF533A" w:rsidRPr="00335F49" w:rsidRDefault="00DF533A" w:rsidP="009B26A0">
            <w:pPr>
              <w:pStyle w:val="Default"/>
              <w:numPr>
                <w:ilvl w:val="0"/>
                <w:numId w:val="673"/>
              </w:numPr>
              <w:spacing w:after="60" w:line="276" w:lineRule="auto"/>
              <w:ind w:left="431" w:hanging="431"/>
              <w:jc w:val="both"/>
              <w:rPr>
                <w:color w:val="auto"/>
                <w:sz w:val="22"/>
                <w:szCs w:val="22"/>
              </w:rPr>
            </w:pPr>
            <w:r w:rsidRPr="00335F49">
              <w:rPr>
                <w:color w:val="auto"/>
                <w:sz w:val="22"/>
                <w:szCs w:val="22"/>
              </w:rPr>
              <w:t xml:space="preserve">Weather station communication status </w:t>
            </w:r>
          </w:p>
        </w:tc>
      </w:tr>
      <w:tr w:rsidR="00335F49" w:rsidRPr="00335F49" w14:paraId="10C9D13A" w14:textId="77777777" w:rsidTr="00D45DA2">
        <w:trPr>
          <w:trHeight w:val="16"/>
        </w:trPr>
        <w:tc>
          <w:tcPr>
            <w:tcW w:w="1100" w:type="dxa"/>
          </w:tcPr>
          <w:p w14:paraId="547D3184" w14:textId="77777777" w:rsidR="00DF533A" w:rsidRPr="00335F49" w:rsidRDefault="00DF533A" w:rsidP="009B26A0">
            <w:pPr>
              <w:numPr>
                <w:ilvl w:val="0"/>
                <w:numId w:val="131"/>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61E17A1B" w14:textId="77777777" w:rsidR="00DF533A" w:rsidRPr="00335F49" w:rsidRDefault="00DF533A" w:rsidP="00C47621">
            <w:pPr>
              <w:pStyle w:val="Default"/>
              <w:spacing w:after="120" w:line="276" w:lineRule="auto"/>
              <w:jc w:val="both"/>
              <w:rPr>
                <w:color w:val="auto"/>
                <w:sz w:val="22"/>
                <w:szCs w:val="22"/>
              </w:rPr>
            </w:pPr>
            <w:r w:rsidRPr="00335F49">
              <w:rPr>
                <w:bCs/>
                <w:color w:val="auto"/>
                <w:sz w:val="22"/>
                <w:szCs w:val="22"/>
              </w:rPr>
              <w:t xml:space="preserve">Following </w:t>
            </w:r>
            <w:r w:rsidRPr="00335F49">
              <w:rPr>
                <w:color w:val="auto"/>
                <w:sz w:val="22"/>
                <w:szCs w:val="22"/>
              </w:rPr>
              <w:t>INVERTER minimum data shall be included in SCADA</w:t>
            </w:r>
          </w:p>
          <w:p w14:paraId="22163FE4" w14:textId="77777777" w:rsidR="00DF533A" w:rsidRPr="00335F49" w:rsidRDefault="00DF533A" w:rsidP="009B26A0">
            <w:pPr>
              <w:pStyle w:val="Default"/>
              <w:numPr>
                <w:ilvl w:val="0"/>
                <w:numId w:val="674"/>
              </w:numPr>
              <w:spacing w:after="60" w:line="276" w:lineRule="auto"/>
              <w:ind w:left="431" w:hanging="431"/>
              <w:jc w:val="both"/>
              <w:rPr>
                <w:color w:val="auto"/>
                <w:sz w:val="22"/>
                <w:szCs w:val="22"/>
              </w:rPr>
            </w:pPr>
            <w:r w:rsidRPr="00335F49">
              <w:rPr>
                <w:color w:val="auto"/>
                <w:sz w:val="22"/>
                <w:szCs w:val="22"/>
              </w:rPr>
              <w:t>Inverter alarms including diagnostic alarm</w:t>
            </w:r>
          </w:p>
          <w:p w14:paraId="4A9DDEC0" w14:textId="77777777" w:rsidR="00DF533A" w:rsidRPr="00335F49" w:rsidRDefault="00DF533A" w:rsidP="009B26A0">
            <w:pPr>
              <w:pStyle w:val="Default"/>
              <w:numPr>
                <w:ilvl w:val="0"/>
                <w:numId w:val="674"/>
              </w:numPr>
              <w:spacing w:after="60" w:line="276" w:lineRule="auto"/>
              <w:ind w:left="431" w:hanging="431"/>
              <w:jc w:val="both"/>
              <w:rPr>
                <w:color w:val="auto"/>
                <w:sz w:val="22"/>
                <w:szCs w:val="22"/>
              </w:rPr>
            </w:pPr>
            <w:r w:rsidRPr="00335F49">
              <w:rPr>
                <w:color w:val="auto"/>
                <w:sz w:val="22"/>
                <w:szCs w:val="22"/>
              </w:rPr>
              <w:t>DC voltage, in V DC</w:t>
            </w:r>
          </w:p>
          <w:p w14:paraId="25774C2F" w14:textId="77777777" w:rsidR="00DF533A" w:rsidRPr="00335F49" w:rsidRDefault="00DF533A" w:rsidP="009B26A0">
            <w:pPr>
              <w:pStyle w:val="Default"/>
              <w:numPr>
                <w:ilvl w:val="0"/>
                <w:numId w:val="674"/>
              </w:numPr>
              <w:spacing w:after="60" w:line="276" w:lineRule="auto"/>
              <w:ind w:left="431" w:hanging="431"/>
              <w:jc w:val="both"/>
              <w:rPr>
                <w:color w:val="auto"/>
                <w:sz w:val="22"/>
                <w:szCs w:val="22"/>
              </w:rPr>
            </w:pPr>
            <w:r w:rsidRPr="00335F49">
              <w:rPr>
                <w:color w:val="auto"/>
                <w:sz w:val="22"/>
                <w:szCs w:val="22"/>
              </w:rPr>
              <w:t>DC current from each input, in A</w:t>
            </w:r>
          </w:p>
          <w:p w14:paraId="6CB27825" w14:textId="77777777" w:rsidR="00DF533A" w:rsidRPr="00335F49" w:rsidRDefault="00DF533A" w:rsidP="009B26A0">
            <w:pPr>
              <w:pStyle w:val="Default"/>
              <w:numPr>
                <w:ilvl w:val="0"/>
                <w:numId w:val="674"/>
              </w:numPr>
              <w:spacing w:after="60" w:line="276" w:lineRule="auto"/>
              <w:ind w:left="431" w:hanging="431"/>
              <w:jc w:val="both"/>
              <w:rPr>
                <w:color w:val="auto"/>
                <w:sz w:val="22"/>
                <w:szCs w:val="22"/>
              </w:rPr>
            </w:pPr>
            <w:r w:rsidRPr="00335F49">
              <w:rPr>
                <w:color w:val="auto"/>
                <w:sz w:val="22"/>
                <w:szCs w:val="22"/>
              </w:rPr>
              <w:t>Power supply voltage, in V</w:t>
            </w:r>
          </w:p>
          <w:p w14:paraId="15B811D0" w14:textId="77777777" w:rsidR="00DF533A" w:rsidRPr="00335F49" w:rsidRDefault="00DF533A" w:rsidP="009B26A0">
            <w:pPr>
              <w:pStyle w:val="Default"/>
              <w:numPr>
                <w:ilvl w:val="0"/>
                <w:numId w:val="674"/>
              </w:numPr>
              <w:spacing w:after="60" w:line="276" w:lineRule="auto"/>
              <w:ind w:left="431" w:hanging="431"/>
              <w:jc w:val="both"/>
              <w:rPr>
                <w:color w:val="auto"/>
                <w:sz w:val="22"/>
                <w:szCs w:val="22"/>
              </w:rPr>
            </w:pPr>
            <w:r w:rsidRPr="00335F49">
              <w:rPr>
                <w:color w:val="auto"/>
                <w:sz w:val="22"/>
                <w:szCs w:val="22"/>
              </w:rPr>
              <w:t>Power supply load, in kW</w:t>
            </w:r>
          </w:p>
          <w:p w14:paraId="51902178" w14:textId="77777777" w:rsidR="00DF533A" w:rsidRPr="00335F49" w:rsidRDefault="00DF533A" w:rsidP="009B26A0">
            <w:pPr>
              <w:pStyle w:val="Default"/>
              <w:numPr>
                <w:ilvl w:val="0"/>
                <w:numId w:val="674"/>
              </w:numPr>
              <w:spacing w:after="60" w:line="276" w:lineRule="auto"/>
              <w:ind w:left="431" w:hanging="431"/>
              <w:jc w:val="both"/>
              <w:rPr>
                <w:color w:val="auto"/>
                <w:sz w:val="22"/>
                <w:szCs w:val="22"/>
              </w:rPr>
            </w:pPr>
            <w:r w:rsidRPr="00335F49">
              <w:rPr>
                <w:color w:val="auto"/>
                <w:sz w:val="22"/>
                <w:szCs w:val="22"/>
              </w:rPr>
              <w:t>AC output apparent power, in kVA</w:t>
            </w:r>
          </w:p>
          <w:p w14:paraId="2160C852" w14:textId="77777777" w:rsidR="00DF533A" w:rsidRPr="00335F49" w:rsidRDefault="00DF533A" w:rsidP="009B26A0">
            <w:pPr>
              <w:pStyle w:val="Default"/>
              <w:numPr>
                <w:ilvl w:val="0"/>
                <w:numId w:val="674"/>
              </w:numPr>
              <w:spacing w:after="60" w:line="276" w:lineRule="auto"/>
              <w:ind w:left="431" w:hanging="431"/>
              <w:jc w:val="both"/>
              <w:rPr>
                <w:color w:val="auto"/>
                <w:sz w:val="22"/>
                <w:szCs w:val="22"/>
              </w:rPr>
            </w:pPr>
            <w:r w:rsidRPr="00335F49">
              <w:rPr>
                <w:color w:val="auto"/>
                <w:sz w:val="22"/>
                <w:szCs w:val="22"/>
              </w:rPr>
              <w:t>AC output active power, kW</w:t>
            </w:r>
          </w:p>
          <w:p w14:paraId="18F1AF75" w14:textId="77777777" w:rsidR="00DF533A" w:rsidRPr="00335F49" w:rsidRDefault="00DF533A" w:rsidP="009B26A0">
            <w:pPr>
              <w:pStyle w:val="Default"/>
              <w:numPr>
                <w:ilvl w:val="0"/>
                <w:numId w:val="674"/>
              </w:numPr>
              <w:spacing w:after="60" w:line="276" w:lineRule="auto"/>
              <w:ind w:left="431" w:hanging="431"/>
              <w:jc w:val="both"/>
              <w:rPr>
                <w:color w:val="auto"/>
                <w:sz w:val="22"/>
                <w:szCs w:val="22"/>
              </w:rPr>
            </w:pPr>
            <w:r w:rsidRPr="00335F49">
              <w:rPr>
                <w:color w:val="auto"/>
                <w:sz w:val="22"/>
                <w:szCs w:val="22"/>
              </w:rPr>
              <w:lastRenderedPageBreak/>
              <w:t>AC reactive power, kVAr</w:t>
            </w:r>
          </w:p>
          <w:p w14:paraId="0AE4E1CA" w14:textId="77777777" w:rsidR="00DF533A" w:rsidRPr="00335F49" w:rsidRDefault="00DF533A" w:rsidP="009B26A0">
            <w:pPr>
              <w:pStyle w:val="Default"/>
              <w:numPr>
                <w:ilvl w:val="0"/>
                <w:numId w:val="674"/>
              </w:numPr>
              <w:spacing w:after="60" w:line="276" w:lineRule="auto"/>
              <w:ind w:left="431" w:hanging="431"/>
              <w:jc w:val="both"/>
              <w:rPr>
                <w:color w:val="auto"/>
                <w:sz w:val="22"/>
                <w:szCs w:val="22"/>
              </w:rPr>
            </w:pPr>
            <w:r w:rsidRPr="00335F49">
              <w:rPr>
                <w:color w:val="auto"/>
                <w:sz w:val="22"/>
                <w:szCs w:val="22"/>
              </w:rPr>
              <w:t xml:space="preserve">Power Factor </w:t>
            </w:r>
          </w:p>
          <w:p w14:paraId="09B6C466" w14:textId="77777777" w:rsidR="00DF533A" w:rsidRPr="00335F49" w:rsidRDefault="00DF533A" w:rsidP="009B26A0">
            <w:pPr>
              <w:pStyle w:val="Default"/>
              <w:numPr>
                <w:ilvl w:val="0"/>
                <w:numId w:val="674"/>
              </w:numPr>
              <w:spacing w:after="60" w:line="276" w:lineRule="auto"/>
              <w:ind w:left="431" w:hanging="431"/>
              <w:jc w:val="both"/>
              <w:rPr>
                <w:color w:val="auto"/>
                <w:sz w:val="22"/>
                <w:szCs w:val="22"/>
              </w:rPr>
            </w:pPr>
            <w:r w:rsidRPr="00335F49">
              <w:rPr>
                <w:color w:val="auto"/>
                <w:sz w:val="22"/>
                <w:szCs w:val="22"/>
              </w:rPr>
              <w:t>Phase angle, in degrees</w:t>
            </w:r>
          </w:p>
          <w:p w14:paraId="43993181" w14:textId="77777777" w:rsidR="00DF533A" w:rsidRPr="00335F49" w:rsidRDefault="00DF533A" w:rsidP="009B26A0">
            <w:pPr>
              <w:pStyle w:val="Default"/>
              <w:numPr>
                <w:ilvl w:val="0"/>
                <w:numId w:val="674"/>
              </w:numPr>
              <w:spacing w:after="60" w:line="276" w:lineRule="auto"/>
              <w:ind w:left="431" w:hanging="431"/>
              <w:jc w:val="both"/>
              <w:rPr>
                <w:color w:val="auto"/>
                <w:sz w:val="22"/>
                <w:szCs w:val="22"/>
              </w:rPr>
            </w:pPr>
            <w:r w:rsidRPr="00335F49">
              <w:rPr>
                <w:color w:val="auto"/>
                <w:sz w:val="22"/>
                <w:szCs w:val="22"/>
              </w:rPr>
              <w:t>For each output AC phase</w:t>
            </w:r>
          </w:p>
          <w:p w14:paraId="670D0165" w14:textId="77777777" w:rsidR="00DF533A" w:rsidRPr="00335F49" w:rsidRDefault="00DF533A" w:rsidP="009B26A0">
            <w:pPr>
              <w:pStyle w:val="Default"/>
              <w:numPr>
                <w:ilvl w:val="0"/>
                <w:numId w:val="674"/>
              </w:numPr>
              <w:spacing w:after="60" w:line="276" w:lineRule="auto"/>
              <w:ind w:left="431" w:hanging="431"/>
              <w:jc w:val="both"/>
              <w:rPr>
                <w:color w:val="auto"/>
                <w:sz w:val="22"/>
                <w:szCs w:val="22"/>
              </w:rPr>
            </w:pPr>
            <w:r w:rsidRPr="00335F49">
              <w:rPr>
                <w:color w:val="auto"/>
                <w:sz w:val="22"/>
                <w:szCs w:val="22"/>
              </w:rPr>
              <w:t>Voltage, in V</w:t>
            </w:r>
          </w:p>
          <w:p w14:paraId="78FB703B" w14:textId="77777777" w:rsidR="00DF533A" w:rsidRPr="00335F49" w:rsidRDefault="00DF533A" w:rsidP="009B26A0">
            <w:pPr>
              <w:pStyle w:val="Default"/>
              <w:numPr>
                <w:ilvl w:val="0"/>
                <w:numId w:val="674"/>
              </w:numPr>
              <w:spacing w:after="60" w:line="276" w:lineRule="auto"/>
              <w:ind w:left="431" w:hanging="431"/>
              <w:jc w:val="both"/>
              <w:rPr>
                <w:color w:val="auto"/>
                <w:sz w:val="22"/>
                <w:szCs w:val="22"/>
              </w:rPr>
            </w:pPr>
            <w:r w:rsidRPr="00335F49">
              <w:rPr>
                <w:color w:val="auto"/>
                <w:sz w:val="22"/>
                <w:szCs w:val="22"/>
              </w:rPr>
              <w:t xml:space="preserve">Current, in A </w:t>
            </w:r>
          </w:p>
          <w:p w14:paraId="610D80E4" w14:textId="77777777" w:rsidR="00DF533A" w:rsidRPr="00335F49" w:rsidRDefault="00DF533A" w:rsidP="009B26A0">
            <w:pPr>
              <w:pStyle w:val="Default"/>
              <w:numPr>
                <w:ilvl w:val="0"/>
                <w:numId w:val="674"/>
              </w:numPr>
              <w:spacing w:after="60" w:line="276" w:lineRule="auto"/>
              <w:ind w:left="431" w:hanging="431"/>
              <w:jc w:val="both"/>
              <w:rPr>
                <w:color w:val="auto"/>
                <w:sz w:val="22"/>
                <w:szCs w:val="22"/>
              </w:rPr>
            </w:pPr>
            <w:r w:rsidRPr="00335F49">
              <w:rPr>
                <w:color w:val="auto"/>
                <w:sz w:val="22"/>
                <w:szCs w:val="22"/>
              </w:rPr>
              <w:t>Active power, in kW</w:t>
            </w:r>
          </w:p>
          <w:p w14:paraId="5E169599" w14:textId="77777777" w:rsidR="00DF533A" w:rsidRPr="00335F49" w:rsidRDefault="00DF533A" w:rsidP="009B26A0">
            <w:pPr>
              <w:pStyle w:val="Default"/>
              <w:numPr>
                <w:ilvl w:val="0"/>
                <w:numId w:val="674"/>
              </w:numPr>
              <w:spacing w:after="60" w:line="276" w:lineRule="auto"/>
              <w:ind w:left="431" w:hanging="431"/>
              <w:jc w:val="both"/>
              <w:rPr>
                <w:color w:val="auto"/>
                <w:sz w:val="22"/>
                <w:szCs w:val="22"/>
              </w:rPr>
            </w:pPr>
            <w:r w:rsidRPr="00335F49">
              <w:rPr>
                <w:color w:val="auto"/>
                <w:sz w:val="22"/>
                <w:szCs w:val="22"/>
              </w:rPr>
              <w:t>Reactive power, in kVAr</w:t>
            </w:r>
          </w:p>
          <w:p w14:paraId="23760891" w14:textId="77777777" w:rsidR="00DF533A" w:rsidRPr="00335F49" w:rsidRDefault="00DF533A" w:rsidP="009B26A0">
            <w:pPr>
              <w:pStyle w:val="Default"/>
              <w:numPr>
                <w:ilvl w:val="0"/>
                <w:numId w:val="674"/>
              </w:numPr>
              <w:spacing w:after="60" w:line="276" w:lineRule="auto"/>
              <w:ind w:left="431" w:hanging="431"/>
              <w:jc w:val="both"/>
              <w:rPr>
                <w:color w:val="auto"/>
                <w:sz w:val="22"/>
                <w:szCs w:val="22"/>
              </w:rPr>
            </w:pPr>
            <w:r w:rsidRPr="00335F49">
              <w:rPr>
                <w:color w:val="auto"/>
                <w:sz w:val="22"/>
                <w:szCs w:val="22"/>
              </w:rPr>
              <w:t xml:space="preserve">Apparent power, in kVA </w:t>
            </w:r>
          </w:p>
          <w:p w14:paraId="0233716E" w14:textId="77777777" w:rsidR="00DF533A" w:rsidRPr="00335F49" w:rsidRDefault="00DF533A" w:rsidP="009B26A0">
            <w:pPr>
              <w:pStyle w:val="Default"/>
              <w:numPr>
                <w:ilvl w:val="0"/>
                <w:numId w:val="674"/>
              </w:numPr>
              <w:spacing w:after="60" w:line="276" w:lineRule="auto"/>
              <w:ind w:left="431" w:hanging="431"/>
              <w:jc w:val="both"/>
              <w:rPr>
                <w:color w:val="auto"/>
                <w:sz w:val="22"/>
                <w:szCs w:val="22"/>
              </w:rPr>
            </w:pPr>
            <w:r w:rsidRPr="00335F49">
              <w:rPr>
                <w:color w:val="auto"/>
                <w:sz w:val="22"/>
                <w:szCs w:val="22"/>
              </w:rPr>
              <w:t>Temperature inside the inverter</w:t>
            </w:r>
          </w:p>
          <w:p w14:paraId="0A9338C5" w14:textId="77777777" w:rsidR="00DF533A" w:rsidRPr="00335F49" w:rsidRDefault="00DF533A" w:rsidP="009B26A0">
            <w:pPr>
              <w:pStyle w:val="Default"/>
              <w:numPr>
                <w:ilvl w:val="0"/>
                <w:numId w:val="674"/>
              </w:numPr>
              <w:spacing w:after="60" w:line="276" w:lineRule="auto"/>
              <w:ind w:left="431" w:hanging="431"/>
              <w:jc w:val="both"/>
              <w:rPr>
                <w:color w:val="auto"/>
                <w:sz w:val="22"/>
                <w:szCs w:val="22"/>
              </w:rPr>
            </w:pPr>
            <w:r w:rsidRPr="00335F49">
              <w:rPr>
                <w:color w:val="auto"/>
                <w:sz w:val="22"/>
                <w:szCs w:val="22"/>
              </w:rPr>
              <w:t>AC switch position (open or closed)</w:t>
            </w:r>
          </w:p>
          <w:p w14:paraId="4CF58CB3" w14:textId="77777777" w:rsidR="00DF533A" w:rsidRPr="00335F49" w:rsidRDefault="00DF533A" w:rsidP="009B26A0">
            <w:pPr>
              <w:pStyle w:val="Default"/>
              <w:numPr>
                <w:ilvl w:val="0"/>
                <w:numId w:val="674"/>
              </w:numPr>
              <w:spacing w:after="60" w:line="276" w:lineRule="auto"/>
              <w:ind w:left="431" w:hanging="431"/>
              <w:jc w:val="both"/>
              <w:rPr>
                <w:color w:val="auto"/>
                <w:sz w:val="22"/>
                <w:szCs w:val="22"/>
              </w:rPr>
            </w:pPr>
            <w:r w:rsidRPr="00335F49">
              <w:rPr>
                <w:color w:val="auto"/>
                <w:sz w:val="22"/>
                <w:szCs w:val="22"/>
              </w:rPr>
              <w:t>AC trip status</w:t>
            </w:r>
          </w:p>
          <w:p w14:paraId="0323832B" w14:textId="77777777" w:rsidR="00DF533A" w:rsidRPr="00335F49" w:rsidRDefault="00DF533A" w:rsidP="009B26A0">
            <w:pPr>
              <w:pStyle w:val="Default"/>
              <w:numPr>
                <w:ilvl w:val="0"/>
                <w:numId w:val="674"/>
              </w:numPr>
              <w:spacing w:after="60" w:line="276" w:lineRule="auto"/>
              <w:ind w:left="431" w:hanging="431"/>
              <w:jc w:val="both"/>
              <w:rPr>
                <w:color w:val="auto"/>
                <w:sz w:val="22"/>
                <w:szCs w:val="22"/>
              </w:rPr>
            </w:pPr>
            <w:r w:rsidRPr="00335F49">
              <w:rPr>
                <w:color w:val="auto"/>
                <w:sz w:val="22"/>
                <w:szCs w:val="22"/>
              </w:rPr>
              <w:t>All other standard PV inverter parameters</w:t>
            </w:r>
          </w:p>
          <w:p w14:paraId="046BAC24" w14:textId="77777777" w:rsidR="00DF533A" w:rsidRPr="00335F49" w:rsidRDefault="00DF533A" w:rsidP="009B26A0">
            <w:pPr>
              <w:pStyle w:val="Default"/>
              <w:numPr>
                <w:ilvl w:val="0"/>
                <w:numId w:val="674"/>
              </w:numPr>
              <w:spacing w:after="60" w:line="276" w:lineRule="auto"/>
              <w:ind w:left="431" w:hanging="431"/>
              <w:jc w:val="both"/>
              <w:rPr>
                <w:color w:val="auto"/>
                <w:sz w:val="22"/>
                <w:szCs w:val="22"/>
              </w:rPr>
            </w:pPr>
            <w:r w:rsidRPr="00335F49">
              <w:rPr>
                <w:color w:val="auto"/>
                <w:sz w:val="22"/>
                <w:szCs w:val="22"/>
              </w:rPr>
              <w:t xml:space="preserve">Communication status </w:t>
            </w:r>
          </w:p>
          <w:p w14:paraId="31B7984E" w14:textId="2232706E" w:rsidR="00DF533A" w:rsidRPr="00335F49" w:rsidRDefault="00DF533A" w:rsidP="009B26A0">
            <w:pPr>
              <w:pStyle w:val="Default"/>
              <w:numPr>
                <w:ilvl w:val="0"/>
                <w:numId w:val="674"/>
              </w:numPr>
              <w:spacing w:after="60" w:line="276" w:lineRule="auto"/>
              <w:ind w:left="431" w:hanging="431"/>
              <w:jc w:val="both"/>
              <w:rPr>
                <w:color w:val="auto"/>
                <w:sz w:val="22"/>
                <w:szCs w:val="22"/>
              </w:rPr>
            </w:pPr>
            <w:r w:rsidRPr="00335F49">
              <w:rPr>
                <w:color w:val="auto"/>
                <w:sz w:val="22"/>
                <w:szCs w:val="22"/>
              </w:rPr>
              <w:t>ON/OFF command to Inverter</w:t>
            </w:r>
          </w:p>
          <w:p w14:paraId="040FDDCB" w14:textId="534205E4" w:rsidR="00567F99" w:rsidRPr="00335F49" w:rsidRDefault="00567F99" w:rsidP="009B26A0">
            <w:pPr>
              <w:pStyle w:val="Default"/>
              <w:numPr>
                <w:ilvl w:val="0"/>
                <w:numId w:val="674"/>
              </w:numPr>
              <w:spacing w:after="60" w:line="276" w:lineRule="auto"/>
              <w:ind w:left="431" w:hanging="431"/>
              <w:jc w:val="both"/>
              <w:rPr>
                <w:color w:val="auto"/>
                <w:sz w:val="22"/>
                <w:szCs w:val="22"/>
              </w:rPr>
            </w:pPr>
            <w:r w:rsidRPr="00335F49">
              <w:rPr>
                <w:color w:val="auto"/>
                <w:sz w:val="22"/>
                <w:szCs w:val="22"/>
              </w:rPr>
              <w:t>Disturbance recorder</w:t>
            </w:r>
          </w:p>
          <w:p w14:paraId="6B5AADC8" w14:textId="77777777" w:rsidR="00DF533A" w:rsidRPr="00335F49" w:rsidRDefault="00DF533A" w:rsidP="009B26A0">
            <w:pPr>
              <w:pStyle w:val="Default"/>
              <w:numPr>
                <w:ilvl w:val="0"/>
                <w:numId w:val="674"/>
              </w:numPr>
              <w:spacing w:after="60" w:line="276" w:lineRule="auto"/>
              <w:ind w:left="431" w:hanging="431"/>
              <w:jc w:val="both"/>
              <w:rPr>
                <w:color w:val="auto"/>
                <w:sz w:val="22"/>
                <w:szCs w:val="22"/>
              </w:rPr>
            </w:pPr>
            <w:r w:rsidRPr="00335F49">
              <w:rPr>
                <w:color w:val="auto"/>
                <w:sz w:val="22"/>
                <w:szCs w:val="22"/>
              </w:rPr>
              <w:t>Any other parameters as required by GIPCL</w:t>
            </w:r>
          </w:p>
        </w:tc>
      </w:tr>
      <w:tr w:rsidR="00335F49" w:rsidRPr="00335F49" w14:paraId="1A8C4CB6" w14:textId="77777777" w:rsidTr="00D45DA2">
        <w:trPr>
          <w:trHeight w:val="16"/>
        </w:trPr>
        <w:tc>
          <w:tcPr>
            <w:tcW w:w="1100" w:type="dxa"/>
          </w:tcPr>
          <w:p w14:paraId="296C47CF" w14:textId="77777777" w:rsidR="00DF533A" w:rsidRPr="00335F49" w:rsidRDefault="00DF533A" w:rsidP="009B26A0">
            <w:pPr>
              <w:numPr>
                <w:ilvl w:val="0"/>
                <w:numId w:val="131"/>
              </w:numPr>
              <w:spacing w:after="6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3A0B8A58" w14:textId="043B88C6" w:rsidR="00DF533A" w:rsidRPr="00335F49" w:rsidRDefault="003B628C" w:rsidP="00C47621">
            <w:pPr>
              <w:spacing w:after="60" w:line="276" w:lineRule="auto"/>
              <w:jc w:val="both"/>
              <w:rPr>
                <w:rFonts w:ascii="Arial" w:hAnsi="Arial" w:cs="Arial"/>
                <w:bCs/>
                <w:sz w:val="22"/>
                <w:szCs w:val="22"/>
              </w:rPr>
            </w:pPr>
            <w:r w:rsidRPr="00335F49">
              <w:rPr>
                <w:rFonts w:ascii="Arial" w:hAnsi="Arial" w:cs="Arial"/>
                <w:bCs/>
                <w:sz w:val="22"/>
                <w:szCs w:val="22"/>
              </w:rPr>
              <w:t xml:space="preserve">Following </w:t>
            </w:r>
            <w:r w:rsidRPr="00335F49">
              <w:rPr>
                <w:rFonts w:ascii="Arial" w:hAnsi="Arial" w:cs="Arial"/>
                <w:sz w:val="22"/>
                <w:szCs w:val="22"/>
              </w:rPr>
              <w:t>Energy</w:t>
            </w:r>
            <w:r w:rsidR="00E540F7" w:rsidRPr="00335F49">
              <w:rPr>
                <w:rFonts w:ascii="Arial" w:hAnsi="Arial" w:cs="Arial"/>
                <w:sz w:val="22"/>
                <w:szCs w:val="22"/>
              </w:rPr>
              <w:t xml:space="preserve"> </w:t>
            </w:r>
            <w:r w:rsidR="00DF533A" w:rsidRPr="00335F49">
              <w:rPr>
                <w:rFonts w:ascii="Arial" w:hAnsi="Arial" w:cs="Arial"/>
                <w:sz w:val="22"/>
                <w:szCs w:val="22"/>
              </w:rPr>
              <w:t>Meters minimum data shall be included in SCADA</w:t>
            </w:r>
          </w:p>
          <w:p w14:paraId="67C72A02" w14:textId="77777777" w:rsidR="00DF533A" w:rsidRPr="00335F49" w:rsidRDefault="00DF533A" w:rsidP="009B26A0">
            <w:pPr>
              <w:pStyle w:val="Default"/>
              <w:numPr>
                <w:ilvl w:val="0"/>
                <w:numId w:val="675"/>
              </w:numPr>
              <w:spacing w:after="60" w:line="276" w:lineRule="auto"/>
              <w:ind w:left="431" w:hanging="431"/>
              <w:jc w:val="both"/>
              <w:rPr>
                <w:color w:val="auto"/>
                <w:sz w:val="22"/>
                <w:szCs w:val="22"/>
              </w:rPr>
            </w:pPr>
            <w:r w:rsidRPr="00335F49">
              <w:rPr>
                <w:color w:val="auto"/>
                <w:sz w:val="22"/>
                <w:szCs w:val="22"/>
              </w:rPr>
              <w:t>Active (kWh) and reactive (kVArh) exported energy at the output of the inverter.</w:t>
            </w:r>
          </w:p>
          <w:p w14:paraId="5EA378F9" w14:textId="77777777" w:rsidR="00DF533A" w:rsidRPr="00335F49" w:rsidRDefault="00DF533A" w:rsidP="009B26A0">
            <w:pPr>
              <w:pStyle w:val="Default"/>
              <w:numPr>
                <w:ilvl w:val="0"/>
                <w:numId w:val="675"/>
              </w:numPr>
              <w:spacing w:after="60" w:line="276" w:lineRule="auto"/>
              <w:ind w:left="431" w:hanging="431"/>
              <w:jc w:val="both"/>
              <w:rPr>
                <w:color w:val="auto"/>
                <w:sz w:val="22"/>
                <w:szCs w:val="22"/>
              </w:rPr>
            </w:pPr>
            <w:r w:rsidRPr="00335F49">
              <w:rPr>
                <w:color w:val="auto"/>
                <w:sz w:val="22"/>
                <w:szCs w:val="22"/>
              </w:rPr>
              <w:t>Active (kWh) and reactive (kVArh) imported energy at the output of the inverter.</w:t>
            </w:r>
          </w:p>
          <w:p w14:paraId="4064D807" w14:textId="77777777" w:rsidR="00DF533A" w:rsidRPr="00335F49" w:rsidRDefault="00DF533A" w:rsidP="009B26A0">
            <w:pPr>
              <w:pStyle w:val="Default"/>
              <w:numPr>
                <w:ilvl w:val="0"/>
                <w:numId w:val="675"/>
              </w:numPr>
              <w:spacing w:after="60" w:line="276" w:lineRule="auto"/>
              <w:ind w:left="431" w:hanging="431"/>
              <w:jc w:val="both"/>
              <w:rPr>
                <w:color w:val="auto"/>
                <w:sz w:val="22"/>
                <w:szCs w:val="22"/>
              </w:rPr>
            </w:pPr>
            <w:r w:rsidRPr="00335F49">
              <w:rPr>
                <w:color w:val="auto"/>
                <w:sz w:val="22"/>
                <w:szCs w:val="22"/>
              </w:rPr>
              <w:t>Frequency (in Hertz) at the output of the inverter.</w:t>
            </w:r>
          </w:p>
          <w:p w14:paraId="77C049C6" w14:textId="77777777" w:rsidR="00DF533A" w:rsidRPr="00335F49" w:rsidRDefault="00DF533A" w:rsidP="009B26A0">
            <w:pPr>
              <w:pStyle w:val="Default"/>
              <w:numPr>
                <w:ilvl w:val="0"/>
                <w:numId w:val="675"/>
              </w:numPr>
              <w:spacing w:after="60" w:line="276" w:lineRule="auto"/>
              <w:ind w:left="431" w:hanging="431"/>
              <w:jc w:val="both"/>
              <w:rPr>
                <w:color w:val="auto"/>
                <w:sz w:val="22"/>
                <w:szCs w:val="22"/>
              </w:rPr>
            </w:pPr>
            <w:r w:rsidRPr="00335F49">
              <w:rPr>
                <w:color w:val="auto"/>
                <w:sz w:val="22"/>
                <w:szCs w:val="22"/>
              </w:rPr>
              <w:t xml:space="preserve">Harmonics </w:t>
            </w:r>
          </w:p>
          <w:p w14:paraId="26DB2AD7" w14:textId="77777777" w:rsidR="00DF533A" w:rsidRPr="00335F49" w:rsidRDefault="00DF533A" w:rsidP="009B26A0">
            <w:pPr>
              <w:pStyle w:val="Default"/>
              <w:numPr>
                <w:ilvl w:val="0"/>
                <w:numId w:val="675"/>
              </w:numPr>
              <w:spacing w:after="60" w:line="276" w:lineRule="auto"/>
              <w:ind w:left="431" w:hanging="431"/>
              <w:jc w:val="both"/>
              <w:rPr>
                <w:color w:val="auto"/>
                <w:sz w:val="22"/>
                <w:szCs w:val="22"/>
              </w:rPr>
            </w:pPr>
            <w:r w:rsidRPr="00335F49">
              <w:rPr>
                <w:color w:val="auto"/>
                <w:sz w:val="22"/>
                <w:szCs w:val="22"/>
              </w:rPr>
              <w:t>True RMS of current (in Amperes), voltage (in Volts) and power (in kW): average, actual, maximum, and minimum, for each of the phases of the output of the PV inverter.</w:t>
            </w:r>
          </w:p>
          <w:p w14:paraId="410741F6" w14:textId="77777777" w:rsidR="00DF533A" w:rsidRPr="00335F49" w:rsidRDefault="00DF533A" w:rsidP="009B26A0">
            <w:pPr>
              <w:pStyle w:val="Default"/>
              <w:numPr>
                <w:ilvl w:val="0"/>
                <w:numId w:val="675"/>
              </w:numPr>
              <w:spacing w:after="60" w:line="276" w:lineRule="auto"/>
              <w:ind w:left="431" w:hanging="431"/>
              <w:jc w:val="both"/>
              <w:rPr>
                <w:color w:val="auto"/>
                <w:sz w:val="22"/>
                <w:szCs w:val="22"/>
              </w:rPr>
            </w:pPr>
            <w:r w:rsidRPr="00335F49">
              <w:rPr>
                <w:color w:val="auto"/>
                <w:sz w:val="22"/>
                <w:szCs w:val="22"/>
              </w:rPr>
              <w:t xml:space="preserve">Voltage shall be measured at the middle of each pair of cables in the inverter output bus. </w:t>
            </w:r>
          </w:p>
          <w:p w14:paraId="4E7A5BA0" w14:textId="77777777" w:rsidR="00DF533A" w:rsidRPr="00335F49" w:rsidRDefault="00DF533A" w:rsidP="009B26A0">
            <w:pPr>
              <w:pStyle w:val="Default"/>
              <w:numPr>
                <w:ilvl w:val="0"/>
                <w:numId w:val="675"/>
              </w:numPr>
              <w:spacing w:after="60" w:line="276" w:lineRule="auto"/>
              <w:ind w:left="431" w:hanging="431"/>
              <w:jc w:val="both"/>
              <w:rPr>
                <w:color w:val="auto"/>
                <w:sz w:val="22"/>
                <w:szCs w:val="22"/>
              </w:rPr>
            </w:pPr>
            <w:r w:rsidRPr="00335F49">
              <w:rPr>
                <w:color w:val="auto"/>
                <w:sz w:val="22"/>
                <w:szCs w:val="22"/>
              </w:rPr>
              <w:t>Current shall be measured by high accuracy current transformers and the point of measuring should be in the output cables of the inverter.</w:t>
            </w:r>
          </w:p>
          <w:p w14:paraId="4719DA1F" w14:textId="77777777" w:rsidR="00DF533A" w:rsidRPr="00335F49" w:rsidRDefault="00DF533A" w:rsidP="009B26A0">
            <w:pPr>
              <w:pStyle w:val="Default"/>
              <w:numPr>
                <w:ilvl w:val="0"/>
                <w:numId w:val="675"/>
              </w:numPr>
              <w:spacing w:after="60" w:line="276" w:lineRule="auto"/>
              <w:ind w:left="431" w:hanging="431"/>
              <w:jc w:val="both"/>
              <w:rPr>
                <w:color w:val="auto"/>
                <w:sz w:val="22"/>
                <w:szCs w:val="22"/>
              </w:rPr>
            </w:pPr>
            <w:r w:rsidRPr="00335F49">
              <w:rPr>
                <w:color w:val="auto"/>
                <w:sz w:val="22"/>
                <w:szCs w:val="22"/>
              </w:rPr>
              <w:t>Communication status</w:t>
            </w:r>
          </w:p>
          <w:p w14:paraId="45D1BEAA" w14:textId="77777777" w:rsidR="00DF533A" w:rsidRPr="00335F49" w:rsidRDefault="00DF533A" w:rsidP="009B26A0">
            <w:pPr>
              <w:pStyle w:val="Default"/>
              <w:numPr>
                <w:ilvl w:val="0"/>
                <w:numId w:val="675"/>
              </w:numPr>
              <w:spacing w:after="60" w:line="276" w:lineRule="auto"/>
              <w:ind w:left="431" w:hanging="431"/>
              <w:jc w:val="both"/>
              <w:rPr>
                <w:bCs/>
                <w:color w:val="auto"/>
                <w:sz w:val="22"/>
                <w:szCs w:val="22"/>
              </w:rPr>
            </w:pPr>
            <w:r w:rsidRPr="00335F49">
              <w:rPr>
                <w:color w:val="auto"/>
                <w:sz w:val="22"/>
                <w:szCs w:val="22"/>
              </w:rPr>
              <w:t>Any other parameters as required by GIPCL</w:t>
            </w:r>
          </w:p>
        </w:tc>
      </w:tr>
      <w:tr w:rsidR="00335F49" w:rsidRPr="00335F49" w14:paraId="5AAED06B" w14:textId="77777777" w:rsidTr="00D45DA2">
        <w:trPr>
          <w:trHeight w:val="16"/>
        </w:trPr>
        <w:tc>
          <w:tcPr>
            <w:tcW w:w="1100" w:type="dxa"/>
          </w:tcPr>
          <w:p w14:paraId="1367AA80" w14:textId="77777777" w:rsidR="00DF533A" w:rsidRPr="00335F49" w:rsidRDefault="00DF533A" w:rsidP="009B26A0">
            <w:pPr>
              <w:numPr>
                <w:ilvl w:val="0"/>
                <w:numId w:val="131"/>
              </w:numPr>
              <w:spacing w:after="6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0B04B5D0" w14:textId="762A0700" w:rsidR="00DF533A" w:rsidRPr="00335F49" w:rsidRDefault="00DF533A" w:rsidP="00C47621">
            <w:pPr>
              <w:pStyle w:val="Default"/>
              <w:spacing w:after="60" w:line="276" w:lineRule="auto"/>
              <w:jc w:val="both"/>
              <w:rPr>
                <w:color w:val="auto"/>
                <w:sz w:val="22"/>
                <w:szCs w:val="22"/>
              </w:rPr>
            </w:pPr>
            <w:r w:rsidRPr="00335F49">
              <w:rPr>
                <w:bCs/>
                <w:color w:val="auto"/>
                <w:sz w:val="22"/>
                <w:szCs w:val="22"/>
              </w:rPr>
              <w:t>Following</w:t>
            </w:r>
            <w:r w:rsidRPr="00335F49">
              <w:rPr>
                <w:color w:val="auto"/>
                <w:sz w:val="22"/>
                <w:szCs w:val="22"/>
              </w:rPr>
              <w:t xml:space="preserve"> </w:t>
            </w:r>
            <w:r w:rsidR="00E540F7" w:rsidRPr="00335F49">
              <w:rPr>
                <w:color w:val="auto"/>
                <w:sz w:val="22"/>
                <w:szCs w:val="22"/>
              </w:rPr>
              <w:t xml:space="preserve"> MV Switchgear </w:t>
            </w:r>
            <w:r w:rsidRPr="00335F49">
              <w:rPr>
                <w:color w:val="auto"/>
                <w:sz w:val="22"/>
                <w:szCs w:val="22"/>
              </w:rPr>
              <w:t>minimum data shall be included in SCADA</w:t>
            </w:r>
          </w:p>
          <w:p w14:paraId="4EBFA0B6" w14:textId="2CF3D735" w:rsidR="00DF533A" w:rsidRPr="00335F49" w:rsidRDefault="00DF533A" w:rsidP="009B26A0">
            <w:pPr>
              <w:pStyle w:val="Default"/>
              <w:numPr>
                <w:ilvl w:val="0"/>
                <w:numId w:val="676"/>
              </w:numPr>
              <w:spacing w:after="60" w:line="276" w:lineRule="auto"/>
              <w:ind w:left="431" w:hanging="431"/>
              <w:jc w:val="both"/>
              <w:rPr>
                <w:color w:val="auto"/>
                <w:sz w:val="22"/>
                <w:szCs w:val="22"/>
              </w:rPr>
            </w:pPr>
            <w:r w:rsidRPr="00335F49">
              <w:rPr>
                <w:color w:val="auto"/>
                <w:sz w:val="22"/>
                <w:szCs w:val="22"/>
              </w:rPr>
              <w:t xml:space="preserve">MV </w:t>
            </w:r>
            <w:r w:rsidR="00567F99" w:rsidRPr="00335F49">
              <w:rPr>
                <w:color w:val="auto"/>
                <w:sz w:val="22"/>
                <w:szCs w:val="22"/>
              </w:rPr>
              <w:t xml:space="preserve">33 KV Breakers sttauts – On, OFF, Trip, Spring charging status, Service , Test, Local, remote, etc. </w:t>
            </w:r>
            <w:r w:rsidRPr="00335F49">
              <w:rPr>
                <w:color w:val="auto"/>
                <w:sz w:val="22"/>
                <w:szCs w:val="22"/>
              </w:rPr>
              <w:t>.</w:t>
            </w:r>
          </w:p>
          <w:p w14:paraId="1D604FBE" w14:textId="7FE76EDA" w:rsidR="00DF533A" w:rsidRPr="00335F49" w:rsidRDefault="00656EFA" w:rsidP="009B26A0">
            <w:pPr>
              <w:pStyle w:val="Default"/>
              <w:numPr>
                <w:ilvl w:val="0"/>
                <w:numId w:val="676"/>
              </w:numPr>
              <w:spacing w:after="60" w:line="276" w:lineRule="auto"/>
              <w:ind w:left="431" w:hanging="431"/>
              <w:jc w:val="both"/>
              <w:rPr>
                <w:color w:val="auto"/>
                <w:sz w:val="22"/>
                <w:szCs w:val="22"/>
              </w:rPr>
            </w:pPr>
            <w:r w:rsidRPr="00335F49">
              <w:rPr>
                <w:color w:val="auto"/>
                <w:sz w:val="22"/>
                <w:szCs w:val="22"/>
              </w:rPr>
              <w:lastRenderedPageBreak/>
              <w:t>S</w:t>
            </w:r>
            <w:r w:rsidR="00DF533A" w:rsidRPr="00335F49">
              <w:rPr>
                <w:color w:val="auto"/>
                <w:sz w:val="22"/>
                <w:szCs w:val="22"/>
              </w:rPr>
              <w:t>tatus of transformer MV switch for pressure</w:t>
            </w:r>
            <w:r w:rsidRPr="00335F49">
              <w:rPr>
                <w:color w:val="auto"/>
                <w:sz w:val="22"/>
                <w:szCs w:val="22"/>
              </w:rPr>
              <w:t>,</w:t>
            </w:r>
            <w:r w:rsidR="00DF533A" w:rsidRPr="00335F49">
              <w:rPr>
                <w:color w:val="auto"/>
                <w:sz w:val="22"/>
                <w:szCs w:val="22"/>
              </w:rPr>
              <w:t xml:space="preserve"> temperature</w:t>
            </w:r>
            <w:r w:rsidRPr="00335F49">
              <w:rPr>
                <w:color w:val="auto"/>
                <w:sz w:val="22"/>
                <w:szCs w:val="22"/>
              </w:rPr>
              <w:t>s, Buchloyz, etc</w:t>
            </w:r>
            <w:r w:rsidR="00DF533A" w:rsidRPr="00335F49">
              <w:rPr>
                <w:color w:val="auto"/>
                <w:sz w:val="22"/>
                <w:szCs w:val="22"/>
              </w:rPr>
              <w:t>.</w:t>
            </w:r>
          </w:p>
          <w:p w14:paraId="12DFFDA0" w14:textId="77777777" w:rsidR="00DF533A" w:rsidRPr="00335F49" w:rsidRDefault="00DF533A" w:rsidP="009B26A0">
            <w:pPr>
              <w:pStyle w:val="Default"/>
              <w:numPr>
                <w:ilvl w:val="0"/>
                <w:numId w:val="676"/>
              </w:numPr>
              <w:spacing w:after="60" w:line="276" w:lineRule="auto"/>
              <w:ind w:left="431" w:hanging="431"/>
              <w:jc w:val="both"/>
              <w:rPr>
                <w:color w:val="auto"/>
                <w:sz w:val="22"/>
                <w:szCs w:val="22"/>
              </w:rPr>
            </w:pPr>
            <w:r w:rsidRPr="00335F49">
              <w:rPr>
                <w:color w:val="auto"/>
                <w:sz w:val="22"/>
                <w:szCs w:val="22"/>
              </w:rPr>
              <w:t xml:space="preserve">Communication status </w:t>
            </w:r>
          </w:p>
          <w:p w14:paraId="36118F2F" w14:textId="77777777" w:rsidR="00DF533A" w:rsidRPr="00335F49" w:rsidRDefault="00DF533A" w:rsidP="009B26A0">
            <w:pPr>
              <w:pStyle w:val="Default"/>
              <w:numPr>
                <w:ilvl w:val="0"/>
                <w:numId w:val="676"/>
              </w:numPr>
              <w:spacing w:after="60" w:line="276" w:lineRule="auto"/>
              <w:ind w:left="431" w:hanging="431"/>
              <w:jc w:val="both"/>
              <w:rPr>
                <w:color w:val="auto"/>
                <w:sz w:val="22"/>
                <w:szCs w:val="22"/>
              </w:rPr>
            </w:pPr>
            <w:r w:rsidRPr="00335F49">
              <w:rPr>
                <w:color w:val="auto"/>
                <w:sz w:val="22"/>
                <w:szCs w:val="22"/>
              </w:rPr>
              <w:t>Any other parameters as required by GIPCL</w:t>
            </w:r>
          </w:p>
        </w:tc>
      </w:tr>
      <w:tr w:rsidR="00335F49" w:rsidRPr="00335F49" w14:paraId="0A996A6B" w14:textId="77777777" w:rsidTr="00D45DA2">
        <w:trPr>
          <w:trHeight w:val="16"/>
        </w:trPr>
        <w:tc>
          <w:tcPr>
            <w:tcW w:w="1100" w:type="dxa"/>
          </w:tcPr>
          <w:p w14:paraId="7F7E8A9C" w14:textId="77777777" w:rsidR="00DF533A" w:rsidRPr="00335F49" w:rsidRDefault="00DF533A" w:rsidP="009B26A0">
            <w:pPr>
              <w:numPr>
                <w:ilvl w:val="0"/>
                <w:numId w:val="131"/>
              </w:numPr>
              <w:spacing w:after="6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34987889" w14:textId="77777777" w:rsidR="00DF533A" w:rsidRPr="00335F49" w:rsidRDefault="00DF533A" w:rsidP="00C47621">
            <w:pPr>
              <w:pStyle w:val="Default"/>
              <w:spacing w:after="60" w:line="276" w:lineRule="auto"/>
              <w:jc w:val="both"/>
              <w:rPr>
                <w:color w:val="auto"/>
                <w:sz w:val="22"/>
                <w:szCs w:val="22"/>
              </w:rPr>
            </w:pPr>
            <w:r w:rsidRPr="00335F49">
              <w:rPr>
                <w:color w:val="auto"/>
                <w:sz w:val="22"/>
                <w:szCs w:val="22"/>
              </w:rPr>
              <w:t>Following Plant Delivery Station minimum data shall be included in SCADA</w:t>
            </w:r>
          </w:p>
          <w:p w14:paraId="5854EEF8" w14:textId="77777777" w:rsidR="00DF533A" w:rsidRPr="00335F49" w:rsidRDefault="00DF533A" w:rsidP="009B26A0">
            <w:pPr>
              <w:pStyle w:val="Default"/>
              <w:numPr>
                <w:ilvl w:val="0"/>
                <w:numId w:val="677"/>
              </w:numPr>
              <w:spacing w:after="60" w:line="276" w:lineRule="auto"/>
              <w:ind w:left="431" w:hanging="431"/>
              <w:jc w:val="both"/>
              <w:rPr>
                <w:color w:val="auto"/>
                <w:sz w:val="22"/>
                <w:szCs w:val="22"/>
              </w:rPr>
            </w:pPr>
            <w:r w:rsidRPr="00335F49">
              <w:rPr>
                <w:color w:val="auto"/>
                <w:sz w:val="22"/>
                <w:szCs w:val="22"/>
              </w:rPr>
              <w:t>Switching station temperature.</w:t>
            </w:r>
          </w:p>
          <w:p w14:paraId="4D6079B5" w14:textId="77777777" w:rsidR="00DF533A" w:rsidRPr="00335F49" w:rsidRDefault="00DF533A" w:rsidP="009B26A0">
            <w:pPr>
              <w:pStyle w:val="Default"/>
              <w:numPr>
                <w:ilvl w:val="0"/>
                <w:numId w:val="677"/>
              </w:numPr>
              <w:spacing w:after="60" w:line="276" w:lineRule="auto"/>
              <w:ind w:left="431" w:hanging="431"/>
              <w:jc w:val="both"/>
              <w:rPr>
                <w:color w:val="auto"/>
                <w:sz w:val="22"/>
                <w:szCs w:val="22"/>
              </w:rPr>
            </w:pPr>
            <w:r w:rsidRPr="00335F49">
              <w:rPr>
                <w:color w:val="auto"/>
                <w:sz w:val="22"/>
                <w:szCs w:val="22"/>
              </w:rPr>
              <w:t>Status of each switch for each loop line, transformer and exit line (open or closed).</w:t>
            </w:r>
          </w:p>
          <w:p w14:paraId="0929F7E3" w14:textId="77777777" w:rsidR="00DF533A" w:rsidRPr="00335F49" w:rsidRDefault="00DF533A" w:rsidP="009B26A0">
            <w:pPr>
              <w:pStyle w:val="Default"/>
              <w:numPr>
                <w:ilvl w:val="0"/>
                <w:numId w:val="677"/>
              </w:numPr>
              <w:spacing w:after="60" w:line="276" w:lineRule="auto"/>
              <w:ind w:left="431" w:hanging="431"/>
              <w:jc w:val="both"/>
              <w:rPr>
                <w:color w:val="auto"/>
                <w:sz w:val="22"/>
                <w:szCs w:val="22"/>
              </w:rPr>
            </w:pPr>
            <w:r w:rsidRPr="00335F49">
              <w:rPr>
                <w:color w:val="auto"/>
                <w:sz w:val="22"/>
                <w:szCs w:val="22"/>
              </w:rPr>
              <w:t>Transformer trip status from pressure and/or pressure.</w:t>
            </w:r>
          </w:p>
          <w:p w14:paraId="2A177EDB" w14:textId="77777777" w:rsidR="00DF533A" w:rsidRPr="00335F49" w:rsidRDefault="00DF533A" w:rsidP="009B26A0">
            <w:pPr>
              <w:pStyle w:val="Default"/>
              <w:numPr>
                <w:ilvl w:val="0"/>
                <w:numId w:val="677"/>
              </w:numPr>
              <w:spacing w:after="60" w:line="276" w:lineRule="auto"/>
              <w:ind w:left="431" w:hanging="431"/>
              <w:jc w:val="both"/>
              <w:rPr>
                <w:color w:val="auto"/>
                <w:sz w:val="22"/>
                <w:szCs w:val="22"/>
              </w:rPr>
            </w:pPr>
            <w:r w:rsidRPr="00335F49">
              <w:rPr>
                <w:color w:val="auto"/>
                <w:sz w:val="22"/>
                <w:szCs w:val="22"/>
              </w:rPr>
              <w:t>Status of protection from the current transformer cell and its protection fuses (blown or ok).</w:t>
            </w:r>
          </w:p>
          <w:p w14:paraId="626A64A8" w14:textId="77777777" w:rsidR="00DF533A" w:rsidRPr="00335F49" w:rsidRDefault="00DF533A" w:rsidP="009B26A0">
            <w:pPr>
              <w:pStyle w:val="Default"/>
              <w:numPr>
                <w:ilvl w:val="0"/>
                <w:numId w:val="677"/>
              </w:numPr>
              <w:spacing w:after="60" w:line="276" w:lineRule="auto"/>
              <w:ind w:left="431" w:hanging="431"/>
              <w:jc w:val="both"/>
              <w:rPr>
                <w:color w:val="auto"/>
                <w:sz w:val="22"/>
                <w:szCs w:val="22"/>
              </w:rPr>
            </w:pPr>
            <w:r w:rsidRPr="00335F49">
              <w:rPr>
                <w:color w:val="auto"/>
                <w:sz w:val="22"/>
                <w:szCs w:val="22"/>
              </w:rPr>
              <w:t>Status of each protection relay.</w:t>
            </w:r>
          </w:p>
          <w:p w14:paraId="26A47DB7" w14:textId="77777777" w:rsidR="00DF533A" w:rsidRPr="00335F49" w:rsidRDefault="00DF533A" w:rsidP="009B26A0">
            <w:pPr>
              <w:pStyle w:val="Default"/>
              <w:numPr>
                <w:ilvl w:val="0"/>
                <w:numId w:val="677"/>
              </w:numPr>
              <w:spacing w:after="60" w:line="276" w:lineRule="auto"/>
              <w:ind w:left="431" w:hanging="431"/>
              <w:jc w:val="both"/>
              <w:rPr>
                <w:color w:val="auto"/>
                <w:sz w:val="22"/>
                <w:szCs w:val="22"/>
              </w:rPr>
            </w:pPr>
            <w:r w:rsidRPr="00335F49">
              <w:rPr>
                <w:color w:val="auto"/>
                <w:sz w:val="22"/>
                <w:szCs w:val="22"/>
              </w:rPr>
              <w:t>Differential pressure and its status.</w:t>
            </w:r>
          </w:p>
          <w:p w14:paraId="0F77928D" w14:textId="77777777" w:rsidR="00DF533A" w:rsidRPr="00335F49" w:rsidRDefault="00DF533A" w:rsidP="009B26A0">
            <w:pPr>
              <w:pStyle w:val="Default"/>
              <w:numPr>
                <w:ilvl w:val="0"/>
                <w:numId w:val="677"/>
              </w:numPr>
              <w:spacing w:after="60" w:line="276" w:lineRule="auto"/>
              <w:ind w:left="431" w:hanging="431"/>
              <w:jc w:val="both"/>
              <w:rPr>
                <w:color w:val="auto"/>
                <w:sz w:val="22"/>
                <w:szCs w:val="22"/>
              </w:rPr>
            </w:pPr>
            <w:r w:rsidRPr="00335F49">
              <w:rPr>
                <w:color w:val="auto"/>
                <w:sz w:val="22"/>
                <w:szCs w:val="22"/>
              </w:rPr>
              <w:t>Status of cooling fans.</w:t>
            </w:r>
          </w:p>
          <w:p w14:paraId="793DE01E" w14:textId="77777777" w:rsidR="00DF533A" w:rsidRPr="00335F49" w:rsidRDefault="00DF533A" w:rsidP="009B26A0">
            <w:pPr>
              <w:pStyle w:val="Default"/>
              <w:numPr>
                <w:ilvl w:val="0"/>
                <w:numId w:val="677"/>
              </w:numPr>
              <w:spacing w:after="60" w:line="276" w:lineRule="auto"/>
              <w:ind w:left="431" w:hanging="431"/>
              <w:jc w:val="both"/>
              <w:rPr>
                <w:color w:val="auto"/>
                <w:sz w:val="22"/>
                <w:szCs w:val="22"/>
              </w:rPr>
            </w:pPr>
            <w:r w:rsidRPr="00335F49">
              <w:rPr>
                <w:color w:val="auto"/>
                <w:sz w:val="22"/>
                <w:szCs w:val="22"/>
              </w:rPr>
              <w:t>Communication status of all devices in the room.</w:t>
            </w:r>
          </w:p>
          <w:p w14:paraId="55CBE83E" w14:textId="77777777" w:rsidR="00DF533A" w:rsidRPr="00335F49" w:rsidRDefault="00DF533A" w:rsidP="009B26A0">
            <w:pPr>
              <w:pStyle w:val="Default"/>
              <w:numPr>
                <w:ilvl w:val="0"/>
                <w:numId w:val="677"/>
              </w:numPr>
              <w:spacing w:after="60" w:line="276" w:lineRule="auto"/>
              <w:ind w:left="431" w:hanging="431"/>
              <w:jc w:val="both"/>
              <w:rPr>
                <w:color w:val="auto"/>
                <w:sz w:val="22"/>
                <w:szCs w:val="22"/>
              </w:rPr>
            </w:pPr>
            <w:r w:rsidRPr="00335F49">
              <w:rPr>
                <w:color w:val="auto"/>
                <w:sz w:val="22"/>
                <w:szCs w:val="22"/>
              </w:rPr>
              <w:t>Any other parameters as required by GIPCL.</w:t>
            </w:r>
          </w:p>
        </w:tc>
      </w:tr>
      <w:tr w:rsidR="00335F49" w:rsidRPr="00335F49" w14:paraId="04DF340A" w14:textId="77777777" w:rsidTr="00D45DA2">
        <w:trPr>
          <w:trHeight w:val="16"/>
        </w:trPr>
        <w:tc>
          <w:tcPr>
            <w:tcW w:w="1100" w:type="dxa"/>
          </w:tcPr>
          <w:p w14:paraId="3A9440D2" w14:textId="77777777" w:rsidR="00DF533A" w:rsidRPr="00335F49" w:rsidRDefault="00DF533A" w:rsidP="009B26A0">
            <w:pPr>
              <w:numPr>
                <w:ilvl w:val="0"/>
                <w:numId w:val="131"/>
              </w:numPr>
              <w:spacing w:after="6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648789BC" w14:textId="77777777" w:rsidR="00DF533A" w:rsidRPr="00335F49" w:rsidRDefault="00DF533A" w:rsidP="00C47621">
            <w:pPr>
              <w:pStyle w:val="Default"/>
              <w:spacing w:after="60" w:line="276" w:lineRule="auto"/>
              <w:jc w:val="both"/>
              <w:rPr>
                <w:color w:val="auto"/>
                <w:sz w:val="22"/>
                <w:szCs w:val="22"/>
              </w:rPr>
            </w:pPr>
            <w:r w:rsidRPr="00335F49">
              <w:rPr>
                <w:color w:val="auto"/>
                <w:sz w:val="22"/>
                <w:szCs w:val="22"/>
              </w:rPr>
              <w:t>Following Fire Protection Devices minimum data shall be included in SCADA</w:t>
            </w:r>
          </w:p>
          <w:p w14:paraId="3EBBDC25" w14:textId="77777777" w:rsidR="00DF533A" w:rsidRPr="00335F49" w:rsidRDefault="00DF533A" w:rsidP="009B26A0">
            <w:pPr>
              <w:pStyle w:val="Default"/>
              <w:numPr>
                <w:ilvl w:val="0"/>
                <w:numId w:val="678"/>
              </w:numPr>
              <w:spacing w:after="60" w:line="276" w:lineRule="auto"/>
              <w:ind w:left="431" w:hanging="431"/>
              <w:jc w:val="both"/>
              <w:rPr>
                <w:color w:val="auto"/>
                <w:sz w:val="22"/>
                <w:szCs w:val="22"/>
              </w:rPr>
            </w:pPr>
            <w:r w:rsidRPr="00335F49">
              <w:rPr>
                <w:color w:val="auto"/>
                <w:sz w:val="22"/>
                <w:szCs w:val="22"/>
              </w:rPr>
              <w:t>Alarm status of MV switching cell room.</w:t>
            </w:r>
          </w:p>
          <w:p w14:paraId="47F95208" w14:textId="77777777" w:rsidR="00DF533A" w:rsidRPr="00335F49" w:rsidRDefault="00DF533A" w:rsidP="009B26A0">
            <w:pPr>
              <w:pStyle w:val="Default"/>
              <w:numPr>
                <w:ilvl w:val="0"/>
                <w:numId w:val="678"/>
              </w:numPr>
              <w:spacing w:after="60" w:line="276" w:lineRule="auto"/>
              <w:ind w:left="431" w:hanging="431"/>
              <w:jc w:val="both"/>
              <w:rPr>
                <w:color w:val="auto"/>
                <w:sz w:val="22"/>
                <w:szCs w:val="22"/>
              </w:rPr>
            </w:pPr>
            <w:r w:rsidRPr="00335F49">
              <w:rPr>
                <w:color w:val="auto"/>
                <w:sz w:val="22"/>
                <w:szCs w:val="22"/>
              </w:rPr>
              <w:t>Alarm status of Plant Delivery Station.</w:t>
            </w:r>
          </w:p>
          <w:p w14:paraId="42CCC789" w14:textId="77777777" w:rsidR="00DF533A" w:rsidRPr="00335F49" w:rsidRDefault="00DF533A" w:rsidP="009B26A0">
            <w:pPr>
              <w:pStyle w:val="Default"/>
              <w:numPr>
                <w:ilvl w:val="0"/>
                <w:numId w:val="678"/>
              </w:numPr>
              <w:spacing w:after="60" w:line="276" w:lineRule="auto"/>
              <w:ind w:left="431" w:hanging="431"/>
              <w:jc w:val="both"/>
              <w:rPr>
                <w:color w:val="auto"/>
                <w:sz w:val="22"/>
                <w:szCs w:val="22"/>
              </w:rPr>
            </w:pPr>
            <w:r w:rsidRPr="00335F49">
              <w:rPr>
                <w:color w:val="auto"/>
                <w:sz w:val="22"/>
                <w:szCs w:val="22"/>
              </w:rPr>
              <w:t xml:space="preserve">Alarm status of buildings. </w:t>
            </w:r>
          </w:p>
          <w:p w14:paraId="450FA950" w14:textId="77777777" w:rsidR="00DF533A" w:rsidRPr="00335F49" w:rsidRDefault="00DF533A" w:rsidP="009B26A0">
            <w:pPr>
              <w:pStyle w:val="Default"/>
              <w:numPr>
                <w:ilvl w:val="0"/>
                <w:numId w:val="678"/>
              </w:numPr>
              <w:spacing w:after="60" w:line="276" w:lineRule="auto"/>
              <w:ind w:left="431" w:hanging="431"/>
              <w:jc w:val="both"/>
              <w:rPr>
                <w:color w:val="auto"/>
                <w:sz w:val="22"/>
                <w:szCs w:val="22"/>
              </w:rPr>
            </w:pPr>
            <w:r w:rsidRPr="00335F49">
              <w:rPr>
                <w:color w:val="auto"/>
                <w:sz w:val="22"/>
                <w:szCs w:val="22"/>
              </w:rPr>
              <w:t>Any other parameters as required by GIPCL</w:t>
            </w:r>
          </w:p>
        </w:tc>
      </w:tr>
      <w:tr w:rsidR="00335F49" w:rsidRPr="00335F49" w14:paraId="56929D59" w14:textId="77777777" w:rsidTr="00D45DA2">
        <w:trPr>
          <w:trHeight w:val="16"/>
        </w:trPr>
        <w:tc>
          <w:tcPr>
            <w:tcW w:w="1100" w:type="dxa"/>
          </w:tcPr>
          <w:p w14:paraId="356B3805" w14:textId="77777777" w:rsidR="003B628C" w:rsidRPr="00335F49" w:rsidRDefault="003B628C" w:rsidP="009B26A0">
            <w:pPr>
              <w:numPr>
                <w:ilvl w:val="0"/>
                <w:numId w:val="130"/>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6D50F9F8" w14:textId="5296605A" w:rsidR="003B628C" w:rsidRPr="00335F49" w:rsidRDefault="003B628C" w:rsidP="00C47621">
            <w:pPr>
              <w:spacing w:after="120" w:line="276" w:lineRule="auto"/>
              <w:jc w:val="both"/>
              <w:rPr>
                <w:rFonts w:ascii="Arial" w:hAnsi="Arial" w:cs="Arial"/>
                <w:b/>
                <w:bCs/>
                <w:sz w:val="22"/>
                <w:szCs w:val="22"/>
              </w:rPr>
            </w:pPr>
            <w:r w:rsidRPr="00335F49">
              <w:rPr>
                <w:rFonts w:ascii="Arial" w:hAnsi="Arial" w:cs="Arial"/>
                <w:b/>
                <w:bCs/>
                <w:sz w:val="22"/>
                <w:szCs w:val="22"/>
              </w:rPr>
              <w:t>HARDWARE &amp; SOFTWARE REQUIREMENTS</w:t>
            </w:r>
          </w:p>
        </w:tc>
      </w:tr>
      <w:tr w:rsidR="00335F49" w:rsidRPr="00335F49" w14:paraId="769E263B" w14:textId="77777777" w:rsidTr="00D45DA2">
        <w:trPr>
          <w:trHeight w:val="16"/>
        </w:trPr>
        <w:tc>
          <w:tcPr>
            <w:tcW w:w="1100" w:type="dxa"/>
          </w:tcPr>
          <w:p w14:paraId="01DC0C2C" w14:textId="77777777" w:rsidR="00DF533A" w:rsidRPr="00335F49" w:rsidRDefault="00DF533A" w:rsidP="009B26A0">
            <w:pPr>
              <w:pStyle w:val="Default"/>
              <w:numPr>
                <w:ilvl w:val="0"/>
                <w:numId w:val="129"/>
              </w:numPr>
              <w:spacing w:after="60" w:line="276" w:lineRule="auto"/>
              <w:ind w:left="832" w:right="-939" w:hanging="567"/>
              <w:jc w:val="both"/>
              <w:rPr>
                <w:color w:val="auto"/>
                <w:sz w:val="22"/>
                <w:szCs w:val="22"/>
              </w:rPr>
            </w:pPr>
          </w:p>
        </w:tc>
        <w:tc>
          <w:tcPr>
            <w:tcW w:w="9331" w:type="dxa"/>
            <w:tcMar>
              <w:top w:w="144" w:type="dxa"/>
              <w:left w:w="115" w:type="dxa"/>
              <w:bottom w:w="144" w:type="dxa"/>
              <w:right w:w="115" w:type="dxa"/>
            </w:tcMar>
          </w:tcPr>
          <w:p w14:paraId="2E6DF9D3" w14:textId="3A2A5669" w:rsidR="00DF533A" w:rsidRPr="00335F49" w:rsidRDefault="005F29F6" w:rsidP="00571831">
            <w:pPr>
              <w:pStyle w:val="Default"/>
              <w:spacing w:after="60" w:line="276" w:lineRule="auto"/>
              <w:jc w:val="both"/>
              <w:rPr>
                <w:b/>
                <w:bCs/>
                <w:color w:val="auto"/>
                <w:sz w:val="22"/>
                <w:szCs w:val="22"/>
              </w:rPr>
            </w:pPr>
            <w:r w:rsidRPr="00335F49">
              <w:rPr>
                <w:b/>
                <w:bCs/>
                <w:color w:val="auto"/>
                <w:sz w:val="22"/>
                <w:szCs w:val="22"/>
              </w:rPr>
              <w:t xml:space="preserve">PV Plant SCADA, Monitoring and spare room building </w:t>
            </w:r>
            <w:r w:rsidR="00DF533A" w:rsidRPr="00335F49">
              <w:rPr>
                <w:b/>
                <w:bCs/>
                <w:color w:val="auto"/>
                <w:sz w:val="22"/>
                <w:szCs w:val="22"/>
              </w:rPr>
              <w:t>shall have the following feature:</w:t>
            </w:r>
          </w:p>
          <w:p w14:paraId="4C15E88C" w14:textId="77777777" w:rsidR="00DF533A" w:rsidRPr="00335F49" w:rsidRDefault="00DF533A" w:rsidP="009B26A0">
            <w:pPr>
              <w:pStyle w:val="Default"/>
              <w:numPr>
                <w:ilvl w:val="0"/>
                <w:numId w:val="679"/>
              </w:numPr>
              <w:spacing w:before="240" w:after="60" w:line="276" w:lineRule="auto"/>
              <w:jc w:val="both"/>
              <w:rPr>
                <w:color w:val="auto"/>
                <w:sz w:val="22"/>
                <w:szCs w:val="22"/>
              </w:rPr>
            </w:pPr>
            <w:r w:rsidRPr="00335F49">
              <w:rPr>
                <w:color w:val="auto"/>
                <w:sz w:val="22"/>
                <w:szCs w:val="22"/>
              </w:rPr>
              <w:t>Facility for implementation of all logic functions for control, protection and annunciation of the equipment and systems.</w:t>
            </w:r>
          </w:p>
          <w:p w14:paraId="7F8714FA" w14:textId="02684CD9" w:rsidR="00DF533A" w:rsidRPr="00335F49" w:rsidRDefault="00DF533A" w:rsidP="009B26A0">
            <w:pPr>
              <w:pStyle w:val="Default"/>
              <w:numPr>
                <w:ilvl w:val="0"/>
                <w:numId w:val="679"/>
              </w:numPr>
              <w:spacing w:before="240" w:after="60" w:line="276" w:lineRule="auto"/>
              <w:jc w:val="both"/>
              <w:rPr>
                <w:color w:val="auto"/>
                <w:sz w:val="22"/>
                <w:szCs w:val="22"/>
              </w:rPr>
            </w:pPr>
            <w:r w:rsidRPr="00335F49">
              <w:rPr>
                <w:color w:val="auto"/>
                <w:sz w:val="22"/>
                <w:szCs w:val="22"/>
              </w:rPr>
              <w:t xml:space="preserve"> SCADA shall be provided with two processors (main processing unit and memories), one for normal operation and one as hot standby. In case of failure of working processor, there shall be an appropriate alarm and simultaneously the hot standby processor shall take over the complete plant operation automatically.                                                                                                                    </w:t>
            </w:r>
          </w:p>
          <w:p w14:paraId="7C3CBE04" w14:textId="77777777" w:rsidR="00DF533A" w:rsidRPr="00335F49" w:rsidRDefault="00DF533A" w:rsidP="009B26A0">
            <w:pPr>
              <w:pStyle w:val="Default"/>
              <w:numPr>
                <w:ilvl w:val="0"/>
                <w:numId w:val="679"/>
              </w:numPr>
              <w:spacing w:before="240" w:after="60" w:line="276" w:lineRule="auto"/>
              <w:jc w:val="both"/>
              <w:rPr>
                <w:color w:val="auto"/>
                <w:sz w:val="22"/>
                <w:szCs w:val="22"/>
              </w:rPr>
            </w:pPr>
            <w:r w:rsidRPr="00335F49">
              <w:rPr>
                <w:color w:val="auto"/>
                <w:sz w:val="22"/>
                <w:szCs w:val="22"/>
              </w:rPr>
              <w:t>The transfer from main processor to standby processor shall be totally bump less and shall not cause any plant disturbance whatsoever.</w:t>
            </w:r>
          </w:p>
          <w:p w14:paraId="4152A1C1" w14:textId="77777777" w:rsidR="00DF533A" w:rsidRPr="00335F49" w:rsidRDefault="00DF533A" w:rsidP="009B26A0">
            <w:pPr>
              <w:pStyle w:val="Default"/>
              <w:numPr>
                <w:ilvl w:val="0"/>
                <w:numId w:val="679"/>
              </w:numPr>
              <w:spacing w:before="240" w:after="60" w:line="276" w:lineRule="auto"/>
              <w:jc w:val="both"/>
              <w:rPr>
                <w:color w:val="auto"/>
                <w:sz w:val="22"/>
                <w:szCs w:val="22"/>
              </w:rPr>
            </w:pPr>
            <w:r w:rsidRPr="00335F49">
              <w:rPr>
                <w:color w:val="auto"/>
                <w:sz w:val="22"/>
                <w:szCs w:val="22"/>
              </w:rPr>
              <w:t xml:space="preserve"> In the event of both processors failing, the system shall revert to fail safe mode.</w:t>
            </w:r>
          </w:p>
          <w:p w14:paraId="1A143E29" w14:textId="77777777" w:rsidR="00DF533A" w:rsidRPr="00335F49" w:rsidRDefault="00DF533A" w:rsidP="009B26A0">
            <w:pPr>
              <w:pStyle w:val="Default"/>
              <w:numPr>
                <w:ilvl w:val="0"/>
                <w:numId w:val="679"/>
              </w:numPr>
              <w:spacing w:before="240" w:after="60" w:line="276" w:lineRule="auto"/>
              <w:jc w:val="both"/>
              <w:rPr>
                <w:color w:val="auto"/>
                <w:sz w:val="22"/>
                <w:szCs w:val="22"/>
              </w:rPr>
            </w:pPr>
            <w:r w:rsidRPr="00335F49">
              <w:rPr>
                <w:color w:val="auto"/>
                <w:sz w:val="22"/>
                <w:szCs w:val="22"/>
              </w:rPr>
              <w:lastRenderedPageBreak/>
              <w:t xml:space="preserve"> It shall be possible to keep any of the processors as master and other as standby. The standby processor shall be updated in line with the changes made in working processor.</w:t>
            </w:r>
          </w:p>
          <w:p w14:paraId="15A16498" w14:textId="77777777" w:rsidR="00DF533A" w:rsidRPr="00335F49" w:rsidRDefault="00DF533A" w:rsidP="009B26A0">
            <w:pPr>
              <w:pStyle w:val="Default"/>
              <w:numPr>
                <w:ilvl w:val="0"/>
                <w:numId w:val="679"/>
              </w:numPr>
              <w:spacing w:before="240" w:after="60" w:line="276" w:lineRule="auto"/>
              <w:jc w:val="both"/>
              <w:rPr>
                <w:color w:val="auto"/>
                <w:sz w:val="22"/>
                <w:szCs w:val="22"/>
              </w:rPr>
            </w:pPr>
            <w:r w:rsidRPr="00335F49">
              <w:rPr>
                <w:color w:val="auto"/>
                <w:sz w:val="22"/>
                <w:szCs w:val="22"/>
              </w:rPr>
              <w:t>The memory shall be field expandable.</w:t>
            </w:r>
          </w:p>
          <w:p w14:paraId="6B9CC972" w14:textId="77777777" w:rsidR="00DF533A" w:rsidRPr="00335F49" w:rsidRDefault="00DF533A" w:rsidP="009B26A0">
            <w:pPr>
              <w:pStyle w:val="Default"/>
              <w:numPr>
                <w:ilvl w:val="0"/>
                <w:numId w:val="679"/>
              </w:numPr>
              <w:spacing w:before="240" w:after="60" w:line="276" w:lineRule="auto"/>
              <w:jc w:val="both"/>
              <w:rPr>
                <w:color w:val="auto"/>
                <w:sz w:val="22"/>
                <w:szCs w:val="22"/>
              </w:rPr>
            </w:pPr>
            <w:r w:rsidRPr="00335F49">
              <w:rPr>
                <w:color w:val="auto"/>
                <w:sz w:val="22"/>
                <w:szCs w:val="22"/>
              </w:rPr>
              <w:t xml:space="preserve"> The memory capacity shall be sufficient for the complete system operation and have a capability for at least 20% expansion in future. </w:t>
            </w:r>
          </w:p>
          <w:p w14:paraId="78E91D63" w14:textId="77777777" w:rsidR="00DF533A" w:rsidRPr="00335F49" w:rsidRDefault="00DF533A" w:rsidP="009B26A0">
            <w:pPr>
              <w:pStyle w:val="Default"/>
              <w:numPr>
                <w:ilvl w:val="0"/>
                <w:numId w:val="679"/>
              </w:numPr>
              <w:spacing w:before="240" w:after="60" w:line="276" w:lineRule="auto"/>
              <w:jc w:val="both"/>
              <w:rPr>
                <w:color w:val="auto"/>
                <w:sz w:val="22"/>
                <w:szCs w:val="22"/>
              </w:rPr>
            </w:pPr>
            <w:r w:rsidRPr="00335F49">
              <w:rPr>
                <w:color w:val="auto"/>
                <w:sz w:val="22"/>
                <w:szCs w:val="22"/>
              </w:rPr>
              <w:t xml:space="preserve">Programmed operating sequences and criteria shall be stored in non-volatile semiconductor memories like EPROM. </w:t>
            </w:r>
          </w:p>
          <w:p w14:paraId="22194C4A" w14:textId="77777777" w:rsidR="00DF533A" w:rsidRPr="00335F49" w:rsidRDefault="00DF533A" w:rsidP="009B26A0">
            <w:pPr>
              <w:pStyle w:val="Default"/>
              <w:numPr>
                <w:ilvl w:val="0"/>
                <w:numId w:val="679"/>
              </w:numPr>
              <w:spacing w:before="240" w:after="60" w:line="276" w:lineRule="auto"/>
              <w:jc w:val="both"/>
              <w:rPr>
                <w:color w:val="auto"/>
                <w:sz w:val="22"/>
                <w:szCs w:val="22"/>
              </w:rPr>
            </w:pPr>
            <w:r w:rsidRPr="00335F49">
              <w:rPr>
                <w:color w:val="auto"/>
                <w:sz w:val="22"/>
                <w:szCs w:val="22"/>
              </w:rPr>
              <w:t>All dynamic memories shall be provided with buffer battery backup for at least 360 hours. The batteries shall be lithium or Ni-Cd type.</w:t>
            </w:r>
          </w:p>
          <w:p w14:paraId="3F9066F5" w14:textId="77777777" w:rsidR="00DF533A" w:rsidRPr="00335F49" w:rsidRDefault="00DF533A" w:rsidP="009B26A0">
            <w:pPr>
              <w:pStyle w:val="Default"/>
              <w:numPr>
                <w:ilvl w:val="0"/>
                <w:numId w:val="679"/>
              </w:numPr>
              <w:spacing w:before="240" w:after="60" w:line="276" w:lineRule="auto"/>
              <w:jc w:val="both"/>
              <w:rPr>
                <w:color w:val="auto"/>
                <w:sz w:val="22"/>
                <w:szCs w:val="22"/>
              </w:rPr>
            </w:pPr>
            <w:r w:rsidRPr="00335F49">
              <w:rPr>
                <w:color w:val="auto"/>
                <w:sz w:val="22"/>
                <w:szCs w:val="22"/>
              </w:rPr>
              <w:t xml:space="preserve"> A forcing facility shall be provided for changing the states of inputs and outputs, timers, and flags to facilitate fault finding and other testing requirements. It shall be possible to display the signal flow during operation of the program.</w:t>
            </w:r>
          </w:p>
          <w:p w14:paraId="21CAA810" w14:textId="77777777" w:rsidR="00DF533A" w:rsidRPr="00335F49" w:rsidRDefault="00DF533A" w:rsidP="009B26A0">
            <w:pPr>
              <w:pStyle w:val="Default"/>
              <w:numPr>
                <w:ilvl w:val="0"/>
                <w:numId w:val="679"/>
              </w:numPr>
              <w:spacing w:before="240" w:after="60" w:line="276" w:lineRule="auto"/>
              <w:jc w:val="both"/>
              <w:rPr>
                <w:color w:val="auto"/>
                <w:sz w:val="22"/>
                <w:szCs w:val="22"/>
              </w:rPr>
            </w:pPr>
            <w:r w:rsidRPr="00335F49">
              <w:rPr>
                <w:color w:val="auto"/>
                <w:sz w:val="22"/>
                <w:szCs w:val="22"/>
              </w:rPr>
              <w:t>Bidder must provide suitable hardware DMZ network firewall to restrict unauthorized access to HMI/ SCADA system.</w:t>
            </w:r>
          </w:p>
        </w:tc>
      </w:tr>
      <w:tr w:rsidR="00335F49" w:rsidRPr="00335F49" w14:paraId="72F05F6D" w14:textId="77777777" w:rsidTr="00D45DA2">
        <w:trPr>
          <w:trHeight w:val="16"/>
        </w:trPr>
        <w:tc>
          <w:tcPr>
            <w:tcW w:w="1100" w:type="dxa"/>
          </w:tcPr>
          <w:p w14:paraId="2C2D9D05" w14:textId="77777777" w:rsidR="00DF533A" w:rsidRPr="00335F49" w:rsidRDefault="00DF533A" w:rsidP="009B26A0">
            <w:pPr>
              <w:pStyle w:val="Default"/>
              <w:numPr>
                <w:ilvl w:val="0"/>
                <w:numId w:val="129"/>
              </w:numPr>
              <w:spacing w:after="60" w:line="276" w:lineRule="auto"/>
              <w:ind w:left="832" w:right="-939" w:hanging="567"/>
              <w:jc w:val="both"/>
              <w:rPr>
                <w:color w:val="auto"/>
                <w:sz w:val="22"/>
                <w:szCs w:val="22"/>
              </w:rPr>
            </w:pPr>
          </w:p>
        </w:tc>
        <w:tc>
          <w:tcPr>
            <w:tcW w:w="9331" w:type="dxa"/>
            <w:tcMar>
              <w:top w:w="144" w:type="dxa"/>
              <w:left w:w="115" w:type="dxa"/>
              <w:bottom w:w="144" w:type="dxa"/>
              <w:right w:w="115" w:type="dxa"/>
            </w:tcMar>
          </w:tcPr>
          <w:p w14:paraId="6CED9EC2" w14:textId="77777777" w:rsidR="00DF533A" w:rsidRPr="00335F49" w:rsidRDefault="00DF533A" w:rsidP="00C47621">
            <w:pPr>
              <w:pStyle w:val="Default"/>
              <w:spacing w:after="120" w:line="276" w:lineRule="auto"/>
              <w:jc w:val="both"/>
              <w:rPr>
                <w:bCs/>
                <w:color w:val="auto"/>
                <w:sz w:val="22"/>
                <w:szCs w:val="22"/>
              </w:rPr>
            </w:pPr>
            <w:r w:rsidRPr="00335F49">
              <w:rPr>
                <w:color w:val="auto"/>
                <w:sz w:val="22"/>
                <w:szCs w:val="22"/>
              </w:rPr>
              <w:t>State of the art microprocessor-based SCADA system for Plant control and monitoring including PV solar plant, BOP systems, Electrical system. In addition, SCADA shall facilitate optimized inverter control. The performance, memory and hard disk of the workstation shall be sufficient to fulfil the requirements specified in this document and supports its activities throughout the lifetime of the plant. Also, one number mini-PLC controller shall be mounted in each Inverter Room.</w:t>
            </w:r>
          </w:p>
        </w:tc>
      </w:tr>
      <w:tr w:rsidR="00335F49" w:rsidRPr="00335F49" w14:paraId="17ABA652" w14:textId="77777777" w:rsidTr="00D45DA2">
        <w:trPr>
          <w:trHeight w:val="16"/>
        </w:trPr>
        <w:tc>
          <w:tcPr>
            <w:tcW w:w="1100" w:type="dxa"/>
          </w:tcPr>
          <w:p w14:paraId="0A89C89E" w14:textId="77777777" w:rsidR="00DF533A" w:rsidRPr="00335F49" w:rsidRDefault="00DF533A" w:rsidP="009B26A0">
            <w:pPr>
              <w:pStyle w:val="Default"/>
              <w:numPr>
                <w:ilvl w:val="0"/>
                <w:numId w:val="129"/>
              </w:numPr>
              <w:spacing w:after="60" w:line="276" w:lineRule="auto"/>
              <w:ind w:left="832" w:right="-939" w:hanging="567"/>
              <w:jc w:val="both"/>
              <w:rPr>
                <w:color w:val="auto"/>
                <w:sz w:val="22"/>
                <w:szCs w:val="22"/>
              </w:rPr>
            </w:pPr>
          </w:p>
        </w:tc>
        <w:tc>
          <w:tcPr>
            <w:tcW w:w="9331" w:type="dxa"/>
            <w:tcMar>
              <w:top w:w="144" w:type="dxa"/>
              <w:left w:w="115" w:type="dxa"/>
              <w:bottom w:w="144" w:type="dxa"/>
              <w:right w:w="115" w:type="dxa"/>
            </w:tcMar>
          </w:tcPr>
          <w:p w14:paraId="62E21E27" w14:textId="77777777" w:rsidR="00DF533A" w:rsidRPr="00335F49" w:rsidRDefault="00DF533A" w:rsidP="00C47621">
            <w:pPr>
              <w:pStyle w:val="Default"/>
              <w:spacing w:after="120" w:line="276" w:lineRule="auto"/>
              <w:jc w:val="both"/>
              <w:rPr>
                <w:bCs/>
                <w:color w:val="auto"/>
                <w:sz w:val="22"/>
                <w:szCs w:val="22"/>
              </w:rPr>
            </w:pPr>
            <w:r w:rsidRPr="00335F49">
              <w:rPr>
                <w:color w:val="auto"/>
                <w:sz w:val="22"/>
                <w:szCs w:val="22"/>
              </w:rPr>
              <w:t xml:space="preserve">Human Machine Interface (HMI). </w:t>
            </w:r>
          </w:p>
        </w:tc>
      </w:tr>
      <w:tr w:rsidR="00335F49" w:rsidRPr="00335F49" w14:paraId="32DE9A5E" w14:textId="77777777" w:rsidTr="00D45DA2">
        <w:trPr>
          <w:trHeight w:val="16"/>
        </w:trPr>
        <w:tc>
          <w:tcPr>
            <w:tcW w:w="1100" w:type="dxa"/>
          </w:tcPr>
          <w:p w14:paraId="2F185DB3" w14:textId="77777777" w:rsidR="00DF533A" w:rsidRPr="00335F49" w:rsidRDefault="00DF533A" w:rsidP="009B26A0">
            <w:pPr>
              <w:pStyle w:val="Default"/>
              <w:numPr>
                <w:ilvl w:val="0"/>
                <w:numId w:val="129"/>
              </w:numPr>
              <w:spacing w:after="60" w:line="276" w:lineRule="auto"/>
              <w:ind w:left="832" w:right="-939" w:hanging="567"/>
              <w:jc w:val="both"/>
              <w:rPr>
                <w:color w:val="auto"/>
                <w:sz w:val="22"/>
                <w:szCs w:val="22"/>
              </w:rPr>
            </w:pPr>
          </w:p>
        </w:tc>
        <w:tc>
          <w:tcPr>
            <w:tcW w:w="9331" w:type="dxa"/>
            <w:tcMar>
              <w:top w:w="144" w:type="dxa"/>
              <w:left w:w="115" w:type="dxa"/>
              <w:bottom w:w="144" w:type="dxa"/>
              <w:right w:w="115" w:type="dxa"/>
            </w:tcMar>
          </w:tcPr>
          <w:p w14:paraId="54CF618F" w14:textId="5BAE023C" w:rsidR="00DF533A" w:rsidRPr="00335F49" w:rsidRDefault="00392E34" w:rsidP="00C47621">
            <w:pPr>
              <w:pStyle w:val="Default"/>
              <w:spacing w:after="120" w:line="276" w:lineRule="auto"/>
              <w:jc w:val="both"/>
              <w:rPr>
                <w:bCs/>
                <w:color w:val="auto"/>
                <w:sz w:val="22"/>
                <w:szCs w:val="22"/>
              </w:rPr>
            </w:pPr>
            <w:r w:rsidRPr="00335F49">
              <w:rPr>
                <w:color w:val="auto"/>
                <w:sz w:val="22"/>
                <w:szCs w:val="22"/>
              </w:rPr>
              <w:t xml:space="preserve">One number CCTV workstation, One number PPC workstation, Two number Tracker Workstation, One number Robotic Workstation, </w:t>
            </w:r>
            <w:r w:rsidR="00DF533A" w:rsidRPr="00335F49">
              <w:rPr>
                <w:color w:val="auto"/>
                <w:sz w:val="22"/>
                <w:szCs w:val="22"/>
              </w:rPr>
              <w:t>Two numbers Operator workstation, One Engineering workstation, one redundant historian server, one OPC Server, one laptop with EWS and OWS programming and two gateway systems (one is main and Redundant) with LED monitor.</w:t>
            </w:r>
            <w:r w:rsidR="00A44668" w:rsidRPr="00335F49">
              <w:rPr>
                <w:color w:val="auto"/>
                <w:sz w:val="22"/>
                <w:szCs w:val="22"/>
              </w:rPr>
              <w:t>All monitor shall be 42” size, except CCTV monitor which shall be 5</w:t>
            </w:r>
            <w:r w:rsidR="00962608" w:rsidRPr="00335F49">
              <w:rPr>
                <w:color w:val="auto"/>
                <w:sz w:val="22"/>
                <w:szCs w:val="22"/>
              </w:rPr>
              <w:t>0</w:t>
            </w:r>
            <w:r w:rsidR="00A44668" w:rsidRPr="00335F49">
              <w:rPr>
                <w:color w:val="auto"/>
                <w:sz w:val="22"/>
                <w:szCs w:val="22"/>
              </w:rPr>
              <w:t>” size.</w:t>
            </w:r>
            <w:r w:rsidR="00DF533A" w:rsidRPr="00335F49">
              <w:rPr>
                <w:color w:val="auto"/>
                <w:sz w:val="22"/>
                <w:szCs w:val="22"/>
              </w:rPr>
              <w:t xml:space="preserve"> Both the systems to be connected to redundant servers (24x7). The Systems to be functionally interchangeable. I.e., The function of both Engineering station and operator station shall be possible from both the systems. Operator shall be able to access all control/information related data under all operating conditions including a single processor and computer failure/hardware </w:t>
            </w:r>
            <w:r w:rsidR="00DF533A" w:rsidRPr="00335F49">
              <w:rPr>
                <w:color w:val="auto"/>
                <w:sz w:val="22"/>
                <w:szCs w:val="22"/>
              </w:rPr>
              <w:lastRenderedPageBreak/>
              <w:t>failure. Bidder shall provide dedicated Laptop configured to work as Operator cum Engineering Workstation.</w:t>
            </w:r>
          </w:p>
        </w:tc>
      </w:tr>
      <w:tr w:rsidR="00335F49" w:rsidRPr="00335F49" w14:paraId="4C9BDDF1" w14:textId="77777777" w:rsidTr="00D45DA2">
        <w:trPr>
          <w:trHeight w:val="16"/>
        </w:trPr>
        <w:tc>
          <w:tcPr>
            <w:tcW w:w="1100" w:type="dxa"/>
          </w:tcPr>
          <w:p w14:paraId="20D4E5D0" w14:textId="77777777" w:rsidR="00DF533A" w:rsidRPr="00335F49" w:rsidRDefault="00DF533A" w:rsidP="009B26A0">
            <w:pPr>
              <w:pStyle w:val="Default"/>
              <w:numPr>
                <w:ilvl w:val="0"/>
                <w:numId w:val="129"/>
              </w:numPr>
              <w:spacing w:after="60" w:line="276" w:lineRule="auto"/>
              <w:ind w:left="832" w:right="-939" w:hanging="567"/>
              <w:jc w:val="both"/>
              <w:rPr>
                <w:color w:val="auto"/>
                <w:sz w:val="22"/>
                <w:szCs w:val="22"/>
              </w:rPr>
            </w:pPr>
          </w:p>
        </w:tc>
        <w:tc>
          <w:tcPr>
            <w:tcW w:w="9331" w:type="dxa"/>
            <w:tcMar>
              <w:top w:w="144" w:type="dxa"/>
              <w:left w:w="115" w:type="dxa"/>
              <w:bottom w:w="144" w:type="dxa"/>
              <w:right w:w="115" w:type="dxa"/>
            </w:tcMar>
          </w:tcPr>
          <w:p w14:paraId="228111FD" w14:textId="18A079B3" w:rsidR="00DF533A" w:rsidRPr="00335F49" w:rsidRDefault="00DF533A" w:rsidP="00C47621">
            <w:pPr>
              <w:pStyle w:val="Default"/>
              <w:spacing w:after="120" w:line="276" w:lineRule="auto"/>
              <w:jc w:val="both"/>
              <w:rPr>
                <w:bCs/>
                <w:color w:val="auto"/>
                <w:sz w:val="22"/>
                <w:szCs w:val="22"/>
                <w:u w:val="single"/>
              </w:rPr>
            </w:pPr>
            <w:r w:rsidRPr="00335F49">
              <w:rPr>
                <w:color w:val="auto"/>
                <w:sz w:val="22"/>
                <w:szCs w:val="22"/>
              </w:rPr>
              <w:t xml:space="preserve">All the required software to be provided including supply of Graphic interface card for implementation of control logic, operator station displays / logs, storage &amp; retrieval and other functional requirement shall be provided. The programs shall include high level languages as far as possible. The </w:t>
            </w:r>
            <w:r w:rsidR="000E4F94" w:rsidRPr="00335F49">
              <w:rPr>
                <w:color w:val="auto"/>
                <w:sz w:val="22"/>
                <w:szCs w:val="22"/>
              </w:rPr>
              <w:t>Bidder</w:t>
            </w:r>
            <w:r w:rsidRPr="00335F49">
              <w:rPr>
                <w:color w:val="auto"/>
                <w:sz w:val="22"/>
                <w:szCs w:val="22"/>
              </w:rPr>
              <w:t xml:space="preserve"> shall provide sufficient documentation and program listing so that it is possible for the GIPCL to carry out modification later.</w:t>
            </w:r>
          </w:p>
        </w:tc>
      </w:tr>
      <w:tr w:rsidR="00335F49" w:rsidRPr="00335F49" w14:paraId="49A7A175" w14:textId="77777777" w:rsidTr="00D45DA2">
        <w:trPr>
          <w:trHeight w:val="16"/>
        </w:trPr>
        <w:tc>
          <w:tcPr>
            <w:tcW w:w="1100" w:type="dxa"/>
          </w:tcPr>
          <w:p w14:paraId="129E47E3" w14:textId="77777777" w:rsidR="00DF533A" w:rsidRPr="00335F49" w:rsidRDefault="00DF533A" w:rsidP="009B26A0">
            <w:pPr>
              <w:pStyle w:val="Default"/>
              <w:numPr>
                <w:ilvl w:val="0"/>
                <w:numId w:val="129"/>
              </w:numPr>
              <w:spacing w:after="60" w:line="276" w:lineRule="auto"/>
              <w:ind w:left="832" w:right="-939" w:hanging="567"/>
              <w:jc w:val="both"/>
              <w:rPr>
                <w:color w:val="auto"/>
                <w:sz w:val="22"/>
                <w:szCs w:val="22"/>
              </w:rPr>
            </w:pPr>
          </w:p>
        </w:tc>
        <w:tc>
          <w:tcPr>
            <w:tcW w:w="9331" w:type="dxa"/>
            <w:tcMar>
              <w:top w:w="144" w:type="dxa"/>
              <w:left w:w="115" w:type="dxa"/>
              <w:bottom w:w="144" w:type="dxa"/>
              <w:right w:w="115" w:type="dxa"/>
            </w:tcMar>
          </w:tcPr>
          <w:p w14:paraId="5D388111"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The SCADA shall include two (2) redundant Control Unit Servers working in hot-standby mode. The performance, memory and hard disk of Control Unit servers shall be sufficient to fulfil the requirements specified in this document Hard disk for archiving shall be a RAID05 system providing resilience against a single hard disk failure. The servers shall have the high reliability, easy maintenance and shall be of 19” industry standard rack-layout design with slide-out rails, collapsible, high resolution. As a minimum, the servers shall meet at least the following: </w:t>
            </w:r>
          </w:p>
          <w:p w14:paraId="5BBC4C74" w14:textId="77777777" w:rsidR="00DF533A" w:rsidRPr="00335F49" w:rsidRDefault="00DF533A" w:rsidP="009B26A0">
            <w:pPr>
              <w:pStyle w:val="Default"/>
              <w:numPr>
                <w:ilvl w:val="0"/>
                <w:numId w:val="680"/>
              </w:numPr>
              <w:spacing w:after="60" w:line="276" w:lineRule="auto"/>
              <w:jc w:val="both"/>
              <w:rPr>
                <w:color w:val="auto"/>
                <w:sz w:val="22"/>
                <w:szCs w:val="22"/>
              </w:rPr>
            </w:pPr>
            <w:r w:rsidRPr="00335F49">
              <w:rPr>
                <w:color w:val="auto"/>
                <w:sz w:val="22"/>
                <w:szCs w:val="22"/>
              </w:rPr>
              <w:t xml:space="preserve">Redundant monitored power supply, hot pluggable </w:t>
            </w:r>
          </w:p>
          <w:p w14:paraId="61CDF1D4" w14:textId="77777777" w:rsidR="00DF533A" w:rsidRPr="00335F49" w:rsidRDefault="00DF533A" w:rsidP="009B26A0">
            <w:pPr>
              <w:pStyle w:val="Default"/>
              <w:numPr>
                <w:ilvl w:val="0"/>
                <w:numId w:val="680"/>
              </w:numPr>
              <w:spacing w:after="60" w:line="276" w:lineRule="auto"/>
              <w:jc w:val="both"/>
              <w:rPr>
                <w:color w:val="auto"/>
                <w:sz w:val="22"/>
                <w:szCs w:val="22"/>
              </w:rPr>
            </w:pPr>
            <w:r w:rsidRPr="00335F49">
              <w:rPr>
                <w:color w:val="auto"/>
                <w:sz w:val="22"/>
                <w:szCs w:val="22"/>
              </w:rPr>
              <w:t xml:space="preserve">Monitored cooling fans </w:t>
            </w:r>
          </w:p>
          <w:p w14:paraId="34C33D3D" w14:textId="77777777" w:rsidR="00DF533A" w:rsidRPr="00335F49" w:rsidRDefault="00DF533A" w:rsidP="009B26A0">
            <w:pPr>
              <w:pStyle w:val="Default"/>
              <w:numPr>
                <w:ilvl w:val="0"/>
                <w:numId w:val="680"/>
              </w:numPr>
              <w:spacing w:after="60" w:line="276" w:lineRule="auto"/>
              <w:jc w:val="both"/>
              <w:rPr>
                <w:color w:val="auto"/>
                <w:sz w:val="22"/>
                <w:szCs w:val="22"/>
              </w:rPr>
            </w:pPr>
            <w:r w:rsidRPr="00335F49">
              <w:rPr>
                <w:color w:val="auto"/>
                <w:sz w:val="22"/>
                <w:szCs w:val="22"/>
              </w:rPr>
              <w:t xml:space="preserve">Redundant hot pluggable, hot swappable hard disk array </w:t>
            </w:r>
          </w:p>
          <w:p w14:paraId="4111243A" w14:textId="77777777" w:rsidR="00DF533A" w:rsidRPr="00335F49" w:rsidRDefault="00DF533A" w:rsidP="009B26A0">
            <w:pPr>
              <w:pStyle w:val="Default"/>
              <w:numPr>
                <w:ilvl w:val="0"/>
                <w:numId w:val="680"/>
              </w:numPr>
              <w:spacing w:after="60" w:line="276" w:lineRule="auto"/>
              <w:jc w:val="both"/>
              <w:rPr>
                <w:bCs/>
                <w:color w:val="auto"/>
                <w:sz w:val="22"/>
                <w:szCs w:val="22"/>
              </w:rPr>
            </w:pPr>
            <w:r w:rsidRPr="00335F49">
              <w:rPr>
                <w:color w:val="auto"/>
                <w:sz w:val="22"/>
                <w:szCs w:val="22"/>
              </w:rPr>
              <w:t xml:space="preserve">Power supply: redundant from UPS </w:t>
            </w:r>
          </w:p>
        </w:tc>
      </w:tr>
      <w:tr w:rsidR="00335F49" w:rsidRPr="00335F49" w14:paraId="10C7050C" w14:textId="77777777" w:rsidTr="00D45DA2">
        <w:trPr>
          <w:trHeight w:val="16"/>
        </w:trPr>
        <w:tc>
          <w:tcPr>
            <w:tcW w:w="1100" w:type="dxa"/>
          </w:tcPr>
          <w:p w14:paraId="3EE9DDEB" w14:textId="77777777" w:rsidR="00DF533A" w:rsidRPr="00335F49" w:rsidRDefault="00DF533A" w:rsidP="009B26A0">
            <w:pPr>
              <w:pStyle w:val="Default"/>
              <w:numPr>
                <w:ilvl w:val="0"/>
                <w:numId w:val="129"/>
              </w:numPr>
              <w:spacing w:after="60" w:line="276" w:lineRule="auto"/>
              <w:ind w:left="832" w:right="-939" w:hanging="567"/>
              <w:jc w:val="both"/>
              <w:rPr>
                <w:color w:val="auto"/>
                <w:sz w:val="22"/>
                <w:szCs w:val="22"/>
              </w:rPr>
            </w:pPr>
          </w:p>
        </w:tc>
        <w:tc>
          <w:tcPr>
            <w:tcW w:w="9331" w:type="dxa"/>
            <w:tcMar>
              <w:top w:w="144" w:type="dxa"/>
              <w:left w:w="115" w:type="dxa"/>
              <w:bottom w:w="144" w:type="dxa"/>
              <w:right w:w="115" w:type="dxa"/>
            </w:tcMar>
          </w:tcPr>
          <w:p w14:paraId="2CF36719" w14:textId="77777777" w:rsidR="00DF533A" w:rsidRPr="00335F49" w:rsidRDefault="00DF533A" w:rsidP="00C47621">
            <w:pPr>
              <w:pStyle w:val="Default"/>
              <w:spacing w:after="120" w:line="276" w:lineRule="auto"/>
              <w:jc w:val="both"/>
              <w:rPr>
                <w:bCs/>
                <w:color w:val="auto"/>
                <w:sz w:val="22"/>
                <w:szCs w:val="22"/>
              </w:rPr>
            </w:pPr>
            <w:r w:rsidRPr="00335F49">
              <w:rPr>
                <w:color w:val="auto"/>
                <w:sz w:val="22"/>
                <w:szCs w:val="22"/>
              </w:rPr>
              <w:t>One number A4 colour Laser printer equipped for colour laser printing, scanning, copying and faxing facility.</w:t>
            </w:r>
          </w:p>
        </w:tc>
      </w:tr>
      <w:tr w:rsidR="00335F49" w:rsidRPr="00335F49" w14:paraId="221D6241" w14:textId="77777777" w:rsidTr="00D45DA2">
        <w:trPr>
          <w:trHeight w:val="16"/>
        </w:trPr>
        <w:tc>
          <w:tcPr>
            <w:tcW w:w="1100" w:type="dxa"/>
          </w:tcPr>
          <w:p w14:paraId="3E196477" w14:textId="77777777" w:rsidR="00DF533A" w:rsidRPr="00335F49" w:rsidRDefault="00DF533A" w:rsidP="009B26A0">
            <w:pPr>
              <w:pStyle w:val="Default"/>
              <w:numPr>
                <w:ilvl w:val="0"/>
                <w:numId w:val="129"/>
              </w:numPr>
              <w:spacing w:after="60" w:line="276" w:lineRule="auto"/>
              <w:ind w:left="832" w:right="-939" w:hanging="567"/>
              <w:jc w:val="both"/>
              <w:rPr>
                <w:color w:val="auto"/>
                <w:sz w:val="22"/>
                <w:szCs w:val="22"/>
              </w:rPr>
            </w:pPr>
          </w:p>
        </w:tc>
        <w:tc>
          <w:tcPr>
            <w:tcW w:w="9331" w:type="dxa"/>
            <w:tcMar>
              <w:top w:w="144" w:type="dxa"/>
              <w:left w:w="115" w:type="dxa"/>
              <w:bottom w:w="144" w:type="dxa"/>
              <w:right w:w="115" w:type="dxa"/>
            </w:tcMar>
          </w:tcPr>
          <w:p w14:paraId="6F301187" w14:textId="77777777" w:rsidR="00DF533A" w:rsidRPr="00335F49" w:rsidRDefault="00DF533A" w:rsidP="00C47621">
            <w:pPr>
              <w:pStyle w:val="Default"/>
              <w:spacing w:after="120" w:line="276" w:lineRule="auto"/>
              <w:jc w:val="both"/>
              <w:rPr>
                <w:bCs/>
                <w:color w:val="auto"/>
                <w:sz w:val="22"/>
                <w:szCs w:val="22"/>
                <w:u w:val="single"/>
              </w:rPr>
            </w:pPr>
            <w:r w:rsidRPr="00335F49">
              <w:rPr>
                <w:color w:val="auto"/>
                <w:sz w:val="22"/>
                <w:szCs w:val="22"/>
              </w:rPr>
              <w:t xml:space="preserve">Redundant Server based Network Panels including Network switches, Remote wireless connection related interface devices etc. </w:t>
            </w:r>
          </w:p>
        </w:tc>
      </w:tr>
      <w:tr w:rsidR="00335F49" w:rsidRPr="00335F49" w14:paraId="408BD680" w14:textId="77777777" w:rsidTr="00D45DA2">
        <w:trPr>
          <w:trHeight w:val="16"/>
        </w:trPr>
        <w:tc>
          <w:tcPr>
            <w:tcW w:w="1100" w:type="dxa"/>
          </w:tcPr>
          <w:p w14:paraId="5C4F14FA" w14:textId="77777777" w:rsidR="00DF533A" w:rsidRPr="00335F49" w:rsidRDefault="00DF533A" w:rsidP="009B26A0">
            <w:pPr>
              <w:pStyle w:val="Default"/>
              <w:numPr>
                <w:ilvl w:val="0"/>
                <w:numId w:val="129"/>
              </w:numPr>
              <w:spacing w:after="60" w:line="276" w:lineRule="auto"/>
              <w:ind w:left="832" w:right="-939" w:hanging="567"/>
              <w:jc w:val="both"/>
              <w:rPr>
                <w:color w:val="auto"/>
                <w:sz w:val="22"/>
                <w:szCs w:val="22"/>
              </w:rPr>
            </w:pPr>
          </w:p>
        </w:tc>
        <w:tc>
          <w:tcPr>
            <w:tcW w:w="9331" w:type="dxa"/>
            <w:tcMar>
              <w:top w:w="144" w:type="dxa"/>
              <w:left w:w="115" w:type="dxa"/>
              <w:bottom w:w="144" w:type="dxa"/>
              <w:right w:w="115" w:type="dxa"/>
            </w:tcMar>
          </w:tcPr>
          <w:p w14:paraId="60E4B1F4" w14:textId="77777777" w:rsidR="00DF533A" w:rsidRPr="00335F49" w:rsidRDefault="00DF533A" w:rsidP="00C47621">
            <w:pPr>
              <w:pStyle w:val="Default"/>
              <w:spacing w:after="120" w:line="276" w:lineRule="auto"/>
              <w:jc w:val="both"/>
              <w:rPr>
                <w:bCs/>
                <w:color w:val="auto"/>
                <w:sz w:val="22"/>
                <w:szCs w:val="22"/>
              </w:rPr>
            </w:pPr>
            <w:r w:rsidRPr="00335F49">
              <w:rPr>
                <w:color w:val="auto"/>
                <w:sz w:val="22"/>
                <w:szCs w:val="22"/>
              </w:rPr>
              <w:t xml:space="preserve">The Bidder shall provide standard hardware and software configurations to the extent possible if it meets or exceeds the requirements of this Specification. International standards shall be applied for hardware and software interfaces to allow system expansion in terms of equipment and software functions (if required). </w:t>
            </w:r>
          </w:p>
        </w:tc>
      </w:tr>
      <w:tr w:rsidR="00335F49" w:rsidRPr="00335F49" w14:paraId="140A9CF3" w14:textId="77777777" w:rsidTr="00D45DA2">
        <w:trPr>
          <w:trHeight w:val="16"/>
        </w:trPr>
        <w:tc>
          <w:tcPr>
            <w:tcW w:w="1100" w:type="dxa"/>
          </w:tcPr>
          <w:p w14:paraId="4FB0C5D0" w14:textId="77777777" w:rsidR="00DF533A" w:rsidRPr="00335F49" w:rsidRDefault="00DF533A" w:rsidP="009B26A0">
            <w:pPr>
              <w:pStyle w:val="Default"/>
              <w:numPr>
                <w:ilvl w:val="0"/>
                <w:numId w:val="129"/>
              </w:numPr>
              <w:spacing w:after="60" w:line="276" w:lineRule="auto"/>
              <w:ind w:left="832" w:right="-939" w:hanging="567"/>
              <w:jc w:val="both"/>
              <w:rPr>
                <w:color w:val="auto"/>
                <w:sz w:val="22"/>
                <w:szCs w:val="22"/>
              </w:rPr>
            </w:pPr>
          </w:p>
        </w:tc>
        <w:tc>
          <w:tcPr>
            <w:tcW w:w="9331" w:type="dxa"/>
            <w:tcMar>
              <w:top w:w="144" w:type="dxa"/>
              <w:left w:w="115" w:type="dxa"/>
              <w:bottom w:w="144" w:type="dxa"/>
              <w:right w:w="115" w:type="dxa"/>
            </w:tcMar>
          </w:tcPr>
          <w:p w14:paraId="4BA1AA2F" w14:textId="77777777" w:rsidR="00DF533A" w:rsidRPr="00335F49" w:rsidRDefault="00DF533A" w:rsidP="00C47621">
            <w:pPr>
              <w:pStyle w:val="Default"/>
              <w:spacing w:after="120" w:line="276" w:lineRule="auto"/>
              <w:jc w:val="both"/>
              <w:rPr>
                <w:bCs/>
                <w:color w:val="auto"/>
                <w:sz w:val="22"/>
                <w:szCs w:val="22"/>
              </w:rPr>
            </w:pPr>
            <w:r w:rsidRPr="00335F49">
              <w:rPr>
                <w:color w:val="auto"/>
                <w:sz w:val="22"/>
                <w:szCs w:val="22"/>
              </w:rPr>
              <w:t>Licensed software copy required for the proposed system shall be provided. The latest proven antivirus software shall be installed in the SCADA</w:t>
            </w:r>
          </w:p>
        </w:tc>
      </w:tr>
      <w:tr w:rsidR="00335F49" w:rsidRPr="00335F49" w14:paraId="6101A333" w14:textId="77777777" w:rsidTr="00D45DA2">
        <w:trPr>
          <w:trHeight w:val="16"/>
        </w:trPr>
        <w:tc>
          <w:tcPr>
            <w:tcW w:w="1100" w:type="dxa"/>
          </w:tcPr>
          <w:p w14:paraId="7633E1E1" w14:textId="77777777" w:rsidR="00DF533A" w:rsidRPr="00335F49" w:rsidRDefault="00DF533A" w:rsidP="009B26A0">
            <w:pPr>
              <w:pStyle w:val="Default"/>
              <w:numPr>
                <w:ilvl w:val="0"/>
                <w:numId w:val="129"/>
              </w:numPr>
              <w:spacing w:after="60" w:line="276" w:lineRule="auto"/>
              <w:ind w:left="832" w:right="-939" w:hanging="567"/>
              <w:jc w:val="both"/>
              <w:rPr>
                <w:color w:val="auto"/>
                <w:sz w:val="22"/>
                <w:szCs w:val="22"/>
              </w:rPr>
            </w:pPr>
          </w:p>
        </w:tc>
        <w:tc>
          <w:tcPr>
            <w:tcW w:w="9331" w:type="dxa"/>
            <w:tcMar>
              <w:top w:w="144" w:type="dxa"/>
              <w:left w:w="115" w:type="dxa"/>
              <w:bottom w:w="144" w:type="dxa"/>
              <w:right w:w="115" w:type="dxa"/>
            </w:tcMar>
          </w:tcPr>
          <w:p w14:paraId="3F6D5924"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All logins to the system shall be password protected. Data transmission via public internet shall be encrypted.</w:t>
            </w:r>
          </w:p>
        </w:tc>
      </w:tr>
      <w:tr w:rsidR="00335F49" w:rsidRPr="00335F49" w14:paraId="0645A08F" w14:textId="77777777" w:rsidTr="00D45DA2">
        <w:trPr>
          <w:trHeight w:val="16"/>
        </w:trPr>
        <w:tc>
          <w:tcPr>
            <w:tcW w:w="1100" w:type="dxa"/>
          </w:tcPr>
          <w:p w14:paraId="16DED5AA" w14:textId="77777777" w:rsidR="00DF533A" w:rsidRPr="00335F49" w:rsidRDefault="00DF533A" w:rsidP="009B26A0">
            <w:pPr>
              <w:pStyle w:val="Default"/>
              <w:numPr>
                <w:ilvl w:val="0"/>
                <w:numId w:val="129"/>
              </w:numPr>
              <w:spacing w:after="60" w:line="276" w:lineRule="auto"/>
              <w:ind w:left="832" w:right="-939" w:hanging="567"/>
              <w:jc w:val="both"/>
              <w:rPr>
                <w:color w:val="auto"/>
                <w:sz w:val="22"/>
                <w:szCs w:val="22"/>
              </w:rPr>
            </w:pPr>
          </w:p>
        </w:tc>
        <w:tc>
          <w:tcPr>
            <w:tcW w:w="9331" w:type="dxa"/>
            <w:tcMar>
              <w:top w:w="144" w:type="dxa"/>
              <w:left w:w="115" w:type="dxa"/>
              <w:bottom w:w="144" w:type="dxa"/>
              <w:right w:w="115" w:type="dxa"/>
            </w:tcMar>
          </w:tcPr>
          <w:p w14:paraId="7DB79114"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Application software, MIS software &amp; HMI software to meet the specified functional requirements of SCADA.</w:t>
            </w:r>
          </w:p>
        </w:tc>
      </w:tr>
      <w:tr w:rsidR="00335F49" w:rsidRPr="00335F49" w14:paraId="1EC989B5" w14:textId="77777777" w:rsidTr="00D45DA2">
        <w:trPr>
          <w:trHeight w:val="16"/>
        </w:trPr>
        <w:tc>
          <w:tcPr>
            <w:tcW w:w="1100" w:type="dxa"/>
          </w:tcPr>
          <w:p w14:paraId="382D3DD4" w14:textId="77777777" w:rsidR="00DF533A" w:rsidRPr="00335F49" w:rsidRDefault="00DF533A" w:rsidP="009B26A0">
            <w:pPr>
              <w:numPr>
                <w:ilvl w:val="0"/>
                <w:numId w:val="129"/>
              </w:numPr>
              <w:spacing w:after="120" w:line="276" w:lineRule="auto"/>
              <w:ind w:hanging="546"/>
              <w:contextualSpacing/>
              <w:jc w:val="both"/>
              <w:rPr>
                <w:rFonts w:ascii="Arial" w:hAnsi="Arial" w:cs="Arial"/>
                <w:sz w:val="22"/>
                <w:szCs w:val="22"/>
              </w:rPr>
            </w:pPr>
          </w:p>
        </w:tc>
        <w:tc>
          <w:tcPr>
            <w:tcW w:w="9331" w:type="dxa"/>
            <w:tcMar>
              <w:top w:w="144" w:type="dxa"/>
              <w:left w:w="115" w:type="dxa"/>
              <w:bottom w:w="144" w:type="dxa"/>
              <w:right w:w="115" w:type="dxa"/>
            </w:tcMar>
          </w:tcPr>
          <w:p w14:paraId="3AA9CA7A"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Sequence of Events recording and annunciation system – integral to SCADA system.</w:t>
            </w:r>
          </w:p>
        </w:tc>
      </w:tr>
      <w:tr w:rsidR="00335F49" w:rsidRPr="00335F49" w14:paraId="2D370768" w14:textId="77777777" w:rsidTr="00D45DA2">
        <w:trPr>
          <w:trHeight w:val="16"/>
        </w:trPr>
        <w:tc>
          <w:tcPr>
            <w:tcW w:w="1100" w:type="dxa"/>
          </w:tcPr>
          <w:p w14:paraId="34B4A0FF" w14:textId="77777777" w:rsidR="00DF533A" w:rsidRPr="00335F49" w:rsidRDefault="00DF533A" w:rsidP="009B26A0">
            <w:pPr>
              <w:numPr>
                <w:ilvl w:val="0"/>
                <w:numId w:val="129"/>
              </w:numPr>
              <w:spacing w:after="120" w:line="276" w:lineRule="auto"/>
              <w:ind w:hanging="546"/>
              <w:contextualSpacing/>
              <w:jc w:val="both"/>
              <w:rPr>
                <w:rFonts w:ascii="Arial" w:hAnsi="Arial" w:cs="Arial"/>
                <w:sz w:val="22"/>
                <w:szCs w:val="22"/>
              </w:rPr>
            </w:pPr>
          </w:p>
        </w:tc>
        <w:tc>
          <w:tcPr>
            <w:tcW w:w="9331" w:type="dxa"/>
            <w:tcMar>
              <w:top w:w="144" w:type="dxa"/>
              <w:left w:w="115" w:type="dxa"/>
              <w:bottom w:w="144" w:type="dxa"/>
              <w:right w:w="115" w:type="dxa"/>
            </w:tcMar>
          </w:tcPr>
          <w:p w14:paraId="109131FA"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Historization and archiving relevant data for analysis.</w:t>
            </w:r>
          </w:p>
        </w:tc>
      </w:tr>
      <w:tr w:rsidR="00335F49" w:rsidRPr="00335F49" w14:paraId="522ECBAE" w14:textId="77777777" w:rsidTr="00D45DA2">
        <w:trPr>
          <w:trHeight w:val="16"/>
        </w:trPr>
        <w:tc>
          <w:tcPr>
            <w:tcW w:w="1100" w:type="dxa"/>
          </w:tcPr>
          <w:p w14:paraId="3323F47A" w14:textId="77777777" w:rsidR="00DF533A" w:rsidRPr="00335F49" w:rsidRDefault="00DF533A" w:rsidP="009B26A0">
            <w:pPr>
              <w:numPr>
                <w:ilvl w:val="0"/>
                <w:numId w:val="129"/>
              </w:numPr>
              <w:spacing w:after="120" w:line="276" w:lineRule="auto"/>
              <w:ind w:hanging="546"/>
              <w:contextualSpacing/>
              <w:jc w:val="both"/>
              <w:rPr>
                <w:rFonts w:ascii="Arial" w:hAnsi="Arial" w:cs="Arial"/>
                <w:sz w:val="22"/>
                <w:szCs w:val="22"/>
              </w:rPr>
            </w:pPr>
          </w:p>
        </w:tc>
        <w:tc>
          <w:tcPr>
            <w:tcW w:w="9331" w:type="dxa"/>
            <w:tcMar>
              <w:top w:w="144" w:type="dxa"/>
              <w:left w:w="115" w:type="dxa"/>
              <w:bottom w:w="144" w:type="dxa"/>
              <w:right w:w="115" w:type="dxa"/>
            </w:tcMar>
          </w:tcPr>
          <w:p w14:paraId="0566C20B" w14:textId="77777777" w:rsidR="00DF533A" w:rsidRPr="00335F49" w:rsidRDefault="00DF533A" w:rsidP="00C47621">
            <w:pPr>
              <w:pStyle w:val="Default"/>
              <w:spacing w:after="120" w:line="276" w:lineRule="auto"/>
              <w:jc w:val="both"/>
              <w:rPr>
                <w:bCs/>
                <w:color w:val="auto"/>
                <w:sz w:val="22"/>
                <w:szCs w:val="22"/>
              </w:rPr>
            </w:pPr>
            <w:r w:rsidRPr="00335F49">
              <w:rPr>
                <w:color w:val="auto"/>
                <w:sz w:val="22"/>
                <w:szCs w:val="22"/>
              </w:rPr>
              <w:t>Interposing relays, isolators as required.</w:t>
            </w:r>
          </w:p>
        </w:tc>
      </w:tr>
      <w:tr w:rsidR="00335F49" w:rsidRPr="00335F49" w14:paraId="28084FE1" w14:textId="77777777" w:rsidTr="00D45DA2">
        <w:trPr>
          <w:trHeight w:val="16"/>
        </w:trPr>
        <w:tc>
          <w:tcPr>
            <w:tcW w:w="1100" w:type="dxa"/>
          </w:tcPr>
          <w:p w14:paraId="6848A814" w14:textId="77777777" w:rsidR="00DF533A" w:rsidRPr="00335F49" w:rsidRDefault="00DF533A" w:rsidP="009B26A0">
            <w:pPr>
              <w:numPr>
                <w:ilvl w:val="0"/>
                <w:numId w:val="129"/>
              </w:numPr>
              <w:spacing w:after="120" w:line="276" w:lineRule="auto"/>
              <w:ind w:hanging="546"/>
              <w:contextualSpacing/>
              <w:jc w:val="both"/>
              <w:rPr>
                <w:rFonts w:ascii="Arial" w:hAnsi="Arial" w:cs="Arial"/>
                <w:sz w:val="22"/>
                <w:szCs w:val="22"/>
              </w:rPr>
            </w:pPr>
          </w:p>
        </w:tc>
        <w:tc>
          <w:tcPr>
            <w:tcW w:w="9331" w:type="dxa"/>
            <w:tcMar>
              <w:top w:w="144" w:type="dxa"/>
              <w:left w:w="115" w:type="dxa"/>
              <w:bottom w:w="144" w:type="dxa"/>
              <w:right w:w="115" w:type="dxa"/>
            </w:tcMar>
          </w:tcPr>
          <w:p w14:paraId="4664E740" w14:textId="77777777" w:rsidR="00DF533A" w:rsidRPr="00335F49" w:rsidRDefault="00DF533A" w:rsidP="00C47621">
            <w:pPr>
              <w:pStyle w:val="Default"/>
              <w:spacing w:after="120" w:line="276" w:lineRule="auto"/>
              <w:jc w:val="both"/>
              <w:rPr>
                <w:bCs/>
                <w:color w:val="auto"/>
                <w:sz w:val="22"/>
                <w:szCs w:val="22"/>
                <w:u w:val="single"/>
              </w:rPr>
            </w:pPr>
            <w:r w:rsidRPr="00335F49">
              <w:rPr>
                <w:color w:val="auto"/>
                <w:sz w:val="22"/>
                <w:szCs w:val="22"/>
              </w:rPr>
              <w:t>Control desk, Control panel, system / marshalling cabinets, as required.</w:t>
            </w:r>
          </w:p>
        </w:tc>
      </w:tr>
      <w:tr w:rsidR="00335F49" w:rsidRPr="00335F49" w14:paraId="07A6EF01" w14:textId="77777777" w:rsidTr="00D45DA2">
        <w:trPr>
          <w:trHeight w:val="16"/>
        </w:trPr>
        <w:tc>
          <w:tcPr>
            <w:tcW w:w="1100" w:type="dxa"/>
          </w:tcPr>
          <w:p w14:paraId="61ED251B" w14:textId="77777777" w:rsidR="00DF533A" w:rsidRPr="00335F49" w:rsidRDefault="00DF533A" w:rsidP="009B26A0">
            <w:pPr>
              <w:numPr>
                <w:ilvl w:val="0"/>
                <w:numId w:val="129"/>
              </w:numPr>
              <w:spacing w:after="120" w:line="276" w:lineRule="auto"/>
              <w:ind w:hanging="546"/>
              <w:contextualSpacing/>
              <w:jc w:val="both"/>
              <w:rPr>
                <w:rFonts w:ascii="Arial" w:hAnsi="Arial" w:cs="Arial"/>
                <w:sz w:val="22"/>
                <w:szCs w:val="22"/>
              </w:rPr>
            </w:pPr>
          </w:p>
        </w:tc>
        <w:tc>
          <w:tcPr>
            <w:tcW w:w="9331" w:type="dxa"/>
            <w:tcMar>
              <w:top w:w="144" w:type="dxa"/>
              <w:left w:w="115" w:type="dxa"/>
              <w:bottom w:w="144" w:type="dxa"/>
              <w:right w:w="115" w:type="dxa"/>
            </w:tcMar>
          </w:tcPr>
          <w:p w14:paraId="61B569C1" w14:textId="77777777" w:rsidR="00DF533A" w:rsidRPr="00335F49" w:rsidRDefault="00DF533A" w:rsidP="00C47621">
            <w:pPr>
              <w:pStyle w:val="Default"/>
              <w:spacing w:after="120" w:line="276" w:lineRule="auto"/>
              <w:jc w:val="both"/>
              <w:rPr>
                <w:bCs/>
                <w:color w:val="auto"/>
                <w:sz w:val="22"/>
                <w:szCs w:val="22"/>
              </w:rPr>
            </w:pPr>
            <w:r w:rsidRPr="00335F49">
              <w:rPr>
                <w:color w:val="auto"/>
                <w:sz w:val="22"/>
                <w:szCs w:val="22"/>
              </w:rPr>
              <w:t>All Instrumentation &amp; Control cables, serial link cables, single mode / Multi mode armored fiber optic cables, SCADA system cables etc., between any two-system supplied by Bidder.</w:t>
            </w:r>
          </w:p>
        </w:tc>
      </w:tr>
      <w:tr w:rsidR="00335F49" w:rsidRPr="00335F49" w14:paraId="2D335D51" w14:textId="77777777" w:rsidTr="00D45DA2">
        <w:trPr>
          <w:trHeight w:val="16"/>
        </w:trPr>
        <w:tc>
          <w:tcPr>
            <w:tcW w:w="1100" w:type="dxa"/>
          </w:tcPr>
          <w:p w14:paraId="2A2B9D55" w14:textId="77777777" w:rsidR="00DF533A" w:rsidRPr="00335F49" w:rsidRDefault="00DF533A" w:rsidP="009B26A0">
            <w:pPr>
              <w:numPr>
                <w:ilvl w:val="0"/>
                <w:numId w:val="129"/>
              </w:numPr>
              <w:spacing w:after="120" w:line="276" w:lineRule="auto"/>
              <w:ind w:hanging="546"/>
              <w:contextualSpacing/>
              <w:jc w:val="both"/>
              <w:rPr>
                <w:rFonts w:ascii="Arial" w:hAnsi="Arial" w:cs="Arial"/>
                <w:sz w:val="22"/>
                <w:szCs w:val="22"/>
              </w:rPr>
            </w:pPr>
          </w:p>
        </w:tc>
        <w:tc>
          <w:tcPr>
            <w:tcW w:w="9331" w:type="dxa"/>
            <w:tcMar>
              <w:top w:w="144" w:type="dxa"/>
              <w:left w:w="115" w:type="dxa"/>
              <w:bottom w:w="144" w:type="dxa"/>
              <w:right w:w="115" w:type="dxa"/>
            </w:tcMar>
          </w:tcPr>
          <w:p w14:paraId="663F808C" w14:textId="4B773113" w:rsidR="00DF533A" w:rsidRPr="00335F49" w:rsidRDefault="00DF533A" w:rsidP="00C47621">
            <w:pPr>
              <w:pStyle w:val="Default"/>
              <w:spacing w:after="120" w:line="276" w:lineRule="auto"/>
              <w:jc w:val="both"/>
              <w:rPr>
                <w:bCs/>
                <w:color w:val="auto"/>
                <w:sz w:val="22"/>
                <w:szCs w:val="22"/>
              </w:rPr>
            </w:pPr>
            <w:r w:rsidRPr="00335F49">
              <w:rPr>
                <w:color w:val="auto"/>
                <w:sz w:val="22"/>
                <w:szCs w:val="22"/>
              </w:rPr>
              <w:t xml:space="preserve">2x100% Redundant 230VAC UPS for SCADA, mini-PLC in PVCS. UPS shall be provided </w:t>
            </w:r>
            <w:r w:rsidR="00D57A4F" w:rsidRPr="00335F49">
              <w:rPr>
                <w:color w:val="auto"/>
                <w:sz w:val="22"/>
                <w:szCs w:val="22"/>
              </w:rPr>
              <w:t xml:space="preserve">as per CEA </w:t>
            </w:r>
            <w:r w:rsidR="004C7B0B" w:rsidRPr="00335F49">
              <w:rPr>
                <w:color w:val="auto"/>
                <w:sz w:val="22"/>
                <w:szCs w:val="22"/>
              </w:rPr>
              <w:t>requirement.</w:t>
            </w:r>
            <w:r w:rsidR="00B20B10" w:rsidRPr="00335F49">
              <w:rPr>
                <w:color w:val="auto"/>
                <w:sz w:val="22"/>
                <w:szCs w:val="22"/>
              </w:rPr>
              <w:t xml:space="preserve"> Or 2 hours backup from each battery bank whichever is higher.</w:t>
            </w:r>
          </w:p>
        </w:tc>
      </w:tr>
      <w:tr w:rsidR="00335F49" w:rsidRPr="00335F49" w14:paraId="012AC26B" w14:textId="77777777" w:rsidTr="00D45DA2">
        <w:trPr>
          <w:trHeight w:val="16"/>
        </w:trPr>
        <w:tc>
          <w:tcPr>
            <w:tcW w:w="1100" w:type="dxa"/>
          </w:tcPr>
          <w:p w14:paraId="268FB9D4" w14:textId="77777777" w:rsidR="00DF533A" w:rsidRPr="00335F49" w:rsidRDefault="00DF533A" w:rsidP="009B26A0">
            <w:pPr>
              <w:numPr>
                <w:ilvl w:val="0"/>
                <w:numId w:val="129"/>
              </w:numPr>
              <w:spacing w:after="120" w:line="276" w:lineRule="auto"/>
              <w:ind w:hanging="546"/>
              <w:contextualSpacing/>
              <w:jc w:val="both"/>
              <w:rPr>
                <w:rFonts w:ascii="Arial" w:hAnsi="Arial" w:cs="Arial"/>
                <w:sz w:val="22"/>
                <w:szCs w:val="22"/>
              </w:rPr>
            </w:pPr>
          </w:p>
        </w:tc>
        <w:tc>
          <w:tcPr>
            <w:tcW w:w="9331" w:type="dxa"/>
            <w:tcMar>
              <w:top w:w="144" w:type="dxa"/>
              <w:left w:w="115" w:type="dxa"/>
              <w:bottom w:w="144" w:type="dxa"/>
              <w:right w:w="115" w:type="dxa"/>
            </w:tcMar>
          </w:tcPr>
          <w:p w14:paraId="72D8C5D7" w14:textId="77777777" w:rsidR="00DF533A" w:rsidRPr="00335F49" w:rsidRDefault="00DF533A" w:rsidP="00C47621">
            <w:pPr>
              <w:pStyle w:val="Default"/>
              <w:spacing w:after="120" w:line="276" w:lineRule="auto"/>
              <w:jc w:val="both"/>
              <w:rPr>
                <w:bCs/>
                <w:color w:val="auto"/>
                <w:sz w:val="22"/>
                <w:szCs w:val="22"/>
              </w:rPr>
            </w:pPr>
            <w:r w:rsidRPr="00335F49">
              <w:rPr>
                <w:color w:val="auto"/>
                <w:sz w:val="22"/>
                <w:szCs w:val="22"/>
              </w:rPr>
              <w:t>Required Power Distribution Boards as required for distributing the UPS / other power supplies to all consumers of the total system.</w:t>
            </w:r>
          </w:p>
        </w:tc>
      </w:tr>
      <w:tr w:rsidR="00335F49" w:rsidRPr="00335F49" w14:paraId="283F84D8" w14:textId="77777777" w:rsidTr="00D45DA2">
        <w:trPr>
          <w:trHeight w:val="16"/>
        </w:trPr>
        <w:tc>
          <w:tcPr>
            <w:tcW w:w="1100" w:type="dxa"/>
          </w:tcPr>
          <w:p w14:paraId="60713958" w14:textId="77777777" w:rsidR="00DF533A" w:rsidRPr="00335F49" w:rsidRDefault="00DF533A" w:rsidP="009B26A0">
            <w:pPr>
              <w:numPr>
                <w:ilvl w:val="0"/>
                <w:numId w:val="129"/>
              </w:numPr>
              <w:spacing w:after="120" w:line="276" w:lineRule="auto"/>
              <w:ind w:hanging="546"/>
              <w:contextualSpacing/>
              <w:jc w:val="both"/>
              <w:rPr>
                <w:rFonts w:ascii="Arial" w:hAnsi="Arial" w:cs="Arial"/>
                <w:sz w:val="22"/>
                <w:szCs w:val="22"/>
              </w:rPr>
            </w:pPr>
          </w:p>
        </w:tc>
        <w:tc>
          <w:tcPr>
            <w:tcW w:w="9331" w:type="dxa"/>
            <w:tcMar>
              <w:top w:w="144" w:type="dxa"/>
              <w:left w:w="115" w:type="dxa"/>
              <w:bottom w:w="144" w:type="dxa"/>
              <w:right w:w="115" w:type="dxa"/>
            </w:tcMar>
          </w:tcPr>
          <w:p w14:paraId="72B1C0D4" w14:textId="77777777" w:rsidR="00DF533A" w:rsidRPr="00335F49" w:rsidRDefault="00DF533A" w:rsidP="00C47621">
            <w:pPr>
              <w:pStyle w:val="Default"/>
              <w:spacing w:after="120" w:line="276" w:lineRule="auto"/>
              <w:jc w:val="both"/>
              <w:rPr>
                <w:bCs/>
                <w:color w:val="auto"/>
                <w:sz w:val="22"/>
                <w:szCs w:val="22"/>
              </w:rPr>
            </w:pPr>
            <w:r w:rsidRPr="00335F49">
              <w:rPr>
                <w:color w:val="auto"/>
                <w:sz w:val="22"/>
                <w:szCs w:val="22"/>
              </w:rPr>
              <w:t>MIS Server for Enterprise network interface.</w:t>
            </w:r>
          </w:p>
        </w:tc>
      </w:tr>
      <w:tr w:rsidR="00335F49" w:rsidRPr="00335F49" w14:paraId="78B5D875" w14:textId="77777777" w:rsidTr="00D45DA2">
        <w:trPr>
          <w:trHeight w:val="16"/>
        </w:trPr>
        <w:tc>
          <w:tcPr>
            <w:tcW w:w="1100" w:type="dxa"/>
          </w:tcPr>
          <w:p w14:paraId="27D827D0" w14:textId="77777777" w:rsidR="00DF533A" w:rsidRPr="00335F49" w:rsidRDefault="00DF533A" w:rsidP="009B26A0">
            <w:pPr>
              <w:numPr>
                <w:ilvl w:val="0"/>
                <w:numId w:val="129"/>
              </w:numPr>
              <w:spacing w:after="120" w:line="276" w:lineRule="auto"/>
              <w:ind w:hanging="546"/>
              <w:contextualSpacing/>
              <w:jc w:val="both"/>
              <w:rPr>
                <w:rFonts w:ascii="Arial" w:hAnsi="Arial" w:cs="Arial"/>
                <w:sz w:val="22"/>
                <w:szCs w:val="22"/>
              </w:rPr>
            </w:pPr>
          </w:p>
        </w:tc>
        <w:tc>
          <w:tcPr>
            <w:tcW w:w="9331" w:type="dxa"/>
            <w:tcMar>
              <w:top w:w="144" w:type="dxa"/>
              <w:left w:w="115" w:type="dxa"/>
              <w:bottom w:w="144" w:type="dxa"/>
              <w:right w:w="115" w:type="dxa"/>
            </w:tcMar>
          </w:tcPr>
          <w:p w14:paraId="2A7C2C22"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Dedicated Earthing system (separate electronic and frame earth).</w:t>
            </w:r>
          </w:p>
        </w:tc>
      </w:tr>
      <w:tr w:rsidR="00335F49" w:rsidRPr="00335F49" w14:paraId="35C14FD5" w14:textId="77777777" w:rsidTr="00D45DA2">
        <w:trPr>
          <w:trHeight w:val="16"/>
        </w:trPr>
        <w:tc>
          <w:tcPr>
            <w:tcW w:w="1100" w:type="dxa"/>
          </w:tcPr>
          <w:p w14:paraId="733E04F9" w14:textId="77777777" w:rsidR="00DF533A" w:rsidRPr="00335F49" w:rsidRDefault="00DF533A" w:rsidP="009B26A0">
            <w:pPr>
              <w:numPr>
                <w:ilvl w:val="0"/>
                <w:numId w:val="129"/>
              </w:numPr>
              <w:spacing w:after="120" w:line="276" w:lineRule="auto"/>
              <w:ind w:hanging="546"/>
              <w:contextualSpacing/>
              <w:jc w:val="both"/>
              <w:rPr>
                <w:rFonts w:ascii="Arial" w:hAnsi="Arial" w:cs="Arial"/>
                <w:sz w:val="22"/>
                <w:szCs w:val="22"/>
              </w:rPr>
            </w:pPr>
          </w:p>
        </w:tc>
        <w:tc>
          <w:tcPr>
            <w:tcW w:w="9331" w:type="dxa"/>
            <w:tcMar>
              <w:top w:w="144" w:type="dxa"/>
              <w:left w:w="115" w:type="dxa"/>
              <w:bottom w:w="144" w:type="dxa"/>
              <w:right w:w="115" w:type="dxa"/>
            </w:tcMar>
          </w:tcPr>
          <w:p w14:paraId="2D51CA0E" w14:textId="77777777" w:rsidR="00DF533A" w:rsidRPr="00335F49" w:rsidRDefault="00DF533A" w:rsidP="00C47621">
            <w:pPr>
              <w:pStyle w:val="Default"/>
              <w:spacing w:after="120" w:line="276" w:lineRule="auto"/>
              <w:jc w:val="both"/>
              <w:rPr>
                <w:bCs/>
                <w:color w:val="auto"/>
                <w:sz w:val="22"/>
                <w:szCs w:val="22"/>
              </w:rPr>
            </w:pPr>
            <w:r w:rsidRPr="00335F49">
              <w:rPr>
                <w:color w:val="auto"/>
                <w:sz w:val="22"/>
                <w:szCs w:val="22"/>
              </w:rPr>
              <w:t>Emergency local push buttons.</w:t>
            </w:r>
          </w:p>
        </w:tc>
      </w:tr>
      <w:tr w:rsidR="00335F49" w:rsidRPr="00335F49" w14:paraId="285EBE71" w14:textId="77777777" w:rsidTr="00D45DA2">
        <w:trPr>
          <w:trHeight w:val="16"/>
        </w:trPr>
        <w:tc>
          <w:tcPr>
            <w:tcW w:w="1100" w:type="dxa"/>
          </w:tcPr>
          <w:p w14:paraId="54206290" w14:textId="77777777" w:rsidR="00DF533A" w:rsidRPr="00335F49" w:rsidRDefault="00DF533A" w:rsidP="009B26A0">
            <w:pPr>
              <w:numPr>
                <w:ilvl w:val="0"/>
                <w:numId w:val="129"/>
              </w:numPr>
              <w:spacing w:after="120" w:line="276" w:lineRule="auto"/>
              <w:ind w:hanging="546"/>
              <w:contextualSpacing/>
              <w:jc w:val="both"/>
              <w:rPr>
                <w:rFonts w:ascii="Arial" w:hAnsi="Arial" w:cs="Arial"/>
                <w:sz w:val="22"/>
                <w:szCs w:val="22"/>
              </w:rPr>
            </w:pPr>
          </w:p>
        </w:tc>
        <w:tc>
          <w:tcPr>
            <w:tcW w:w="9331" w:type="dxa"/>
            <w:tcMar>
              <w:top w:w="144" w:type="dxa"/>
              <w:left w:w="115" w:type="dxa"/>
              <w:bottom w:w="144" w:type="dxa"/>
              <w:right w:w="115" w:type="dxa"/>
            </w:tcMar>
          </w:tcPr>
          <w:p w14:paraId="79721363" w14:textId="7018A23C" w:rsidR="00DF533A" w:rsidRPr="00335F49" w:rsidRDefault="00DF533A" w:rsidP="00C47621">
            <w:pPr>
              <w:pStyle w:val="Default"/>
              <w:spacing w:after="120" w:line="276" w:lineRule="auto"/>
              <w:jc w:val="both"/>
              <w:rPr>
                <w:b/>
                <w:color w:val="auto"/>
                <w:sz w:val="22"/>
                <w:szCs w:val="22"/>
              </w:rPr>
            </w:pPr>
            <w:r w:rsidRPr="00335F49">
              <w:rPr>
                <w:color w:val="auto"/>
                <w:sz w:val="22"/>
                <w:szCs w:val="22"/>
              </w:rPr>
              <w:t>Control panel to be in Control room, with operating, monitoring hardware and Annunciation system as per system requirement.</w:t>
            </w:r>
          </w:p>
        </w:tc>
      </w:tr>
      <w:tr w:rsidR="00335F49" w:rsidRPr="00335F49" w14:paraId="4A52D8E3" w14:textId="77777777" w:rsidTr="00D45DA2">
        <w:trPr>
          <w:trHeight w:val="16"/>
        </w:trPr>
        <w:tc>
          <w:tcPr>
            <w:tcW w:w="1100" w:type="dxa"/>
          </w:tcPr>
          <w:p w14:paraId="55BCCA18" w14:textId="77777777" w:rsidR="00DF533A" w:rsidRPr="00335F49" w:rsidRDefault="00DF533A" w:rsidP="009B26A0">
            <w:pPr>
              <w:numPr>
                <w:ilvl w:val="0"/>
                <w:numId w:val="129"/>
              </w:numPr>
              <w:spacing w:after="120" w:line="276" w:lineRule="auto"/>
              <w:ind w:hanging="546"/>
              <w:contextualSpacing/>
              <w:jc w:val="both"/>
              <w:rPr>
                <w:rFonts w:ascii="Arial" w:hAnsi="Arial" w:cs="Arial"/>
                <w:sz w:val="22"/>
                <w:szCs w:val="22"/>
              </w:rPr>
            </w:pPr>
          </w:p>
        </w:tc>
        <w:tc>
          <w:tcPr>
            <w:tcW w:w="9331" w:type="dxa"/>
            <w:tcMar>
              <w:top w:w="144" w:type="dxa"/>
              <w:left w:w="115" w:type="dxa"/>
              <w:bottom w:w="144" w:type="dxa"/>
              <w:right w:w="115" w:type="dxa"/>
            </w:tcMar>
          </w:tcPr>
          <w:p w14:paraId="46A1DAC7" w14:textId="77777777" w:rsidR="00DF533A" w:rsidRPr="00335F49" w:rsidRDefault="00DF533A" w:rsidP="00C47621">
            <w:pPr>
              <w:pStyle w:val="Default"/>
              <w:spacing w:after="120" w:line="276" w:lineRule="auto"/>
              <w:jc w:val="both"/>
              <w:rPr>
                <w:bCs/>
                <w:color w:val="auto"/>
                <w:sz w:val="22"/>
                <w:szCs w:val="22"/>
              </w:rPr>
            </w:pPr>
            <w:r w:rsidRPr="00335F49">
              <w:rPr>
                <w:color w:val="auto"/>
                <w:sz w:val="22"/>
                <w:szCs w:val="22"/>
              </w:rPr>
              <w:t>GPS Master clock-They shall be connected, and time synchronized via the Global Positioning System (GPS). All measured data, events, alarms, logs etc. shall be time stamped with a 1msec resolution. A master clock (e.g., via GPS) shall be provided and shall be used for time synchronization of all auxiliary systems and equipment of the PV power plant such as Meteorological Measurement Station, etc.</w:t>
            </w:r>
          </w:p>
        </w:tc>
      </w:tr>
      <w:tr w:rsidR="00335F49" w:rsidRPr="00335F49" w14:paraId="4E7E3412" w14:textId="77777777" w:rsidTr="00D45DA2">
        <w:trPr>
          <w:trHeight w:val="16"/>
        </w:trPr>
        <w:tc>
          <w:tcPr>
            <w:tcW w:w="1100" w:type="dxa"/>
          </w:tcPr>
          <w:p w14:paraId="67575913" w14:textId="77777777" w:rsidR="00DF533A" w:rsidRPr="00335F49" w:rsidRDefault="00DF533A" w:rsidP="009B26A0">
            <w:pPr>
              <w:numPr>
                <w:ilvl w:val="0"/>
                <w:numId w:val="129"/>
              </w:numPr>
              <w:spacing w:after="120" w:line="276" w:lineRule="auto"/>
              <w:ind w:hanging="546"/>
              <w:contextualSpacing/>
              <w:jc w:val="both"/>
              <w:rPr>
                <w:rFonts w:ascii="Arial" w:hAnsi="Arial" w:cs="Arial"/>
                <w:sz w:val="22"/>
                <w:szCs w:val="22"/>
              </w:rPr>
            </w:pPr>
          </w:p>
        </w:tc>
        <w:tc>
          <w:tcPr>
            <w:tcW w:w="9331" w:type="dxa"/>
            <w:tcMar>
              <w:top w:w="144" w:type="dxa"/>
              <w:left w:w="115" w:type="dxa"/>
              <w:bottom w:w="144" w:type="dxa"/>
              <w:right w:w="115" w:type="dxa"/>
            </w:tcMar>
          </w:tcPr>
          <w:p w14:paraId="1D011B3A" w14:textId="77777777" w:rsidR="00DF533A" w:rsidRPr="00335F49" w:rsidRDefault="00DF533A" w:rsidP="00C47621">
            <w:pPr>
              <w:pStyle w:val="Default"/>
              <w:spacing w:after="120" w:line="276" w:lineRule="auto"/>
              <w:jc w:val="both"/>
              <w:rPr>
                <w:b/>
                <w:color w:val="auto"/>
                <w:sz w:val="22"/>
                <w:szCs w:val="22"/>
                <w:u w:val="single"/>
              </w:rPr>
            </w:pPr>
            <w:r w:rsidRPr="00335F49">
              <w:rPr>
                <w:color w:val="auto"/>
                <w:sz w:val="22"/>
                <w:szCs w:val="22"/>
              </w:rPr>
              <w:t>The Scada shall be based on standard proven firmware and software, which shall already be implemented in other systems. The software engineering tool shall be provided to configure, set up and modify the data acquisition, data processing and database system components. The software application shall include facilities to perform programmable logic functions.</w:t>
            </w:r>
          </w:p>
        </w:tc>
      </w:tr>
      <w:tr w:rsidR="00335F49" w:rsidRPr="00335F49" w14:paraId="5CE293FA" w14:textId="77777777" w:rsidTr="00D45DA2">
        <w:trPr>
          <w:trHeight w:val="16"/>
        </w:trPr>
        <w:tc>
          <w:tcPr>
            <w:tcW w:w="1100" w:type="dxa"/>
          </w:tcPr>
          <w:p w14:paraId="5AA072A0" w14:textId="77777777" w:rsidR="00DF533A" w:rsidRPr="00335F49" w:rsidRDefault="00DF533A" w:rsidP="009B26A0">
            <w:pPr>
              <w:numPr>
                <w:ilvl w:val="0"/>
                <w:numId w:val="129"/>
              </w:numPr>
              <w:spacing w:after="120" w:line="276" w:lineRule="auto"/>
              <w:ind w:hanging="546"/>
              <w:contextualSpacing/>
              <w:jc w:val="both"/>
              <w:rPr>
                <w:rFonts w:ascii="Arial" w:hAnsi="Arial" w:cs="Arial"/>
                <w:sz w:val="22"/>
                <w:szCs w:val="22"/>
              </w:rPr>
            </w:pPr>
          </w:p>
        </w:tc>
        <w:tc>
          <w:tcPr>
            <w:tcW w:w="9331" w:type="dxa"/>
            <w:tcMar>
              <w:top w:w="144" w:type="dxa"/>
              <w:left w:w="115" w:type="dxa"/>
              <w:bottom w:w="144" w:type="dxa"/>
              <w:right w:w="115" w:type="dxa"/>
            </w:tcMar>
          </w:tcPr>
          <w:p w14:paraId="585A4707" w14:textId="77777777" w:rsidR="00DF533A" w:rsidRPr="00335F49" w:rsidRDefault="00DF533A" w:rsidP="00C47621">
            <w:pPr>
              <w:pStyle w:val="Default"/>
              <w:spacing w:after="120" w:line="276" w:lineRule="auto"/>
              <w:jc w:val="both"/>
              <w:rPr>
                <w:bCs/>
                <w:color w:val="auto"/>
                <w:sz w:val="22"/>
                <w:szCs w:val="22"/>
              </w:rPr>
            </w:pPr>
            <w:r w:rsidRPr="00335F49">
              <w:rPr>
                <w:color w:val="auto"/>
                <w:sz w:val="22"/>
                <w:szCs w:val="22"/>
              </w:rPr>
              <w:t>The system shall have monitoring and self-diagnostics features for both, hardware, and software.</w:t>
            </w:r>
            <w:r w:rsidRPr="00335F49">
              <w:rPr>
                <w:bCs/>
                <w:color w:val="auto"/>
                <w:sz w:val="22"/>
                <w:szCs w:val="22"/>
              </w:rPr>
              <w:t xml:space="preserve"> Licensed software copy required for the proposed system shall be provided. The latest proven antivirus software shall be installed in the SCADA. All logins to the system shall be password protected. Data transmission via public internet shall be encrypted. Application software, MIS software &amp; HMI software to meet the specified functional requirements of SCADA. Sequence of Events recording and annunciation system – integral to SCADA system. Historization and archiving relevant data for analysis.</w:t>
            </w:r>
          </w:p>
          <w:p w14:paraId="0F62D06D" w14:textId="4218CA1B" w:rsidR="00DF533A" w:rsidRPr="00335F49" w:rsidRDefault="00DF533A" w:rsidP="007D57B2">
            <w:pPr>
              <w:pStyle w:val="Default"/>
              <w:spacing w:after="120" w:line="276" w:lineRule="auto"/>
              <w:jc w:val="both"/>
              <w:rPr>
                <w:bCs/>
                <w:color w:val="auto"/>
                <w:sz w:val="22"/>
                <w:szCs w:val="22"/>
              </w:rPr>
            </w:pPr>
            <w:r w:rsidRPr="00335F49">
              <w:rPr>
                <w:bCs/>
                <w:color w:val="auto"/>
                <w:sz w:val="22"/>
                <w:szCs w:val="22"/>
              </w:rPr>
              <w:t xml:space="preserve">The </w:t>
            </w:r>
            <w:r w:rsidR="000E4F94" w:rsidRPr="00335F49">
              <w:rPr>
                <w:bCs/>
                <w:color w:val="auto"/>
                <w:sz w:val="22"/>
                <w:szCs w:val="22"/>
              </w:rPr>
              <w:t>Bidder</w:t>
            </w:r>
            <w:r w:rsidRPr="00335F49">
              <w:rPr>
                <w:bCs/>
                <w:color w:val="auto"/>
                <w:sz w:val="22"/>
                <w:szCs w:val="22"/>
              </w:rPr>
              <w:t xml:space="preserve"> shall provide software license for all software being used SCADA system. The software license shall be provided for the project (e.g., Organization or Site License) and shall not be hardware/machine specific. That is, if any hardware/machine is upgraded or changed, the same license shall hold good, and it shall not be necessary for GIPCL to seek a new license/renew license due to up gradation/change of hardware/machine in SCADA system at Site. All licenses shall be valid for the continuous service life of the plant. All SCADA software with license shall be handed over to GIPCL. All hardware and software shall be licensed to GIPCL.</w:t>
            </w:r>
          </w:p>
        </w:tc>
      </w:tr>
      <w:tr w:rsidR="00335F49" w:rsidRPr="00335F49" w14:paraId="75DEC233" w14:textId="77777777" w:rsidTr="00D45DA2">
        <w:trPr>
          <w:trHeight w:val="16"/>
        </w:trPr>
        <w:tc>
          <w:tcPr>
            <w:tcW w:w="1100" w:type="dxa"/>
          </w:tcPr>
          <w:p w14:paraId="4A3DABFF" w14:textId="77777777" w:rsidR="007D57B2" w:rsidRPr="00335F49" w:rsidRDefault="007D57B2" w:rsidP="009B26A0">
            <w:pPr>
              <w:numPr>
                <w:ilvl w:val="0"/>
                <w:numId w:val="129"/>
              </w:numPr>
              <w:spacing w:after="120" w:line="276" w:lineRule="auto"/>
              <w:ind w:hanging="546"/>
              <w:contextualSpacing/>
              <w:jc w:val="both"/>
              <w:rPr>
                <w:rFonts w:ascii="Arial" w:hAnsi="Arial" w:cs="Arial"/>
                <w:sz w:val="22"/>
                <w:szCs w:val="22"/>
              </w:rPr>
            </w:pPr>
          </w:p>
        </w:tc>
        <w:tc>
          <w:tcPr>
            <w:tcW w:w="9331" w:type="dxa"/>
            <w:tcMar>
              <w:top w:w="144" w:type="dxa"/>
              <w:left w:w="115" w:type="dxa"/>
              <w:bottom w:w="144" w:type="dxa"/>
              <w:right w:w="115" w:type="dxa"/>
            </w:tcMar>
          </w:tcPr>
          <w:p w14:paraId="056C700C" w14:textId="77777777" w:rsidR="007D57B2" w:rsidRPr="00335F49" w:rsidRDefault="007D57B2" w:rsidP="007D57B2">
            <w:pPr>
              <w:pStyle w:val="Default"/>
              <w:spacing w:after="120" w:line="276" w:lineRule="auto"/>
              <w:jc w:val="both"/>
              <w:rPr>
                <w:b/>
                <w:color w:val="auto"/>
                <w:sz w:val="22"/>
                <w:szCs w:val="22"/>
              </w:rPr>
            </w:pPr>
            <w:r w:rsidRPr="00335F49">
              <w:rPr>
                <w:b/>
                <w:color w:val="auto"/>
                <w:sz w:val="22"/>
                <w:szCs w:val="22"/>
              </w:rPr>
              <w:t>PARAMETRIC REQUIREMENTS</w:t>
            </w:r>
          </w:p>
          <w:p w14:paraId="2C13207B" w14:textId="77777777" w:rsidR="007D57B2" w:rsidRPr="00335F49" w:rsidRDefault="007D57B2" w:rsidP="007D57B2">
            <w:pPr>
              <w:pStyle w:val="Default"/>
              <w:spacing w:after="120" w:line="276" w:lineRule="auto"/>
              <w:jc w:val="both"/>
              <w:rPr>
                <w:bCs/>
                <w:color w:val="auto"/>
                <w:sz w:val="22"/>
                <w:szCs w:val="22"/>
              </w:rPr>
            </w:pPr>
            <w:r w:rsidRPr="00335F49">
              <w:rPr>
                <w:bCs/>
                <w:color w:val="auto"/>
                <w:sz w:val="22"/>
                <w:szCs w:val="22"/>
              </w:rPr>
              <w:t>The control system shall be designed such that under worst case loading conditions the response time shall not be worse than the following: -</w:t>
            </w:r>
          </w:p>
          <w:p w14:paraId="74D1C7EB" w14:textId="77777777" w:rsidR="007D57B2" w:rsidRPr="00335F49" w:rsidRDefault="007D57B2" w:rsidP="009B26A0">
            <w:pPr>
              <w:pStyle w:val="Default"/>
              <w:numPr>
                <w:ilvl w:val="0"/>
                <w:numId w:val="681"/>
              </w:numPr>
              <w:spacing w:after="120" w:line="276" w:lineRule="auto"/>
              <w:jc w:val="both"/>
              <w:rPr>
                <w:color w:val="auto"/>
                <w:sz w:val="22"/>
                <w:szCs w:val="22"/>
              </w:rPr>
            </w:pPr>
            <w:r w:rsidRPr="00335F49">
              <w:rPr>
                <w:color w:val="auto"/>
                <w:sz w:val="22"/>
                <w:szCs w:val="22"/>
              </w:rPr>
              <w:t>On/Off Command: - The response time for screen update after the execution of the control command from the time the command is issued shall be one second (excluding the drive actuation time).</w:t>
            </w:r>
          </w:p>
          <w:p w14:paraId="2EEF6AA3" w14:textId="77777777" w:rsidR="007D57B2" w:rsidRPr="00335F49" w:rsidRDefault="007D57B2" w:rsidP="009B26A0">
            <w:pPr>
              <w:pStyle w:val="Default"/>
              <w:numPr>
                <w:ilvl w:val="0"/>
                <w:numId w:val="681"/>
              </w:numPr>
              <w:spacing w:after="120" w:line="276" w:lineRule="auto"/>
              <w:jc w:val="both"/>
              <w:rPr>
                <w:color w:val="auto"/>
                <w:sz w:val="22"/>
                <w:szCs w:val="22"/>
              </w:rPr>
            </w:pPr>
            <w:r w:rsidRPr="00335F49">
              <w:rPr>
                <w:color w:val="auto"/>
                <w:sz w:val="22"/>
                <w:szCs w:val="22"/>
              </w:rPr>
              <w:t>Adjustment Command: - 0.5 to 1 second.</w:t>
            </w:r>
          </w:p>
          <w:p w14:paraId="31DAAC6F" w14:textId="77777777" w:rsidR="007D57B2" w:rsidRPr="00335F49" w:rsidRDefault="007D57B2" w:rsidP="009B26A0">
            <w:pPr>
              <w:pStyle w:val="Default"/>
              <w:numPr>
                <w:ilvl w:val="0"/>
                <w:numId w:val="681"/>
              </w:numPr>
              <w:spacing w:after="120" w:line="276" w:lineRule="auto"/>
              <w:jc w:val="both"/>
              <w:rPr>
                <w:color w:val="auto"/>
                <w:sz w:val="22"/>
                <w:szCs w:val="22"/>
              </w:rPr>
            </w:pPr>
            <w:r w:rsidRPr="00335F49">
              <w:rPr>
                <w:color w:val="auto"/>
                <w:sz w:val="22"/>
                <w:szCs w:val="22"/>
              </w:rPr>
              <w:t>On screen Updating and All Control related displays: - 1 second.</w:t>
            </w:r>
          </w:p>
          <w:p w14:paraId="2D15E129" w14:textId="77777777" w:rsidR="007D57B2" w:rsidRPr="00335F49" w:rsidRDefault="007D57B2" w:rsidP="009B26A0">
            <w:pPr>
              <w:pStyle w:val="Default"/>
              <w:numPr>
                <w:ilvl w:val="0"/>
                <w:numId w:val="681"/>
              </w:numPr>
              <w:spacing w:after="120" w:line="276" w:lineRule="auto"/>
              <w:jc w:val="both"/>
              <w:rPr>
                <w:color w:val="auto"/>
                <w:sz w:val="22"/>
                <w:szCs w:val="22"/>
              </w:rPr>
            </w:pPr>
            <w:r w:rsidRPr="00335F49">
              <w:rPr>
                <w:color w:val="auto"/>
                <w:sz w:val="22"/>
                <w:szCs w:val="22"/>
              </w:rPr>
              <w:t>Bar Chart displays, Plant Mimic displays, Group review displays, X-T Plot Displays and Plant Summary Displays: - 1 to 2 seconds.</w:t>
            </w:r>
          </w:p>
          <w:p w14:paraId="3AFC2330" w14:textId="3B6BBCA2" w:rsidR="007D57B2" w:rsidRPr="00335F49" w:rsidRDefault="007D57B2" w:rsidP="007D57B2">
            <w:pPr>
              <w:pStyle w:val="Default"/>
              <w:spacing w:after="120" w:line="276" w:lineRule="auto"/>
              <w:jc w:val="both"/>
              <w:rPr>
                <w:color w:val="auto"/>
                <w:sz w:val="22"/>
                <w:szCs w:val="22"/>
              </w:rPr>
            </w:pPr>
            <w:r w:rsidRPr="00335F49">
              <w:rPr>
                <w:color w:val="auto"/>
                <w:sz w:val="22"/>
                <w:szCs w:val="22"/>
              </w:rPr>
              <w:t>All the Analog data shall be scanned at the resolution of 1(one) second and refreshed on screen however, recording of data shall be as finalized during detail engineering.</w:t>
            </w:r>
          </w:p>
        </w:tc>
      </w:tr>
      <w:tr w:rsidR="00335F49" w:rsidRPr="00335F49" w14:paraId="5C94C342" w14:textId="77777777" w:rsidTr="00D45DA2">
        <w:trPr>
          <w:trHeight w:val="16"/>
        </w:trPr>
        <w:tc>
          <w:tcPr>
            <w:tcW w:w="1100" w:type="dxa"/>
          </w:tcPr>
          <w:p w14:paraId="7B53C85D" w14:textId="77777777" w:rsidR="00DF533A" w:rsidRPr="00335F49" w:rsidRDefault="00DF533A" w:rsidP="009B26A0">
            <w:pPr>
              <w:numPr>
                <w:ilvl w:val="0"/>
                <w:numId w:val="130"/>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583AA33A" w14:textId="77777777" w:rsidR="00DF533A" w:rsidRPr="00335F49" w:rsidRDefault="00DF533A" w:rsidP="00C47621">
            <w:pPr>
              <w:spacing w:after="120" w:line="276" w:lineRule="auto"/>
              <w:jc w:val="both"/>
              <w:rPr>
                <w:rFonts w:ascii="Arial" w:hAnsi="Arial" w:cs="Arial"/>
                <w:bCs/>
                <w:sz w:val="22"/>
                <w:szCs w:val="22"/>
              </w:rPr>
            </w:pPr>
            <w:r w:rsidRPr="00335F49">
              <w:rPr>
                <w:rFonts w:ascii="Arial" w:hAnsi="Arial" w:cs="Arial"/>
                <w:b/>
                <w:bCs/>
                <w:sz w:val="22"/>
                <w:szCs w:val="22"/>
              </w:rPr>
              <w:t>PLANT PERFORMANCE CALCULATION &amp; TRACKING IN SCADA SYSTEM</w:t>
            </w:r>
          </w:p>
        </w:tc>
      </w:tr>
      <w:tr w:rsidR="00335F49" w:rsidRPr="00335F49" w14:paraId="601ABC00" w14:textId="77777777" w:rsidTr="00D45DA2">
        <w:trPr>
          <w:trHeight w:val="16"/>
        </w:trPr>
        <w:tc>
          <w:tcPr>
            <w:tcW w:w="1100" w:type="dxa"/>
          </w:tcPr>
          <w:p w14:paraId="521396FD" w14:textId="77777777" w:rsidR="00DF533A" w:rsidRPr="00335F49" w:rsidRDefault="00DF533A" w:rsidP="009B26A0">
            <w:pPr>
              <w:numPr>
                <w:ilvl w:val="0"/>
                <w:numId w:val="132"/>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549443D9"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SCADA shall have provision to calculate and display the following: </w:t>
            </w:r>
          </w:p>
          <w:p w14:paraId="56FBB0CD" w14:textId="77777777" w:rsidR="00DF533A" w:rsidRPr="00335F49" w:rsidRDefault="00DF533A" w:rsidP="009B26A0">
            <w:pPr>
              <w:pStyle w:val="Default"/>
              <w:numPr>
                <w:ilvl w:val="0"/>
                <w:numId w:val="682"/>
              </w:numPr>
              <w:spacing w:after="120" w:line="276" w:lineRule="auto"/>
              <w:jc w:val="both"/>
              <w:rPr>
                <w:color w:val="auto"/>
                <w:sz w:val="22"/>
                <w:szCs w:val="22"/>
              </w:rPr>
            </w:pPr>
            <w:r w:rsidRPr="00335F49">
              <w:rPr>
                <w:color w:val="auto"/>
                <w:sz w:val="22"/>
                <w:szCs w:val="22"/>
              </w:rPr>
              <w:t xml:space="preserve">Performance Ratio. </w:t>
            </w:r>
          </w:p>
          <w:p w14:paraId="10BA8191" w14:textId="77777777" w:rsidR="00DF533A" w:rsidRPr="00335F49" w:rsidRDefault="00DF533A" w:rsidP="009B26A0">
            <w:pPr>
              <w:pStyle w:val="Default"/>
              <w:numPr>
                <w:ilvl w:val="0"/>
                <w:numId w:val="682"/>
              </w:numPr>
              <w:spacing w:after="120" w:line="276" w:lineRule="auto"/>
              <w:jc w:val="both"/>
              <w:rPr>
                <w:color w:val="auto"/>
                <w:sz w:val="22"/>
                <w:szCs w:val="22"/>
              </w:rPr>
            </w:pPr>
            <w:r w:rsidRPr="00335F49">
              <w:rPr>
                <w:color w:val="auto"/>
                <w:sz w:val="22"/>
                <w:szCs w:val="22"/>
              </w:rPr>
              <w:t xml:space="preserve">Energy yield </w:t>
            </w:r>
          </w:p>
          <w:p w14:paraId="2569CAC8" w14:textId="77777777" w:rsidR="00DF533A" w:rsidRPr="00335F49" w:rsidRDefault="00DF533A" w:rsidP="009B26A0">
            <w:pPr>
              <w:pStyle w:val="Default"/>
              <w:numPr>
                <w:ilvl w:val="0"/>
                <w:numId w:val="682"/>
              </w:numPr>
              <w:spacing w:after="120" w:line="276" w:lineRule="auto"/>
              <w:jc w:val="both"/>
              <w:rPr>
                <w:color w:val="auto"/>
                <w:sz w:val="22"/>
                <w:szCs w:val="22"/>
              </w:rPr>
            </w:pPr>
            <w:r w:rsidRPr="00335F49">
              <w:rPr>
                <w:color w:val="auto"/>
                <w:sz w:val="22"/>
                <w:szCs w:val="22"/>
              </w:rPr>
              <w:t>Day, month, annual generation curves etc.</w:t>
            </w:r>
          </w:p>
          <w:p w14:paraId="66952522" w14:textId="77777777" w:rsidR="00DF533A" w:rsidRPr="00335F49" w:rsidRDefault="00DF533A" w:rsidP="009B26A0">
            <w:pPr>
              <w:pStyle w:val="Default"/>
              <w:numPr>
                <w:ilvl w:val="0"/>
                <w:numId w:val="682"/>
              </w:numPr>
              <w:spacing w:after="120" w:line="276" w:lineRule="auto"/>
              <w:jc w:val="both"/>
              <w:rPr>
                <w:color w:val="auto"/>
                <w:sz w:val="22"/>
                <w:szCs w:val="22"/>
              </w:rPr>
            </w:pPr>
            <w:r w:rsidRPr="00335F49">
              <w:rPr>
                <w:color w:val="auto"/>
                <w:sz w:val="22"/>
                <w:szCs w:val="22"/>
              </w:rPr>
              <w:t xml:space="preserve">Displays shall also include current and histories trends for generation curve, yield curve, module temperature variations, wind velocity, radiation variation etc., </w:t>
            </w:r>
          </w:p>
          <w:p w14:paraId="02BE7853" w14:textId="77777777" w:rsidR="00DF533A" w:rsidRPr="00335F49" w:rsidRDefault="00DF533A" w:rsidP="009B26A0">
            <w:pPr>
              <w:pStyle w:val="Default"/>
              <w:numPr>
                <w:ilvl w:val="0"/>
                <w:numId w:val="682"/>
              </w:numPr>
              <w:spacing w:after="120" w:line="276" w:lineRule="auto"/>
              <w:jc w:val="both"/>
              <w:rPr>
                <w:bCs/>
                <w:color w:val="auto"/>
                <w:sz w:val="22"/>
                <w:szCs w:val="22"/>
              </w:rPr>
            </w:pPr>
            <w:r w:rsidRPr="00335F49">
              <w:rPr>
                <w:color w:val="auto"/>
                <w:sz w:val="22"/>
                <w:szCs w:val="22"/>
              </w:rPr>
              <w:t>Individual Inverter performance shall be tracked and displayed.</w:t>
            </w:r>
          </w:p>
        </w:tc>
      </w:tr>
      <w:tr w:rsidR="00335F49" w:rsidRPr="00335F49" w14:paraId="5EEBB721" w14:textId="77777777" w:rsidTr="00D45DA2">
        <w:trPr>
          <w:trHeight w:val="16"/>
        </w:trPr>
        <w:tc>
          <w:tcPr>
            <w:tcW w:w="1100" w:type="dxa"/>
          </w:tcPr>
          <w:p w14:paraId="7CAB4083" w14:textId="77777777" w:rsidR="00DF533A" w:rsidRPr="00335F49" w:rsidRDefault="00DF533A" w:rsidP="009B26A0">
            <w:pPr>
              <w:numPr>
                <w:ilvl w:val="0"/>
                <w:numId w:val="130"/>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50D6E3BD" w14:textId="77777777" w:rsidR="00DF533A" w:rsidRPr="00335F49" w:rsidRDefault="00DF533A" w:rsidP="00C47621">
            <w:pPr>
              <w:spacing w:after="120" w:line="276" w:lineRule="auto"/>
              <w:jc w:val="both"/>
              <w:rPr>
                <w:rFonts w:ascii="Arial" w:hAnsi="Arial" w:cs="Arial"/>
                <w:bCs/>
                <w:sz w:val="22"/>
                <w:szCs w:val="22"/>
              </w:rPr>
            </w:pPr>
            <w:r w:rsidRPr="00335F49">
              <w:rPr>
                <w:rFonts w:ascii="Arial" w:hAnsi="Arial" w:cs="Arial"/>
                <w:b/>
                <w:bCs/>
                <w:sz w:val="22"/>
                <w:szCs w:val="22"/>
              </w:rPr>
              <w:t>ARCHIVING SERVER SYSTEM</w:t>
            </w:r>
          </w:p>
        </w:tc>
      </w:tr>
      <w:tr w:rsidR="00335F49" w:rsidRPr="00335F49" w14:paraId="6B1D8239" w14:textId="77777777" w:rsidTr="00D45DA2">
        <w:trPr>
          <w:trHeight w:val="16"/>
        </w:trPr>
        <w:tc>
          <w:tcPr>
            <w:tcW w:w="1100" w:type="dxa"/>
          </w:tcPr>
          <w:p w14:paraId="13DD554B" w14:textId="77777777" w:rsidR="00DF533A" w:rsidRPr="00335F49" w:rsidRDefault="00DF533A" w:rsidP="009B26A0">
            <w:pPr>
              <w:numPr>
                <w:ilvl w:val="0"/>
                <w:numId w:val="134"/>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2D1DCBBB" w14:textId="77777777" w:rsidR="00DF533A" w:rsidRPr="00335F49" w:rsidRDefault="00DF533A" w:rsidP="00C47621">
            <w:pPr>
              <w:pStyle w:val="Default"/>
              <w:spacing w:after="120" w:line="276" w:lineRule="auto"/>
              <w:jc w:val="both"/>
              <w:rPr>
                <w:bCs/>
                <w:color w:val="auto"/>
                <w:sz w:val="22"/>
                <w:szCs w:val="22"/>
              </w:rPr>
            </w:pPr>
            <w:r w:rsidRPr="00335F49">
              <w:rPr>
                <w:color w:val="auto"/>
                <w:sz w:val="22"/>
                <w:szCs w:val="22"/>
              </w:rPr>
              <w:t>Multiple, dedicated RAID disk systems shall be provided in all servers, to maximize system throughput and minimize data exchange delays.</w:t>
            </w:r>
          </w:p>
        </w:tc>
      </w:tr>
      <w:tr w:rsidR="00335F49" w:rsidRPr="00335F49" w14:paraId="4E6D8815" w14:textId="77777777" w:rsidTr="00D45DA2">
        <w:trPr>
          <w:trHeight w:val="16"/>
        </w:trPr>
        <w:tc>
          <w:tcPr>
            <w:tcW w:w="1100" w:type="dxa"/>
          </w:tcPr>
          <w:p w14:paraId="6619B4DF" w14:textId="77777777" w:rsidR="00DF533A" w:rsidRPr="00335F49" w:rsidRDefault="00DF533A" w:rsidP="009B26A0">
            <w:pPr>
              <w:numPr>
                <w:ilvl w:val="0"/>
                <w:numId w:val="134"/>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033CCC12" w14:textId="77777777" w:rsidR="00DF533A" w:rsidRPr="00335F49" w:rsidRDefault="00DF533A" w:rsidP="00C47621">
            <w:pPr>
              <w:pStyle w:val="Default"/>
              <w:spacing w:after="120" w:line="276" w:lineRule="auto"/>
              <w:jc w:val="both"/>
              <w:rPr>
                <w:bCs/>
                <w:color w:val="auto"/>
                <w:sz w:val="22"/>
                <w:szCs w:val="22"/>
              </w:rPr>
            </w:pPr>
            <w:r w:rsidRPr="00335F49">
              <w:rPr>
                <w:color w:val="auto"/>
                <w:sz w:val="22"/>
                <w:szCs w:val="22"/>
              </w:rPr>
              <w:t>Disk drives that make up the RAID array shall be hot pluggable and be capable of being replaced online. The system shall be capable of automatic recovery from a single disk drive failure.</w:t>
            </w:r>
          </w:p>
        </w:tc>
      </w:tr>
      <w:tr w:rsidR="00335F49" w:rsidRPr="00335F49" w14:paraId="53C7BE66" w14:textId="77777777" w:rsidTr="00D45DA2">
        <w:trPr>
          <w:trHeight w:val="16"/>
        </w:trPr>
        <w:tc>
          <w:tcPr>
            <w:tcW w:w="1100" w:type="dxa"/>
          </w:tcPr>
          <w:p w14:paraId="5B0A7AA7" w14:textId="77777777" w:rsidR="00DF533A" w:rsidRPr="00335F49" w:rsidRDefault="00DF533A" w:rsidP="009B26A0">
            <w:pPr>
              <w:numPr>
                <w:ilvl w:val="0"/>
                <w:numId w:val="134"/>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3C102E29" w14:textId="77777777" w:rsidR="00DF533A" w:rsidRPr="00335F49" w:rsidRDefault="00DF533A" w:rsidP="00C47621">
            <w:pPr>
              <w:pStyle w:val="Default"/>
              <w:spacing w:after="120" w:line="276" w:lineRule="auto"/>
              <w:jc w:val="both"/>
              <w:rPr>
                <w:bCs/>
                <w:color w:val="auto"/>
                <w:sz w:val="22"/>
                <w:szCs w:val="22"/>
              </w:rPr>
            </w:pPr>
            <w:r w:rsidRPr="00335F49">
              <w:rPr>
                <w:color w:val="auto"/>
                <w:sz w:val="22"/>
                <w:szCs w:val="22"/>
              </w:rPr>
              <w:t>Each disk array’s total capacity shall be expandable in configuration and adding more drives, with no requirement to physically shutdown of the disk array and restart the system.</w:t>
            </w:r>
          </w:p>
        </w:tc>
      </w:tr>
      <w:tr w:rsidR="00335F49" w:rsidRPr="00335F49" w14:paraId="6EAF0D6D" w14:textId="77777777" w:rsidTr="00D45DA2">
        <w:trPr>
          <w:trHeight w:val="16"/>
        </w:trPr>
        <w:tc>
          <w:tcPr>
            <w:tcW w:w="1100" w:type="dxa"/>
          </w:tcPr>
          <w:p w14:paraId="30E03149" w14:textId="77777777" w:rsidR="00DF533A" w:rsidRPr="00335F49" w:rsidRDefault="00DF533A" w:rsidP="009B26A0">
            <w:pPr>
              <w:numPr>
                <w:ilvl w:val="0"/>
                <w:numId w:val="134"/>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23CF9C61"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Minimum capacity of the data disk array that is useable data storage shall be 1TB and shall be of sufficient qty to store data for duration of three (3) years.</w:t>
            </w:r>
          </w:p>
        </w:tc>
      </w:tr>
      <w:tr w:rsidR="00335F49" w:rsidRPr="00335F49" w14:paraId="7F4DDA93" w14:textId="77777777" w:rsidTr="00D45DA2">
        <w:trPr>
          <w:trHeight w:val="16"/>
        </w:trPr>
        <w:tc>
          <w:tcPr>
            <w:tcW w:w="1100" w:type="dxa"/>
          </w:tcPr>
          <w:p w14:paraId="4CA306C8" w14:textId="77777777" w:rsidR="00DF533A" w:rsidRPr="00335F49" w:rsidRDefault="00DF533A" w:rsidP="009B26A0">
            <w:pPr>
              <w:numPr>
                <w:ilvl w:val="0"/>
                <w:numId w:val="134"/>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25480DFC"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For regular backup of the RAID data storage array a Network Attached Storage unit (NAS) shall be provided. The unit shall have a sufficient capacity to allow: </w:t>
            </w:r>
          </w:p>
          <w:p w14:paraId="584D4287" w14:textId="77777777" w:rsidR="00DF533A" w:rsidRPr="00335F49" w:rsidRDefault="00DF533A" w:rsidP="009B26A0">
            <w:pPr>
              <w:pStyle w:val="Default"/>
              <w:numPr>
                <w:ilvl w:val="0"/>
                <w:numId w:val="683"/>
              </w:numPr>
              <w:spacing w:after="120" w:line="276" w:lineRule="auto"/>
              <w:jc w:val="both"/>
              <w:rPr>
                <w:color w:val="auto"/>
                <w:sz w:val="22"/>
                <w:szCs w:val="22"/>
              </w:rPr>
            </w:pPr>
            <w:r w:rsidRPr="00335F49">
              <w:rPr>
                <w:color w:val="auto"/>
                <w:sz w:val="22"/>
                <w:szCs w:val="22"/>
              </w:rPr>
              <w:t xml:space="preserve">Complete backup of the whole server and workstation operating system files and application programs – this backup to be done by the system administrator on monthly basis. Only one historical backup and one actual backup shall be maintained on the storage unit. </w:t>
            </w:r>
          </w:p>
          <w:p w14:paraId="26FE27E9" w14:textId="77777777" w:rsidR="00DF533A" w:rsidRPr="00335F49" w:rsidRDefault="00DF533A" w:rsidP="009B26A0">
            <w:pPr>
              <w:pStyle w:val="Default"/>
              <w:numPr>
                <w:ilvl w:val="0"/>
                <w:numId w:val="683"/>
              </w:numPr>
              <w:spacing w:after="120" w:line="276" w:lineRule="auto"/>
              <w:jc w:val="both"/>
              <w:rPr>
                <w:color w:val="auto"/>
                <w:sz w:val="22"/>
                <w:szCs w:val="22"/>
              </w:rPr>
            </w:pPr>
            <w:r w:rsidRPr="00335F49">
              <w:rPr>
                <w:color w:val="auto"/>
                <w:sz w:val="22"/>
                <w:szCs w:val="22"/>
              </w:rPr>
              <w:t xml:space="preserve">The unit shall be capable to ensure backup capacity of those files for a continuous period of 6 months. An alarm shall be raised when the NAS capacity decreases to less than 20%. </w:t>
            </w:r>
          </w:p>
        </w:tc>
      </w:tr>
      <w:tr w:rsidR="00335F49" w:rsidRPr="00335F49" w14:paraId="50D74052" w14:textId="77777777" w:rsidTr="00D45DA2">
        <w:trPr>
          <w:trHeight w:val="16"/>
        </w:trPr>
        <w:tc>
          <w:tcPr>
            <w:tcW w:w="1100" w:type="dxa"/>
          </w:tcPr>
          <w:p w14:paraId="68C73DCC" w14:textId="77777777" w:rsidR="00DF533A" w:rsidRPr="00335F49" w:rsidRDefault="00DF533A" w:rsidP="009B26A0">
            <w:pPr>
              <w:numPr>
                <w:ilvl w:val="0"/>
                <w:numId w:val="134"/>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3E9AB9D0"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Equipment for automatic backup of operator workstation and Central Unit Servers shall be provided. Removable media (e.g., hard disk, DVD or similar) shall be provided to enable storage of backups </w:t>
            </w:r>
          </w:p>
        </w:tc>
      </w:tr>
      <w:tr w:rsidR="00335F49" w:rsidRPr="00335F49" w14:paraId="6C8CE3F0" w14:textId="77777777" w:rsidTr="00D45DA2">
        <w:trPr>
          <w:trHeight w:val="16"/>
        </w:trPr>
        <w:tc>
          <w:tcPr>
            <w:tcW w:w="1100" w:type="dxa"/>
          </w:tcPr>
          <w:p w14:paraId="6CCB68DF" w14:textId="77777777" w:rsidR="00DF533A" w:rsidRPr="00335F49" w:rsidRDefault="00DF533A" w:rsidP="009B26A0">
            <w:pPr>
              <w:numPr>
                <w:ilvl w:val="0"/>
                <w:numId w:val="130"/>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5283201B" w14:textId="77777777" w:rsidR="00DF533A" w:rsidRPr="00335F49" w:rsidRDefault="00DF533A" w:rsidP="00C47621">
            <w:pPr>
              <w:spacing w:after="120" w:line="276" w:lineRule="auto"/>
              <w:jc w:val="both"/>
              <w:rPr>
                <w:rFonts w:ascii="Arial" w:hAnsi="Arial" w:cs="Arial"/>
                <w:b/>
                <w:bCs/>
                <w:sz w:val="22"/>
                <w:szCs w:val="22"/>
              </w:rPr>
            </w:pPr>
            <w:r w:rsidRPr="00335F49">
              <w:rPr>
                <w:rFonts w:ascii="Arial" w:hAnsi="Arial" w:cs="Arial"/>
                <w:b/>
                <w:bCs/>
                <w:sz w:val="22"/>
                <w:szCs w:val="22"/>
              </w:rPr>
              <w:t>INVERTER TRIP ANALYSIS</w:t>
            </w:r>
          </w:p>
          <w:p w14:paraId="0B7397A2"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Inverter trip mechanism and settings shall be tuned site specific to match with the evacuation system requirements. Inverter trips and causes of trips shall be logged with a sequence of events recording feature of SCADA with millisecond resolution. </w:t>
            </w:r>
          </w:p>
        </w:tc>
      </w:tr>
      <w:tr w:rsidR="00335F49" w:rsidRPr="00335F49" w14:paraId="423E3AEC" w14:textId="77777777" w:rsidTr="00D45DA2">
        <w:trPr>
          <w:trHeight w:val="16"/>
        </w:trPr>
        <w:tc>
          <w:tcPr>
            <w:tcW w:w="1100" w:type="dxa"/>
          </w:tcPr>
          <w:p w14:paraId="74114FF7" w14:textId="77777777" w:rsidR="00DF533A" w:rsidRPr="00335F49" w:rsidRDefault="00DF533A" w:rsidP="009B26A0">
            <w:pPr>
              <w:numPr>
                <w:ilvl w:val="0"/>
                <w:numId w:val="130"/>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5735B895" w14:textId="77777777" w:rsidR="00DF533A" w:rsidRPr="00335F49" w:rsidRDefault="00DF533A" w:rsidP="00C47621">
            <w:pPr>
              <w:spacing w:after="120" w:line="276" w:lineRule="auto"/>
              <w:jc w:val="both"/>
              <w:rPr>
                <w:rFonts w:ascii="Arial" w:hAnsi="Arial" w:cs="Arial"/>
                <w:b/>
                <w:bCs/>
                <w:sz w:val="22"/>
                <w:szCs w:val="22"/>
              </w:rPr>
            </w:pPr>
            <w:r w:rsidRPr="00335F49">
              <w:rPr>
                <w:rFonts w:ascii="Arial" w:hAnsi="Arial" w:cs="Arial"/>
                <w:b/>
                <w:bCs/>
                <w:sz w:val="22"/>
                <w:szCs w:val="22"/>
              </w:rPr>
              <w:t>HISTORIZATION AND ARCHIVING</w:t>
            </w:r>
          </w:p>
          <w:p w14:paraId="42F6FDBA" w14:textId="77777777" w:rsidR="00DF533A" w:rsidRPr="00335F49" w:rsidRDefault="00DF533A" w:rsidP="009B26A0">
            <w:pPr>
              <w:pStyle w:val="Default"/>
              <w:numPr>
                <w:ilvl w:val="0"/>
                <w:numId w:val="684"/>
              </w:numPr>
              <w:spacing w:after="120" w:line="276" w:lineRule="auto"/>
              <w:jc w:val="both"/>
              <w:rPr>
                <w:color w:val="auto"/>
                <w:sz w:val="22"/>
                <w:szCs w:val="22"/>
              </w:rPr>
            </w:pPr>
            <w:r w:rsidRPr="00335F49">
              <w:rPr>
                <w:color w:val="auto"/>
                <w:sz w:val="22"/>
                <w:szCs w:val="22"/>
              </w:rPr>
              <w:t xml:space="preserve">Data temporarily stored in inverters memory shall be periodically acquired in PLC hard disk. Data logging shall be envisaged for various environmental and PV plant system related parameters and shall facilitate detailed overview about the whole system. User configurable trend and Report formats shall be available. </w:t>
            </w:r>
          </w:p>
          <w:p w14:paraId="18709AFF" w14:textId="77777777" w:rsidR="00DF533A" w:rsidRPr="00335F49" w:rsidRDefault="00DF533A" w:rsidP="009B26A0">
            <w:pPr>
              <w:pStyle w:val="Default"/>
              <w:numPr>
                <w:ilvl w:val="0"/>
                <w:numId w:val="684"/>
              </w:numPr>
              <w:spacing w:after="120" w:line="276" w:lineRule="auto"/>
              <w:jc w:val="both"/>
              <w:rPr>
                <w:color w:val="auto"/>
                <w:sz w:val="22"/>
                <w:szCs w:val="22"/>
              </w:rPr>
            </w:pPr>
            <w:r w:rsidRPr="00335F49">
              <w:rPr>
                <w:color w:val="auto"/>
                <w:sz w:val="22"/>
                <w:szCs w:val="22"/>
              </w:rPr>
              <w:t xml:space="preserve">Alarm, Event, Periodic plant data, selected logs/reports History shall be available for archiving. </w:t>
            </w:r>
          </w:p>
          <w:p w14:paraId="32F6D49F" w14:textId="77777777" w:rsidR="00DF533A" w:rsidRPr="00335F49" w:rsidRDefault="00DF533A" w:rsidP="009B26A0">
            <w:pPr>
              <w:pStyle w:val="Default"/>
              <w:numPr>
                <w:ilvl w:val="0"/>
                <w:numId w:val="684"/>
              </w:numPr>
              <w:spacing w:after="120" w:line="276" w:lineRule="auto"/>
              <w:jc w:val="both"/>
              <w:rPr>
                <w:color w:val="auto"/>
                <w:sz w:val="22"/>
                <w:szCs w:val="22"/>
              </w:rPr>
            </w:pPr>
            <w:r w:rsidRPr="00335F49">
              <w:rPr>
                <w:color w:val="auto"/>
                <w:sz w:val="22"/>
                <w:szCs w:val="22"/>
              </w:rPr>
              <w:t>The Historian shall collect, store and process system data from SCADA data base. The data shall be saved online on hard disk and automatically transferred to nonerasable long term storage media once in every 30 Days periodically for long term storage. Provision shall be made to notify the operator when hard disk is certain percentage full.</w:t>
            </w:r>
          </w:p>
          <w:p w14:paraId="4247A324" w14:textId="77777777" w:rsidR="00DF533A" w:rsidRPr="00335F49" w:rsidRDefault="00DF533A" w:rsidP="009B26A0">
            <w:pPr>
              <w:pStyle w:val="Default"/>
              <w:numPr>
                <w:ilvl w:val="0"/>
                <w:numId w:val="684"/>
              </w:numPr>
              <w:spacing w:after="120" w:line="276" w:lineRule="auto"/>
              <w:jc w:val="both"/>
              <w:rPr>
                <w:color w:val="auto"/>
                <w:sz w:val="22"/>
                <w:szCs w:val="22"/>
              </w:rPr>
            </w:pPr>
            <w:r w:rsidRPr="00335F49">
              <w:rPr>
                <w:color w:val="auto"/>
                <w:sz w:val="22"/>
                <w:szCs w:val="22"/>
              </w:rPr>
              <w:t>The system shall provide user-friendly operator functions to retrieve the data from historical storage. It shall be possible to retrieve the selected data on operator cum engineering workstation in form of trend/report by specifying date, time &amp; period. Further, suitable index files/directories shall also be provided to facilitate the same.</w:t>
            </w:r>
          </w:p>
          <w:p w14:paraId="514A6B94" w14:textId="77777777" w:rsidR="00DF533A" w:rsidRPr="00335F49" w:rsidRDefault="00DF533A" w:rsidP="009B26A0">
            <w:pPr>
              <w:pStyle w:val="Default"/>
              <w:numPr>
                <w:ilvl w:val="0"/>
                <w:numId w:val="684"/>
              </w:numPr>
              <w:spacing w:after="120" w:line="276" w:lineRule="auto"/>
              <w:jc w:val="both"/>
              <w:rPr>
                <w:color w:val="auto"/>
                <w:sz w:val="22"/>
                <w:szCs w:val="22"/>
              </w:rPr>
            </w:pPr>
            <w:r w:rsidRPr="00335F49">
              <w:rPr>
                <w:color w:val="auto"/>
                <w:sz w:val="22"/>
                <w:szCs w:val="22"/>
              </w:rPr>
              <w:t>In addition to above, the system shall also have facility to store &amp; retrieve important plant data for a very long duration on portable external long term storage media. Bidder shall provide two numbers of portable external hard drive of 2TB each.</w:t>
            </w:r>
          </w:p>
          <w:p w14:paraId="2F0DDBE4" w14:textId="77777777" w:rsidR="00DF533A" w:rsidRPr="00335F49" w:rsidRDefault="00DF533A" w:rsidP="009B26A0">
            <w:pPr>
              <w:pStyle w:val="Default"/>
              <w:numPr>
                <w:ilvl w:val="0"/>
                <w:numId w:val="684"/>
              </w:numPr>
              <w:spacing w:after="120" w:line="276" w:lineRule="auto"/>
              <w:jc w:val="both"/>
              <w:rPr>
                <w:color w:val="auto"/>
                <w:sz w:val="22"/>
                <w:szCs w:val="22"/>
              </w:rPr>
            </w:pPr>
            <w:r w:rsidRPr="00335F49">
              <w:rPr>
                <w:color w:val="auto"/>
                <w:sz w:val="22"/>
                <w:szCs w:val="22"/>
              </w:rPr>
              <w:t>For long term plant performance analysis, the following plant data as a minimum with time stamping and interval as indicated in below table but not limited to shall be stored daily on historian.</w:t>
            </w:r>
          </w:p>
          <w:p w14:paraId="41B98C79" w14:textId="77777777" w:rsidR="00DF533A" w:rsidRPr="00335F49" w:rsidRDefault="00DF533A" w:rsidP="009B26A0">
            <w:pPr>
              <w:pStyle w:val="Default"/>
              <w:numPr>
                <w:ilvl w:val="0"/>
                <w:numId w:val="684"/>
              </w:numPr>
              <w:spacing w:after="120" w:line="276" w:lineRule="auto"/>
              <w:jc w:val="both"/>
              <w:rPr>
                <w:color w:val="auto"/>
                <w:sz w:val="22"/>
                <w:szCs w:val="22"/>
              </w:rPr>
            </w:pPr>
            <w:r w:rsidRPr="00335F49">
              <w:rPr>
                <w:color w:val="auto"/>
                <w:sz w:val="22"/>
                <w:szCs w:val="22"/>
              </w:rPr>
              <w:t>Important plant data for a very long duration (plant life) Storage on Historian</w:t>
            </w:r>
          </w:p>
          <w:p w14:paraId="064EE536" w14:textId="77777777" w:rsidR="00DF533A" w:rsidRPr="00335F49" w:rsidRDefault="00DF533A" w:rsidP="00C47621">
            <w:pPr>
              <w:pStyle w:val="Default"/>
              <w:spacing w:after="120" w:line="276" w:lineRule="auto"/>
              <w:jc w:val="both"/>
              <w:rPr>
                <w:color w:val="auto"/>
                <w:sz w:val="22"/>
                <w:szCs w:val="22"/>
              </w:rPr>
            </w:pP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5528"/>
              <w:gridCol w:w="2268"/>
            </w:tblGrid>
            <w:tr w:rsidR="00335F49" w:rsidRPr="00335F49" w14:paraId="217C274C" w14:textId="77777777" w:rsidTr="00571831">
              <w:tc>
                <w:tcPr>
                  <w:tcW w:w="531" w:type="dxa"/>
                  <w:shd w:val="clear" w:color="auto" w:fill="auto"/>
                  <w:vAlign w:val="center"/>
                </w:tcPr>
                <w:p w14:paraId="1BBC07A2" w14:textId="77777777" w:rsidR="00DF533A" w:rsidRPr="00335F49" w:rsidRDefault="00DF533A" w:rsidP="00C47621">
                  <w:pPr>
                    <w:pStyle w:val="Default"/>
                    <w:spacing w:after="120" w:line="276" w:lineRule="auto"/>
                    <w:jc w:val="both"/>
                    <w:rPr>
                      <w:b/>
                      <w:bCs/>
                      <w:color w:val="auto"/>
                      <w:sz w:val="22"/>
                      <w:szCs w:val="22"/>
                    </w:rPr>
                  </w:pPr>
                  <w:r w:rsidRPr="00335F49">
                    <w:rPr>
                      <w:b/>
                      <w:bCs/>
                      <w:color w:val="auto"/>
                      <w:sz w:val="22"/>
                      <w:szCs w:val="22"/>
                    </w:rPr>
                    <w:t>Sl.</w:t>
                  </w:r>
                </w:p>
              </w:tc>
              <w:tc>
                <w:tcPr>
                  <w:tcW w:w="5528" w:type="dxa"/>
                  <w:shd w:val="clear" w:color="auto" w:fill="auto"/>
                  <w:vAlign w:val="center"/>
                </w:tcPr>
                <w:p w14:paraId="177DA27A" w14:textId="77777777" w:rsidR="00DF533A" w:rsidRPr="00335F49" w:rsidRDefault="00DF533A" w:rsidP="00C47621">
                  <w:pPr>
                    <w:pStyle w:val="Default"/>
                    <w:spacing w:after="120" w:line="276" w:lineRule="auto"/>
                    <w:jc w:val="both"/>
                    <w:rPr>
                      <w:b/>
                      <w:bCs/>
                      <w:color w:val="auto"/>
                      <w:sz w:val="22"/>
                      <w:szCs w:val="22"/>
                    </w:rPr>
                  </w:pPr>
                  <w:r w:rsidRPr="00335F49">
                    <w:rPr>
                      <w:b/>
                      <w:bCs/>
                      <w:color w:val="auto"/>
                      <w:sz w:val="22"/>
                      <w:szCs w:val="22"/>
                    </w:rPr>
                    <w:t>Parameter</w:t>
                  </w:r>
                </w:p>
              </w:tc>
              <w:tc>
                <w:tcPr>
                  <w:tcW w:w="2268" w:type="dxa"/>
                  <w:shd w:val="clear" w:color="auto" w:fill="auto"/>
                  <w:vAlign w:val="center"/>
                </w:tcPr>
                <w:p w14:paraId="49CEE6E1" w14:textId="3F3AE9F2" w:rsidR="00DF533A" w:rsidRPr="00335F49" w:rsidRDefault="00DF533A" w:rsidP="00C47621">
                  <w:pPr>
                    <w:pStyle w:val="Default"/>
                    <w:spacing w:after="120" w:line="276" w:lineRule="auto"/>
                    <w:jc w:val="both"/>
                    <w:rPr>
                      <w:b/>
                      <w:bCs/>
                      <w:color w:val="auto"/>
                      <w:sz w:val="22"/>
                      <w:szCs w:val="22"/>
                    </w:rPr>
                  </w:pPr>
                  <w:r w:rsidRPr="00335F49">
                    <w:rPr>
                      <w:b/>
                      <w:bCs/>
                      <w:color w:val="auto"/>
                      <w:sz w:val="22"/>
                      <w:szCs w:val="22"/>
                    </w:rPr>
                    <w:t>Time Interval</w:t>
                  </w:r>
                  <w:r w:rsidR="00F75F86" w:rsidRPr="00335F49">
                    <w:rPr>
                      <w:b/>
                      <w:bCs/>
                      <w:color w:val="auto"/>
                      <w:sz w:val="22"/>
                      <w:szCs w:val="22"/>
                    </w:rPr>
                    <w:t xml:space="preserve">  * </w:t>
                  </w:r>
                </w:p>
              </w:tc>
            </w:tr>
            <w:tr w:rsidR="00335F49" w:rsidRPr="00335F49" w14:paraId="3032CC63" w14:textId="77777777" w:rsidTr="00571831">
              <w:tc>
                <w:tcPr>
                  <w:tcW w:w="531" w:type="dxa"/>
                  <w:shd w:val="clear" w:color="auto" w:fill="auto"/>
                </w:tcPr>
                <w:p w14:paraId="32FC551E"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1</w:t>
                  </w:r>
                </w:p>
              </w:tc>
              <w:tc>
                <w:tcPr>
                  <w:tcW w:w="5528" w:type="dxa"/>
                  <w:shd w:val="clear" w:color="auto" w:fill="auto"/>
                  <w:vAlign w:val="center"/>
                </w:tcPr>
                <w:p w14:paraId="155A36D1" w14:textId="77777777" w:rsidR="00DF533A" w:rsidRPr="00335F49" w:rsidRDefault="00DF533A" w:rsidP="00C47621">
                  <w:pPr>
                    <w:autoSpaceDE w:val="0"/>
                    <w:autoSpaceDN w:val="0"/>
                    <w:adjustRightInd w:val="0"/>
                    <w:jc w:val="both"/>
                    <w:rPr>
                      <w:rFonts w:ascii="Arial" w:hAnsi="Arial" w:cs="Arial"/>
                      <w:b/>
                      <w:bCs/>
                      <w:sz w:val="22"/>
                      <w:szCs w:val="22"/>
                    </w:rPr>
                  </w:pPr>
                  <w:r w:rsidRPr="00335F49">
                    <w:rPr>
                      <w:rFonts w:ascii="Arial" w:hAnsi="Arial" w:cs="Arial"/>
                      <w:b/>
                      <w:bCs/>
                      <w:sz w:val="22"/>
                      <w:szCs w:val="22"/>
                    </w:rPr>
                    <w:t>Weather Monitoring Stations data:</w:t>
                  </w:r>
                </w:p>
                <w:p w14:paraId="40F5BE60" w14:textId="648B6A3E" w:rsidR="00DF533A" w:rsidRPr="00335F49" w:rsidRDefault="00DF533A" w:rsidP="00C47621">
                  <w:pPr>
                    <w:autoSpaceDE w:val="0"/>
                    <w:autoSpaceDN w:val="0"/>
                    <w:adjustRightInd w:val="0"/>
                    <w:ind w:right="348"/>
                    <w:jc w:val="both"/>
                    <w:rPr>
                      <w:rFonts w:ascii="Arial" w:hAnsi="Arial" w:cs="Arial"/>
                      <w:sz w:val="22"/>
                      <w:szCs w:val="22"/>
                    </w:rPr>
                  </w:pPr>
                  <w:r w:rsidRPr="00335F49">
                    <w:rPr>
                      <w:rFonts w:ascii="Arial" w:hAnsi="Arial" w:cs="Arial"/>
                      <w:sz w:val="22"/>
                      <w:szCs w:val="22"/>
                    </w:rPr>
                    <w:t xml:space="preserve">Global Horizontal Irradiance, Global Inclined Irradiance and Diffuse Horizontal Irradiance, </w:t>
                  </w:r>
                  <w:r w:rsidRPr="00335F49">
                    <w:rPr>
                      <w:rFonts w:ascii="Arial" w:hAnsi="Arial" w:cs="Arial"/>
                      <w:sz w:val="22"/>
                      <w:szCs w:val="22"/>
                    </w:rPr>
                    <w:lastRenderedPageBreak/>
                    <w:t>Ambient Temp,</w:t>
                  </w:r>
                  <w:r w:rsidR="00776541" w:rsidRPr="00335F49">
                    <w:rPr>
                      <w:rFonts w:ascii="Arial" w:hAnsi="Arial" w:cs="Arial"/>
                      <w:sz w:val="22"/>
                      <w:szCs w:val="22"/>
                    </w:rPr>
                    <w:t xml:space="preserve"> PV Module Temperature,</w:t>
                  </w:r>
                  <w:r w:rsidRPr="00335F49">
                    <w:rPr>
                      <w:rFonts w:ascii="Arial" w:hAnsi="Arial" w:cs="Arial"/>
                      <w:sz w:val="22"/>
                      <w:szCs w:val="22"/>
                    </w:rPr>
                    <w:t xml:space="preserve"> Wind Speed, Wind Direction, Rain Fall and Relative Humidity.</w:t>
                  </w:r>
                </w:p>
              </w:tc>
              <w:tc>
                <w:tcPr>
                  <w:tcW w:w="2268" w:type="dxa"/>
                  <w:shd w:val="clear" w:color="auto" w:fill="auto"/>
                  <w:vAlign w:val="center"/>
                </w:tcPr>
                <w:p w14:paraId="2E954989"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lastRenderedPageBreak/>
                    <w:t>1 (One) Minute</w:t>
                  </w:r>
                </w:p>
              </w:tc>
            </w:tr>
            <w:tr w:rsidR="00335F49" w:rsidRPr="00335F49" w14:paraId="3C0E8A3F" w14:textId="77777777" w:rsidTr="00571831">
              <w:tc>
                <w:tcPr>
                  <w:tcW w:w="531" w:type="dxa"/>
                  <w:shd w:val="clear" w:color="auto" w:fill="auto"/>
                </w:tcPr>
                <w:p w14:paraId="27D7AD9C"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2</w:t>
                  </w:r>
                </w:p>
              </w:tc>
              <w:tc>
                <w:tcPr>
                  <w:tcW w:w="5528" w:type="dxa"/>
                  <w:shd w:val="clear" w:color="auto" w:fill="auto"/>
                  <w:vAlign w:val="center"/>
                </w:tcPr>
                <w:p w14:paraId="182C03A1" w14:textId="77777777" w:rsidR="00DF533A" w:rsidRPr="00335F49" w:rsidRDefault="00DF533A" w:rsidP="00C47621">
                  <w:pPr>
                    <w:autoSpaceDE w:val="0"/>
                    <w:autoSpaceDN w:val="0"/>
                    <w:adjustRightInd w:val="0"/>
                    <w:jc w:val="both"/>
                    <w:rPr>
                      <w:rFonts w:ascii="Arial" w:hAnsi="Arial" w:cs="Arial"/>
                      <w:sz w:val="22"/>
                      <w:szCs w:val="22"/>
                    </w:rPr>
                  </w:pPr>
                  <w:r w:rsidRPr="00335F49">
                    <w:rPr>
                      <w:rFonts w:ascii="Arial" w:hAnsi="Arial" w:cs="Arial"/>
                      <w:sz w:val="22"/>
                      <w:szCs w:val="22"/>
                    </w:rPr>
                    <w:t>Calculated Daily Global Horizontal Insolation, Global Inclined Insolation and Diffuse Horizontal Insolation.</w:t>
                  </w:r>
                </w:p>
              </w:tc>
              <w:tc>
                <w:tcPr>
                  <w:tcW w:w="2268" w:type="dxa"/>
                  <w:shd w:val="clear" w:color="auto" w:fill="auto"/>
                  <w:vAlign w:val="center"/>
                </w:tcPr>
                <w:p w14:paraId="6B93F5AD" w14:textId="77777777" w:rsidR="00DF533A" w:rsidRPr="00335F49" w:rsidRDefault="00DF533A" w:rsidP="00C47621">
                  <w:pPr>
                    <w:autoSpaceDE w:val="0"/>
                    <w:autoSpaceDN w:val="0"/>
                    <w:adjustRightInd w:val="0"/>
                    <w:jc w:val="both"/>
                    <w:rPr>
                      <w:rFonts w:ascii="Arial" w:hAnsi="Arial" w:cs="Arial"/>
                      <w:sz w:val="22"/>
                      <w:szCs w:val="22"/>
                    </w:rPr>
                  </w:pPr>
                  <w:r w:rsidRPr="00335F49">
                    <w:rPr>
                      <w:rFonts w:ascii="Arial" w:hAnsi="Arial" w:cs="Arial"/>
                      <w:sz w:val="22"/>
                      <w:szCs w:val="22"/>
                    </w:rPr>
                    <w:t>24 (Twenty-Four)</w:t>
                  </w:r>
                </w:p>
                <w:p w14:paraId="2644E4E9"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Hours</w:t>
                  </w:r>
                </w:p>
              </w:tc>
            </w:tr>
            <w:tr w:rsidR="00335F49" w:rsidRPr="00335F49" w14:paraId="133C87A8" w14:textId="77777777" w:rsidTr="00571831">
              <w:tc>
                <w:tcPr>
                  <w:tcW w:w="531" w:type="dxa"/>
                  <w:shd w:val="clear" w:color="auto" w:fill="auto"/>
                </w:tcPr>
                <w:p w14:paraId="14DA774B"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3</w:t>
                  </w:r>
                </w:p>
              </w:tc>
              <w:tc>
                <w:tcPr>
                  <w:tcW w:w="5528" w:type="dxa"/>
                  <w:shd w:val="clear" w:color="auto" w:fill="auto"/>
                  <w:vAlign w:val="center"/>
                </w:tcPr>
                <w:p w14:paraId="1C1F3B02" w14:textId="03980A74" w:rsidR="00DF533A" w:rsidRPr="00335F49" w:rsidRDefault="00E21B4A" w:rsidP="00C47621">
                  <w:pPr>
                    <w:autoSpaceDE w:val="0"/>
                    <w:autoSpaceDN w:val="0"/>
                    <w:adjustRightInd w:val="0"/>
                    <w:jc w:val="both"/>
                    <w:rPr>
                      <w:rFonts w:ascii="Arial" w:hAnsi="Arial" w:cs="Arial"/>
                      <w:b/>
                      <w:bCs/>
                      <w:sz w:val="22"/>
                      <w:szCs w:val="22"/>
                    </w:rPr>
                  </w:pPr>
                  <w:r w:rsidRPr="00335F49">
                    <w:rPr>
                      <w:rFonts w:ascii="Arial" w:hAnsi="Arial" w:cs="Arial"/>
                      <w:b/>
                      <w:bCs/>
                      <w:sz w:val="22"/>
                      <w:szCs w:val="22"/>
                    </w:rPr>
                    <w:t xml:space="preserve"> Inverters:</w:t>
                  </w:r>
                </w:p>
                <w:p w14:paraId="75278F7E" w14:textId="529254C6" w:rsidR="00DF533A" w:rsidRPr="00335F49" w:rsidRDefault="00DF533A" w:rsidP="00C47621">
                  <w:pPr>
                    <w:autoSpaceDE w:val="0"/>
                    <w:autoSpaceDN w:val="0"/>
                    <w:adjustRightInd w:val="0"/>
                    <w:jc w:val="both"/>
                    <w:rPr>
                      <w:rFonts w:ascii="Arial" w:hAnsi="Arial" w:cs="Arial"/>
                      <w:sz w:val="22"/>
                      <w:szCs w:val="22"/>
                    </w:rPr>
                  </w:pPr>
                  <w:r w:rsidRPr="00335F49">
                    <w:rPr>
                      <w:rFonts w:ascii="Arial" w:hAnsi="Arial" w:cs="Arial"/>
                      <w:sz w:val="22"/>
                      <w:szCs w:val="22"/>
                    </w:rPr>
                    <w:t>DC Voltage, DC Power, DC Current, SMB/SMU Current (</w:t>
                  </w:r>
                  <w:r w:rsidR="004D5F2C" w:rsidRPr="00335F49">
                    <w:rPr>
                      <w:rFonts w:ascii="Arial" w:hAnsi="Arial" w:cs="Arial"/>
                      <w:sz w:val="22"/>
                      <w:szCs w:val="22"/>
                    </w:rPr>
                    <w:t>Inverter</w:t>
                  </w:r>
                  <w:r w:rsidRPr="00335F49">
                    <w:rPr>
                      <w:rFonts w:ascii="Arial" w:hAnsi="Arial" w:cs="Arial"/>
                      <w:sz w:val="22"/>
                      <w:szCs w:val="22"/>
                    </w:rPr>
                    <w:t xml:space="preserve"> end), AC Active &amp; Reactive Power, Power factor, AC Current &amp; Voltage, Energy, Inverter room temp, Inverter Cabinet temp and Modules Temp</w:t>
                  </w:r>
                </w:p>
              </w:tc>
              <w:tc>
                <w:tcPr>
                  <w:tcW w:w="2268" w:type="dxa"/>
                  <w:shd w:val="clear" w:color="auto" w:fill="auto"/>
                  <w:vAlign w:val="center"/>
                </w:tcPr>
                <w:p w14:paraId="09B8D7D4"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1 (One) Minute</w:t>
                  </w:r>
                </w:p>
              </w:tc>
            </w:tr>
            <w:tr w:rsidR="00335F49" w:rsidRPr="00335F49" w14:paraId="3747BD83" w14:textId="77777777" w:rsidTr="00571831">
              <w:tc>
                <w:tcPr>
                  <w:tcW w:w="531" w:type="dxa"/>
                  <w:shd w:val="clear" w:color="auto" w:fill="auto"/>
                </w:tcPr>
                <w:p w14:paraId="142CEEE2"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4</w:t>
                  </w:r>
                </w:p>
              </w:tc>
              <w:tc>
                <w:tcPr>
                  <w:tcW w:w="5528" w:type="dxa"/>
                  <w:shd w:val="clear" w:color="auto" w:fill="auto"/>
                  <w:vAlign w:val="center"/>
                </w:tcPr>
                <w:p w14:paraId="1AD50615" w14:textId="77777777" w:rsidR="00DF533A" w:rsidRPr="00335F49" w:rsidRDefault="00DF533A" w:rsidP="00C47621">
                  <w:pPr>
                    <w:autoSpaceDE w:val="0"/>
                    <w:autoSpaceDN w:val="0"/>
                    <w:adjustRightInd w:val="0"/>
                    <w:jc w:val="both"/>
                    <w:rPr>
                      <w:rFonts w:ascii="Arial" w:hAnsi="Arial" w:cs="Arial"/>
                      <w:b/>
                      <w:bCs/>
                      <w:sz w:val="22"/>
                      <w:szCs w:val="22"/>
                    </w:rPr>
                  </w:pPr>
                  <w:r w:rsidRPr="00335F49">
                    <w:rPr>
                      <w:rFonts w:ascii="Arial" w:hAnsi="Arial" w:cs="Arial"/>
                      <w:b/>
                      <w:bCs/>
                      <w:sz w:val="22"/>
                      <w:szCs w:val="22"/>
                    </w:rPr>
                    <w:t xml:space="preserve">MFM, Energy meter and Numerical Relay data: - </w:t>
                  </w:r>
                </w:p>
                <w:p w14:paraId="79570D05" w14:textId="77777777" w:rsidR="00DF533A" w:rsidRPr="00335F49" w:rsidRDefault="00DF533A" w:rsidP="00C47621">
                  <w:pPr>
                    <w:autoSpaceDE w:val="0"/>
                    <w:autoSpaceDN w:val="0"/>
                    <w:adjustRightInd w:val="0"/>
                    <w:jc w:val="both"/>
                    <w:rPr>
                      <w:rFonts w:ascii="Arial" w:hAnsi="Arial" w:cs="Arial"/>
                      <w:sz w:val="22"/>
                      <w:szCs w:val="22"/>
                    </w:rPr>
                  </w:pPr>
                  <w:r w:rsidRPr="00335F49">
                    <w:rPr>
                      <w:rFonts w:ascii="Arial" w:hAnsi="Arial" w:cs="Arial"/>
                      <w:sz w:val="22"/>
                      <w:szCs w:val="22"/>
                    </w:rPr>
                    <w:t>Active &amp; Reactive Power, Energy (day), Current and Voltage</w:t>
                  </w:r>
                </w:p>
              </w:tc>
              <w:tc>
                <w:tcPr>
                  <w:tcW w:w="2268" w:type="dxa"/>
                  <w:shd w:val="clear" w:color="auto" w:fill="auto"/>
                  <w:vAlign w:val="center"/>
                </w:tcPr>
                <w:p w14:paraId="1B9B7E44"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1 (One) Minute</w:t>
                  </w:r>
                </w:p>
              </w:tc>
            </w:tr>
            <w:tr w:rsidR="00335F49" w:rsidRPr="00335F49" w14:paraId="7C01B773" w14:textId="77777777" w:rsidTr="00571831">
              <w:tc>
                <w:tcPr>
                  <w:tcW w:w="531" w:type="dxa"/>
                  <w:shd w:val="clear" w:color="auto" w:fill="auto"/>
                </w:tcPr>
                <w:p w14:paraId="563E1704"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5</w:t>
                  </w:r>
                </w:p>
              </w:tc>
              <w:tc>
                <w:tcPr>
                  <w:tcW w:w="5528" w:type="dxa"/>
                  <w:shd w:val="clear" w:color="auto" w:fill="auto"/>
                  <w:vAlign w:val="center"/>
                </w:tcPr>
                <w:p w14:paraId="2705D8C9" w14:textId="77777777" w:rsidR="00DF533A" w:rsidRPr="00335F49" w:rsidRDefault="00DF533A" w:rsidP="00C47621">
                  <w:pPr>
                    <w:autoSpaceDE w:val="0"/>
                    <w:autoSpaceDN w:val="0"/>
                    <w:adjustRightInd w:val="0"/>
                    <w:jc w:val="both"/>
                    <w:rPr>
                      <w:rFonts w:ascii="Arial" w:hAnsi="Arial" w:cs="Arial"/>
                      <w:b/>
                      <w:bCs/>
                      <w:sz w:val="22"/>
                      <w:szCs w:val="22"/>
                    </w:rPr>
                  </w:pPr>
                  <w:r w:rsidRPr="00335F49">
                    <w:rPr>
                      <w:rFonts w:ascii="Arial" w:hAnsi="Arial" w:cs="Arial"/>
                      <w:b/>
                      <w:bCs/>
                      <w:sz w:val="22"/>
                      <w:szCs w:val="22"/>
                    </w:rPr>
                    <w:t xml:space="preserve">Export feeder/s Energy Meter Data: - </w:t>
                  </w:r>
                </w:p>
                <w:p w14:paraId="265A52D0" w14:textId="77777777" w:rsidR="00DF533A" w:rsidRPr="00335F49" w:rsidRDefault="00DF533A" w:rsidP="00C47621">
                  <w:pPr>
                    <w:autoSpaceDE w:val="0"/>
                    <w:autoSpaceDN w:val="0"/>
                    <w:adjustRightInd w:val="0"/>
                    <w:jc w:val="both"/>
                    <w:rPr>
                      <w:rFonts w:ascii="Arial" w:hAnsi="Arial" w:cs="Arial"/>
                      <w:sz w:val="22"/>
                      <w:szCs w:val="22"/>
                    </w:rPr>
                  </w:pPr>
                  <w:r w:rsidRPr="00335F49">
                    <w:rPr>
                      <w:rFonts w:ascii="Arial" w:hAnsi="Arial" w:cs="Arial"/>
                      <w:sz w:val="22"/>
                      <w:szCs w:val="22"/>
                    </w:rPr>
                    <w:t>Active &amp; Reactive Power, Energy import and export, Current and Voltage and Grid Frequency</w:t>
                  </w:r>
                </w:p>
              </w:tc>
              <w:tc>
                <w:tcPr>
                  <w:tcW w:w="2268" w:type="dxa"/>
                  <w:shd w:val="clear" w:color="auto" w:fill="auto"/>
                  <w:vAlign w:val="center"/>
                </w:tcPr>
                <w:p w14:paraId="7227CD73"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1 (One) Minute</w:t>
                  </w:r>
                </w:p>
              </w:tc>
            </w:tr>
            <w:tr w:rsidR="00335F49" w:rsidRPr="00335F49" w14:paraId="7B6C39AE" w14:textId="77777777" w:rsidTr="00571831">
              <w:tc>
                <w:tcPr>
                  <w:tcW w:w="531" w:type="dxa"/>
                  <w:shd w:val="clear" w:color="auto" w:fill="auto"/>
                </w:tcPr>
                <w:p w14:paraId="68E7AE96"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6</w:t>
                  </w:r>
                </w:p>
              </w:tc>
              <w:tc>
                <w:tcPr>
                  <w:tcW w:w="5528" w:type="dxa"/>
                  <w:shd w:val="clear" w:color="auto" w:fill="auto"/>
                  <w:vAlign w:val="center"/>
                </w:tcPr>
                <w:p w14:paraId="1B219B6B"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Daily energy export from each Inverter</w:t>
                  </w:r>
                </w:p>
              </w:tc>
              <w:tc>
                <w:tcPr>
                  <w:tcW w:w="2268" w:type="dxa"/>
                  <w:shd w:val="clear" w:color="auto" w:fill="auto"/>
                  <w:vAlign w:val="center"/>
                </w:tcPr>
                <w:p w14:paraId="73541310" w14:textId="77777777" w:rsidR="00DF533A" w:rsidRPr="00335F49" w:rsidRDefault="00DF533A" w:rsidP="00C47621">
                  <w:pPr>
                    <w:autoSpaceDE w:val="0"/>
                    <w:autoSpaceDN w:val="0"/>
                    <w:adjustRightInd w:val="0"/>
                    <w:jc w:val="both"/>
                    <w:rPr>
                      <w:rFonts w:ascii="Arial" w:hAnsi="Arial" w:cs="Arial"/>
                      <w:sz w:val="22"/>
                      <w:szCs w:val="22"/>
                    </w:rPr>
                  </w:pPr>
                  <w:r w:rsidRPr="00335F49">
                    <w:rPr>
                      <w:rFonts w:ascii="Arial" w:hAnsi="Arial" w:cs="Arial"/>
                      <w:sz w:val="22"/>
                      <w:szCs w:val="22"/>
                    </w:rPr>
                    <w:t>24 (Twenty-Four) Hours</w:t>
                  </w:r>
                </w:p>
              </w:tc>
            </w:tr>
            <w:tr w:rsidR="00335F49" w:rsidRPr="00335F49" w14:paraId="3CB58EDC" w14:textId="77777777" w:rsidTr="00571831">
              <w:tc>
                <w:tcPr>
                  <w:tcW w:w="531" w:type="dxa"/>
                  <w:shd w:val="clear" w:color="auto" w:fill="auto"/>
                </w:tcPr>
                <w:p w14:paraId="01EDC592"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7</w:t>
                  </w:r>
                </w:p>
              </w:tc>
              <w:tc>
                <w:tcPr>
                  <w:tcW w:w="5528" w:type="dxa"/>
                  <w:shd w:val="clear" w:color="auto" w:fill="auto"/>
                  <w:vAlign w:val="center"/>
                </w:tcPr>
                <w:p w14:paraId="19C1212C"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Total sum of daily energy export from all Inverter</w:t>
                  </w:r>
                </w:p>
              </w:tc>
              <w:tc>
                <w:tcPr>
                  <w:tcW w:w="2268" w:type="dxa"/>
                  <w:shd w:val="clear" w:color="auto" w:fill="auto"/>
                  <w:vAlign w:val="center"/>
                </w:tcPr>
                <w:p w14:paraId="21225221" w14:textId="77777777" w:rsidR="00DF533A" w:rsidRPr="00335F49" w:rsidRDefault="00DF533A" w:rsidP="00C47621">
                  <w:pPr>
                    <w:autoSpaceDE w:val="0"/>
                    <w:autoSpaceDN w:val="0"/>
                    <w:adjustRightInd w:val="0"/>
                    <w:jc w:val="both"/>
                    <w:rPr>
                      <w:rFonts w:ascii="Arial" w:hAnsi="Arial" w:cs="Arial"/>
                      <w:sz w:val="22"/>
                      <w:szCs w:val="22"/>
                    </w:rPr>
                  </w:pPr>
                  <w:r w:rsidRPr="00335F49">
                    <w:rPr>
                      <w:rFonts w:ascii="Arial" w:hAnsi="Arial" w:cs="Arial"/>
                      <w:sz w:val="22"/>
                      <w:szCs w:val="22"/>
                    </w:rPr>
                    <w:t>24 (Twenty-Four) Hours</w:t>
                  </w:r>
                </w:p>
              </w:tc>
            </w:tr>
            <w:tr w:rsidR="00335F49" w:rsidRPr="00335F49" w14:paraId="408CD2C7" w14:textId="77777777" w:rsidTr="00571831">
              <w:tc>
                <w:tcPr>
                  <w:tcW w:w="531" w:type="dxa"/>
                  <w:shd w:val="clear" w:color="auto" w:fill="auto"/>
                </w:tcPr>
                <w:p w14:paraId="40EC2C70" w14:textId="757EEE43" w:rsidR="00B1799D" w:rsidRPr="00335F49" w:rsidRDefault="00B1799D" w:rsidP="00C47621">
                  <w:pPr>
                    <w:pStyle w:val="Default"/>
                    <w:spacing w:after="120" w:line="276" w:lineRule="auto"/>
                    <w:jc w:val="both"/>
                    <w:rPr>
                      <w:color w:val="auto"/>
                      <w:sz w:val="22"/>
                      <w:szCs w:val="22"/>
                    </w:rPr>
                  </w:pPr>
                  <w:r w:rsidRPr="00335F49">
                    <w:rPr>
                      <w:color w:val="auto"/>
                      <w:sz w:val="22"/>
                      <w:szCs w:val="22"/>
                    </w:rPr>
                    <w:t>8</w:t>
                  </w:r>
                </w:p>
              </w:tc>
              <w:tc>
                <w:tcPr>
                  <w:tcW w:w="5528" w:type="dxa"/>
                  <w:shd w:val="clear" w:color="auto" w:fill="auto"/>
                  <w:vAlign w:val="center"/>
                </w:tcPr>
                <w:p w14:paraId="3F719F47" w14:textId="1CC5776F" w:rsidR="00B1799D" w:rsidRPr="00335F49" w:rsidRDefault="00B1799D" w:rsidP="00C47621">
                  <w:pPr>
                    <w:pStyle w:val="Default"/>
                    <w:spacing w:after="120" w:line="276" w:lineRule="auto"/>
                    <w:jc w:val="both"/>
                    <w:rPr>
                      <w:color w:val="auto"/>
                      <w:sz w:val="22"/>
                      <w:szCs w:val="22"/>
                    </w:rPr>
                  </w:pPr>
                  <w:r w:rsidRPr="00335F49">
                    <w:rPr>
                      <w:color w:val="auto"/>
                      <w:sz w:val="22"/>
                      <w:szCs w:val="22"/>
                    </w:rPr>
                    <w:t>Disturbance recorder (IBR)</w:t>
                  </w:r>
                </w:p>
              </w:tc>
              <w:tc>
                <w:tcPr>
                  <w:tcW w:w="2268" w:type="dxa"/>
                  <w:shd w:val="clear" w:color="auto" w:fill="auto"/>
                  <w:vAlign w:val="center"/>
                </w:tcPr>
                <w:p w14:paraId="04F8316D" w14:textId="44D51D85" w:rsidR="00B1799D" w:rsidRPr="00335F49" w:rsidRDefault="00C9501D" w:rsidP="00C47621">
                  <w:pPr>
                    <w:autoSpaceDE w:val="0"/>
                    <w:autoSpaceDN w:val="0"/>
                    <w:adjustRightInd w:val="0"/>
                    <w:jc w:val="both"/>
                    <w:rPr>
                      <w:rFonts w:ascii="Arial" w:hAnsi="Arial" w:cs="Arial"/>
                      <w:sz w:val="22"/>
                      <w:szCs w:val="22"/>
                    </w:rPr>
                  </w:pPr>
                  <w:r w:rsidRPr="00335F49">
                    <w:rPr>
                      <w:rFonts w:ascii="Arial" w:hAnsi="Arial" w:cs="Arial"/>
                      <w:sz w:val="22"/>
                      <w:szCs w:val="22"/>
                    </w:rPr>
                    <w:t>For each event</w:t>
                  </w:r>
                </w:p>
              </w:tc>
            </w:tr>
          </w:tbl>
          <w:p w14:paraId="1C3663B8" w14:textId="753897CE" w:rsidR="00DF533A" w:rsidRPr="00335F49" w:rsidRDefault="00DF533A" w:rsidP="00C47621">
            <w:pPr>
              <w:pStyle w:val="Default"/>
              <w:spacing w:after="120" w:line="276" w:lineRule="auto"/>
              <w:ind w:left="720"/>
              <w:jc w:val="both"/>
              <w:rPr>
                <w:color w:val="auto"/>
                <w:sz w:val="22"/>
                <w:szCs w:val="22"/>
              </w:rPr>
            </w:pPr>
          </w:p>
          <w:p w14:paraId="7AAC6226" w14:textId="642F9E2F" w:rsidR="00DF533A" w:rsidRPr="00335F49" w:rsidRDefault="00F75F86" w:rsidP="00E07D55">
            <w:pPr>
              <w:pStyle w:val="Default"/>
              <w:spacing w:after="120" w:line="276" w:lineRule="auto"/>
              <w:ind w:left="720"/>
              <w:jc w:val="both"/>
              <w:rPr>
                <w:color w:val="auto"/>
                <w:sz w:val="22"/>
                <w:szCs w:val="22"/>
              </w:rPr>
            </w:pPr>
            <w:r w:rsidRPr="00335F49">
              <w:rPr>
                <w:color w:val="auto"/>
                <w:sz w:val="22"/>
                <w:szCs w:val="22"/>
              </w:rPr>
              <w:t xml:space="preserve">*  The time interval shall be in compliance with relevant CEA regulation </w:t>
            </w:r>
            <w:r w:rsidR="00E07D55" w:rsidRPr="00335F49">
              <w:rPr>
                <w:color w:val="auto"/>
                <w:sz w:val="22"/>
                <w:szCs w:val="22"/>
              </w:rPr>
              <w:t>/ RLDC</w:t>
            </w:r>
            <w:r w:rsidRPr="00335F49">
              <w:rPr>
                <w:color w:val="auto"/>
                <w:sz w:val="22"/>
                <w:szCs w:val="22"/>
              </w:rPr>
              <w:t xml:space="preserve"> requirement etc.</w:t>
            </w:r>
          </w:p>
        </w:tc>
      </w:tr>
      <w:tr w:rsidR="00335F49" w:rsidRPr="00335F49" w14:paraId="458E9451" w14:textId="77777777" w:rsidTr="00D45DA2">
        <w:trPr>
          <w:trHeight w:val="16"/>
        </w:trPr>
        <w:tc>
          <w:tcPr>
            <w:tcW w:w="1100" w:type="dxa"/>
          </w:tcPr>
          <w:p w14:paraId="686757F5" w14:textId="77777777" w:rsidR="00DF533A" w:rsidRPr="00335F49" w:rsidRDefault="00DF533A" w:rsidP="009B26A0">
            <w:pPr>
              <w:numPr>
                <w:ilvl w:val="0"/>
                <w:numId w:val="130"/>
              </w:numPr>
              <w:spacing w:after="6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5FA6453E" w14:textId="77777777" w:rsidR="00DF533A" w:rsidRPr="00335F49" w:rsidRDefault="00DF533A" w:rsidP="00C47621">
            <w:pPr>
              <w:pStyle w:val="Default"/>
              <w:spacing w:after="60" w:line="276" w:lineRule="auto"/>
              <w:jc w:val="both"/>
              <w:rPr>
                <w:b/>
                <w:bCs/>
                <w:color w:val="auto"/>
                <w:sz w:val="22"/>
                <w:szCs w:val="22"/>
              </w:rPr>
            </w:pPr>
            <w:r w:rsidRPr="00335F49">
              <w:rPr>
                <w:b/>
                <w:bCs/>
                <w:color w:val="auto"/>
                <w:sz w:val="22"/>
                <w:szCs w:val="22"/>
              </w:rPr>
              <w:t xml:space="preserve">OVERALL SCADA PERFORMANCE REQUIREMENTS </w:t>
            </w:r>
          </w:p>
          <w:p w14:paraId="08BB434E" w14:textId="77777777" w:rsidR="00DF533A" w:rsidRPr="00335F49" w:rsidRDefault="00DF533A" w:rsidP="009B26A0">
            <w:pPr>
              <w:pStyle w:val="Default"/>
              <w:numPr>
                <w:ilvl w:val="0"/>
                <w:numId w:val="685"/>
              </w:numPr>
              <w:spacing w:after="60" w:line="276" w:lineRule="auto"/>
              <w:jc w:val="both"/>
              <w:rPr>
                <w:color w:val="auto"/>
                <w:sz w:val="22"/>
                <w:szCs w:val="22"/>
              </w:rPr>
            </w:pPr>
            <w:r w:rsidRPr="00335F49">
              <w:rPr>
                <w:color w:val="auto"/>
                <w:sz w:val="22"/>
                <w:szCs w:val="22"/>
              </w:rPr>
              <w:t xml:space="preserve">All equipment shall be of high quality and reliability. The overall system availability of the shall be 99% or better. </w:t>
            </w:r>
          </w:p>
          <w:p w14:paraId="1311AA68" w14:textId="77777777" w:rsidR="00DF533A" w:rsidRPr="00335F49" w:rsidRDefault="00DF533A" w:rsidP="009B26A0">
            <w:pPr>
              <w:pStyle w:val="Default"/>
              <w:numPr>
                <w:ilvl w:val="0"/>
                <w:numId w:val="685"/>
              </w:numPr>
              <w:spacing w:after="60" w:line="276" w:lineRule="auto"/>
              <w:jc w:val="both"/>
              <w:rPr>
                <w:color w:val="auto"/>
                <w:sz w:val="22"/>
                <w:szCs w:val="22"/>
              </w:rPr>
            </w:pPr>
            <w:r w:rsidRPr="00335F49">
              <w:rPr>
                <w:color w:val="auto"/>
                <w:sz w:val="22"/>
                <w:szCs w:val="22"/>
              </w:rPr>
              <w:t xml:space="preserve">Loss of monitoring data shall be avoided by means of redundant hard disk drives or RAIDs and an appropriate automatically operating backup technology for removable media. </w:t>
            </w:r>
          </w:p>
          <w:p w14:paraId="2063F1A6" w14:textId="5CDD0090" w:rsidR="00E13501" w:rsidRPr="00335F49" w:rsidRDefault="00E13501" w:rsidP="009B26A0">
            <w:pPr>
              <w:pStyle w:val="Default"/>
              <w:numPr>
                <w:ilvl w:val="0"/>
                <w:numId w:val="685"/>
              </w:numPr>
              <w:spacing w:after="60" w:line="276" w:lineRule="auto"/>
              <w:jc w:val="both"/>
              <w:rPr>
                <w:color w:val="auto"/>
                <w:sz w:val="22"/>
                <w:szCs w:val="22"/>
              </w:rPr>
            </w:pPr>
            <w:r w:rsidRPr="00335F49">
              <w:rPr>
                <w:color w:val="auto"/>
                <w:sz w:val="22"/>
                <w:szCs w:val="22"/>
              </w:rPr>
              <w:t>The SCADA Manufacturer shall provide service support for minimum 15 years.</w:t>
            </w:r>
          </w:p>
          <w:p w14:paraId="009F3423" w14:textId="77777777" w:rsidR="00DF533A" w:rsidRPr="00335F49" w:rsidRDefault="00DF533A" w:rsidP="009B26A0">
            <w:pPr>
              <w:pStyle w:val="Default"/>
              <w:numPr>
                <w:ilvl w:val="0"/>
                <w:numId w:val="685"/>
              </w:numPr>
              <w:spacing w:after="60" w:line="276" w:lineRule="auto"/>
              <w:jc w:val="both"/>
              <w:rPr>
                <w:color w:val="auto"/>
                <w:sz w:val="22"/>
                <w:szCs w:val="22"/>
              </w:rPr>
            </w:pPr>
            <w:r w:rsidRPr="00335F49">
              <w:rPr>
                <w:color w:val="auto"/>
                <w:sz w:val="22"/>
                <w:szCs w:val="22"/>
              </w:rPr>
              <w:t xml:space="preserve">Diagnose performance issues (soiling, incorrect alignment) detection and alarms Optimize solar farm operations and maintenance (panel cleaning schedule) </w:t>
            </w:r>
          </w:p>
          <w:p w14:paraId="769FC541" w14:textId="77777777" w:rsidR="00DF533A" w:rsidRPr="00335F49" w:rsidRDefault="00DF533A" w:rsidP="009B26A0">
            <w:pPr>
              <w:pStyle w:val="Default"/>
              <w:numPr>
                <w:ilvl w:val="0"/>
                <w:numId w:val="685"/>
              </w:numPr>
              <w:spacing w:after="60" w:line="276" w:lineRule="auto"/>
              <w:jc w:val="both"/>
              <w:rPr>
                <w:color w:val="auto"/>
                <w:sz w:val="22"/>
                <w:szCs w:val="22"/>
              </w:rPr>
            </w:pPr>
            <w:r w:rsidRPr="00335F49">
              <w:rPr>
                <w:color w:val="auto"/>
                <w:sz w:val="22"/>
                <w:szCs w:val="22"/>
              </w:rPr>
              <w:t xml:space="preserve">Track Module performance, weather monitoring system data, irradiance </w:t>
            </w:r>
          </w:p>
          <w:p w14:paraId="6A5F44B3" w14:textId="77777777" w:rsidR="00DF533A" w:rsidRPr="00335F49" w:rsidRDefault="00DF533A" w:rsidP="009B26A0">
            <w:pPr>
              <w:pStyle w:val="Default"/>
              <w:numPr>
                <w:ilvl w:val="0"/>
                <w:numId w:val="685"/>
              </w:numPr>
              <w:spacing w:after="60" w:line="276" w:lineRule="auto"/>
              <w:jc w:val="both"/>
              <w:rPr>
                <w:color w:val="auto"/>
                <w:sz w:val="22"/>
                <w:szCs w:val="22"/>
              </w:rPr>
            </w:pPr>
            <w:r w:rsidRPr="00335F49">
              <w:rPr>
                <w:color w:val="auto"/>
                <w:sz w:val="22"/>
                <w:szCs w:val="22"/>
              </w:rPr>
              <w:t xml:space="preserve">Evaluate long-term system reliability and performance, inverter failure rate etc. </w:t>
            </w:r>
          </w:p>
          <w:p w14:paraId="63DB7698" w14:textId="77777777" w:rsidR="00DF533A" w:rsidRPr="00335F49" w:rsidRDefault="00DF533A" w:rsidP="009B26A0">
            <w:pPr>
              <w:pStyle w:val="Default"/>
              <w:numPr>
                <w:ilvl w:val="0"/>
                <w:numId w:val="685"/>
              </w:numPr>
              <w:spacing w:after="60" w:line="276" w:lineRule="auto"/>
              <w:jc w:val="both"/>
              <w:rPr>
                <w:color w:val="auto"/>
                <w:sz w:val="22"/>
                <w:szCs w:val="22"/>
              </w:rPr>
            </w:pPr>
            <w:r w:rsidRPr="00335F49">
              <w:rPr>
                <w:color w:val="auto"/>
                <w:sz w:val="22"/>
                <w:szCs w:val="22"/>
              </w:rPr>
              <w:t xml:space="preserve">Track System Losses to provide basis for upgrades </w:t>
            </w:r>
          </w:p>
          <w:p w14:paraId="3AFD7579" w14:textId="77777777" w:rsidR="00DF533A" w:rsidRPr="00335F49" w:rsidRDefault="00DF533A" w:rsidP="009B26A0">
            <w:pPr>
              <w:pStyle w:val="Default"/>
              <w:numPr>
                <w:ilvl w:val="0"/>
                <w:numId w:val="685"/>
              </w:numPr>
              <w:spacing w:after="60" w:line="276" w:lineRule="auto"/>
              <w:jc w:val="both"/>
              <w:rPr>
                <w:color w:val="auto"/>
                <w:sz w:val="22"/>
                <w:szCs w:val="22"/>
              </w:rPr>
            </w:pPr>
            <w:r w:rsidRPr="00335F49">
              <w:rPr>
                <w:color w:val="auto"/>
                <w:sz w:val="22"/>
                <w:szCs w:val="22"/>
              </w:rPr>
              <w:t xml:space="preserve">Online “Overall Photovoltaic System Performance Monitoring” as per IEC 61724 </w:t>
            </w:r>
          </w:p>
          <w:p w14:paraId="28906AD1" w14:textId="61347FEB" w:rsidR="00DF533A" w:rsidRPr="00335F49" w:rsidRDefault="00DF533A" w:rsidP="009B26A0">
            <w:pPr>
              <w:pStyle w:val="Default"/>
              <w:numPr>
                <w:ilvl w:val="0"/>
                <w:numId w:val="685"/>
              </w:numPr>
              <w:spacing w:after="60" w:line="276" w:lineRule="auto"/>
              <w:jc w:val="both"/>
              <w:rPr>
                <w:color w:val="auto"/>
                <w:sz w:val="22"/>
                <w:szCs w:val="22"/>
              </w:rPr>
            </w:pPr>
            <w:r w:rsidRPr="00335F49">
              <w:rPr>
                <w:color w:val="auto"/>
                <w:sz w:val="22"/>
                <w:szCs w:val="22"/>
              </w:rPr>
              <w:t xml:space="preserve">Alarm detection and management and alerts to minimize the equipment downtime. </w:t>
            </w:r>
          </w:p>
          <w:p w14:paraId="475E8ED2" w14:textId="77777777" w:rsidR="00DF533A" w:rsidRPr="00335F49" w:rsidRDefault="00DF533A" w:rsidP="009B26A0">
            <w:pPr>
              <w:pStyle w:val="Default"/>
              <w:numPr>
                <w:ilvl w:val="0"/>
                <w:numId w:val="685"/>
              </w:numPr>
              <w:spacing w:after="60" w:line="276" w:lineRule="auto"/>
              <w:jc w:val="both"/>
              <w:rPr>
                <w:color w:val="auto"/>
                <w:sz w:val="22"/>
                <w:szCs w:val="22"/>
              </w:rPr>
            </w:pPr>
            <w:r w:rsidRPr="00335F49">
              <w:rPr>
                <w:color w:val="auto"/>
                <w:sz w:val="22"/>
                <w:szCs w:val="22"/>
              </w:rPr>
              <w:lastRenderedPageBreak/>
              <w:t xml:space="preserve">Integrated Reporting system to meet compliance requirements </w:t>
            </w:r>
          </w:p>
          <w:p w14:paraId="1199DF4A" w14:textId="77777777" w:rsidR="00DF533A" w:rsidRPr="00335F49" w:rsidRDefault="00DF533A" w:rsidP="009B26A0">
            <w:pPr>
              <w:pStyle w:val="Default"/>
              <w:numPr>
                <w:ilvl w:val="0"/>
                <w:numId w:val="685"/>
              </w:numPr>
              <w:spacing w:after="60" w:line="276" w:lineRule="auto"/>
              <w:jc w:val="both"/>
              <w:rPr>
                <w:color w:val="auto"/>
                <w:sz w:val="22"/>
                <w:szCs w:val="22"/>
              </w:rPr>
            </w:pPr>
            <w:r w:rsidRPr="00335F49">
              <w:rPr>
                <w:color w:val="auto"/>
                <w:sz w:val="22"/>
                <w:szCs w:val="22"/>
              </w:rPr>
              <w:t xml:space="preserve">Online Weather-corrected PR calculations for mapping consistent results throughout the year, as a metric for performance guarantees &amp; for use in predicting actual annual system yield </w:t>
            </w:r>
          </w:p>
          <w:p w14:paraId="5717DAEB" w14:textId="77777777" w:rsidR="00DF533A" w:rsidRPr="00335F49" w:rsidRDefault="00DF533A" w:rsidP="009B26A0">
            <w:pPr>
              <w:pStyle w:val="Default"/>
              <w:numPr>
                <w:ilvl w:val="0"/>
                <w:numId w:val="685"/>
              </w:numPr>
              <w:spacing w:after="60" w:line="276" w:lineRule="auto"/>
              <w:jc w:val="both"/>
              <w:rPr>
                <w:color w:val="auto"/>
                <w:sz w:val="22"/>
                <w:szCs w:val="22"/>
              </w:rPr>
            </w:pPr>
            <w:r w:rsidRPr="00335F49">
              <w:rPr>
                <w:color w:val="auto"/>
                <w:sz w:val="22"/>
                <w:szCs w:val="22"/>
              </w:rPr>
              <w:t xml:space="preserve">Remote connection to Module, Inverter OEM Centers for remote diagnostics and immediate corrective actions (Optional) </w:t>
            </w:r>
          </w:p>
          <w:p w14:paraId="49365CAF" w14:textId="77777777" w:rsidR="00DF533A" w:rsidRPr="00335F49" w:rsidRDefault="00DF533A" w:rsidP="009B26A0">
            <w:pPr>
              <w:pStyle w:val="Default"/>
              <w:numPr>
                <w:ilvl w:val="0"/>
                <w:numId w:val="685"/>
              </w:numPr>
              <w:spacing w:after="60" w:line="276" w:lineRule="auto"/>
              <w:jc w:val="both"/>
              <w:rPr>
                <w:color w:val="auto"/>
                <w:sz w:val="22"/>
                <w:szCs w:val="22"/>
              </w:rPr>
            </w:pPr>
            <w:r w:rsidRPr="00335F49">
              <w:rPr>
                <w:color w:val="auto"/>
                <w:sz w:val="22"/>
                <w:szCs w:val="22"/>
              </w:rPr>
              <w:t>Online calculation and reporting of carbon credits under CDM.</w:t>
            </w:r>
          </w:p>
        </w:tc>
      </w:tr>
      <w:tr w:rsidR="00335F49" w:rsidRPr="00335F49" w14:paraId="535B8CE7" w14:textId="77777777" w:rsidTr="00D45DA2">
        <w:trPr>
          <w:trHeight w:val="16"/>
        </w:trPr>
        <w:tc>
          <w:tcPr>
            <w:tcW w:w="1100" w:type="dxa"/>
          </w:tcPr>
          <w:p w14:paraId="09DCD31A" w14:textId="77777777" w:rsidR="00DF533A" w:rsidRPr="00335F49" w:rsidRDefault="00DF533A" w:rsidP="009B26A0">
            <w:pPr>
              <w:numPr>
                <w:ilvl w:val="0"/>
                <w:numId w:val="130"/>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779B4098" w14:textId="77777777" w:rsidR="00DF533A" w:rsidRPr="00335F49" w:rsidRDefault="00DF533A" w:rsidP="00C47621">
            <w:pPr>
              <w:pStyle w:val="Default"/>
              <w:spacing w:after="120" w:line="276" w:lineRule="auto"/>
              <w:jc w:val="both"/>
              <w:rPr>
                <w:b/>
                <w:bCs/>
                <w:color w:val="auto"/>
                <w:sz w:val="22"/>
                <w:szCs w:val="22"/>
              </w:rPr>
            </w:pPr>
            <w:r w:rsidRPr="00335F49">
              <w:rPr>
                <w:b/>
                <w:bCs/>
                <w:color w:val="auto"/>
                <w:sz w:val="22"/>
                <w:szCs w:val="22"/>
              </w:rPr>
              <w:t>SCADA GRAPHICAL USER INTERFACE (GUI) REQUIREMENTS</w:t>
            </w:r>
          </w:p>
          <w:p w14:paraId="1A09F13F" w14:textId="77777777" w:rsidR="00DF533A" w:rsidRPr="00335F49" w:rsidRDefault="00DF533A" w:rsidP="009B26A0">
            <w:pPr>
              <w:pStyle w:val="Default"/>
              <w:numPr>
                <w:ilvl w:val="0"/>
                <w:numId w:val="686"/>
              </w:numPr>
              <w:spacing w:after="60" w:line="276" w:lineRule="auto"/>
              <w:jc w:val="both"/>
              <w:rPr>
                <w:color w:val="auto"/>
                <w:sz w:val="22"/>
                <w:szCs w:val="22"/>
              </w:rPr>
            </w:pPr>
            <w:r w:rsidRPr="00335F49">
              <w:rPr>
                <w:color w:val="auto"/>
                <w:sz w:val="22"/>
                <w:szCs w:val="22"/>
              </w:rPr>
              <w:t>HMI configured around latest state-of-the art servers/Workstations with open architecture supporting OPC /TCP/IP protocols, etc.</w:t>
            </w:r>
          </w:p>
          <w:p w14:paraId="0A78B244" w14:textId="77777777" w:rsidR="00DF533A" w:rsidRPr="00335F49" w:rsidRDefault="00DF533A" w:rsidP="009B26A0">
            <w:pPr>
              <w:pStyle w:val="Default"/>
              <w:numPr>
                <w:ilvl w:val="0"/>
                <w:numId w:val="686"/>
              </w:numPr>
              <w:spacing w:after="60" w:line="276" w:lineRule="auto"/>
              <w:jc w:val="both"/>
              <w:rPr>
                <w:color w:val="auto"/>
                <w:sz w:val="22"/>
                <w:szCs w:val="22"/>
              </w:rPr>
            </w:pPr>
            <w:r w:rsidRPr="00335F49">
              <w:rPr>
                <w:color w:val="auto"/>
                <w:sz w:val="22"/>
                <w:szCs w:val="22"/>
              </w:rPr>
              <w:t xml:space="preserve">Display of status of major equipment in Single Line/Mimic Diagram. Mimic Diagram colour shall comply to IS 11954: Guide for colour coding of electrical mimic diagrams.  </w:t>
            </w:r>
          </w:p>
        </w:tc>
      </w:tr>
      <w:tr w:rsidR="00335F49" w:rsidRPr="00335F49" w14:paraId="1DE39F0E" w14:textId="77777777" w:rsidTr="00D45DA2">
        <w:trPr>
          <w:trHeight w:val="16"/>
        </w:trPr>
        <w:tc>
          <w:tcPr>
            <w:tcW w:w="1100" w:type="dxa"/>
          </w:tcPr>
          <w:p w14:paraId="7A396E94" w14:textId="77777777" w:rsidR="00DF533A" w:rsidRPr="00335F49" w:rsidRDefault="00DF533A" w:rsidP="009B26A0">
            <w:pPr>
              <w:numPr>
                <w:ilvl w:val="0"/>
                <w:numId w:val="133"/>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08541CDA"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Screen shots shall cover topography of the layout with dynamic colour change based on generation Daily plant PR, plant down time and the cumulative inverter down time shall be displayed on the main screen.</w:t>
            </w:r>
          </w:p>
        </w:tc>
      </w:tr>
      <w:tr w:rsidR="00335F49" w:rsidRPr="00335F49" w14:paraId="0CCE881E" w14:textId="77777777" w:rsidTr="00D45DA2">
        <w:trPr>
          <w:trHeight w:val="16"/>
        </w:trPr>
        <w:tc>
          <w:tcPr>
            <w:tcW w:w="1100" w:type="dxa"/>
          </w:tcPr>
          <w:p w14:paraId="405996FB" w14:textId="77777777" w:rsidR="00DF533A" w:rsidRPr="00335F49" w:rsidRDefault="00DF533A" w:rsidP="009B26A0">
            <w:pPr>
              <w:numPr>
                <w:ilvl w:val="0"/>
                <w:numId w:val="133"/>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4801EC2E"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Clear indication of screen for Summary, IR, Block, SLD DC, SLD AC, SLD Communication Architecture, Customized and defined Report, Data Flow to SLDC, String / SMB, Tracker, Alarm, Trend to choose and drop any parameter for comparison graphically.</w:t>
            </w:r>
          </w:p>
        </w:tc>
      </w:tr>
      <w:tr w:rsidR="00335F49" w:rsidRPr="00335F49" w14:paraId="591F7D0E" w14:textId="77777777" w:rsidTr="00D45DA2">
        <w:trPr>
          <w:trHeight w:val="16"/>
        </w:trPr>
        <w:tc>
          <w:tcPr>
            <w:tcW w:w="1100" w:type="dxa"/>
          </w:tcPr>
          <w:p w14:paraId="6A488D7C" w14:textId="77777777" w:rsidR="00DF533A" w:rsidRPr="00335F49" w:rsidRDefault="00DF533A" w:rsidP="009B26A0">
            <w:pPr>
              <w:numPr>
                <w:ilvl w:val="0"/>
                <w:numId w:val="133"/>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7C68BCCA"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Operation of plant along with central restriction for load to be injected. </w:t>
            </w:r>
          </w:p>
        </w:tc>
      </w:tr>
      <w:tr w:rsidR="00335F49" w:rsidRPr="00335F49" w14:paraId="2AC2D5DD" w14:textId="77777777" w:rsidTr="00D45DA2">
        <w:trPr>
          <w:trHeight w:val="16"/>
        </w:trPr>
        <w:tc>
          <w:tcPr>
            <w:tcW w:w="1100" w:type="dxa"/>
          </w:tcPr>
          <w:p w14:paraId="280D5CAD" w14:textId="77777777" w:rsidR="00DF533A" w:rsidRPr="00335F49" w:rsidRDefault="00DF533A" w:rsidP="009B26A0">
            <w:pPr>
              <w:numPr>
                <w:ilvl w:val="0"/>
                <w:numId w:val="133"/>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23A9237A"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From the main screen plant layout, one should be able to enter any specific block by pressing on that block in the plant layout Overview Screen</w:t>
            </w:r>
          </w:p>
        </w:tc>
      </w:tr>
      <w:tr w:rsidR="00335F49" w:rsidRPr="00335F49" w14:paraId="3D50B87B" w14:textId="77777777" w:rsidTr="00D45DA2">
        <w:trPr>
          <w:trHeight w:val="16"/>
        </w:trPr>
        <w:tc>
          <w:tcPr>
            <w:tcW w:w="1100" w:type="dxa"/>
          </w:tcPr>
          <w:p w14:paraId="0F935143" w14:textId="77777777" w:rsidR="00DF533A" w:rsidRPr="00335F49" w:rsidRDefault="00DF533A" w:rsidP="009B26A0">
            <w:pPr>
              <w:numPr>
                <w:ilvl w:val="0"/>
                <w:numId w:val="133"/>
              </w:numPr>
              <w:spacing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21A11FE1" w14:textId="77777777" w:rsidR="00DF533A" w:rsidRPr="00335F49" w:rsidRDefault="00DF533A" w:rsidP="00C47621">
            <w:pPr>
              <w:pStyle w:val="Default"/>
              <w:spacing w:line="276" w:lineRule="auto"/>
              <w:jc w:val="both"/>
              <w:rPr>
                <w:color w:val="auto"/>
                <w:sz w:val="22"/>
                <w:szCs w:val="22"/>
              </w:rPr>
            </w:pPr>
            <w:r w:rsidRPr="00335F49">
              <w:rPr>
                <w:color w:val="auto"/>
                <w:sz w:val="22"/>
                <w:szCs w:val="22"/>
              </w:rPr>
              <w:t xml:space="preserve">In the inverter summary page, the fault description shall be indicated. </w:t>
            </w:r>
          </w:p>
        </w:tc>
      </w:tr>
      <w:tr w:rsidR="00335F49" w:rsidRPr="00335F49" w14:paraId="00078675" w14:textId="77777777" w:rsidTr="00D45DA2">
        <w:trPr>
          <w:trHeight w:val="16"/>
        </w:trPr>
        <w:tc>
          <w:tcPr>
            <w:tcW w:w="1100" w:type="dxa"/>
          </w:tcPr>
          <w:p w14:paraId="5CC213EF" w14:textId="77777777" w:rsidR="00DF533A" w:rsidRPr="00335F49" w:rsidRDefault="00DF533A" w:rsidP="009B26A0">
            <w:pPr>
              <w:numPr>
                <w:ilvl w:val="0"/>
                <w:numId w:val="133"/>
              </w:numPr>
              <w:spacing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1C839C15" w14:textId="77777777" w:rsidR="00DF533A" w:rsidRPr="00335F49" w:rsidRDefault="00DF533A" w:rsidP="00C47621">
            <w:pPr>
              <w:pStyle w:val="Default"/>
              <w:spacing w:line="276" w:lineRule="auto"/>
              <w:jc w:val="both"/>
              <w:rPr>
                <w:color w:val="auto"/>
                <w:sz w:val="22"/>
                <w:szCs w:val="22"/>
              </w:rPr>
            </w:pPr>
            <w:r w:rsidRPr="00335F49">
              <w:rPr>
                <w:color w:val="auto"/>
                <w:sz w:val="22"/>
                <w:szCs w:val="22"/>
              </w:rPr>
              <w:t xml:space="preserve">All weather station data, meter data, relay data (numerical relay, protection relay etc.,) shall be displayed block wise. </w:t>
            </w:r>
          </w:p>
        </w:tc>
      </w:tr>
      <w:tr w:rsidR="00335F49" w:rsidRPr="00335F49" w14:paraId="6AEE9E69" w14:textId="77777777" w:rsidTr="00D45DA2">
        <w:trPr>
          <w:trHeight w:val="16"/>
        </w:trPr>
        <w:tc>
          <w:tcPr>
            <w:tcW w:w="1100" w:type="dxa"/>
          </w:tcPr>
          <w:p w14:paraId="3BBDEC27" w14:textId="77777777" w:rsidR="00DF533A" w:rsidRPr="00335F49" w:rsidRDefault="00DF533A" w:rsidP="009B26A0">
            <w:pPr>
              <w:numPr>
                <w:ilvl w:val="0"/>
                <w:numId w:val="133"/>
              </w:numPr>
              <w:spacing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0019701C" w14:textId="242DB177" w:rsidR="00DF533A" w:rsidRPr="00335F49" w:rsidRDefault="00DF533A" w:rsidP="00C47621">
            <w:pPr>
              <w:pStyle w:val="Default"/>
              <w:spacing w:line="276" w:lineRule="auto"/>
              <w:jc w:val="both"/>
              <w:rPr>
                <w:color w:val="auto"/>
                <w:sz w:val="22"/>
                <w:szCs w:val="22"/>
              </w:rPr>
            </w:pPr>
            <w:r w:rsidRPr="00335F49">
              <w:rPr>
                <w:color w:val="auto"/>
                <w:sz w:val="22"/>
                <w:szCs w:val="22"/>
              </w:rPr>
              <w:t xml:space="preserve">Fault locations (E.g., Earth, LV/HT panels) shall be displayed. </w:t>
            </w:r>
          </w:p>
        </w:tc>
      </w:tr>
      <w:tr w:rsidR="00335F49" w:rsidRPr="00335F49" w14:paraId="758087E5" w14:textId="77777777" w:rsidTr="00D45DA2">
        <w:trPr>
          <w:trHeight w:val="16"/>
        </w:trPr>
        <w:tc>
          <w:tcPr>
            <w:tcW w:w="1100" w:type="dxa"/>
          </w:tcPr>
          <w:p w14:paraId="5F4023D8" w14:textId="77777777" w:rsidR="00DF533A" w:rsidRPr="00335F49" w:rsidRDefault="00DF533A" w:rsidP="009B26A0">
            <w:pPr>
              <w:numPr>
                <w:ilvl w:val="0"/>
                <w:numId w:val="133"/>
              </w:numPr>
              <w:spacing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3AAC0D21" w14:textId="10FD1BF6" w:rsidR="00DF533A" w:rsidRPr="00335F49" w:rsidRDefault="00DF533A" w:rsidP="00C47621">
            <w:pPr>
              <w:pStyle w:val="Default"/>
              <w:spacing w:line="276" w:lineRule="auto"/>
              <w:jc w:val="both"/>
              <w:rPr>
                <w:color w:val="auto"/>
                <w:sz w:val="22"/>
                <w:szCs w:val="22"/>
              </w:rPr>
            </w:pPr>
            <w:r w:rsidRPr="00335F49">
              <w:rPr>
                <w:color w:val="auto"/>
                <w:sz w:val="22"/>
                <w:szCs w:val="22"/>
              </w:rPr>
              <w:t xml:space="preserve">On the Outgoing Feeder screen, the AC SLD should be displayed. All circuit breakers, positions should be displayed and controllable remotely (with layered security access) from this page. Another pop-up should allow navigation to details of the </w:t>
            </w:r>
            <w:r w:rsidR="00FB0FE2" w:rsidRPr="00335F49">
              <w:rPr>
                <w:color w:val="auto"/>
                <w:sz w:val="22"/>
                <w:szCs w:val="22"/>
              </w:rPr>
              <w:t xml:space="preserve"> 33kv switchgear</w:t>
            </w:r>
            <w:r w:rsidRPr="00335F49">
              <w:rPr>
                <w:color w:val="auto"/>
                <w:sz w:val="22"/>
                <w:szCs w:val="22"/>
              </w:rPr>
              <w:t xml:space="preserve"> panel</w:t>
            </w:r>
            <w:r w:rsidR="00FB0FE2" w:rsidRPr="00335F49">
              <w:rPr>
                <w:color w:val="auto"/>
                <w:sz w:val="22"/>
                <w:szCs w:val="22"/>
              </w:rPr>
              <w:t>s</w:t>
            </w:r>
            <w:r w:rsidRPr="00335F49">
              <w:rPr>
                <w:color w:val="auto"/>
                <w:sz w:val="22"/>
                <w:szCs w:val="22"/>
              </w:rPr>
              <w:t xml:space="preserve"> which should </w:t>
            </w:r>
            <w:r w:rsidRPr="00335F49">
              <w:rPr>
                <w:color w:val="auto"/>
                <w:sz w:val="22"/>
                <w:szCs w:val="22"/>
              </w:rPr>
              <w:lastRenderedPageBreak/>
              <w:t>display (red/green) the mimic diagram, and all alarms and positions of switches. Transformers winding temperature &amp; oil temperature should be displayed and logged. Grid failure indication and battery charger failure indication should have displayed her</w:t>
            </w:r>
            <w:r w:rsidR="00FB0FE2" w:rsidRPr="00335F49">
              <w:rPr>
                <w:color w:val="auto"/>
                <w:sz w:val="22"/>
                <w:szCs w:val="22"/>
              </w:rPr>
              <w:t>e</w:t>
            </w:r>
            <w:r w:rsidRPr="00335F49">
              <w:rPr>
                <w:color w:val="auto"/>
                <w:sz w:val="22"/>
                <w:szCs w:val="22"/>
              </w:rPr>
              <w:t xml:space="preserve"> and the main screen as well. The mimic shall be configured on the HMI, and it shall be possible to control, monitor and operate the plant from the same.</w:t>
            </w:r>
          </w:p>
        </w:tc>
      </w:tr>
      <w:tr w:rsidR="00335F49" w:rsidRPr="00335F49" w14:paraId="7B6D2BEC" w14:textId="77777777" w:rsidTr="00D45DA2">
        <w:trPr>
          <w:trHeight w:val="16"/>
        </w:trPr>
        <w:tc>
          <w:tcPr>
            <w:tcW w:w="1100" w:type="dxa"/>
          </w:tcPr>
          <w:p w14:paraId="5EEA6562" w14:textId="77777777" w:rsidR="00DF533A" w:rsidRPr="00335F49" w:rsidRDefault="00DF533A" w:rsidP="009B26A0">
            <w:pPr>
              <w:numPr>
                <w:ilvl w:val="0"/>
                <w:numId w:val="133"/>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614050EB" w14:textId="76E292AE"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All </w:t>
            </w:r>
            <w:r w:rsidR="00FB0FE2" w:rsidRPr="00335F49">
              <w:rPr>
                <w:color w:val="auto"/>
                <w:sz w:val="22"/>
                <w:szCs w:val="22"/>
              </w:rPr>
              <w:t xml:space="preserve">33kv </w:t>
            </w:r>
            <w:r w:rsidRPr="00335F49">
              <w:rPr>
                <w:color w:val="auto"/>
                <w:sz w:val="22"/>
                <w:szCs w:val="22"/>
              </w:rPr>
              <w:t>transformers winding temperature</w:t>
            </w:r>
            <w:r w:rsidR="00FB0FE2" w:rsidRPr="00335F49">
              <w:rPr>
                <w:color w:val="auto"/>
                <w:sz w:val="22"/>
                <w:szCs w:val="22"/>
              </w:rPr>
              <w:t>s</w:t>
            </w:r>
            <w:r w:rsidRPr="00335F49">
              <w:rPr>
                <w:color w:val="auto"/>
                <w:sz w:val="22"/>
                <w:szCs w:val="22"/>
              </w:rPr>
              <w:t xml:space="preserve"> &amp; oil temperature</w:t>
            </w:r>
            <w:r w:rsidR="00FB0FE2" w:rsidRPr="00335F49">
              <w:rPr>
                <w:color w:val="auto"/>
                <w:sz w:val="22"/>
                <w:szCs w:val="22"/>
              </w:rPr>
              <w:t>s</w:t>
            </w:r>
            <w:r w:rsidRPr="00335F49">
              <w:rPr>
                <w:color w:val="auto"/>
                <w:sz w:val="22"/>
                <w:szCs w:val="22"/>
              </w:rPr>
              <w:t xml:space="preserve"> in each block should be displayed and logged. </w:t>
            </w:r>
          </w:p>
        </w:tc>
      </w:tr>
      <w:tr w:rsidR="00335F49" w:rsidRPr="00335F49" w14:paraId="4066BE85" w14:textId="77777777" w:rsidTr="00D45DA2">
        <w:trPr>
          <w:trHeight w:val="16"/>
        </w:trPr>
        <w:tc>
          <w:tcPr>
            <w:tcW w:w="1100" w:type="dxa"/>
          </w:tcPr>
          <w:p w14:paraId="263AF3CC" w14:textId="77777777" w:rsidR="00DF533A" w:rsidRPr="00335F49" w:rsidRDefault="00DF533A" w:rsidP="009B26A0">
            <w:pPr>
              <w:numPr>
                <w:ilvl w:val="0"/>
                <w:numId w:val="133"/>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3EA7A4B6"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SCADA access should be layered as per criticality and each layer should be password protected.</w:t>
            </w:r>
          </w:p>
        </w:tc>
      </w:tr>
      <w:tr w:rsidR="00335F49" w:rsidRPr="00335F49" w14:paraId="74BD53F9" w14:textId="77777777" w:rsidTr="00D45DA2">
        <w:trPr>
          <w:trHeight w:val="16"/>
        </w:trPr>
        <w:tc>
          <w:tcPr>
            <w:tcW w:w="1100" w:type="dxa"/>
          </w:tcPr>
          <w:p w14:paraId="40A7DD71" w14:textId="77777777" w:rsidR="00DF533A" w:rsidRPr="00335F49" w:rsidRDefault="00DF533A" w:rsidP="009B26A0">
            <w:pPr>
              <w:numPr>
                <w:ilvl w:val="0"/>
                <w:numId w:val="133"/>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02E70BD3"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Remote access of the system should be layered, and password protected.</w:t>
            </w:r>
          </w:p>
        </w:tc>
      </w:tr>
      <w:tr w:rsidR="00335F49" w:rsidRPr="00335F49" w14:paraId="703DD91D" w14:textId="77777777" w:rsidTr="00D45DA2">
        <w:trPr>
          <w:trHeight w:val="16"/>
        </w:trPr>
        <w:tc>
          <w:tcPr>
            <w:tcW w:w="1100" w:type="dxa"/>
          </w:tcPr>
          <w:p w14:paraId="1E4B6BC0" w14:textId="77777777" w:rsidR="00DF533A" w:rsidRPr="00335F49" w:rsidRDefault="00DF533A" w:rsidP="009B26A0">
            <w:pPr>
              <w:numPr>
                <w:ilvl w:val="0"/>
                <w:numId w:val="133"/>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4E716BB5"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On the main screen, actual power of each inverter shall be monitored with the other inverters and if the difference is more than a set value (e.g., 10 kW), an indication / alarm should appear on the front screen for that inverter tag </w:t>
            </w:r>
          </w:p>
        </w:tc>
      </w:tr>
      <w:tr w:rsidR="00335F49" w:rsidRPr="00335F49" w14:paraId="14FA47DD" w14:textId="77777777" w:rsidTr="00D45DA2">
        <w:trPr>
          <w:trHeight w:val="16"/>
        </w:trPr>
        <w:tc>
          <w:tcPr>
            <w:tcW w:w="1100" w:type="dxa"/>
          </w:tcPr>
          <w:p w14:paraId="0FBF2FFD" w14:textId="77777777" w:rsidR="00DF533A" w:rsidRPr="00335F49" w:rsidRDefault="00DF533A" w:rsidP="009B26A0">
            <w:pPr>
              <w:numPr>
                <w:ilvl w:val="0"/>
                <w:numId w:val="133"/>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34A0B987" w14:textId="7D6571D7" w:rsidR="00DF533A" w:rsidRPr="00335F49" w:rsidRDefault="00DF533A" w:rsidP="00C47621">
            <w:pPr>
              <w:pStyle w:val="Default"/>
              <w:spacing w:after="120" w:line="276" w:lineRule="auto"/>
              <w:jc w:val="both"/>
              <w:rPr>
                <w:color w:val="auto"/>
                <w:sz w:val="22"/>
                <w:szCs w:val="22"/>
              </w:rPr>
            </w:pPr>
            <w:r w:rsidRPr="00335F49">
              <w:rPr>
                <w:color w:val="auto"/>
                <w:sz w:val="22"/>
                <w:szCs w:val="22"/>
              </w:rPr>
              <w:t>The graphical display should allow plotting plant AC power, plant DC power, GHI,</w:t>
            </w:r>
            <w:r w:rsidR="00FB0FE2" w:rsidRPr="00335F49">
              <w:rPr>
                <w:color w:val="auto"/>
                <w:sz w:val="22"/>
                <w:szCs w:val="22"/>
              </w:rPr>
              <w:t xml:space="preserve"> GTI,</w:t>
            </w:r>
            <w:r w:rsidRPr="00335F49">
              <w:rPr>
                <w:color w:val="auto"/>
                <w:sz w:val="22"/>
                <w:szCs w:val="22"/>
              </w:rPr>
              <w:t xml:space="preserve"> average irradiation of all pyranometers, and individual irradiation of all pyranometers, Module surface temperature &amp; ambient temperature values. </w:t>
            </w:r>
          </w:p>
        </w:tc>
      </w:tr>
      <w:tr w:rsidR="00335F49" w:rsidRPr="00335F49" w14:paraId="6D02C789" w14:textId="77777777" w:rsidTr="00D45DA2">
        <w:trPr>
          <w:trHeight w:val="16"/>
        </w:trPr>
        <w:tc>
          <w:tcPr>
            <w:tcW w:w="1100" w:type="dxa"/>
          </w:tcPr>
          <w:p w14:paraId="60A39843" w14:textId="77777777" w:rsidR="00DF533A" w:rsidRPr="00335F49" w:rsidRDefault="00DF533A" w:rsidP="009B26A0">
            <w:pPr>
              <w:numPr>
                <w:ilvl w:val="0"/>
                <w:numId w:val="133"/>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7F153E45"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There should be separate generation of all Event logs, Fault logs, inverter logs (including individual inverter down time), alarm logs, transformer winding and oil temperature logs. </w:t>
            </w:r>
          </w:p>
        </w:tc>
      </w:tr>
      <w:tr w:rsidR="00335F49" w:rsidRPr="00335F49" w14:paraId="01CEE4E9" w14:textId="77777777" w:rsidTr="00D45DA2">
        <w:trPr>
          <w:trHeight w:val="16"/>
        </w:trPr>
        <w:tc>
          <w:tcPr>
            <w:tcW w:w="1100" w:type="dxa"/>
          </w:tcPr>
          <w:p w14:paraId="1EADD752" w14:textId="77777777" w:rsidR="00DF533A" w:rsidRPr="00335F49" w:rsidRDefault="00DF533A" w:rsidP="009B26A0">
            <w:pPr>
              <w:numPr>
                <w:ilvl w:val="0"/>
                <w:numId w:val="133"/>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0E2A24B5"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All the above specified data shall be available in SCADA for the last 30 days. </w:t>
            </w:r>
          </w:p>
        </w:tc>
      </w:tr>
      <w:tr w:rsidR="00335F49" w:rsidRPr="00335F49" w14:paraId="7741388B" w14:textId="77777777" w:rsidTr="00D45DA2">
        <w:trPr>
          <w:trHeight w:val="16"/>
        </w:trPr>
        <w:tc>
          <w:tcPr>
            <w:tcW w:w="1100" w:type="dxa"/>
          </w:tcPr>
          <w:p w14:paraId="7930781D" w14:textId="77777777" w:rsidR="00DF533A" w:rsidRPr="00335F49" w:rsidRDefault="00DF533A" w:rsidP="009B26A0">
            <w:pPr>
              <w:numPr>
                <w:ilvl w:val="0"/>
                <w:numId w:val="133"/>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537CD697"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Alarm signals shall be accompanied by hooter /Buzzer. </w:t>
            </w:r>
          </w:p>
        </w:tc>
      </w:tr>
      <w:tr w:rsidR="00335F49" w:rsidRPr="00335F49" w14:paraId="2ADBC6AC" w14:textId="77777777" w:rsidTr="00D45DA2">
        <w:trPr>
          <w:trHeight w:val="16"/>
        </w:trPr>
        <w:tc>
          <w:tcPr>
            <w:tcW w:w="1100" w:type="dxa"/>
          </w:tcPr>
          <w:p w14:paraId="1C231699" w14:textId="77777777" w:rsidR="00DF533A" w:rsidRPr="00335F49" w:rsidRDefault="00DF533A" w:rsidP="009B26A0">
            <w:pPr>
              <w:numPr>
                <w:ilvl w:val="0"/>
                <w:numId w:val="133"/>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0926A6DB"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The SCADA shall have a view displaying a connection single line diagram with different voltage levels. The current state of all equipment/plant sectors shall be displayed using a colour code.</w:t>
            </w:r>
          </w:p>
        </w:tc>
      </w:tr>
      <w:tr w:rsidR="00335F49" w:rsidRPr="00335F49" w14:paraId="2592B152" w14:textId="77777777" w:rsidTr="00D45DA2">
        <w:trPr>
          <w:trHeight w:val="16"/>
        </w:trPr>
        <w:tc>
          <w:tcPr>
            <w:tcW w:w="1100" w:type="dxa"/>
          </w:tcPr>
          <w:p w14:paraId="4C618748" w14:textId="77777777" w:rsidR="00DF533A" w:rsidRPr="00335F49" w:rsidRDefault="00DF533A" w:rsidP="009B26A0">
            <w:pPr>
              <w:numPr>
                <w:ilvl w:val="0"/>
                <w:numId w:val="133"/>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548FA3FB"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The equipment access structure should be organized in a logic hierarchy. When selecting equipment in the platform, a new view shall be shown with detailed information and the appropriate graphs or tables (power, currents, availability, etc.) about the device. </w:t>
            </w:r>
          </w:p>
        </w:tc>
      </w:tr>
      <w:tr w:rsidR="00335F49" w:rsidRPr="00335F49" w14:paraId="720F1AA3" w14:textId="77777777" w:rsidTr="00D45DA2">
        <w:trPr>
          <w:trHeight w:val="16"/>
        </w:trPr>
        <w:tc>
          <w:tcPr>
            <w:tcW w:w="1100" w:type="dxa"/>
          </w:tcPr>
          <w:p w14:paraId="07A9682A" w14:textId="77777777" w:rsidR="00DF533A" w:rsidRPr="00335F49" w:rsidRDefault="00DF533A" w:rsidP="009B26A0">
            <w:pPr>
              <w:numPr>
                <w:ilvl w:val="0"/>
                <w:numId w:val="133"/>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090DD0C7"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The main view shall be a plant map with different areas corresponding to each inverter. </w:t>
            </w:r>
          </w:p>
        </w:tc>
      </w:tr>
      <w:tr w:rsidR="00335F49" w:rsidRPr="00335F49" w14:paraId="5D3CCD7F" w14:textId="77777777" w:rsidTr="00D45DA2">
        <w:trPr>
          <w:trHeight w:val="16"/>
        </w:trPr>
        <w:tc>
          <w:tcPr>
            <w:tcW w:w="1100" w:type="dxa"/>
          </w:tcPr>
          <w:p w14:paraId="487DCFD5" w14:textId="77777777" w:rsidR="00DF533A" w:rsidRPr="00335F49" w:rsidRDefault="00DF533A" w:rsidP="009B26A0">
            <w:pPr>
              <w:numPr>
                <w:ilvl w:val="0"/>
                <w:numId w:val="133"/>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1D9AF885"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Each different section of the plant named, and its status shall be distinguished by colour gradient from green to red, with full red being an error/alarm. When selecting a section, it shall trigger a detailed view of all information relating to that section. </w:t>
            </w:r>
          </w:p>
        </w:tc>
      </w:tr>
      <w:tr w:rsidR="00335F49" w:rsidRPr="00335F49" w14:paraId="233AD9E5" w14:textId="77777777" w:rsidTr="00D45DA2">
        <w:trPr>
          <w:trHeight w:val="16"/>
        </w:trPr>
        <w:tc>
          <w:tcPr>
            <w:tcW w:w="1100" w:type="dxa"/>
          </w:tcPr>
          <w:p w14:paraId="00A47069" w14:textId="77777777" w:rsidR="00DF533A" w:rsidRPr="00335F49" w:rsidRDefault="00DF533A" w:rsidP="009B26A0">
            <w:pPr>
              <w:numPr>
                <w:ilvl w:val="0"/>
                <w:numId w:val="133"/>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3F791581"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The main view shall include a section of the screen dedicated to display information of total production and of also of each plant sector. </w:t>
            </w:r>
          </w:p>
        </w:tc>
      </w:tr>
      <w:tr w:rsidR="00335F49" w:rsidRPr="00335F49" w14:paraId="4293CEF7" w14:textId="77777777" w:rsidTr="00D45DA2">
        <w:trPr>
          <w:trHeight w:val="16"/>
        </w:trPr>
        <w:tc>
          <w:tcPr>
            <w:tcW w:w="1100" w:type="dxa"/>
          </w:tcPr>
          <w:p w14:paraId="23C5F7F1" w14:textId="77777777" w:rsidR="00DF533A" w:rsidRPr="00335F49" w:rsidRDefault="00DF533A" w:rsidP="009B26A0">
            <w:pPr>
              <w:numPr>
                <w:ilvl w:val="0"/>
                <w:numId w:val="133"/>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7CC5928B"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In other data directly from the plant we will have a record of historical data, alarms and events. These historical are represented by tables or diagrams. </w:t>
            </w:r>
          </w:p>
        </w:tc>
      </w:tr>
      <w:tr w:rsidR="00335F49" w:rsidRPr="00335F49" w14:paraId="54420C68" w14:textId="77777777" w:rsidTr="00D45DA2">
        <w:trPr>
          <w:trHeight w:val="16"/>
        </w:trPr>
        <w:tc>
          <w:tcPr>
            <w:tcW w:w="1100" w:type="dxa"/>
          </w:tcPr>
          <w:p w14:paraId="3B77A5EF" w14:textId="77777777" w:rsidR="00DF533A" w:rsidRPr="00335F49" w:rsidRDefault="00DF533A" w:rsidP="009B26A0">
            <w:pPr>
              <w:numPr>
                <w:ilvl w:val="0"/>
                <w:numId w:val="133"/>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7825913F"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The above data shall be available via the Web portal. </w:t>
            </w:r>
          </w:p>
        </w:tc>
      </w:tr>
      <w:tr w:rsidR="00335F49" w:rsidRPr="00335F49" w14:paraId="6519143C" w14:textId="77777777" w:rsidTr="00D45DA2">
        <w:trPr>
          <w:trHeight w:val="16"/>
        </w:trPr>
        <w:tc>
          <w:tcPr>
            <w:tcW w:w="1100" w:type="dxa"/>
          </w:tcPr>
          <w:p w14:paraId="04E2C8A1" w14:textId="77777777" w:rsidR="00DF533A" w:rsidRPr="00335F49" w:rsidRDefault="00DF533A" w:rsidP="009B26A0">
            <w:pPr>
              <w:numPr>
                <w:ilvl w:val="0"/>
                <w:numId w:val="133"/>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0B37699C"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The operator workstation shall have minimum but not limited to the following interlinked display graphics: </w:t>
            </w:r>
          </w:p>
          <w:p w14:paraId="67DB4416" w14:textId="77777777" w:rsidR="00DF533A" w:rsidRPr="00335F49" w:rsidRDefault="00DF533A" w:rsidP="009B26A0">
            <w:pPr>
              <w:pStyle w:val="Default"/>
              <w:numPr>
                <w:ilvl w:val="0"/>
                <w:numId w:val="687"/>
              </w:numPr>
              <w:spacing w:after="60" w:line="276" w:lineRule="auto"/>
              <w:jc w:val="both"/>
              <w:rPr>
                <w:color w:val="auto"/>
                <w:sz w:val="22"/>
                <w:szCs w:val="22"/>
              </w:rPr>
            </w:pPr>
            <w:r w:rsidRPr="00335F49">
              <w:rPr>
                <w:color w:val="auto"/>
                <w:sz w:val="22"/>
                <w:szCs w:val="22"/>
              </w:rPr>
              <w:t>PV Power Plant Overview with user adjusted real time data display.</w:t>
            </w:r>
          </w:p>
          <w:p w14:paraId="61CFE598" w14:textId="77777777" w:rsidR="00DF533A" w:rsidRPr="00335F49" w:rsidRDefault="00DF533A" w:rsidP="009B26A0">
            <w:pPr>
              <w:pStyle w:val="Default"/>
              <w:numPr>
                <w:ilvl w:val="0"/>
                <w:numId w:val="687"/>
              </w:numPr>
              <w:spacing w:after="60" w:line="276" w:lineRule="auto"/>
              <w:jc w:val="both"/>
              <w:rPr>
                <w:color w:val="auto"/>
                <w:sz w:val="22"/>
                <w:szCs w:val="22"/>
              </w:rPr>
            </w:pPr>
            <w:r w:rsidRPr="00335F49">
              <w:rPr>
                <w:color w:val="auto"/>
                <w:sz w:val="22"/>
                <w:szCs w:val="22"/>
              </w:rPr>
              <w:t>PV Plant Single Line Diagrams representation with overview and details for different voltage levels for all main electrical equipment including presentation of real time data and status (open/closed switches).</w:t>
            </w:r>
          </w:p>
          <w:p w14:paraId="7FA7DDBE" w14:textId="77777777" w:rsidR="00DF533A" w:rsidRPr="00335F49" w:rsidRDefault="00DF533A" w:rsidP="009B26A0">
            <w:pPr>
              <w:pStyle w:val="Default"/>
              <w:numPr>
                <w:ilvl w:val="0"/>
                <w:numId w:val="687"/>
              </w:numPr>
              <w:spacing w:after="60" w:line="276" w:lineRule="auto"/>
              <w:jc w:val="both"/>
              <w:rPr>
                <w:color w:val="auto"/>
                <w:sz w:val="22"/>
                <w:szCs w:val="22"/>
              </w:rPr>
            </w:pPr>
            <w:r w:rsidRPr="00335F49">
              <w:rPr>
                <w:color w:val="auto"/>
                <w:sz w:val="22"/>
                <w:szCs w:val="22"/>
              </w:rPr>
              <w:t xml:space="preserve"> System parameter setting and command issuance management with command log and settings change log; The system shall have built-in safety features that will allow/disallow certain functions and entry fields within a function to be under password control to protect against inadvertent and unauthorized use of these functions. Assignment of allowable functions and entry fields shall be based on user profile. The system security shall contain various user levels with specific rights as finalized by the GIPCL during detailed engineering. However, no. of user levels, no. of users in a level and rights for each level shall be changeable by the programmer (Administrator).</w:t>
            </w:r>
          </w:p>
          <w:p w14:paraId="65F2C6F2" w14:textId="77777777" w:rsidR="00DF533A" w:rsidRPr="00335F49" w:rsidRDefault="00DF533A" w:rsidP="009B26A0">
            <w:pPr>
              <w:pStyle w:val="Default"/>
              <w:numPr>
                <w:ilvl w:val="0"/>
                <w:numId w:val="687"/>
              </w:numPr>
              <w:spacing w:after="60" w:line="276" w:lineRule="auto"/>
              <w:jc w:val="both"/>
              <w:rPr>
                <w:color w:val="auto"/>
                <w:sz w:val="22"/>
                <w:szCs w:val="22"/>
              </w:rPr>
            </w:pPr>
            <w:r w:rsidRPr="00335F49">
              <w:rPr>
                <w:color w:val="auto"/>
                <w:sz w:val="22"/>
                <w:szCs w:val="22"/>
              </w:rPr>
              <w:t xml:space="preserve">Alarm and event management system including alarm and event list. </w:t>
            </w:r>
          </w:p>
          <w:p w14:paraId="2DC714BF" w14:textId="77777777" w:rsidR="00DF533A" w:rsidRPr="00335F49" w:rsidRDefault="00DF533A" w:rsidP="009B26A0">
            <w:pPr>
              <w:pStyle w:val="Default"/>
              <w:numPr>
                <w:ilvl w:val="0"/>
                <w:numId w:val="687"/>
              </w:numPr>
              <w:spacing w:after="60" w:line="276" w:lineRule="auto"/>
              <w:jc w:val="both"/>
              <w:rPr>
                <w:color w:val="auto"/>
                <w:sz w:val="22"/>
                <w:szCs w:val="22"/>
              </w:rPr>
            </w:pPr>
            <w:r w:rsidRPr="00335F49">
              <w:rPr>
                <w:color w:val="auto"/>
                <w:sz w:val="22"/>
                <w:szCs w:val="22"/>
              </w:rPr>
              <w:t xml:space="preserve">SCADA architecture along with communication network status. </w:t>
            </w:r>
          </w:p>
          <w:p w14:paraId="4973AD44" w14:textId="77777777" w:rsidR="00DF533A" w:rsidRPr="00335F49" w:rsidRDefault="00DF533A" w:rsidP="009B26A0">
            <w:pPr>
              <w:pStyle w:val="Default"/>
              <w:numPr>
                <w:ilvl w:val="0"/>
                <w:numId w:val="687"/>
              </w:numPr>
              <w:spacing w:after="60" w:line="276" w:lineRule="auto"/>
              <w:jc w:val="both"/>
              <w:rPr>
                <w:color w:val="auto"/>
                <w:sz w:val="22"/>
                <w:szCs w:val="22"/>
              </w:rPr>
            </w:pPr>
            <w:r w:rsidRPr="00335F49">
              <w:rPr>
                <w:color w:val="auto"/>
                <w:sz w:val="22"/>
                <w:szCs w:val="22"/>
              </w:rPr>
              <w:t xml:space="preserve">Diagnostic screen including overall system architecture and status. </w:t>
            </w:r>
          </w:p>
          <w:p w14:paraId="75CAE749" w14:textId="77777777" w:rsidR="00DF533A" w:rsidRPr="00335F49" w:rsidRDefault="00DF533A" w:rsidP="009B26A0">
            <w:pPr>
              <w:pStyle w:val="Default"/>
              <w:numPr>
                <w:ilvl w:val="0"/>
                <w:numId w:val="687"/>
              </w:numPr>
              <w:spacing w:after="60" w:line="276" w:lineRule="auto"/>
              <w:jc w:val="both"/>
              <w:rPr>
                <w:color w:val="auto"/>
                <w:sz w:val="22"/>
                <w:szCs w:val="22"/>
              </w:rPr>
            </w:pPr>
            <w:r w:rsidRPr="00335F49">
              <w:rPr>
                <w:color w:val="auto"/>
                <w:sz w:val="22"/>
                <w:szCs w:val="22"/>
              </w:rPr>
              <w:t xml:space="preserve">User configurable and adjustable views. </w:t>
            </w:r>
          </w:p>
          <w:p w14:paraId="0417D6B5" w14:textId="77777777" w:rsidR="00DF533A" w:rsidRPr="00335F49" w:rsidRDefault="00DF533A" w:rsidP="009B26A0">
            <w:pPr>
              <w:pStyle w:val="Default"/>
              <w:numPr>
                <w:ilvl w:val="0"/>
                <w:numId w:val="687"/>
              </w:numPr>
              <w:spacing w:after="60" w:line="276" w:lineRule="auto"/>
              <w:jc w:val="both"/>
              <w:rPr>
                <w:color w:val="auto"/>
                <w:sz w:val="22"/>
                <w:szCs w:val="22"/>
              </w:rPr>
            </w:pPr>
            <w:r w:rsidRPr="00335F49">
              <w:rPr>
                <w:color w:val="auto"/>
                <w:sz w:val="22"/>
                <w:szCs w:val="22"/>
              </w:rPr>
              <w:t xml:space="preserve"> Programming of the SCADA and Historian shall be user friendly with graphical user interface and shall not require knowledge of any specialized language. For example, Flow-chart or block logic representing the instruction graphically or Ladder Logic, etc.</w:t>
            </w:r>
          </w:p>
          <w:p w14:paraId="2194828C" w14:textId="77777777" w:rsidR="00DF533A" w:rsidRPr="00335F49" w:rsidRDefault="00DF533A" w:rsidP="009B26A0">
            <w:pPr>
              <w:pStyle w:val="Default"/>
              <w:numPr>
                <w:ilvl w:val="0"/>
                <w:numId w:val="687"/>
              </w:numPr>
              <w:spacing w:after="60" w:line="276" w:lineRule="auto"/>
              <w:jc w:val="both"/>
              <w:rPr>
                <w:color w:val="auto"/>
                <w:sz w:val="22"/>
                <w:szCs w:val="22"/>
              </w:rPr>
            </w:pPr>
            <w:r w:rsidRPr="00335F49">
              <w:rPr>
                <w:color w:val="auto"/>
                <w:sz w:val="22"/>
                <w:szCs w:val="22"/>
              </w:rPr>
              <w:lastRenderedPageBreak/>
              <w:t xml:space="preserve"> The programming of SCADA (like development and modification of data base, mimics, logs / reports, Historian functionalities etc.) shall also be possible through user-friendly menus etc.</w:t>
            </w:r>
          </w:p>
          <w:p w14:paraId="515C82F7" w14:textId="279F420E" w:rsidR="00DF533A" w:rsidRPr="00335F49" w:rsidRDefault="00DF533A" w:rsidP="009B26A0">
            <w:pPr>
              <w:pStyle w:val="Default"/>
              <w:numPr>
                <w:ilvl w:val="0"/>
                <w:numId w:val="687"/>
              </w:numPr>
              <w:spacing w:after="60" w:line="276" w:lineRule="auto"/>
              <w:jc w:val="both"/>
              <w:rPr>
                <w:color w:val="auto"/>
                <w:sz w:val="22"/>
                <w:szCs w:val="22"/>
              </w:rPr>
            </w:pPr>
            <w:r w:rsidRPr="00335F49">
              <w:rPr>
                <w:color w:val="auto"/>
                <w:sz w:val="22"/>
                <w:szCs w:val="22"/>
              </w:rPr>
              <w:t>All programming functionalities shall be password protected to avoid unauthorized modification.</w:t>
            </w:r>
          </w:p>
        </w:tc>
      </w:tr>
      <w:tr w:rsidR="00335F49" w:rsidRPr="00335F49" w14:paraId="13CA0560" w14:textId="77777777" w:rsidTr="00D45DA2">
        <w:trPr>
          <w:trHeight w:val="16"/>
        </w:trPr>
        <w:tc>
          <w:tcPr>
            <w:tcW w:w="1100" w:type="dxa"/>
          </w:tcPr>
          <w:p w14:paraId="0E2A2382" w14:textId="77777777" w:rsidR="00DF533A" w:rsidRPr="00335F49" w:rsidRDefault="00DF533A" w:rsidP="009B26A0">
            <w:pPr>
              <w:numPr>
                <w:ilvl w:val="0"/>
                <w:numId w:val="130"/>
              </w:numPr>
              <w:spacing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01A0E050" w14:textId="77777777" w:rsidR="00DF533A" w:rsidRPr="00335F49" w:rsidRDefault="00DF533A" w:rsidP="00C47621">
            <w:pPr>
              <w:pStyle w:val="Default"/>
              <w:spacing w:line="276" w:lineRule="auto"/>
              <w:jc w:val="both"/>
              <w:rPr>
                <w:color w:val="auto"/>
                <w:sz w:val="22"/>
                <w:szCs w:val="22"/>
              </w:rPr>
            </w:pPr>
            <w:r w:rsidRPr="00335F49">
              <w:rPr>
                <w:b/>
                <w:color w:val="auto"/>
                <w:sz w:val="22"/>
                <w:szCs w:val="22"/>
              </w:rPr>
              <w:t>SCADA ACCURACY AND COMMANDS / FEEDBACKS</w:t>
            </w:r>
          </w:p>
        </w:tc>
      </w:tr>
      <w:tr w:rsidR="00335F49" w:rsidRPr="00335F49" w14:paraId="4617EC32" w14:textId="77777777" w:rsidTr="00D45DA2">
        <w:trPr>
          <w:trHeight w:val="16"/>
        </w:trPr>
        <w:tc>
          <w:tcPr>
            <w:tcW w:w="1100" w:type="dxa"/>
          </w:tcPr>
          <w:p w14:paraId="483D0313" w14:textId="77777777" w:rsidR="00DF533A" w:rsidRPr="00335F49" w:rsidRDefault="00DF533A" w:rsidP="009B26A0">
            <w:pPr>
              <w:numPr>
                <w:ilvl w:val="0"/>
                <w:numId w:val="138"/>
              </w:numPr>
              <w:spacing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67ABD504" w14:textId="77777777" w:rsidR="00DF533A" w:rsidRPr="00335F49" w:rsidRDefault="00DF533A" w:rsidP="00C47621">
            <w:pPr>
              <w:pStyle w:val="Default"/>
              <w:spacing w:line="276" w:lineRule="auto"/>
              <w:jc w:val="both"/>
              <w:rPr>
                <w:color w:val="auto"/>
                <w:sz w:val="22"/>
                <w:szCs w:val="22"/>
              </w:rPr>
            </w:pPr>
            <w:r w:rsidRPr="00335F49">
              <w:rPr>
                <w:color w:val="auto"/>
                <w:sz w:val="22"/>
                <w:szCs w:val="22"/>
              </w:rPr>
              <w:t>The overall system accuracy from signal input terminals to output presentation on display and printers for the least accurate input range and maximum scan rate shall not be worse than + / - 0.1% of full scale of the engineering process range + / - 1/2 LSB for 4 - 20 m A input.</w:t>
            </w:r>
          </w:p>
        </w:tc>
      </w:tr>
      <w:tr w:rsidR="00335F49" w:rsidRPr="00335F49" w14:paraId="6C67E9BF" w14:textId="77777777" w:rsidTr="00D45DA2">
        <w:trPr>
          <w:trHeight w:val="16"/>
        </w:trPr>
        <w:tc>
          <w:tcPr>
            <w:tcW w:w="1100" w:type="dxa"/>
          </w:tcPr>
          <w:p w14:paraId="1ECD09AA" w14:textId="77777777" w:rsidR="00DF533A" w:rsidRPr="00335F49" w:rsidRDefault="00DF533A" w:rsidP="009B26A0">
            <w:pPr>
              <w:numPr>
                <w:ilvl w:val="0"/>
                <w:numId w:val="138"/>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3AF88DE2"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Monitoring of UPS, DC system, Weather station shall be included </w:t>
            </w:r>
          </w:p>
        </w:tc>
      </w:tr>
      <w:tr w:rsidR="00335F49" w:rsidRPr="00335F49" w14:paraId="4E7BE495" w14:textId="77777777" w:rsidTr="00D45DA2">
        <w:trPr>
          <w:trHeight w:val="16"/>
        </w:trPr>
        <w:tc>
          <w:tcPr>
            <w:tcW w:w="1100" w:type="dxa"/>
          </w:tcPr>
          <w:p w14:paraId="697F2BA3" w14:textId="77777777" w:rsidR="00DF533A" w:rsidRPr="00335F49" w:rsidRDefault="00DF533A" w:rsidP="009B26A0">
            <w:pPr>
              <w:numPr>
                <w:ilvl w:val="0"/>
                <w:numId w:val="138"/>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4EB9F1BE"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Control and monitoring of all plant electrical equipment from Plant control room mounted consoles shall include – all HT/LT breakers, etc., </w:t>
            </w:r>
          </w:p>
        </w:tc>
      </w:tr>
      <w:tr w:rsidR="00335F49" w:rsidRPr="00335F49" w14:paraId="546BFFB1" w14:textId="77777777" w:rsidTr="00D45DA2">
        <w:trPr>
          <w:trHeight w:val="16"/>
        </w:trPr>
        <w:tc>
          <w:tcPr>
            <w:tcW w:w="1100" w:type="dxa"/>
          </w:tcPr>
          <w:p w14:paraId="01FD0AD0" w14:textId="77777777" w:rsidR="00DF533A" w:rsidRPr="00335F49" w:rsidRDefault="00DF533A" w:rsidP="009B26A0">
            <w:pPr>
              <w:numPr>
                <w:ilvl w:val="0"/>
                <w:numId w:val="138"/>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63948981" w14:textId="0BEAAAD9"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Monitoring shall include surge protection device monitoring, Inverter, Transformers, Relays (numerical and microprocessor-based protection relays), </w:t>
            </w:r>
            <w:r w:rsidR="00E764B5" w:rsidRPr="00335F49">
              <w:rPr>
                <w:color w:val="auto"/>
                <w:sz w:val="22"/>
                <w:szCs w:val="22"/>
              </w:rPr>
              <w:t>ABT Meter</w:t>
            </w:r>
            <w:r w:rsidRPr="00335F49">
              <w:rPr>
                <w:color w:val="auto"/>
                <w:sz w:val="22"/>
                <w:szCs w:val="22"/>
              </w:rPr>
              <w:t>s, MFM Etc..</w:t>
            </w:r>
          </w:p>
        </w:tc>
      </w:tr>
      <w:tr w:rsidR="00335F49" w:rsidRPr="00335F49" w14:paraId="6E2CBAFD" w14:textId="77777777" w:rsidTr="00D45DA2">
        <w:trPr>
          <w:trHeight w:val="16"/>
        </w:trPr>
        <w:tc>
          <w:tcPr>
            <w:tcW w:w="1100" w:type="dxa"/>
          </w:tcPr>
          <w:p w14:paraId="4E3D145F" w14:textId="77777777" w:rsidR="00DF533A" w:rsidRPr="00335F49" w:rsidRDefault="00DF533A" w:rsidP="009B26A0">
            <w:pPr>
              <w:numPr>
                <w:ilvl w:val="0"/>
                <w:numId w:val="138"/>
              </w:numPr>
              <w:spacing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18437002" w14:textId="77777777" w:rsidR="00DF533A" w:rsidRPr="00335F49" w:rsidRDefault="00DF533A" w:rsidP="00C47621">
            <w:pPr>
              <w:pStyle w:val="Default"/>
              <w:spacing w:line="276" w:lineRule="auto"/>
              <w:jc w:val="both"/>
              <w:rPr>
                <w:color w:val="auto"/>
                <w:sz w:val="22"/>
                <w:szCs w:val="22"/>
              </w:rPr>
            </w:pPr>
            <w:r w:rsidRPr="00335F49">
              <w:rPr>
                <w:color w:val="auto"/>
                <w:sz w:val="22"/>
                <w:szCs w:val="22"/>
              </w:rPr>
              <w:t>Virus scanners, Malware scanners, firewalls etc., shall be envisaged to protect SCADA system</w:t>
            </w:r>
          </w:p>
        </w:tc>
      </w:tr>
      <w:tr w:rsidR="00335F49" w:rsidRPr="00335F49" w14:paraId="68301A8F" w14:textId="77777777" w:rsidTr="00D45DA2">
        <w:trPr>
          <w:trHeight w:val="16"/>
        </w:trPr>
        <w:tc>
          <w:tcPr>
            <w:tcW w:w="1100" w:type="dxa"/>
          </w:tcPr>
          <w:p w14:paraId="450E79F1" w14:textId="77777777" w:rsidR="00DF533A" w:rsidRPr="00335F49" w:rsidRDefault="00DF533A" w:rsidP="009B26A0">
            <w:pPr>
              <w:numPr>
                <w:ilvl w:val="0"/>
                <w:numId w:val="138"/>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2EC21F1B" w14:textId="3F39F483" w:rsidR="00DF533A" w:rsidRPr="00335F49" w:rsidRDefault="00DF533A" w:rsidP="00E07D55">
            <w:pPr>
              <w:pStyle w:val="Default"/>
              <w:spacing w:after="120" w:line="276" w:lineRule="auto"/>
              <w:jc w:val="both"/>
              <w:rPr>
                <w:color w:val="auto"/>
                <w:sz w:val="22"/>
                <w:szCs w:val="22"/>
              </w:rPr>
            </w:pPr>
            <w:r w:rsidRPr="00335F49">
              <w:rPr>
                <w:color w:val="auto"/>
                <w:sz w:val="22"/>
                <w:szCs w:val="22"/>
              </w:rPr>
              <w:t xml:space="preserve">Control of Electrical Equipment (Hardwired) </w:t>
            </w:r>
          </w:p>
        </w:tc>
      </w:tr>
      <w:tr w:rsidR="00335F49" w:rsidRPr="00335F49" w14:paraId="3AE2FD08" w14:textId="77777777" w:rsidTr="00D45DA2">
        <w:trPr>
          <w:trHeight w:val="16"/>
        </w:trPr>
        <w:tc>
          <w:tcPr>
            <w:tcW w:w="1100" w:type="dxa"/>
          </w:tcPr>
          <w:p w14:paraId="32731428" w14:textId="77777777" w:rsidR="00E07D55" w:rsidRPr="00335F49" w:rsidRDefault="00E07D55" w:rsidP="009B26A0">
            <w:pPr>
              <w:numPr>
                <w:ilvl w:val="0"/>
                <w:numId w:val="138"/>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2D660BCD" w14:textId="77777777" w:rsidR="00E07D55" w:rsidRPr="00335F49" w:rsidRDefault="00E07D55" w:rsidP="00E07D55">
            <w:pPr>
              <w:pStyle w:val="Default"/>
              <w:spacing w:after="120" w:line="276" w:lineRule="auto"/>
              <w:jc w:val="both"/>
              <w:rPr>
                <w:b/>
                <w:bCs/>
                <w:color w:val="auto"/>
                <w:sz w:val="22"/>
                <w:szCs w:val="22"/>
              </w:rPr>
            </w:pPr>
            <w:r w:rsidRPr="00335F49">
              <w:rPr>
                <w:b/>
                <w:bCs/>
                <w:color w:val="auto"/>
                <w:sz w:val="22"/>
                <w:szCs w:val="22"/>
              </w:rPr>
              <w:t>Commands:</w:t>
            </w:r>
          </w:p>
          <w:p w14:paraId="3EDF7284" w14:textId="77777777" w:rsidR="00E07D55" w:rsidRPr="00335F49" w:rsidRDefault="00E07D55" w:rsidP="009B26A0">
            <w:pPr>
              <w:pStyle w:val="Default"/>
              <w:numPr>
                <w:ilvl w:val="0"/>
                <w:numId w:val="135"/>
              </w:numPr>
              <w:spacing w:after="120" w:line="276" w:lineRule="auto"/>
              <w:jc w:val="both"/>
              <w:rPr>
                <w:color w:val="auto"/>
                <w:sz w:val="22"/>
                <w:szCs w:val="22"/>
              </w:rPr>
            </w:pPr>
            <w:r w:rsidRPr="00335F49">
              <w:rPr>
                <w:color w:val="auto"/>
                <w:sz w:val="22"/>
                <w:szCs w:val="22"/>
              </w:rPr>
              <w:t xml:space="preserve">Two Remote Commands from SCADA system to HT SWGR- Start /Stop. </w:t>
            </w:r>
          </w:p>
          <w:p w14:paraId="03D91ABA" w14:textId="57406938" w:rsidR="00E07D55" w:rsidRPr="00335F49" w:rsidRDefault="00E07D55" w:rsidP="009B26A0">
            <w:pPr>
              <w:pStyle w:val="Default"/>
              <w:numPr>
                <w:ilvl w:val="0"/>
                <w:numId w:val="135"/>
              </w:numPr>
              <w:spacing w:after="120" w:line="276" w:lineRule="auto"/>
              <w:jc w:val="both"/>
              <w:rPr>
                <w:color w:val="auto"/>
                <w:sz w:val="22"/>
                <w:szCs w:val="22"/>
              </w:rPr>
            </w:pPr>
            <w:r w:rsidRPr="00335F49">
              <w:rPr>
                <w:color w:val="auto"/>
                <w:sz w:val="22"/>
                <w:szCs w:val="22"/>
              </w:rPr>
              <w:t>Individual interposing relays for the above two commands shall be provided and mounted in respective SWGR. SCADA digital output (24 V DC) shall drive these relays.</w:t>
            </w:r>
          </w:p>
        </w:tc>
      </w:tr>
      <w:tr w:rsidR="00335F49" w:rsidRPr="00335F49" w14:paraId="698EE797" w14:textId="77777777" w:rsidTr="00D45DA2">
        <w:trPr>
          <w:trHeight w:val="16"/>
        </w:trPr>
        <w:tc>
          <w:tcPr>
            <w:tcW w:w="1100" w:type="dxa"/>
          </w:tcPr>
          <w:p w14:paraId="2D369096" w14:textId="77777777" w:rsidR="00E07D55" w:rsidRPr="00335F49" w:rsidRDefault="00E07D55" w:rsidP="009B26A0">
            <w:pPr>
              <w:numPr>
                <w:ilvl w:val="0"/>
                <w:numId w:val="138"/>
              </w:numPr>
              <w:spacing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2A578BD6" w14:textId="77777777" w:rsidR="00E07D55" w:rsidRPr="00335F49" w:rsidRDefault="00E07D55" w:rsidP="00E07D55">
            <w:pPr>
              <w:pStyle w:val="Default"/>
              <w:spacing w:after="120" w:line="276" w:lineRule="auto"/>
              <w:jc w:val="both"/>
              <w:rPr>
                <w:b/>
                <w:bCs/>
                <w:color w:val="auto"/>
                <w:sz w:val="22"/>
                <w:szCs w:val="22"/>
              </w:rPr>
            </w:pPr>
            <w:r w:rsidRPr="00335F49">
              <w:rPr>
                <w:b/>
                <w:bCs/>
                <w:color w:val="auto"/>
                <w:sz w:val="22"/>
                <w:szCs w:val="22"/>
              </w:rPr>
              <w:t>Feedbacks:</w:t>
            </w:r>
          </w:p>
          <w:p w14:paraId="7B9C4D81" w14:textId="77777777" w:rsidR="00E07D55" w:rsidRPr="00335F49" w:rsidRDefault="00E07D55" w:rsidP="009B26A0">
            <w:pPr>
              <w:pStyle w:val="Default"/>
              <w:numPr>
                <w:ilvl w:val="0"/>
                <w:numId w:val="136"/>
              </w:numPr>
              <w:spacing w:after="120" w:line="276" w:lineRule="auto"/>
              <w:jc w:val="both"/>
              <w:rPr>
                <w:color w:val="auto"/>
                <w:sz w:val="22"/>
                <w:szCs w:val="22"/>
              </w:rPr>
            </w:pPr>
            <w:r w:rsidRPr="00335F49">
              <w:rPr>
                <w:color w:val="auto"/>
                <w:sz w:val="22"/>
                <w:szCs w:val="22"/>
              </w:rPr>
              <w:t>SCADA shall include minimum 6 numbers of feedbacks (potential free contacts) for the following:</w:t>
            </w:r>
          </w:p>
          <w:p w14:paraId="365659FB" w14:textId="77777777" w:rsidR="00E07D55" w:rsidRPr="00335F49" w:rsidRDefault="00E07D55" w:rsidP="009B26A0">
            <w:pPr>
              <w:pStyle w:val="Default"/>
              <w:numPr>
                <w:ilvl w:val="0"/>
                <w:numId w:val="136"/>
              </w:numPr>
              <w:spacing w:after="120" w:line="276" w:lineRule="auto"/>
              <w:jc w:val="both"/>
              <w:rPr>
                <w:color w:val="auto"/>
                <w:sz w:val="22"/>
                <w:szCs w:val="22"/>
              </w:rPr>
            </w:pPr>
            <w:r w:rsidRPr="00335F49">
              <w:rPr>
                <w:color w:val="auto"/>
                <w:sz w:val="22"/>
                <w:szCs w:val="22"/>
              </w:rPr>
              <w:t xml:space="preserve">Breaker - ON </w:t>
            </w:r>
          </w:p>
          <w:p w14:paraId="29C6BF70" w14:textId="77777777" w:rsidR="00E07D55" w:rsidRPr="00335F49" w:rsidRDefault="00E07D55" w:rsidP="009B26A0">
            <w:pPr>
              <w:pStyle w:val="Default"/>
              <w:numPr>
                <w:ilvl w:val="0"/>
                <w:numId w:val="136"/>
              </w:numPr>
              <w:spacing w:after="120" w:line="276" w:lineRule="auto"/>
              <w:jc w:val="both"/>
              <w:rPr>
                <w:color w:val="auto"/>
                <w:sz w:val="22"/>
                <w:szCs w:val="22"/>
              </w:rPr>
            </w:pPr>
            <w:r w:rsidRPr="00335F49">
              <w:rPr>
                <w:color w:val="auto"/>
                <w:sz w:val="22"/>
                <w:szCs w:val="22"/>
              </w:rPr>
              <w:t xml:space="preserve">Breaker - OFF </w:t>
            </w:r>
          </w:p>
          <w:p w14:paraId="48AAE994" w14:textId="77777777" w:rsidR="00E07D55" w:rsidRPr="00335F49" w:rsidRDefault="00E07D55" w:rsidP="009B26A0">
            <w:pPr>
              <w:pStyle w:val="Default"/>
              <w:numPr>
                <w:ilvl w:val="0"/>
                <w:numId w:val="136"/>
              </w:numPr>
              <w:spacing w:after="120" w:line="276" w:lineRule="auto"/>
              <w:jc w:val="both"/>
              <w:rPr>
                <w:color w:val="auto"/>
                <w:sz w:val="22"/>
                <w:szCs w:val="22"/>
              </w:rPr>
            </w:pPr>
            <w:r w:rsidRPr="00335F49">
              <w:rPr>
                <w:color w:val="auto"/>
                <w:sz w:val="22"/>
                <w:szCs w:val="22"/>
              </w:rPr>
              <w:t xml:space="preserve">Lockout relay activated </w:t>
            </w:r>
          </w:p>
          <w:p w14:paraId="5FCFADF4" w14:textId="77777777" w:rsidR="00E07D55" w:rsidRPr="00335F49" w:rsidRDefault="00E07D55" w:rsidP="009B26A0">
            <w:pPr>
              <w:pStyle w:val="Default"/>
              <w:numPr>
                <w:ilvl w:val="0"/>
                <w:numId w:val="136"/>
              </w:numPr>
              <w:spacing w:after="120" w:line="276" w:lineRule="auto"/>
              <w:jc w:val="both"/>
              <w:rPr>
                <w:color w:val="auto"/>
                <w:sz w:val="22"/>
                <w:szCs w:val="22"/>
              </w:rPr>
            </w:pPr>
            <w:r w:rsidRPr="00335F49">
              <w:rPr>
                <w:color w:val="auto"/>
                <w:sz w:val="22"/>
                <w:szCs w:val="22"/>
              </w:rPr>
              <w:lastRenderedPageBreak/>
              <w:t xml:space="preserve">Trip circuit healthy </w:t>
            </w:r>
          </w:p>
          <w:p w14:paraId="3D5145A7" w14:textId="77777777" w:rsidR="00E07D55" w:rsidRPr="00335F49" w:rsidRDefault="00E07D55" w:rsidP="009B26A0">
            <w:pPr>
              <w:pStyle w:val="Default"/>
              <w:numPr>
                <w:ilvl w:val="0"/>
                <w:numId w:val="136"/>
              </w:numPr>
              <w:spacing w:after="120" w:line="276" w:lineRule="auto"/>
              <w:jc w:val="both"/>
              <w:rPr>
                <w:color w:val="auto"/>
                <w:sz w:val="22"/>
                <w:szCs w:val="22"/>
              </w:rPr>
            </w:pPr>
            <w:r w:rsidRPr="00335F49">
              <w:rPr>
                <w:color w:val="auto"/>
                <w:sz w:val="22"/>
                <w:szCs w:val="22"/>
              </w:rPr>
              <w:t xml:space="preserve">Breaker available </w:t>
            </w:r>
          </w:p>
          <w:p w14:paraId="215589A9" w14:textId="71E9F39A" w:rsidR="00E07D55" w:rsidRPr="00335F49" w:rsidRDefault="00E07D55" w:rsidP="009B26A0">
            <w:pPr>
              <w:pStyle w:val="Default"/>
              <w:numPr>
                <w:ilvl w:val="0"/>
                <w:numId w:val="136"/>
              </w:numPr>
              <w:spacing w:after="120" w:line="276" w:lineRule="auto"/>
              <w:jc w:val="both"/>
              <w:rPr>
                <w:color w:val="auto"/>
                <w:sz w:val="22"/>
                <w:szCs w:val="22"/>
              </w:rPr>
            </w:pPr>
            <w:r w:rsidRPr="00335F49">
              <w:rPr>
                <w:color w:val="auto"/>
                <w:sz w:val="22"/>
                <w:szCs w:val="22"/>
              </w:rPr>
              <w:t>Breaker in Local/Remote</w:t>
            </w:r>
          </w:p>
        </w:tc>
      </w:tr>
      <w:tr w:rsidR="00335F49" w:rsidRPr="00335F49" w14:paraId="5BA6D0B9" w14:textId="77777777" w:rsidTr="00D45DA2">
        <w:trPr>
          <w:trHeight w:val="16"/>
        </w:trPr>
        <w:tc>
          <w:tcPr>
            <w:tcW w:w="1100" w:type="dxa"/>
          </w:tcPr>
          <w:p w14:paraId="1877D24B" w14:textId="77777777" w:rsidR="00DF533A" w:rsidRPr="00335F49" w:rsidRDefault="00DF533A" w:rsidP="009B26A0">
            <w:pPr>
              <w:numPr>
                <w:ilvl w:val="0"/>
                <w:numId w:val="138"/>
              </w:numPr>
              <w:spacing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47CB41C4" w14:textId="679725A4" w:rsidR="00DF533A" w:rsidRPr="00335F49" w:rsidRDefault="00FB0FE2" w:rsidP="00C47621">
            <w:pPr>
              <w:pStyle w:val="Default"/>
              <w:spacing w:line="276" w:lineRule="auto"/>
              <w:jc w:val="both"/>
              <w:rPr>
                <w:color w:val="auto"/>
                <w:sz w:val="22"/>
                <w:szCs w:val="22"/>
              </w:rPr>
            </w:pPr>
            <w:r w:rsidRPr="00335F49">
              <w:rPr>
                <w:color w:val="auto"/>
                <w:sz w:val="22"/>
                <w:szCs w:val="22"/>
              </w:rPr>
              <w:t xml:space="preserve">ABT Meters </w:t>
            </w:r>
            <w:r w:rsidR="00DF533A" w:rsidRPr="00335F49">
              <w:rPr>
                <w:color w:val="auto"/>
                <w:sz w:val="22"/>
                <w:szCs w:val="22"/>
              </w:rPr>
              <w:t xml:space="preserve">and multifunction meter interface </w:t>
            </w:r>
            <w:r w:rsidRPr="00335F49">
              <w:rPr>
                <w:color w:val="auto"/>
                <w:sz w:val="22"/>
                <w:szCs w:val="22"/>
              </w:rPr>
              <w:t xml:space="preserve">comprehensive data </w:t>
            </w:r>
            <w:r w:rsidR="00DF533A" w:rsidRPr="00335F49">
              <w:rPr>
                <w:color w:val="auto"/>
                <w:sz w:val="22"/>
                <w:szCs w:val="22"/>
              </w:rPr>
              <w:t xml:space="preserve">to SCADA </w:t>
            </w:r>
          </w:p>
        </w:tc>
      </w:tr>
      <w:tr w:rsidR="00335F49" w:rsidRPr="00335F49" w14:paraId="7C8EC36A" w14:textId="77777777" w:rsidTr="00D45DA2">
        <w:trPr>
          <w:trHeight w:val="16"/>
        </w:trPr>
        <w:tc>
          <w:tcPr>
            <w:tcW w:w="1100" w:type="dxa"/>
          </w:tcPr>
          <w:p w14:paraId="29A21EDA" w14:textId="77777777" w:rsidR="00DF533A" w:rsidRPr="00335F49" w:rsidRDefault="00DF533A" w:rsidP="009B26A0">
            <w:pPr>
              <w:numPr>
                <w:ilvl w:val="0"/>
                <w:numId w:val="138"/>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4B865C46" w14:textId="7DC564CE"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Protection relay interface to provide individual protection activated, deactivated signals with time </w:t>
            </w:r>
            <w:r w:rsidR="00FB0FE2" w:rsidRPr="00335F49">
              <w:rPr>
                <w:color w:val="auto"/>
                <w:sz w:val="22"/>
                <w:szCs w:val="22"/>
              </w:rPr>
              <w:t xml:space="preserve">stamping </w:t>
            </w:r>
          </w:p>
        </w:tc>
      </w:tr>
      <w:tr w:rsidR="00335F49" w:rsidRPr="00335F49" w14:paraId="1A6626CF" w14:textId="77777777" w:rsidTr="00D45DA2">
        <w:trPr>
          <w:trHeight w:val="16"/>
        </w:trPr>
        <w:tc>
          <w:tcPr>
            <w:tcW w:w="1100" w:type="dxa"/>
          </w:tcPr>
          <w:p w14:paraId="0BEBBF7C" w14:textId="77777777" w:rsidR="00DF533A" w:rsidRPr="00335F49" w:rsidRDefault="00DF533A" w:rsidP="009B26A0">
            <w:pPr>
              <w:numPr>
                <w:ilvl w:val="0"/>
                <w:numId w:val="138"/>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6E1DA2D4"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Operator Interface Graphics shall include </w:t>
            </w:r>
          </w:p>
          <w:p w14:paraId="01FC945C" w14:textId="77777777" w:rsidR="00DF533A" w:rsidRPr="00335F49" w:rsidRDefault="00DF533A" w:rsidP="009B26A0">
            <w:pPr>
              <w:pStyle w:val="Default"/>
              <w:numPr>
                <w:ilvl w:val="0"/>
                <w:numId w:val="137"/>
              </w:numPr>
              <w:spacing w:after="120" w:line="276" w:lineRule="auto"/>
              <w:jc w:val="both"/>
              <w:rPr>
                <w:color w:val="auto"/>
                <w:sz w:val="22"/>
                <w:szCs w:val="22"/>
              </w:rPr>
            </w:pPr>
            <w:r w:rsidRPr="00335F49">
              <w:rPr>
                <w:color w:val="auto"/>
                <w:sz w:val="22"/>
                <w:szCs w:val="22"/>
              </w:rPr>
              <w:t xml:space="preserve">Control displays </w:t>
            </w:r>
          </w:p>
          <w:p w14:paraId="51D42BEB" w14:textId="77777777" w:rsidR="00DF533A" w:rsidRPr="00335F49" w:rsidRDefault="00DF533A" w:rsidP="009B26A0">
            <w:pPr>
              <w:pStyle w:val="Default"/>
              <w:numPr>
                <w:ilvl w:val="0"/>
                <w:numId w:val="137"/>
              </w:numPr>
              <w:spacing w:after="120" w:line="276" w:lineRule="auto"/>
              <w:jc w:val="both"/>
              <w:rPr>
                <w:color w:val="auto"/>
                <w:sz w:val="22"/>
                <w:szCs w:val="22"/>
              </w:rPr>
            </w:pPr>
            <w:r w:rsidRPr="00335F49">
              <w:rPr>
                <w:color w:val="auto"/>
                <w:sz w:val="22"/>
                <w:szCs w:val="22"/>
              </w:rPr>
              <w:t xml:space="preserve">Online Performance calculations (Management information system) </w:t>
            </w:r>
          </w:p>
          <w:p w14:paraId="53A5AD70" w14:textId="77777777" w:rsidR="00DF533A" w:rsidRPr="00335F49" w:rsidRDefault="00DF533A" w:rsidP="009B26A0">
            <w:pPr>
              <w:pStyle w:val="Default"/>
              <w:numPr>
                <w:ilvl w:val="0"/>
                <w:numId w:val="137"/>
              </w:numPr>
              <w:spacing w:after="120" w:line="276" w:lineRule="auto"/>
              <w:jc w:val="both"/>
              <w:rPr>
                <w:color w:val="auto"/>
                <w:sz w:val="22"/>
                <w:szCs w:val="22"/>
              </w:rPr>
            </w:pPr>
            <w:r w:rsidRPr="00335F49">
              <w:rPr>
                <w:color w:val="auto"/>
                <w:sz w:val="22"/>
                <w:szCs w:val="22"/>
              </w:rPr>
              <w:t xml:space="preserve">Configurable trends, X-Y plots </w:t>
            </w:r>
          </w:p>
          <w:p w14:paraId="15FB9514" w14:textId="77777777" w:rsidR="00DF533A" w:rsidRPr="00335F49" w:rsidRDefault="00DF533A" w:rsidP="009B26A0">
            <w:pPr>
              <w:pStyle w:val="Default"/>
              <w:numPr>
                <w:ilvl w:val="0"/>
                <w:numId w:val="137"/>
              </w:numPr>
              <w:spacing w:after="120" w:line="276" w:lineRule="auto"/>
              <w:jc w:val="both"/>
              <w:rPr>
                <w:color w:val="auto"/>
                <w:sz w:val="22"/>
                <w:szCs w:val="22"/>
              </w:rPr>
            </w:pPr>
            <w:r w:rsidRPr="00335F49">
              <w:rPr>
                <w:color w:val="auto"/>
                <w:sz w:val="22"/>
                <w:szCs w:val="22"/>
              </w:rPr>
              <w:t xml:space="preserve">SER (sequence of events recording) with time tags </w:t>
            </w:r>
          </w:p>
          <w:p w14:paraId="6F92EF9D" w14:textId="77777777" w:rsidR="00DF533A" w:rsidRPr="00335F49" w:rsidRDefault="00DF533A" w:rsidP="009B26A0">
            <w:pPr>
              <w:pStyle w:val="Default"/>
              <w:numPr>
                <w:ilvl w:val="0"/>
                <w:numId w:val="137"/>
              </w:numPr>
              <w:spacing w:after="120" w:line="276" w:lineRule="auto"/>
              <w:jc w:val="both"/>
              <w:rPr>
                <w:color w:val="auto"/>
                <w:sz w:val="22"/>
                <w:szCs w:val="22"/>
              </w:rPr>
            </w:pPr>
            <w:r w:rsidRPr="00335F49">
              <w:rPr>
                <w:color w:val="auto"/>
                <w:sz w:val="22"/>
                <w:szCs w:val="22"/>
              </w:rPr>
              <w:t xml:space="preserve">Configurable logs /Reports etc., </w:t>
            </w:r>
          </w:p>
          <w:p w14:paraId="72FF4195" w14:textId="77777777" w:rsidR="00DF533A" w:rsidRPr="00335F49" w:rsidRDefault="00DF533A" w:rsidP="009B26A0">
            <w:pPr>
              <w:pStyle w:val="Default"/>
              <w:numPr>
                <w:ilvl w:val="0"/>
                <w:numId w:val="137"/>
              </w:numPr>
              <w:spacing w:after="120" w:line="276" w:lineRule="auto"/>
              <w:jc w:val="both"/>
              <w:rPr>
                <w:color w:val="auto"/>
                <w:sz w:val="22"/>
                <w:szCs w:val="22"/>
              </w:rPr>
            </w:pPr>
            <w:r w:rsidRPr="00335F49">
              <w:rPr>
                <w:color w:val="auto"/>
                <w:sz w:val="22"/>
                <w:szCs w:val="22"/>
              </w:rPr>
              <w:t xml:space="preserve">AC/DC SLD </w:t>
            </w:r>
          </w:p>
          <w:p w14:paraId="4583F288" w14:textId="77777777" w:rsidR="00DF533A" w:rsidRPr="00335F49" w:rsidRDefault="00DF533A" w:rsidP="009B26A0">
            <w:pPr>
              <w:pStyle w:val="Default"/>
              <w:numPr>
                <w:ilvl w:val="0"/>
                <w:numId w:val="137"/>
              </w:numPr>
              <w:spacing w:after="120" w:line="276" w:lineRule="auto"/>
              <w:jc w:val="both"/>
              <w:rPr>
                <w:color w:val="auto"/>
                <w:sz w:val="22"/>
                <w:szCs w:val="22"/>
              </w:rPr>
            </w:pPr>
            <w:r w:rsidRPr="00335F49">
              <w:rPr>
                <w:color w:val="auto"/>
                <w:sz w:val="22"/>
                <w:szCs w:val="22"/>
              </w:rPr>
              <w:t xml:space="preserve">Electrical Mimics </w:t>
            </w:r>
          </w:p>
          <w:p w14:paraId="71FC198E" w14:textId="77777777" w:rsidR="00DF533A" w:rsidRPr="00335F49" w:rsidRDefault="00DF533A" w:rsidP="009B26A0">
            <w:pPr>
              <w:pStyle w:val="Default"/>
              <w:numPr>
                <w:ilvl w:val="0"/>
                <w:numId w:val="137"/>
              </w:numPr>
              <w:spacing w:after="120" w:line="276" w:lineRule="auto"/>
              <w:jc w:val="both"/>
              <w:rPr>
                <w:color w:val="auto"/>
                <w:sz w:val="22"/>
                <w:szCs w:val="22"/>
              </w:rPr>
            </w:pPr>
            <w:r w:rsidRPr="00335F49">
              <w:rPr>
                <w:color w:val="auto"/>
                <w:sz w:val="22"/>
                <w:szCs w:val="22"/>
              </w:rPr>
              <w:t xml:space="preserve">SMJB status </w:t>
            </w:r>
          </w:p>
          <w:p w14:paraId="6F6D47BB" w14:textId="77777777" w:rsidR="00DF533A" w:rsidRPr="00335F49" w:rsidRDefault="00DF533A" w:rsidP="009B26A0">
            <w:pPr>
              <w:pStyle w:val="Default"/>
              <w:numPr>
                <w:ilvl w:val="0"/>
                <w:numId w:val="137"/>
              </w:numPr>
              <w:spacing w:after="120" w:line="276" w:lineRule="auto"/>
              <w:jc w:val="both"/>
              <w:rPr>
                <w:color w:val="auto"/>
                <w:sz w:val="22"/>
                <w:szCs w:val="22"/>
              </w:rPr>
            </w:pPr>
            <w:r w:rsidRPr="00335F49">
              <w:rPr>
                <w:color w:val="auto"/>
                <w:sz w:val="22"/>
                <w:szCs w:val="22"/>
              </w:rPr>
              <w:t xml:space="preserve">Inverter displays </w:t>
            </w:r>
          </w:p>
          <w:p w14:paraId="4E65C78B" w14:textId="77777777" w:rsidR="00DF533A" w:rsidRPr="00335F49" w:rsidRDefault="00DF533A" w:rsidP="009B26A0">
            <w:pPr>
              <w:pStyle w:val="Default"/>
              <w:numPr>
                <w:ilvl w:val="0"/>
                <w:numId w:val="137"/>
              </w:numPr>
              <w:spacing w:after="120" w:line="276" w:lineRule="auto"/>
              <w:jc w:val="both"/>
              <w:rPr>
                <w:color w:val="auto"/>
                <w:sz w:val="22"/>
                <w:szCs w:val="22"/>
              </w:rPr>
            </w:pPr>
            <w:r w:rsidRPr="00335F49">
              <w:rPr>
                <w:color w:val="auto"/>
                <w:sz w:val="22"/>
                <w:szCs w:val="22"/>
              </w:rPr>
              <w:t xml:space="preserve">Description of system architecture offered for this project (plant network, control network etc.) </w:t>
            </w:r>
          </w:p>
          <w:p w14:paraId="31A50E04" w14:textId="77777777" w:rsidR="00DF533A" w:rsidRPr="00335F49" w:rsidRDefault="00DF533A" w:rsidP="009B26A0">
            <w:pPr>
              <w:pStyle w:val="Default"/>
              <w:numPr>
                <w:ilvl w:val="0"/>
                <w:numId w:val="137"/>
              </w:numPr>
              <w:spacing w:after="120" w:line="276" w:lineRule="auto"/>
              <w:jc w:val="both"/>
              <w:rPr>
                <w:color w:val="auto"/>
                <w:sz w:val="22"/>
                <w:szCs w:val="22"/>
              </w:rPr>
            </w:pPr>
            <w:r w:rsidRPr="00335F49">
              <w:rPr>
                <w:color w:val="auto"/>
                <w:sz w:val="22"/>
                <w:szCs w:val="22"/>
              </w:rPr>
              <w:t xml:space="preserve">Alarm (alarm segregation, history collection) &amp; Event management (including sequence event recording) and alerts to minimize equipment downtime </w:t>
            </w:r>
          </w:p>
          <w:p w14:paraId="24178639" w14:textId="77777777" w:rsidR="00DF533A" w:rsidRPr="00335F49" w:rsidRDefault="00DF533A" w:rsidP="009B26A0">
            <w:pPr>
              <w:pStyle w:val="Default"/>
              <w:numPr>
                <w:ilvl w:val="0"/>
                <w:numId w:val="137"/>
              </w:numPr>
              <w:spacing w:after="120" w:line="276" w:lineRule="auto"/>
              <w:jc w:val="both"/>
              <w:rPr>
                <w:color w:val="auto"/>
                <w:sz w:val="22"/>
                <w:szCs w:val="22"/>
              </w:rPr>
            </w:pPr>
            <w:r w:rsidRPr="00335F49">
              <w:rPr>
                <w:color w:val="auto"/>
                <w:sz w:val="22"/>
                <w:szCs w:val="22"/>
              </w:rPr>
              <w:t xml:space="preserve">Graphic implementation philosophies (Colour code, display builder settings, symbol philosophy pop up behavior, Font behavior, logs, phase plate display of controller &amp; other electrical systems etc.) </w:t>
            </w:r>
          </w:p>
          <w:p w14:paraId="3584F939" w14:textId="77777777" w:rsidR="00DF533A" w:rsidRPr="00335F49" w:rsidRDefault="00DF533A" w:rsidP="009B26A0">
            <w:pPr>
              <w:pStyle w:val="Default"/>
              <w:numPr>
                <w:ilvl w:val="0"/>
                <w:numId w:val="137"/>
              </w:numPr>
              <w:spacing w:after="120" w:line="276" w:lineRule="auto"/>
              <w:jc w:val="both"/>
              <w:rPr>
                <w:color w:val="auto"/>
                <w:sz w:val="22"/>
                <w:szCs w:val="22"/>
              </w:rPr>
            </w:pPr>
            <w:r w:rsidRPr="00335F49">
              <w:rPr>
                <w:color w:val="auto"/>
                <w:sz w:val="22"/>
                <w:szCs w:val="22"/>
              </w:rPr>
              <w:t xml:space="preserve">Logic implementation philosophies </w:t>
            </w:r>
          </w:p>
          <w:p w14:paraId="4959C23E" w14:textId="77777777" w:rsidR="00DF533A" w:rsidRPr="00335F49" w:rsidRDefault="00DF533A" w:rsidP="009B26A0">
            <w:pPr>
              <w:pStyle w:val="Default"/>
              <w:numPr>
                <w:ilvl w:val="0"/>
                <w:numId w:val="137"/>
              </w:numPr>
              <w:spacing w:after="120" w:line="276" w:lineRule="auto"/>
              <w:jc w:val="both"/>
              <w:rPr>
                <w:color w:val="auto"/>
                <w:sz w:val="22"/>
                <w:szCs w:val="22"/>
              </w:rPr>
            </w:pPr>
            <w:r w:rsidRPr="00335F49">
              <w:rPr>
                <w:color w:val="auto"/>
                <w:sz w:val="22"/>
                <w:szCs w:val="22"/>
              </w:rPr>
              <w:t xml:space="preserve">Hardware &amp; Software diagnostics </w:t>
            </w:r>
          </w:p>
          <w:p w14:paraId="137DA9C1" w14:textId="77777777" w:rsidR="00DF533A" w:rsidRPr="00335F49" w:rsidRDefault="00DF533A" w:rsidP="009B26A0">
            <w:pPr>
              <w:pStyle w:val="Default"/>
              <w:numPr>
                <w:ilvl w:val="0"/>
                <w:numId w:val="137"/>
              </w:numPr>
              <w:spacing w:after="120" w:line="276" w:lineRule="auto"/>
              <w:jc w:val="both"/>
              <w:rPr>
                <w:color w:val="auto"/>
                <w:sz w:val="22"/>
                <w:szCs w:val="22"/>
              </w:rPr>
            </w:pPr>
            <w:r w:rsidRPr="00335F49">
              <w:rPr>
                <w:color w:val="auto"/>
                <w:sz w:val="22"/>
                <w:szCs w:val="22"/>
              </w:rPr>
              <w:t xml:space="preserve">System redundancies in Power supply, communication, controller etc. </w:t>
            </w:r>
          </w:p>
          <w:p w14:paraId="56E613CC" w14:textId="77777777" w:rsidR="00DF533A" w:rsidRPr="00335F49" w:rsidRDefault="00DF533A" w:rsidP="009B26A0">
            <w:pPr>
              <w:pStyle w:val="Default"/>
              <w:numPr>
                <w:ilvl w:val="0"/>
                <w:numId w:val="137"/>
              </w:numPr>
              <w:spacing w:after="120" w:line="276" w:lineRule="auto"/>
              <w:jc w:val="both"/>
              <w:rPr>
                <w:color w:val="auto"/>
                <w:sz w:val="22"/>
                <w:szCs w:val="22"/>
              </w:rPr>
            </w:pPr>
            <w:r w:rsidRPr="00335F49">
              <w:rPr>
                <w:color w:val="auto"/>
                <w:sz w:val="22"/>
                <w:szCs w:val="22"/>
              </w:rPr>
              <w:t xml:space="preserve">Trend display &amp; configuration </w:t>
            </w:r>
          </w:p>
          <w:p w14:paraId="53926C46" w14:textId="77777777" w:rsidR="00DF533A" w:rsidRPr="00335F49" w:rsidRDefault="00DF533A" w:rsidP="009B26A0">
            <w:pPr>
              <w:pStyle w:val="Default"/>
              <w:numPr>
                <w:ilvl w:val="0"/>
                <w:numId w:val="137"/>
              </w:numPr>
              <w:spacing w:after="120" w:line="276" w:lineRule="auto"/>
              <w:jc w:val="both"/>
              <w:rPr>
                <w:color w:val="auto"/>
                <w:sz w:val="22"/>
                <w:szCs w:val="22"/>
              </w:rPr>
            </w:pPr>
            <w:r w:rsidRPr="00335F49">
              <w:rPr>
                <w:color w:val="auto"/>
                <w:sz w:val="22"/>
                <w:szCs w:val="22"/>
              </w:rPr>
              <w:t xml:space="preserve">Mimic display for plant and different systems </w:t>
            </w:r>
          </w:p>
          <w:p w14:paraId="33509A3D" w14:textId="77777777" w:rsidR="00DF533A" w:rsidRPr="00335F49" w:rsidRDefault="00DF533A" w:rsidP="009B26A0">
            <w:pPr>
              <w:pStyle w:val="Default"/>
              <w:numPr>
                <w:ilvl w:val="0"/>
                <w:numId w:val="137"/>
              </w:numPr>
              <w:spacing w:after="120" w:line="276" w:lineRule="auto"/>
              <w:jc w:val="both"/>
              <w:rPr>
                <w:color w:val="auto"/>
                <w:sz w:val="22"/>
                <w:szCs w:val="22"/>
              </w:rPr>
            </w:pPr>
            <w:r w:rsidRPr="00335F49">
              <w:rPr>
                <w:color w:val="auto"/>
                <w:sz w:val="22"/>
                <w:szCs w:val="22"/>
              </w:rPr>
              <w:lastRenderedPageBreak/>
              <w:t xml:space="preserve">Disturbance recording </w:t>
            </w:r>
          </w:p>
          <w:p w14:paraId="3639E3B6" w14:textId="77777777" w:rsidR="00DF533A" w:rsidRPr="00335F49" w:rsidRDefault="00DF533A" w:rsidP="009B26A0">
            <w:pPr>
              <w:pStyle w:val="Default"/>
              <w:numPr>
                <w:ilvl w:val="0"/>
                <w:numId w:val="137"/>
              </w:numPr>
              <w:spacing w:after="120" w:line="276" w:lineRule="auto"/>
              <w:jc w:val="both"/>
              <w:rPr>
                <w:color w:val="auto"/>
                <w:sz w:val="22"/>
                <w:szCs w:val="22"/>
              </w:rPr>
            </w:pPr>
            <w:r w:rsidRPr="00335F49">
              <w:rPr>
                <w:color w:val="auto"/>
                <w:sz w:val="22"/>
                <w:szCs w:val="22"/>
              </w:rPr>
              <w:t xml:space="preserve">Remote access facility </w:t>
            </w:r>
          </w:p>
          <w:p w14:paraId="65E196E1" w14:textId="77777777" w:rsidR="00DF533A" w:rsidRPr="00335F49" w:rsidRDefault="00DF533A" w:rsidP="009B26A0">
            <w:pPr>
              <w:pStyle w:val="Default"/>
              <w:numPr>
                <w:ilvl w:val="0"/>
                <w:numId w:val="137"/>
              </w:numPr>
              <w:spacing w:after="120" w:line="276" w:lineRule="auto"/>
              <w:jc w:val="both"/>
              <w:rPr>
                <w:color w:val="auto"/>
                <w:sz w:val="22"/>
                <w:szCs w:val="22"/>
              </w:rPr>
            </w:pPr>
            <w:r w:rsidRPr="00335F49">
              <w:rPr>
                <w:color w:val="auto"/>
                <w:sz w:val="22"/>
                <w:szCs w:val="22"/>
              </w:rPr>
              <w:t>Grid synchronization details</w:t>
            </w:r>
          </w:p>
        </w:tc>
      </w:tr>
      <w:tr w:rsidR="00335F49" w:rsidRPr="00335F49" w14:paraId="5BBC4859" w14:textId="77777777" w:rsidTr="00D45DA2">
        <w:trPr>
          <w:trHeight w:val="16"/>
        </w:trPr>
        <w:tc>
          <w:tcPr>
            <w:tcW w:w="1100" w:type="dxa"/>
          </w:tcPr>
          <w:p w14:paraId="5BEB8A58" w14:textId="77777777" w:rsidR="00DF533A" w:rsidRPr="00335F49" w:rsidRDefault="00DF533A" w:rsidP="009B26A0">
            <w:pPr>
              <w:numPr>
                <w:ilvl w:val="0"/>
                <w:numId w:val="130"/>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7627462E" w14:textId="77777777" w:rsidR="00DF533A" w:rsidRPr="00335F49" w:rsidRDefault="00DF533A" w:rsidP="00C47621">
            <w:pPr>
              <w:spacing w:after="120" w:line="276" w:lineRule="auto"/>
              <w:jc w:val="both"/>
              <w:rPr>
                <w:rFonts w:ascii="Arial" w:hAnsi="Arial" w:cs="Arial"/>
                <w:bCs/>
                <w:sz w:val="22"/>
                <w:szCs w:val="22"/>
              </w:rPr>
            </w:pPr>
            <w:r w:rsidRPr="00335F49">
              <w:rPr>
                <w:rFonts w:ascii="Arial" w:hAnsi="Arial" w:cs="Arial"/>
                <w:b/>
                <w:bCs/>
                <w:sz w:val="22"/>
                <w:szCs w:val="22"/>
              </w:rPr>
              <w:t>SOLAR PV PLANT PERFORMANCE TEST</w:t>
            </w:r>
          </w:p>
        </w:tc>
      </w:tr>
      <w:tr w:rsidR="00335F49" w:rsidRPr="00335F49" w14:paraId="1C04515D" w14:textId="77777777" w:rsidTr="00D45DA2">
        <w:trPr>
          <w:trHeight w:val="16"/>
        </w:trPr>
        <w:tc>
          <w:tcPr>
            <w:tcW w:w="1100" w:type="dxa"/>
          </w:tcPr>
          <w:p w14:paraId="61305F10" w14:textId="77777777" w:rsidR="00DF533A" w:rsidRPr="00335F49" w:rsidRDefault="00DF533A" w:rsidP="009B26A0">
            <w:pPr>
              <w:numPr>
                <w:ilvl w:val="0"/>
                <w:numId w:val="139"/>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17BBD5C3"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Integrated site performance test of PV plant, using SCADA shall be envisaged. The test would include verifying AC/DC losses and calculation of Performance Ratio.</w:t>
            </w:r>
          </w:p>
        </w:tc>
      </w:tr>
      <w:tr w:rsidR="00335F49" w:rsidRPr="00335F49" w14:paraId="0B8352A0" w14:textId="77777777" w:rsidTr="00D45DA2">
        <w:trPr>
          <w:trHeight w:val="16"/>
        </w:trPr>
        <w:tc>
          <w:tcPr>
            <w:tcW w:w="1100" w:type="dxa"/>
          </w:tcPr>
          <w:p w14:paraId="6CB2271D" w14:textId="77777777" w:rsidR="00DF533A" w:rsidRPr="00335F49" w:rsidRDefault="00DF533A" w:rsidP="009B26A0">
            <w:pPr>
              <w:numPr>
                <w:ilvl w:val="0"/>
                <w:numId w:val="139"/>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09936492" w14:textId="66E596EE"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Solar Modules are </w:t>
            </w:r>
            <w:r w:rsidR="00FB0FE2" w:rsidRPr="00335F49">
              <w:rPr>
                <w:color w:val="auto"/>
                <w:sz w:val="22"/>
                <w:szCs w:val="22"/>
              </w:rPr>
              <w:t xml:space="preserve">free </w:t>
            </w:r>
            <w:r w:rsidRPr="00335F49">
              <w:rPr>
                <w:color w:val="auto"/>
                <w:sz w:val="22"/>
                <w:szCs w:val="22"/>
              </w:rPr>
              <w:t xml:space="preserve">Supply to the Bidder. Hence the following shall be specifically confirmed. </w:t>
            </w:r>
          </w:p>
          <w:p w14:paraId="7685F134" w14:textId="3586ED6E" w:rsidR="00DF533A" w:rsidRPr="00335F49" w:rsidRDefault="00DF533A" w:rsidP="009B26A0">
            <w:pPr>
              <w:pStyle w:val="Default"/>
              <w:numPr>
                <w:ilvl w:val="0"/>
                <w:numId w:val="140"/>
              </w:numPr>
              <w:spacing w:after="120" w:line="276" w:lineRule="auto"/>
              <w:ind w:left="714" w:hanging="714"/>
              <w:jc w:val="both"/>
              <w:rPr>
                <w:color w:val="auto"/>
                <w:sz w:val="22"/>
                <w:szCs w:val="22"/>
              </w:rPr>
            </w:pPr>
            <w:r w:rsidRPr="00335F49">
              <w:rPr>
                <w:color w:val="auto"/>
                <w:sz w:val="22"/>
                <w:szCs w:val="22"/>
              </w:rPr>
              <w:t xml:space="preserve">Overall Plant performance </w:t>
            </w:r>
            <w:r w:rsidR="00FB0FE2" w:rsidRPr="00335F49">
              <w:rPr>
                <w:color w:val="auto"/>
                <w:sz w:val="22"/>
                <w:szCs w:val="22"/>
              </w:rPr>
              <w:t>shall be carried out as per relevant sections specified in this tender.</w:t>
            </w:r>
            <w:r w:rsidRPr="00335F49">
              <w:rPr>
                <w:color w:val="auto"/>
                <w:sz w:val="22"/>
                <w:szCs w:val="22"/>
              </w:rPr>
              <w:t xml:space="preserve"> </w:t>
            </w:r>
          </w:p>
        </w:tc>
      </w:tr>
      <w:tr w:rsidR="00335F49" w:rsidRPr="00335F49" w14:paraId="4697004C" w14:textId="77777777" w:rsidTr="00D45DA2">
        <w:trPr>
          <w:trHeight w:val="16"/>
        </w:trPr>
        <w:tc>
          <w:tcPr>
            <w:tcW w:w="1100" w:type="dxa"/>
          </w:tcPr>
          <w:p w14:paraId="48058BFB" w14:textId="77777777" w:rsidR="00DF533A" w:rsidRPr="00335F49" w:rsidRDefault="00DF533A" w:rsidP="009B26A0">
            <w:pPr>
              <w:numPr>
                <w:ilvl w:val="0"/>
                <w:numId w:val="139"/>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17D7FD71"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The PV Plant performance test will be completed if the following is satisfied: </w:t>
            </w:r>
          </w:p>
          <w:p w14:paraId="5422A90C" w14:textId="77777777" w:rsidR="00DF533A" w:rsidRPr="00335F49" w:rsidRDefault="00DF533A" w:rsidP="009B26A0">
            <w:pPr>
              <w:pStyle w:val="Default"/>
              <w:numPr>
                <w:ilvl w:val="0"/>
                <w:numId w:val="800"/>
              </w:numPr>
              <w:spacing w:after="120" w:line="276" w:lineRule="auto"/>
              <w:jc w:val="both"/>
              <w:rPr>
                <w:color w:val="auto"/>
                <w:sz w:val="22"/>
                <w:szCs w:val="22"/>
              </w:rPr>
            </w:pPr>
            <w:r w:rsidRPr="00335F49">
              <w:rPr>
                <w:color w:val="auto"/>
                <w:sz w:val="22"/>
                <w:szCs w:val="22"/>
              </w:rPr>
              <w:t xml:space="preserve">The transmission of all signals as required by the Grid Code is established. </w:t>
            </w:r>
          </w:p>
          <w:p w14:paraId="50BC18C2" w14:textId="77777777" w:rsidR="00DF533A" w:rsidRPr="00335F49" w:rsidRDefault="00DF533A" w:rsidP="009B26A0">
            <w:pPr>
              <w:pStyle w:val="Default"/>
              <w:numPr>
                <w:ilvl w:val="0"/>
                <w:numId w:val="800"/>
              </w:numPr>
              <w:spacing w:after="120" w:line="276" w:lineRule="auto"/>
              <w:jc w:val="both"/>
              <w:rPr>
                <w:color w:val="auto"/>
                <w:sz w:val="22"/>
                <w:szCs w:val="22"/>
              </w:rPr>
            </w:pPr>
            <w:r w:rsidRPr="00335F49">
              <w:rPr>
                <w:color w:val="auto"/>
                <w:sz w:val="22"/>
                <w:szCs w:val="22"/>
              </w:rPr>
              <w:t xml:space="preserve">The facility operates in accordance with the set point values for: </w:t>
            </w:r>
          </w:p>
          <w:p w14:paraId="5B0EBDCA" w14:textId="77777777" w:rsidR="00DF533A" w:rsidRPr="00335F49" w:rsidRDefault="00DF533A" w:rsidP="009B26A0">
            <w:pPr>
              <w:pStyle w:val="Default"/>
              <w:numPr>
                <w:ilvl w:val="0"/>
                <w:numId w:val="799"/>
              </w:numPr>
              <w:spacing w:after="120" w:line="276" w:lineRule="auto"/>
              <w:ind w:left="1140" w:hanging="142"/>
              <w:jc w:val="both"/>
              <w:rPr>
                <w:color w:val="auto"/>
                <w:sz w:val="22"/>
                <w:szCs w:val="22"/>
              </w:rPr>
            </w:pPr>
            <w:r w:rsidRPr="00335F49">
              <w:rPr>
                <w:color w:val="auto"/>
                <w:sz w:val="22"/>
                <w:szCs w:val="22"/>
              </w:rPr>
              <w:t xml:space="preserve">Active power </w:t>
            </w:r>
          </w:p>
          <w:p w14:paraId="5F93DD20" w14:textId="77777777" w:rsidR="00DF533A" w:rsidRPr="00335F49" w:rsidRDefault="00DF533A" w:rsidP="009B26A0">
            <w:pPr>
              <w:pStyle w:val="Default"/>
              <w:numPr>
                <w:ilvl w:val="0"/>
                <w:numId w:val="799"/>
              </w:numPr>
              <w:spacing w:after="120" w:line="276" w:lineRule="auto"/>
              <w:ind w:left="1140" w:hanging="142"/>
              <w:jc w:val="both"/>
              <w:rPr>
                <w:color w:val="auto"/>
                <w:sz w:val="22"/>
                <w:szCs w:val="22"/>
              </w:rPr>
            </w:pPr>
            <w:r w:rsidRPr="00335F49">
              <w:rPr>
                <w:color w:val="auto"/>
                <w:sz w:val="22"/>
                <w:szCs w:val="22"/>
              </w:rPr>
              <w:t xml:space="preserve">Reactive power (maximum leading reactive power and maximum lagging reactive power) (those set values will be agreed by the parties and approved by the Testing Expert) </w:t>
            </w:r>
          </w:p>
        </w:tc>
      </w:tr>
      <w:tr w:rsidR="00335F49" w:rsidRPr="00335F49" w14:paraId="24744E6B" w14:textId="77777777" w:rsidTr="00D45DA2">
        <w:trPr>
          <w:trHeight w:val="16"/>
        </w:trPr>
        <w:tc>
          <w:tcPr>
            <w:tcW w:w="1100" w:type="dxa"/>
          </w:tcPr>
          <w:p w14:paraId="5193DA45" w14:textId="77777777" w:rsidR="00DF533A" w:rsidRPr="00335F49" w:rsidRDefault="00DF533A" w:rsidP="009B26A0">
            <w:pPr>
              <w:numPr>
                <w:ilvl w:val="0"/>
                <w:numId w:val="130"/>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302977E3" w14:textId="77777777" w:rsidR="00DF533A" w:rsidRPr="00335F49" w:rsidRDefault="00DF533A" w:rsidP="00C47621">
            <w:pPr>
              <w:pStyle w:val="Default"/>
              <w:spacing w:after="120" w:line="276" w:lineRule="auto"/>
              <w:jc w:val="both"/>
              <w:rPr>
                <w:color w:val="auto"/>
                <w:sz w:val="22"/>
                <w:szCs w:val="22"/>
              </w:rPr>
            </w:pPr>
            <w:r w:rsidRPr="00335F49">
              <w:rPr>
                <w:b/>
                <w:bCs/>
                <w:color w:val="auto"/>
                <w:sz w:val="22"/>
                <w:szCs w:val="22"/>
              </w:rPr>
              <w:t>EARTHING</w:t>
            </w:r>
            <w:r w:rsidRPr="00335F49">
              <w:rPr>
                <w:color w:val="auto"/>
                <w:sz w:val="22"/>
                <w:szCs w:val="22"/>
              </w:rPr>
              <w:t xml:space="preserve"> </w:t>
            </w:r>
          </w:p>
          <w:p w14:paraId="41E90BBE" w14:textId="06E5DB58" w:rsidR="00DF533A" w:rsidRPr="00335F49" w:rsidRDefault="00DF533A" w:rsidP="00C47621">
            <w:pPr>
              <w:pStyle w:val="Default"/>
              <w:spacing w:after="120" w:line="276" w:lineRule="auto"/>
              <w:jc w:val="both"/>
              <w:rPr>
                <w:color w:val="auto"/>
                <w:sz w:val="22"/>
                <w:szCs w:val="22"/>
              </w:rPr>
            </w:pPr>
            <w:r w:rsidRPr="00335F49">
              <w:rPr>
                <w:color w:val="auto"/>
                <w:sz w:val="22"/>
                <w:szCs w:val="22"/>
              </w:rPr>
              <w:t>Separate safety earth</w:t>
            </w:r>
            <w:r w:rsidR="000D0F35" w:rsidRPr="00335F49">
              <w:rPr>
                <w:color w:val="auto"/>
                <w:sz w:val="22"/>
                <w:szCs w:val="22"/>
              </w:rPr>
              <w:t>ing</w:t>
            </w:r>
            <w:r w:rsidRPr="00335F49">
              <w:rPr>
                <w:color w:val="auto"/>
                <w:sz w:val="22"/>
                <w:szCs w:val="22"/>
              </w:rPr>
              <w:t xml:space="preserve"> for enclosure and electronic earth</w:t>
            </w:r>
            <w:r w:rsidR="000D0F35" w:rsidRPr="00335F49">
              <w:rPr>
                <w:color w:val="auto"/>
                <w:sz w:val="22"/>
                <w:szCs w:val="22"/>
              </w:rPr>
              <w:t>ing</w:t>
            </w:r>
            <w:r w:rsidRPr="00335F49">
              <w:rPr>
                <w:color w:val="auto"/>
                <w:sz w:val="22"/>
                <w:szCs w:val="22"/>
              </w:rPr>
              <w:t xml:space="preserve"> for electronic modules with dedicated earth pits</w:t>
            </w:r>
          </w:p>
        </w:tc>
      </w:tr>
      <w:tr w:rsidR="00335F49" w:rsidRPr="00335F49" w14:paraId="29D81397" w14:textId="77777777" w:rsidTr="00D45DA2">
        <w:trPr>
          <w:trHeight w:val="16"/>
        </w:trPr>
        <w:tc>
          <w:tcPr>
            <w:tcW w:w="1100" w:type="dxa"/>
          </w:tcPr>
          <w:p w14:paraId="1CF122E9" w14:textId="77777777" w:rsidR="00DF533A" w:rsidRPr="00335F49" w:rsidRDefault="00DF533A" w:rsidP="009B26A0">
            <w:pPr>
              <w:numPr>
                <w:ilvl w:val="0"/>
                <w:numId w:val="130"/>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69D4F56C" w14:textId="77777777" w:rsidR="00DF533A" w:rsidRPr="00335F49" w:rsidRDefault="00DF533A" w:rsidP="00C47621">
            <w:pPr>
              <w:pStyle w:val="Default"/>
              <w:spacing w:after="120" w:line="276" w:lineRule="auto"/>
              <w:jc w:val="both"/>
              <w:rPr>
                <w:color w:val="auto"/>
                <w:sz w:val="22"/>
                <w:szCs w:val="22"/>
              </w:rPr>
            </w:pPr>
            <w:r w:rsidRPr="00335F49">
              <w:rPr>
                <w:b/>
                <w:bCs/>
                <w:color w:val="auto"/>
                <w:sz w:val="22"/>
                <w:szCs w:val="22"/>
              </w:rPr>
              <w:t>CABINETS</w:t>
            </w:r>
          </w:p>
        </w:tc>
      </w:tr>
      <w:tr w:rsidR="00335F49" w:rsidRPr="00335F49" w14:paraId="43C90FB9" w14:textId="77777777" w:rsidTr="00D45DA2">
        <w:trPr>
          <w:trHeight w:val="16"/>
        </w:trPr>
        <w:tc>
          <w:tcPr>
            <w:tcW w:w="1100" w:type="dxa"/>
          </w:tcPr>
          <w:p w14:paraId="61745C26" w14:textId="77777777" w:rsidR="00DF533A" w:rsidRPr="00335F49" w:rsidRDefault="00DF533A" w:rsidP="009B26A0">
            <w:pPr>
              <w:numPr>
                <w:ilvl w:val="0"/>
                <w:numId w:val="142"/>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480004E8"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Central Unit Servers and associated accessories shall be accommodated in dedicated equipment cabinets.</w:t>
            </w:r>
          </w:p>
        </w:tc>
      </w:tr>
      <w:tr w:rsidR="00335F49" w:rsidRPr="00335F49" w14:paraId="654FACF9" w14:textId="77777777" w:rsidTr="00D45DA2">
        <w:trPr>
          <w:trHeight w:val="16"/>
        </w:trPr>
        <w:tc>
          <w:tcPr>
            <w:tcW w:w="1100" w:type="dxa"/>
          </w:tcPr>
          <w:p w14:paraId="136D0513" w14:textId="77777777" w:rsidR="00DF533A" w:rsidRPr="00335F49" w:rsidRDefault="00DF533A" w:rsidP="009B26A0">
            <w:pPr>
              <w:numPr>
                <w:ilvl w:val="0"/>
                <w:numId w:val="142"/>
              </w:numPr>
              <w:spacing w:after="6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58686DB6" w14:textId="77777777" w:rsidR="00DF533A" w:rsidRPr="00335F49" w:rsidRDefault="00DF533A" w:rsidP="00C47621">
            <w:pPr>
              <w:pStyle w:val="Default"/>
              <w:spacing w:after="60" w:line="276" w:lineRule="auto"/>
              <w:jc w:val="both"/>
              <w:rPr>
                <w:color w:val="auto"/>
                <w:sz w:val="22"/>
                <w:szCs w:val="22"/>
              </w:rPr>
            </w:pPr>
            <w:r w:rsidRPr="00335F49">
              <w:rPr>
                <w:color w:val="auto"/>
                <w:sz w:val="22"/>
                <w:szCs w:val="22"/>
              </w:rPr>
              <w:t xml:space="preserve">For indoor application, the cabinets shall be constructed as follows </w:t>
            </w:r>
          </w:p>
          <w:p w14:paraId="3945C7B8" w14:textId="77777777" w:rsidR="00DF533A" w:rsidRPr="00335F49" w:rsidRDefault="00DF533A" w:rsidP="009B26A0">
            <w:pPr>
              <w:pStyle w:val="Default"/>
              <w:numPr>
                <w:ilvl w:val="0"/>
                <w:numId w:val="141"/>
              </w:numPr>
              <w:spacing w:after="60" w:line="276" w:lineRule="auto"/>
              <w:jc w:val="both"/>
              <w:rPr>
                <w:color w:val="auto"/>
                <w:sz w:val="22"/>
                <w:szCs w:val="22"/>
              </w:rPr>
            </w:pPr>
            <w:r w:rsidRPr="00335F49">
              <w:rPr>
                <w:color w:val="auto"/>
                <w:sz w:val="22"/>
                <w:szCs w:val="22"/>
              </w:rPr>
              <w:t xml:space="preserve">Standard sized steel cabinets with external painting colour as per Client’s approval. </w:t>
            </w:r>
          </w:p>
          <w:p w14:paraId="450BA733" w14:textId="77777777" w:rsidR="00DF533A" w:rsidRPr="00335F49" w:rsidRDefault="00DF533A" w:rsidP="009B26A0">
            <w:pPr>
              <w:pStyle w:val="Default"/>
              <w:numPr>
                <w:ilvl w:val="0"/>
                <w:numId w:val="141"/>
              </w:numPr>
              <w:spacing w:after="60" w:line="276" w:lineRule="auto"/>
              <w:jc w:val="both"/>
              <w:rPr>
                <w:color w:val="auto"/>
                <w:sz w:val="22"/>
                <w:szCs w:val="22"/>
              </w:rPr>
            </w:pPr>
            <w:r w:rsidRPr="00335F49">
              <w:rPr>
                <w:color w:val="auto"/>
                <w:sz w:val="22"/>
                <w:szCs w:val="22"/>
              </w:rPr>
              <w:lastRenderedPageBreak/>
              <w:t xml:space="preserve">Certified for minimum IP31 protection class. </w:t>
            </w:r>
          </w:p>
          <w:p w14:paraId="6B1A22B2" w14:textId="77777777" w:rsidR="00DF533A" w:rsidRPr="00335F49" w:rsidRDefault="00DF533A" w:rsidP="009B26A0">
            <w:pPr>
              <w:pStyle w:val="Default"/>
              <w:numPr>
                <w:ilvl w:val="0"/>
                <w:numId w:val="141"/>
              </w:numPr>
              <w:spacing w:after="60" w:line="276" w:lineRule="auto"/>
              <w:jc w:val="both"/>
              <w:rPr>
                <w:color w:val="auto"/>
                <w:sz w:val="22"/>
                <w:szCs w:val="22"/>
              </w:rPr>
            </w:pPr>
            <w:r w:rsidRPr="00335F49">
              <w:rPr>
                <w:color w:val="auto"/>
                <w:sz w:val="22"/>
                <w:szCs w:val="22"/>
              </w:rPr>
              <w:t>Power distribution box with main filter and main switch (separate 2-pole breakers for each device).</w:t>
            </w:r>
          </w:p>
          <w:p w14:paraId="64B1F854" w14:textId="77777777" w:rsidR="00DF533A" w:rsidRPr="00335F49" w:rsidRDefault="00DF533A" w:rsidP="009B26A0">
            <w:pPr>
              <w:pStyle w:val="Default"/>
              <w:numPr>
                <w:ilvl w:val="0"/>
                <w:numId w:val="141"/>
              </w:numPr>
              <w:spacing w:after="60" w:line="276" w:lineRule="auto"/>
              <w:jc w:val="both"/>
              <w:rPr>
                <w:color w:val="auto"/>
                <w:sz w:val="22"/>
                <w:szCs w:val="22"/>
              </w:rPr>
            </w:pPr>
            <w:r w:rsidRPr="00335F49">
              <w:rPr>
                <w:color w:val="auto"/>
                <w:sz w:val="22"/>
                <w:szCs w:val="22"/>
              </w:rPr>
              <w:t xml:space="preserve">Front-patches for LAN cabling. </w:t>
            </w:r>
          </w:p>
          <w:p w14:paraId="1A909D7D" w14:textId="77777777" w:rsidR="00DF533A" w:rsidRPr="00335F49" w:rsidRDefault="00DF533A" w:rsidP="009B26A0">
            <w:pPr>
              <w:pStyle w:val="Default"/>
              <w:numPr>
                <w:ilvl w:val="0"/>
                <w:numId w:val="141"/>
              </w:numPr>
              <w:spacing w:after="60" w:line="276" w:lineRule="auto"/>
              <w:jc w:val="both"/>
              <w:rPr>
                <w:color w:val="auto"/>
                <w:sz w:val="22"/>
                <w:szCs w:val="22"/>
              </w:rPr>
            </w:pPr>
            <w:r w:rsidRPr="00335F49">
              <w:rPr>
                <w:color w:val="auto"/>
                <w:sz w:val="22"/>
                <w:szCs w:val="22"/>
              </w:rPr>
              <w:t>Cable organizers, cable trays, suspensions, and termination components with strain relief for all internal and external cabling.</w:t>
            </w:r>
          </w:p>
          <w:p w14:paraId="38F67843" w14:textId="77777777" w:rsidR="00DF533A" w:rsidRPr="00335F49" w:rsidRDefault="00DF533A" w:rsidP="009B26A0">
            <w:pPr>
              <w:pStyle w:val="Default"/>
              <w:numPr>
                <w:ilvl w:val="0"/>
                <w:numId w:val="141"/>
              </w:numPr>
              <w:spacing w:after="60" w:line="276" w:lineRule="auto"/>
              <w:jc w:val="both"/>
              <w:rPr>
                <w:color w:val="auto"/>
                <w:sz w:val="22"/>
                <w:szCs w:val="22"/>
              </w:rPr>
            </w:pPr>
            <w:r w:rsidRPr="00335F49">
              <w:rPr>
                <w:color w:val="auto"/>
                <w:sz w:val="22"/>
                <w:szCs w:val="22"/>
              </w:rPr>
              <w:t>Overvoltage protection for all devices (if applicable).</w:t>
            </w:r>
          </w:p>
          <w:p w14:paraId="6270707D" w14:textId="77777777" w:rsidR="00DF533A" w:rsidRPr="00335F49" w:rsidRDefault="00DF533A" w:rsidP="009B26A0">
            <w:pPr>
              <w:pStyle w:val="Default"/>
              <w:numPr>
                <w:ilvl w:val="0"/>
                <w:numId w:val="141"/>
              </w:numPr>
              <w:spacing w:after="60" w:line="276" w:lineRule="auto"/>
              <w:jc w:val="both"/>
              <w:rPr>
                <w:color w:val="auto"/>
                <w:sz w:val="22"/>
                <w:szCs w:val="22"/>
              </w:rPr>
            </w:pPr>
            <w:r w:rsidRPr="00335F49">
              <w:rPr>
                <w:color w:val="auto"/>
                <w:sz w:val="22"/>
                <w:szCs w:val="22"/>
              </w:rPr>
              <w:t xml:space="preserve">Housing space for future equipment. </w:t>
            </w:r>
          </w:p>
          <w:p w14:paraId="0E985690" w14:textId="77777777" w:rsidR="00DF533A" w:rsidRPr="00335F49" w:rsidRDefault="00DF533A" w:rsidP="009B26A0">
            <w:pPr>
              <w:pStyle w:val="Default"/>
              <w:numPr>
                <w:ilvl w:val="0"/>
                <w:numId w:val="141"/>
              </w:numPr>
              <w:spacing w:after="60" w:line="276" w:lineRule="auto"/>
              <w:jc w:val="both"/>
              <w:rPr>
                <w:color w:val="auto"/>
                <w:sz w:val="22"/>
                <w:szCs w:val="22"/>
              </w:rPr>
            </w:pPr>
            <w:r w:rsidRPr="00335F49">
              <w:rPr>
                <w:color w:val="auto"/>
                <w:sz w:val="22"/>
                <w:szCs w:val="22"/>
              </w:rPr>
              <w:t>Ventilation fan to ensure proper equipment working temperature.</w:t>
            </w:r>
          </w:p>
          <w:p w14:paraId="053D7C0D" w14:textId="77777777" w:rsidR="00DF533A" w:rsidRPr="00335F49" w:rsidRDefault="00DF533A" w:rsidP="009B26A0">
            <w:pPr>
              <w:pStyle w:val="Default"/>
              <w:numPr>
                <w:ilvl w:val="0"/>
                <w:numId w:val="141"/>
              </w:numPr>
              <w:spacing w:after="60" w:line="276" w:lineRule="auto"/>
              <w:jc w:val="both"/>
              <w:rPr>
                <w:color w:val="auto"/>
                <w:sz w:val="22"/>
                <w:szCs w:val="22"/>
              </w:rPr>
            </w:pPr>
            <w:r w:rsidRPr="00335F49">
              <w:rPr>
                <w:color w:val="auto"/>
                <w:sz w:val="22"/>
                <w:szCs w:val="22"/>
              </w:rPr>
              <w:t xml:space="preserve">Bottom cable access. </w:t>
            </w:r>
          </w:p>
          <w:p w14:paraId="22CCB8DE" w14:textId="77777777" w:rsidR="00DF533A" w:rsidRPr="00335F49" w:rsidRDefault="00DF533A" w:rsidP="009B26A0">
            <w:pPr>
              <w:pStyle w:val="Default"/>
              <w:numPr>
                <w:ilvl w:val="0"/>
                <w:numId w:val="141"/>
              </w:numPr>
              <w:spacing w:after="60" w:line="276" w:lineRule="auto"/>
              <w:jc w:val="both"/>
              <w:rPr>
                <w:color w:val="auto"/>
                <w:sz w:val="22"/>
                <w:szCs w:val="22"/>
              </w:rPr>
            </w:pPr>
            <w:r w:rsidRPr="00335F49">
              <w:rPr>
                <w:color w:val="auto"/>
                <w:sz w:val="22"/>
                <w:szCs w:val="22"/>
              </w:rPr>
              <w:t>Document pocket.</w:t>
            </w:r>
          </w:p>
          <w:p w14:paraId="22DCF4B1" w14:textId="77777777" w:rsidR="00DF533A" w:rsidRPr="00335F49" w:rsidRDefault="00DF533A" w:rsidP="009B26A0">
            <w:pPr>
              <w:pStyle w:val="Default"/>
              <w:numPr>
                <w:ilvl w:val="0"/>
                <w:numId w:val="141"/>
              </w:numPr>
              <w:spacing w:after="60" w:line="276" w:lineRule="auto"/>
              <w:jc w:val="both"/>
              <w:rPr>
                <w:color w:val="auto"/>
                <w:sz w:val="22"/>
                <w:szCs w:val="22"/>
              </w:rPr>
            </w:pPr>
            <w:r w:rsidRPr="00335F49">
              <w:rPr>
                <w:color w:val="auto"/>
                <w:sz w:val="22"/>
                <w:szCs w:val="22"/>
              </w:rPr>
              <w:t>Grounding bus bar for grounding connections.</w:t>
            </w:r>
          </w:p>
          <w:p w14:paraId="11A3EE30" w14:textId="77777777" w:rsidR="00DF533A" w:rsidRPr="00335F49" w:rsidRDefault="00DF533A" w:rsidP="009B26A0">
            <w:pPr>
              <w:pStyle w:val="Default"/>
              <w:numPr>
                <w:ilvl w:val="0"/>
                <w:numId w:val="141"/>
              </w:numPr>
              <w:spacing w:after="60" w:line="276" w:lineRule="auto"/>
              <w:jc w:val="both"/>
              <w:rPr>
                <w:color w:val="auto"/>
                <w:sz w:val="22"/>
                <w:szCs w:val="22"/>
              </w:rPr>
            </w:pPr>
            <w:r w:rsidRPr="00335F49">
              <w:rPr>
                <w:color w:val="auto"/>
                <w:sz w:val="22"/>
                <w:szCs w:val="22"/>
              </w:rPr>
              <w:t>Doors with glass front and locking system.</w:t>
            </w:r>
          </w:p>
          <w:p w14:paraId="58F570A4" w14:textId="77777777" w:rsidR="00DF533A" w:rsidRPr="00335F49" w:rsidRDefault="00DF533A" w:rsidP="009B26A0">
            <w:pPr>
              <w:pStyle w:val="Default"/>
              <w:numPr>
                <w:ilvl w:val="0"/>
                <w:numId w:val="141"/>
              </w:numPr>
              <w:spacing w:after="60" w:line="276" w:lineRule="auto"/>
              <w:jc w:val="both"/>
              <w:rPr>
                <w:color w:val="auto"/>
                <w:sz w:val="22"/>
                <w:szCs w:val="22"/>
              </w:rPr>
            </w:pPr>
            <w:r w:rsidRPr="00335F49">
              <w:rPr>
                <w:color w:val="auto"/>
                <w:sz w:val="22"/>
                <w:szCs w:val="22"/>
              </w:rPr>
              <w:t xml:space="preserve">Inner light and power socket for maintenance. </w:t>
            </w:r>
          </w:p>
          <w:p w14:paraId="24F1A4E5" w14:textId="754FC9B9" w:rsidR="00DF533A" w:rsidRPr="00335F49" w:rsidRDefault="00DF533A" w:rsidP="009B26A0">
            <w:pPr>
              <w:pStyle w:val="Default"/>
              <w:numPr>
                <w:ilvl w:val="0"/>
                <w:numId w:val="141"/>
              </w:numPr>
              <w:spacing w:after="60" w:line="276" w:lineRule="auto"/>
              <w:jc w:val="both"/>
              <w:rPr>
                <w:color w:val="auto"/>
                <w:sz w:val="22"/>
                <w:szCs w:val="22"/>
              </w:rPr>
            </w:pPr>
            <w:r w:rsidRPr="00335F49">
              <w:rPr>
                <w:color w:val="auto"/>
                <w:sz w:val="22"/>
                <w:szCs w:val="22"/>
              </w:rPr>
              <w:t>Provision of easy access for maintenance and repair, all devices with rear plugs shall be under a drawer type rack.</w:t>
            </w:r>
          </w:p>
        </w:tc>
      </w:tr>
      <w:tr w:rsidR="00335F49" w:rsidRPr="00335F49" w14:paraId="56BAB5E3" w14:textId="77777777" w:rsidTr="00D45DA2">
        <w:trPr>
          <w:trHeight w:val="16"/>
        </w:trPr>
        <w:tc>
          <w:tcPr>
            <w:tcW w:w="1100" w:type="dxa"/>
          </w:tcPr>
          <w:p w14:paraId="3CABA6BF" w14:textId="77777777" w:rsidR="00DF533A" w:rsidRPr="00335F49" w:rsidRDefault="00DF533A" w:rsidP="009B26A0">
            <w:pPr>
              <w:numPr>
                <w:ilvl w:val="0"/>
                <w:numId w:val="130"/>
              </w:numPr>
              <w:spacing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2028C282" w14:textId="77777777" w:rsidR="00DF533A" w:rsidRPr="00335F49" w:rsidRDefault="00DF533A" w:rsidP="00C47621">
            <w:pPr>
              <w:pStyle w:val="Default"/>
              <w:spacing w:line="276" w:lineRule="auto"/>
              <w:jc w:val="both"/>
              <w:rPr>
                <w:color w:val="auto"/>
                <w:sz w:val="22"/>
                <w:szCs w:val="22"/>
              </w:rPr>
            </w:pPr>
            <w:r w:rsidRPr="00335F49">
              <w:rPr>
                <w:b/>
                <w:bCs/>
                <w:color w:val="auto"/>
                <w:sz w:val="22"/>
                <w:szCs w:val="22"/>
              </w:rPr>
              <w:t>ALARM AND EVENT MANAGEMENT</w:t>
            </w:r>
            <w:r w:rsidRPr="00335F49">
              <w:rPr>
                <w:color w:val="auto"/>
                <w:sz w:val="22"/>
                <w:szCs w:val="22"/>
              </w:rPr>
              <w:t xml:space="preserve"> </w:t>
            </w:r>
          </w:p>
        </w:tc>
      </w:tr>
      <w:tr w:rsidR="00335F49" w:rsidRPr="00335F49" w14:paraId="00E7DD03" w14:textId="77777777" w:rsidTr="00D45DA2">
        <w:trPr>
          <w:trHeight w:val="16"/>
        </w:trPr>
        <w:tc>
          <w:tcPr>
            <w:tcW w:w="1100" w:type="dxa"/>
          </w:tcPr>
          <w:p w14:paraId="53E0BC4D" w14:textId="77777777" w:rsidR="00DF533A" w:rsidRPr="00335F49" w:rsidRDefault="00DF533A" w:rsidP="009B26A0">
            <w:pPr>
              <w:numPr>
                <w:ilvl w:val="0"/>
                <w:numId w:val="143"/>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6FA4B2F5"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All alarms including system alarms and important events shall be listed up on the display. The lists shall be in chronological sequence showing: </w:t>
            </w:r>
          </w:p>
          <w:p w14:paraId="1C724ACE" w14:textId="77777777" w:rsidR="00DF533A" w:rsidRPr="00335F49" w:rsidRDefault="00DF533A" w:rsidP="009B26A0">
            <w:pPr>
              <w:pStyle w:val="Default"/>
              <w:numPr>
                <w:ilvl w:val="0"/>
                <w:numId w:val="690"/>
              </w:numPr>
              <w:spacing w:after="60" w:line="276" w:lineRule="auto"/>
              <w:jc w:val="both"/>
              <w:rPr>
                <w:color w:val="auto"/>
                <w:sz w:val="22"/>
                <w:szCs w:val="22"/>
              </w:rPr>
            </w:pPr>
            <w:r w:rsidRPr="00335F49">
              <w:rPr>
                <w:color w:val="auto"/>
                <w:sz w:val="22"/>
                <w:szCs w:val="22"/>
              </w:rPr>
              <w:t xml:space="preserve">Time stamped, the precise date and time with the specified resolution in actual sequential of events shall be shown. </w:t>
            </w:r>
          </w:p>
          <w:p w14:paraId="67AC8698" w14:textId="77777777" w:rsidR="00DF533A" w:rsidRPr="00335F49" w:rsidRDefault="00DF533A" w:rsidP="009B26A0">
            <w:pPr>
              <w:pStyle w:val="Default"/>
              <w:numPr>
                <w:ilvl w:val="0"/>
                <w:numId w:val="690"/>
              </w:numPr>
              <w:spacing w:after="60" w:line="276" w:lineRule="auto"/>
              <w:jc w:val="both"/>
              <w:rPr>
                <w:color w:val="auto"/>
                <w:sz w:val="22"/>
                <w:szCs w:val="22"/>
              </w:rPr>
            </w:pPr>
            <w:r w:rsidRPr="00335F49">
              <w:rPr>
                <w:color w:val="auto"/>
                <w:sz w:val="22"/>
                <w:szCs w:val="22"/>
              </w:rPr>
              <w:t>Clear identification of device alarm with clear text/denomination of alarms and/or events and status message (open, close, off, high, low). For the case of analogue values, the values shall be shown along with the thresholds.</w:t>
            </w:r>
          </w:p>
          <w:p w14:paraId="60B4532D" w14:textId="77777777" w:rsidR="00DF533A" w:rsidRPr="00335F49" w:rsidRDefault="00DF533A" w:rsidP="009B26A0">
            <w:pPr>
              <w:pStyle w:val="Default"/>
              <w:numPr>
                <w:ilvl w:val="0"/>
                <w:numId w:val="690"/>
              </w:numPr>
              <w:spacing w:after="60" w:line="276" w:lineRule="auto"/>
              <w:jc w:val="both"/>
              <w:rPr>
                <w:color w:val="auto"/>
                <w:sz w:val="22"/>
                <w:szCs w:val="22"/>
              </w:rPr>
            </w:pPr>
            <w:r w:rsidRPr="00335F49">
              <w:rPr>
                <w:color w:val="auto"/>
                <w:sz w:val="22"/>
                <w:szCs w:val="22"/>
              </w:rPr>
              <w:t xml:space="preserve">Sorting of alarms per subgroup shall be possible. </w:t>
            </w:r>
          </w:p>
        </w:tc>
      </w:tr>
      <w:tr w:rsidR="00335F49" w:rsidRPr="00335F49" w14:paraId="5D4633B4" w14:textId="77777777" w:rsidTr="00D45DA2">
        <w:trPr>
          <w:trHeight w:val="864"/>
        </w:trPr>
        <w:tc>
          <w:tcPr>
            <w:tcW w:w="1100" w:type="dxa"/>
          </w:tcPr>
          <w:p w14:paraId="5A1672A3" w14:textId="77777777" w:rsidR="00DF533A" w:rsidRPr="00335F49" w:rsidRDefault="00DF533A" w:rsidP="009B26A0">
            <w:pPr>
              <w:numPr>
                <w:ilvl w:val="0"/>
                <w:numId w:val="143"/>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2A38BA0C" w14:textId="77777777" w:rsidR="00DF533A" w:rsidRPr="00335F49" w:rsidRDefault="00DF533A" w:rsidP="00C47621">
            <w:pPr>
              <w:pStyle w:val="Default"/>
              <w:spacing w:line="276" w:lineRule="auto"/>
              <w:jc w:val="both"/>
              <w:rPr>
                <w:color w:val="auto"/>
                <w:sz w:val="22"/>
                <w:szCs w:val="22"/>
              </w:rPr>
            </w:pPr>
            <w:r w:rsidRPr="00335F49">
              <w:rPr>
                <w:color w:val="auto"/>
                <w:sz w:val="22"/>
                <w:szCs w:val="22"/>
              </w:rPr>
              <w:t xml:space="preserve">Flashing functions of alarm messages shall be according to standards related to conventional alarm. The flashing frequency for coming and going alarms shall be adjustable. Alarms shall be checked to be cleared. </w:t>
            </w:r>
          </w:p>
        </w:tc>
      </w:tr>
      <w:tr w:rsidR="00335F49" w:rsidRPr="00335F49" w14:paraId="749A606D" w14:textId="77777777" w:rsidTr="00D45DA2">
        <w:trPr>
          <w:trHeight w:val="16"/>
        </w:trPr>
        <w:tc>
          <w:tcPr>
            <w:tcW w:w="1100" w:type="dxa"/>
          </w:tcPr>
          <w:p w14:paraId="693A55F5" w14:textId="77777777" w:rsidR="00DF533A" w:rsidRPr="00335F49" w:rsidRDefault="00DF533A" w:rsidP="009B26A0">
            <w:pPr>
              <w:numPr>
                <w:ilvl w:val="0"/>
                <w:numId w:val="143"/>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7E008279" w14:textId="77777777" w:rsidR="00DF533A" w:rsidRPr="00335F49" w:rsidRDefault="00DF533A" w:rsidP="00C47621">
            <w:pPr>
              <w:pStyle w:val="Default"/>
              <w:spacing w:line="276" w:lineRule="auto"/>
              <w:jc w:val="both"/>
              <w:rPr>
                <w:color w:val="auto"/>
                <w:sz w:val="22"/>
                <w:szCs w:val="22"/>
              </w:rPr>
            </w:pPr>
            <w:r w:rsidRPr="00335F49">
              <w:rPr>
                <w:color w:val="auto"/>
                <w:sz w:val="22"/>
                <w:szCs w:val="22"/>
              </w:rPr>
              <w:t xml:space="preserve">Automatic and configurable generation of typical reports with user selected variables shall be supported. It shall be possible to print the generated reports and export to common file formats. The format of the logs and reports shall be subject to the approval of the Client. </w:t>
            </w:r>
          </w:p>
        </w:tc>
      </w:tr>
      <w:tr w:rsidR="00335F49" w:rsidRPr="00335F49" w14:paraId="665AB862" w14:textId="77777777" w:rsidTr="00D45DA2">
        <w:trPr>
          <w:trHeight w:val="16"/>
        </w:trPr>
        <w:tc>
          <w:tcPr>
            <w:tcW w:w="1100" w:type="dxa"/>
          </w:tcPr>
          <w:p w14:paraId="61723B31" w14:textId="77777777" w:rsidR="00DF533A" w:rsidRPr="00335F49" w:rsidRDefault="00DF533A" w:rsidP="009B26A0">
            <w:pPr>
              <w:numPr>
                <w:ilvl w:val="0"/>
                <w:numId w:val="130"/>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7655C1E8" w14:textId="77777777" w:rsidR="00DF533A" w:rsidRPr="00335F49" w:rsidRDefault="00DF533A" w:rsidP="00C47621">
            <w:pPr>
              <w:pStyle w:val="Default"/>
              <w:spacing w:after="120" w:line="276" w:lineRule="auto"/>
              <w:jc w:val="both"/>
              <w:rPr>
                <w:b/>
                <w:bCs/>
                <w:color w:val="auto"/>
                <w:sz w:val="22"/>
                <w:szCs w:val="22"/>
              </w:rPr>
            </w:pPr>
            <w:r w:rsidRPr="00335F49">
              <w:rPr>
                <w:b/>
                <w:bCs/>
                <w:color w:val="auto"/>
                <w:sz w:val="22"/>
                <w:szCs w:val="22"/>
              </w:rPr>
              <w:t>COMMUNICATION NETWORK INFRASTRUCTURES</w:t>
            </w:r>
          </w:p>
          <w:p w14:paraId="52FCCBD4" w14:textId="77777777" w:rsidR="00DF533A" w:rsidRPr="00335F49" w:rsidRDefault="00DF533A" w:rsidP="00C47621">
            <w:pPr>
              <w:autoSpaceDE w:val="0"/>
              <w:autoSpaceDN w:val="0"/>
              <w:adjustRightInd w:val="0"/>
              <w:jc w:val="both"/>
              <w:rPr>
                <w:rFonts w:ascii="Arial" w:hAnsi="Arial" w:cs="Arial"/>
                <w:b/>
                <w:bCs/>
                <w:sz w:val="22"/>
                <w:szCs w:val="22"/>
              </w:rPr>
            </w:pPr>
            <w:r w:rsidRPr="00335F49">
              <w:rPr>
                <w:rFonts w:ascii="Arial" w:hAnsi="Arial" w:cs="Arial"/>
                <w:b/>
                <w:bCs/>
                <w:sz w:val="22"/>
                <w:szCs w:val="22"/>
              </w:rPr>
              <w:lastRenderedPageBreak/>
              <w:t xml:space="preserve">DATA COMMUNICATION SYSTEM </w:t>
            </w:r>
          </w:p>
          <w:p w14:paraId="4724693E" w14:textId="77777777" w:rsidR="00DF533A" w:rsidRPr="00335F49" w:rsidRDefault="00DF533A" w:rsidP="00C47621">
            <w:pPr>
              <w:autoSpaceDE w:val="0"/>
              <w:autoSpaceDN w:val="0"/>
              <w:adjustRightInd w:val="0"/>
              <w:jc w:val="both"/>
              <w:rPr>
                <w:rFonts w:ascii="Arial" w:hAnsi="Arial" w:cs="Arial"/>
                <w:sz w:val="22"/>
                <w:szCs w:val="22"/>
              </w:rPr>
            </w:pPr>
          </w:p>
          <w:p w14:paraId="36C95F53" w14:textId="739D9A64" w:rsidR="00DF533A" w:rsidRPr="00335F49" w:rsidRDefault="00DF533A" w:rsidP="00F428AD">
            <w:pPr>
              <w:autoSpaceDE w:val="0"/>
              <w:autoSpaceDN w:val="0"/>
              <w:adjustRightInd w:val="0"/>
              <w:jc w:val="both"/>
              <w:rPr>
                <w:rFonts w:ascii="Arial" w:hAnsi="Arial" w:cs="Arial"/>
                <w:sz w:val="22"/>
                <w:szCs w:val="22"/>
              </w:rPr>
            </w:pPr>
            <w:r w:rsidRPr="00335F49">
              <w:rPr>
                <w:rFonts w:ascii="Arial" w:hAnsi="Arial" w:cs="Arial"/>
                <w:sz w:val="22"/>
                <w:szCs w:val="22"/>
              </w:rPr>
              <w:t xml:space="preserve">The Data Communication System shall include a redundant Main System Bus with hot back-up. Other applicable bus systems like cubicle bus, local bus, I/O bus etc shall be redundant except for backplane buses which can be non-redundant. </w:t>
            </w:r>
          </w:p>
        </w:tc>
      </w:tr>
      <w:tr w:rsidR="00335F49" w:rsidRPr="00335F49" w14:paraId="2DFE947F" w14:textId="77777777" w:rsidTr="00D45DA2">
        <w:trPr>
          <w:trHeight w:val="16"/>
        </w:trPr>
        <w:tc>
          <w:tcPr>
            <w:tcW w:w="1100" w:type="dxa"/>
          </w:tcPr>
          <w:p w14:paraId="12B50671" w14:textId="77777777" w:rsidR="00F428AD" w:rsidRPr="00335F49" w:rsidRDefault="00F428AD" w:rsidP="009B26A0">
            <w:pPr>
              <w:numPr>
                <w:ilvl w:val="0"/>
                <w:numId w:val="144"/>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0038F354" w14:textId="77777777" w:rsidR="00F428AD" w:rsidRPr="00335F49" w:rsidRDefault="00F428AD" w:rsidP="00F428AD">
            <w:pPr>
              <w:autoSpaceDE w:val="0"/>
              <w:autoSpaceDN w:val="0"/>
              <w:adjustRightInd w:val="0"/>
              <w:jc w:val="both"/>
              <w:rPr>
                <w:rFonts w:ascii="Arial" w:hAnsi="Arial" w:cs="Arial"/>
                <w:sz w:val="22"/>
                <w:szCs w:val="22"/>
              </w:rPr>
            </w:pPr>
            <w:r w:rsidRPr="00335F49">
              <w:rPr>
                <w:rFonts w:ascii="Arial" w:hAnsi="Arial" w:cs="Arial"/>
                <w:sz w:val="22"/>
                <w:szCs w:val="22"/>
              </w:rPr>
              <w:t>The following are minimum features:</w:t>
            </w:r>
          </w:p>
          <w:p w14:paraId="23DBA0E1" w14:textId="77777777" w:rsidR="00F428AD" w:rsidRPr="00335F49" w:rsidRDefault="00F428AD" w:rsidP="00F428AD">
            <w:pPr>
              <w:autoSpaceDE w:val="0"/>
              <w:autoSpaceDN w:val="0"/>
              <w:adjustRightInd w:val="0"/>
              <w:jc w:val="both"/>
              <w:rPr>
                <w:rFonts w:ascii="Arial" w:hAnsi="Arial" w:cs="Arial"/>
                <w:sz w:val="22"/>
                <w:szCs w:val="22"/>
              </w:rPr>
            </w:pPr>
          </w:p>
          <w:p w14:paraId="3BB79688" w14:textId="77777777" w:rsidR="00F428AD" w:rsidRPr="00335F49" w:rsidRDefault="00F428AD" w:rsidP="009B26A0">
            <w:pPr>
              <w:pStyle w:val="Default"/>
              <w:numPr>
                <w:ilvl w:val="0"/>
                <w:numId w:val="691"/>
              </w:numPr>
              <w:spacing w:after="60" w:line="276" w:lineRule="auto"/>
              <w:jc w:val="both"/>
              <w:rPr>
                <w:color w:val="auto"/>
                <w:sz w:val="22"/>
                <w:szCs w:val="22"/>
              </w:rPr>
            </w:pPr>
            <w:r w:rsidRPr="00335F49">
              <w:rPr>
                <w:color w:val="auto"/>
                <w:sz w:val="22"/>
                <w:szCs w:val="22"/>
              </w:rPr>
              <w:t xml:space="preserve">Redundant communication controllers shall be provided to handle the communication between I/O Modules (including remote I/O) and PLCs and between PLCs and operator workstation. </w:t>
            </w:r>
          </w:p>
          <w:p w14:paraId="0D16A984" w14:textId="77777777" w:rsidR="00F428AD" w:rsidRPr="00335F49" w:rsidRDefault="00F428AD" w:rsidP="009B26A0">
            <w:pPr>
              <w:pStyle w:val="Default"/>
              <w:numPr>
                <w:ilvl w:val="0"/>
                <w:numId w:val="691"/>
              </w:numPr>
              <w:spacing w:after="60" w:line="276" w:lineRule="auto"/>
              <w:jc w:val="both"/>
              <w:rPr>
                <w:color w:val="auto"/>
                <w:sz w:val="22"/>
                <w:szCs w:val="22"/>
              </w:rPr>
            </w:pPr>
            <w:r w:rsidRPr="00335F49">
              <w:rPr>
                <w:color w:val="auto"/>
                <w:sz w:val="22"/>
                <w:szCs w:val="22"/>
              </w:rPr>
              <w:t>The design shall be such as to minimize interruption of signals. It shall ensure that a single failure anywhere in the media shall cause no more than a single message to be disrupted and that message shall automatically be retransmitted. Any failure or physical removal of any station/module connected to the system bus shall not result in loss of any communication function to and from any other station/module.</w:t>
            </w:r>
          </w:p>
          <w:p w14:paraId="3971D2B8" w14:textId="77777777" w:rsidR="00F428AD" w:rsidRPr="00335F49" w:rsidRDefault="00F428AD" w:rsidP="009B26A0">
            <w:pPr>
              <w:pStyle w:val="Default"/>
              <w:numPr>
                <w:ilvl w:val="0"/>
                <w:numId w:val="691"/>
              </w:numPr>
              <w:spacing w:after="60" w:line="276" w:lineRule="auto"/>
              <w:jc w:val="both"/>
              <w:rPr>
                <w:color w:val="auto"/>
                <w:sz w:val="22"/>
                <w:szCs w:val="22"/>
              </w:rPr>
            </w:pPr>
            <w:r w:rsidRPr="00335F49">
              <w:rPr>
                <w:color w:val="auto"/>
                <w:sz w:val="22"/>
                <w:szCs w:val="22"/>
              </w:rPr>
              <w:t>If the system bus requires a master bus controller philosophy, it shall employ redundant master bus controller with automatic switchover facility.</w:t>
            </w:r>
          </w:p>
          <w:p w14:paraId="5EADA54C" w14:textId="77777777" w:rsidR="00F428AD" w:rsidRPr="00335F49" w:rsidRDefault="00F428AD" w:rsidP="009B26A0">
            <w:pPr>
              <w:pStyle w:val="Default"/>
              <w:numPr>
                <w:ilvl w:val="0"/>
                <w:numId w:val="691"/>
              </w:numPr>
              <w:spacing w:after="60" w:line="276" w:lineRule="auto"/>
              <w:jc w:val="both"/>
              <w:rPr>
                <w:color w:val="auto"/>
                <w:sz w:val="22"/>
                <w:szCs w:val="22"/>
              </w:rPr>
            </w:pPr>
            <w:r w:rsidRPr="00335F49">
              <w:rPr>
                <w:color w:val="auto"/>
                <w:sz w:val="22"/>
                <w:szCs w:val="22"/>
              </w:rPr>
              <w:t>Built-in diagnostics shall be provided for easy fault detection. Communication error detection and correction facility (ECC) shall be provided at all levels of communication. Failure of one bus and changeover to the standby system bus shall be automatic and completely bump less and the same shall be suitably alarmed/logged.</w:t>
            </w:r>
          </w:p>
          <w:p w14:paraId="46AB4740" w14:textId="77777777" w:rsidR="00F428AD" w:rsidRPr="00335F49" w:rsidRDefault="00F428AD" w:rsidP="009B26A0">
            <w:pPr>
              <w:pStyle w:val="Default"/>
              <w:numPr>
                <w:ilvl w:val="0"/>
                <w:numId w:val="691"/>
              </w:numPr>
              <w:spacing w:after="60" w:line="276" w:lineRule="auto"/>
              <w:jc w:val="both"/>
              <w:rPr>
                <w:color w:val="auto"/>
                <w:sz w:val="22"/>
                <w:szCs w:val="22"/>
              </w:rPr>
            </w:pPr>
            <w:r w:rsidRPr="00335F49">
              <w:rPr>
                <w:color w:val="auto"/>
                <w:sz w:val="22"/>
                <w:szCs w:val="22"/>
              </w:rPr>
              <w:t>The design and installation of the system bus shall take care of the environmental conditions as applicable.</w:t>
            </w:r>
          </w:p>
          <w:p w14:paraId="33D938A5" w14:textId="77777777" w:rsidR="00F428AD" w:rsidRPr="00335F49" w:rsidRDefault="00F428AD" w:rsidP="009B26A0">
            <w:pPr>
              <w:pStyle w:val="Default"/>
              <w:numPr>
                <w:ilvl w:val="0"/>
                <w:numId w:val="691"/>
              </w:numPr>
              <w:spacing w:after="60" w:line="276" w:lineRule="auto"/>
              <w:jc w:val="both"/>
              <w:rPr>
                <w:color w:val="auto"/>
                <w:sz w:val="22"/>
                <w:szCs w:val="22"/>
              </w:rPr>
            </w:pPr>
            <w:r w:rsidRPr="00335F49">
              <w:rPr>
                <w:color w:val="auto"/>
                <w:sz w:val="22"/>
                <w:szCs w:val="22"/>
              </w:rPr>
              <w:t>Data transmitting speed shall be sufficient to meet the responses of the system in terms of displays, control etc. plus 25% spare capacity shall be available for future expansion</w:t>
            </w:r>
          </w:p>
          <w:p w14:paraId="2F5ED5FA" w14:textId="77777777" w:rsidR="00F428AD" w:rsidRPr="00335F49" w:rsidRDefault="00F428AD" w:rsidP="009B26A0">
            <w:pPr>
              <w:pStyle w:val="Default"/>
              <w:numPr>
                <w:ilvl w:val="0"/>
                <w:numId w:val="691"/>
              </w:numPr>
              <w:spacing w:after="60" w:line="276" w:lineRule="auto"/>
              <w:jc w:val="both"/>
              <w:rPr>
                <w:color w:val="auto"/>
                <w:sz w:val="22"/>
                <w:szCs w:val="22"/>
              </w:rPr>
            </w:pPr>
            <w:r w:rsidRPr="00335F49">
              <w:rPr>
                <w:color w:val="auto"/>
                <w:sz w:val="22"/>
                <w:szCs w:val="22"/>
              </w:rPr>
              <w:t>Cat 6 UTP or fiber optic cables shall be employed.</w:t>
            </w:r>
          </w:p>
          <w:p w14:paraId="6443AEF6" w14:textId="7E320556" w:rsidR="00F428AD" w:rsidRPr="00335F49" w:rsidRDefault="00F428AD" w:rsidP="009B26A0">
            <w:pPr>
              <w:pStyle w:val="Default"/>
              <w:numPr>
                <w:ilvl w:val="0"/>
                <w:numId w:val="691"/>
              </w:numPr>
              <w:spacing w:after="60" w:line="276" w:lineRule="auto"/>
              <w:jc w:val="both"/>
              <w:rPr>
                <w:color w:val="auto"/>
                <w:sz w:val="22"/>
                <w:szCs w:val="22"/>
              </w:rPr>
            </w:pPr>
            <w:r w:rsidRPr="00335F49">
              <w:rPr>
                <w:color w:val="auto"/>
                <w:sz w:val="22"/>
                <w:szCs w:val="22"/>
              </w:rPr>
              <w:t xml:space="preserve">The </w:t>
            </w:r>
            <w:r w:rsidR="000E4F94" w:rsidRPr="00335F49">
              <w:rPr>
                <w:color w:val="auto"/>
                <w:sz w:val="22"/>
                <w:szCs w:val="22"/>
              </w:rPr>
              <w:t>Bidder</w:t>
            </w:r>
            <w:r w:rsidRPr="00335F49">
              <w:rPr>
                <w:color w:val="auto"/>
                <w:sz w:val="22"/>
                <w:szCs w:val="22"/>
              </w:rPr>
              <w:t xml:space="preserve"> shall furnish details regarding the communication system like communication protocol, bus utilization calculations etc.</w:t>
            </w:r>
          </w:p>
          <w:p w14:paraId="139BF6BA" w14:textId="705B84CD" w:rsidR="00F428AD" w:rsidRPr="00335F49" w:rsidRDefault="000E4F94" w:rsidP="009B26A0">
            <w:pPr>
              <w:pStyle w:val="Default"/>
              <w:numPr>
                <w:ilvl w:val="0"/>
                <w:numId w:val="691"/>
              </w:numPr>
              <w:spacing w:after="60" w:line="276" w:lineRule="auto"/>
              <w:jc w:val="both"/>
              <w:rPr>
                <w:color w:val="auto"/>
                <w:sz w:val="22"/>
                <w:szCs w:val="22"/>
              </w:rPr>
            </w:pPr>
            <w:r w:rsidRPr="00335F49">
              <w:rPr>
                <w:color w:val="auto"/>
                <w:sz w:val="22"/>
                <w:szCs w:val="22"/>
              </w:rPr>
              <w:t>Bidder</w:t>
            </w:r>
            <w:r w:rsidR="00F428AD" w:rsidRPr="00335F49">
              <w:rPr>
                <w:color w:val="auto"/>
                <w:sz w:val="22"/>
                <w:szCs w:val="22"/>
              </w:rPr>
              <w:t xml:space="preserve"> shall setup Gigabit Ethernet based Plant Local Area Network (LAN) to connect to different communication nodes at Inverter /Switchgear location etc. with redundant backbone using ring or better topology. </w:t>
            </w:r>
          </w:p>
          <w:p w14:paraId="45C4E7D4" w14:textId="6154EB80" w:rsidR="00F428AD" w:rsidRPr="00335F49" w:rsidRDefault="00F428AD" w:rsidP="009B26A0">
            <w:pPr>
              <w:pStyle w:val="Default"/>
              <w:numPr>
                <w:ilvl w:val="0"/>
                <w:numId w:val="691"/>
              </w:numPr>
              <w:spacing w:after="60" w:line="276" w:lineRule="auto"/>
              <w:jc w:val="both"/>
              <w:rPr>
                <w:color w:val="auto"/>
                <w:sz w:val="22"/>
                <w:szCs w:val="22"/>
              </w:rPr>
            </w:pPr>
            <w:r w:rsidRPr="00335F49">
              <w:rPr>
                <w:color w:val="auto"/>
                <w:sz w:val="22"/>
                <w:szCs w:val="22"/>
              </w:rPr>
              <w:t>For plant capacity more than 100MW (AC), there shall be more than one ring for each 100MW or part connecting field node (controller/switches) and CMCS SCADA in manner that there are equal nodes in each ring as for as possible. Each Modbus cable shall be provided with Surge protection device at SCADA Panel End. Specification of OFC and Modbus cable has been given elsewhere in this specification.</w:t>
            </w:r>
          </w:p>
        </w:tc>
      </w:tr>
      <w:tr w:rsidR="00335F49" w:rsidRPr="00335F49" w14:paraId="187984CE" w14:textId="77777777" w:rsidTr="00D45DA2">
        <w:trPr>
          <w:trHeight w:val="16"/>
        </w:trPr>
        <w:tc>
          <w:tcPr>
            <w:tcW w:w="1100" w:type="dxa"/>
          </w:tcPr>
          <w:p w14:paraId="41608183" w14:textId="77777777" w:rsidR="00DF533A" w:rsidRPr="00335F49" w:rsidRDefault="00DF533A" w:rsidP="009B26A0">
            <w:pPr>
              <w:numPr>
                <w:ilvl w:val="0"/>
                <w:numId w:val="144"/>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2E55465F"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The network infrastructures of the SCADA, includes all hardware, wiring, connections, and equipment required to comply with the specifications defined herein. These components and hardware include, but not limited to cables, accessories, converters, repeaters, amplifiers, switches and routers, servers, UPS, equipment including accessories, their housing as required, as well as the management systems necessary to operate the data communication network. </w:t>
            </w:r>
          </w:p>
        </w:tc>
      </w:tr>
      <w:tr w:rsidR="00335F49" w:rsidRPr="00335F49" w14:paraId="21EB0294" w14:textId="77777777" w:rsidTr="00D45DA2">
        <w:trPr>
          <w:trHeight w:val="16"/>
        </w:trPr>
        <w:tc>
          <w:tcPr>
            <w:tcW w:w="1100" w:type="dxa"/>
          </w:tcPr>
          <w:p w14:paraId="08E88198" w14:textId="77777777" w:rsidR="00DF533A" w:rsidRPr="00335F49" w:rsidRDefault="00DF533A" w:rsidP="009B26A0">
            <w:pPr>
              <w:numPr>
                <w:ilvl w:val="0"/>
                <w:numId w:val="144"/>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5AC064E1"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The network design must include redundancy and account for reliability and availability as a design factor. All Ethernet infrastructures shall have a minimum data rate of 100 Mbit/s. </w:t>
            </w:r>
          </w:p>
        </w:tc>
      </w:tr>
      <w:tr w:rsidR="00335F49" w:rsidRPr="00335F49" w14:paraId="287895F7" w14:textId="77777777" w:rsidTr="00D45DA2">
        <w:trPr>
          <w:trHeight w:val="16"/>
        </w:trPr>
        <w:tc>
          <w:tcPr>
            <w:tcW w:w="1100" w:type="dxa"/>
          </w:tcPr>
          <w:p w14:paraId="4FCE9E63" w14:textId="77777777" w:rsidR="00DF533A" w:rsidRPr="00335F49" w:rsidRDefault="00DF533A" w:rsidP="009B26A0">
            <w:pPr>
              <w:numPr>
                <w:ilvl w:val="0"/>
                <w:numId w:val="144"/>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449F25C3"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Uninterrupted power supply for the SCADA shall be provided by a UPS. All servers and data archiving servers shall have redundant power supply modules.</w:t>
            </w:r>
          </w:p>
        </w:tc>
      </w:tr>
      <w:tr w:rsidR="00335F49" w:rsidRPr="00335F49" w14:paraId="1C8E2F7A" w14:textId="77777777" w:rsidTr="00D45DA2">
        <w:trPr>
          <w:trHeight w:val="16"/>
        </w:trPr>
        <w:tc>
          <w:tcPr>
            <w:tcW w:w="1100" w:type="dxa"/>
          </w:tcPr>
          <w:p w14:paraId="351DDC54" w14:textId="77777777" w:rsidR="00DF533A" w:rsidRPr="00335F49" w:rsidRDefault="00DF533A" w:rsidP="009B26A0">
            <w:pPr>
              <w:numPr>
                <w:ilvl w:val="0"/>
                <w:numId w:val="144"/>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559A53D0"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 xml:space="preserve">The Bidder shall perform all cabling and installation works for outdoor and indoor equipment as well as the interface interconnection and termination at existing devices. </w:t>
            </w:r>
          </w:p>
        </w:tc>
      </w:tr>
      <w:tr w:rsidR="00335F49" w:rsidRPr="00335F49" w14:paraId="647D8491" w14:textId="77777777" w:rsidTr="00D45DA2">
        <w:trPr>
          <w:trHeight w:val="16"/>
        </w:trPr>
        <w:tc>
          <w:tcPr>
            <w:tcW w:w="1100" w:type="dxa"/>
          </w:tcPr>
          <w:p w14:paraId="15C017CA" w14:textId="77777777" w:rsidR="00DF533A" w:rsidRPr="00335F49" w:rsidRDefault="00DF533A" w:rsidP="009B26A0">
            <w:pPr>
              <w:numPr>
                <w:ilvl w:val="0"/>
                <w:numId w:val="130"/>
              </w:numPr>
              <w:spacing w:after="6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055D6A44" w14:textId="77777777" w:rsidR="00DF533A" w:rsidRPr="00335F49" w:rsidRDefault="00DF533A" w:rsidP="00C47621">
            <w:pPr>
              <w:pStyle w:val="Default"/>
              <w:spacing w:after="60" w:line="276" w:lineRule="auto"/>
              <w:jc w:val="both"/>
              <w:rPr>
                <w:b/>
                <w:bCs/>
                <w:color w:val="auto"/>
                <w:sz w:val="22"/>
                <w:szCs w:val="22"/>
              </w:rPr>
            </w:pPr>
            <w:r w:rsidRPr="00335F49">
              <w:rPr>
                <w:b/>
                <w:bCs/>
                <w:color w:val="auto"/>
                <w:sz w:val="22"/>
                <w:szCs w:val="22"/>
              </w:rPr>
              <w:t xml:space="preserve">INDUSTRIAL ETHERNET SWITCHES (MANAGED TYPE) </w:t>
            </w:r>
          </w:p>
          <w:p w14:paraId="6BC269EC" w14:textId="77777777" w:rsidR="00DF533A" w:rsidRPr="00335F49" w:rsidRDefault="00DF533A" w:rsidP="00C47621">
            <w:pPr>
              <w:pStyle w:val="Default"/>
              <w:spacing w:after="60" w:line="276" w:lineRule="auto"/>
              <w:jc w:val="both"/>
              <w:rPr>
                <w:color w:val="auto"/>
                <w:sz w:val="22"/>
                <w:szCs w:val="22"/>
              </w:rPr>
            </w:pPr>
            <w:r w:rsidRPr="00335F49">
              <w:rPr>
                <w:color w:val="auto"/>
                <w:sz w:val="22"/>
                <w:szCs w:val="22"/>
              </w:rPr>
              <w:t xml:space="preserve">Industrial Ethernet Switches foreseen for installation shall provide the following: </w:t>
            </w:r>
          </w:p>
          <w:p w14:paraId="1C667DEB" w14:textId="77777777" w:rsidR="00DF533A" w:rsidRPr="00335F49" w:rsidRDefault="00DF533A" w:rsidP="009B26A0">
            <w:pPr>
              <w:pStyle w:val="Default"/>
              <w:numPr>
                <w:ilvl w:val="0"/>
                <w:numId w:val="692"/>
              </w:numPr>
              <w:spacing w:after="60" w:line="276" w:lineRule="auto"/>
              <w:jc w:val="both"/>
              <w:rPr>
                <w:color w:val="auto"/>
                <w:sz w:val="22"/>
                <w:szCs w:val="22"/>
              </w:rPr>
            </w:pPr>
            <w:r w:rsidRPr="00335F49">
              <w:rPr>
                <w:color w:val="auto"/>
                <w:sz w:val="22"/>
                <w:szCs w:val="22"/>
              </w:rPr>
              <w:t xml:space="preserve">Compliance: IEEE 802.3 ISO/IEC 8802/3 </w:t>
            </w:r>
          </w:p>
          <w:p w14:paraId="22F96B87" w14:textId="77777777" w:rsidR="00DF533A" w:rsidRPr="00335F49" w:rsidRDefault="00DF533A" w:rsidP="009B26A0">
            <w:pPr>
              <w:pStyle w:val="Default"/>
              <w:numPr>
                <w:ilvl w:val="0"/>
                <w:numId w:val="692"/>
              </w:numPr>
              <w:spacing w:after="60" w:line="276" w:lineRule="auto"/>
              <w:jc w:val="both"/>
              <w:rPr>
                <w:color w:val="auto"/>
                <w:sz w:val="22"/>
                <w:szCs w:val="22"/>
              </w:rPr>
            </w:pPr>
            <w:r w:rsidRPr="00335F49">
              <w:rPr>
                <w:color w:val="auto"/>
                <w:sz w:val="22"/>
                <w:szCs w:val="22"/>
              </w:rPr>
              <w:t xml:space="preserve">Technology: Store and forward </w:t>
            </w:r>
          </w:p>
          <w:p w14:paraId="559ED4A3" w14:textId="77777777" w:rsidR="00DF533A" w:rsidRPr="00335F49" w:rsidRDefault="00DF533A" w:rsidP="009B26A0">
            <w:pPr>
              <w:pStyle w:val="Default"/>
              <w:numPr>
                <w:ilvl w:val="0"/>
                <w:numId w:val="692"/>
              </w:numPr>
              <w:spacing w:after="60" w:line="276" w:lineRule="auto"/>
              <w:jc w:val="both"/>
              <w:rPr>
                <w:color w:val="auto"/>
                <w:sz w:val="22"/>
                <w:szCs w:val="22"/>
              </w:rPr>
            </w:pPr>
            <w:r w:rsidRPr="00335F49">
              <w:rPr>
                <w:color w:val="auto"/>
                <w:sz w:val="22"/>
                <w:szCs w:val="22"/>
              </w:rPr>
              <w:t xml:space="preserve">Filtering Services/prioritization: IEEE 802.1 D/p </w:t>
            </w:r>
          </w:p>
          <w:p w14:paraId="49504CB4" w14:textId="77777777" w:rsidR="00DF533A" w:rsidRPr="00335F49" w:rsidRDefault="00DF533A" w:rsidP="009B26A0">
            <w:pPr>
              <w:pStyle w:val="Default"/>
              <w:numPr>
                <w:ilvl w:val="0"/>
                <w:numId w:val="692"/>
              </w:numPr>
              <w:spacing w:after="60" w:line="276" w:lineRule="auto"/>
              <w:jc w:val="both"/>
              <w:rPr>
                <w:color w:val="auto"/>
                <w:sz w:val="22"/>
                <w:szCs w:val="22"/>
              </w:rPr>
            </w:pPr>
            <w:r w:rsidRPr="00335F49">
              <w:rPr>
                <w:color w:val="auto"/>
                <w:sz w:val="22"/>
                <w:szCs w:val="22"/>
              </w:rPr>
              <w:t xml:space="preserve">Port type: Min 100 Mbps Media as necessary </w:t>
            </w:r>
          </w:p>
          <w:p w14:paraId="289B66EA" w14:textId="77777777" w:rsidR="00DF533A" w:rsidRPr="00335F49" w:rsidRDefault="00DF533A" w:rsidP="009B26A0">
            <w:pPr>
              <w:pStyle w:val="Default"/>
              <w:numPr>
                <w:ilvl w:val="0"/>
                <w:numId w:val="692"/>
              </w:numPr>
              <w:spacing w:after="60" w:line="276" w:lineRule="auto"/>
              <w:jc w:val="both"/>
              <w:rPr>
                <w:color w:val="auto"/>
                <w:sz w:val="22"/>
                <w:szCs w:val="22"/>
              </w:rPr>
            </w:pPr>
            <w:r w:rsidRPr="00335F49">
              <w:rPr>
                <w:color w:val="auto"/>
                <w:sz w:val="22"/>
                <w:szCs w:val="22"/>
              </w:rPr>
              <w:t xml:space="preserve">Diagnostics: Indication of power status, link status, data, full duplex, link failure (fiber disconnected) </w:t>
            </w:r>
          </w:p>
          <w:p w14:paraId="6CC7EA75" w14:textId="77777777" w:rsidR="00DF533A" w:rsidRPr="00335F49" w:rsidRDefault="00DF533A" w:rsidP="009B26A0">
            <w:pPr>
              <w:pStyle w:val="Default"/>
              <w:numPr>
                <w:ilvl w:val="0"/>
                <w:numId w:val="692"/>
              </w:numPr>
              <w:spacing w:after="60" w:line="276" w:lineRule="auto"/>
              <w:jc w:val="both"/>
              <w:rPr>
                <w:color w:val="auto"/>
                <w:sz w:val="22"/>
                <w:szCs w:val="22"/>
              </w:rPr>
            </w:pPr>
            <w:r w:rsidRPr="00335F49">
              <w:rPr>
                <w:color w:val="auto"/>
                <w:sz w:val="22"/>
                <w:szCs w:val="22"/>
              </w:rPr>
              <w:t xml:space="preserve">Management: SNMP, HTTP </w:t>
            </w:r>
          </w:p>
          <w:p w14:paraId="4C7A8756" w14:textId="77777777" w:rsidR="00DF533A" w:rsidRPr="00335F49" w:rsidRDefault="00DF533A" w:rsidP="009B26A0">
            <w:pPr>
              <w:pStyle w:val="Default"/>
              <w:numPr>
                <w:ilvl w:val="0"/>
                <w:numId w:val="692"/>
              </w:numPr>
              <w:spacing w:after="60" w:line="276" w:lineRule="auto"/>
              <w:jc w:val="both"/>
              <w:rPr>
                <w:color w:val="auto"/>
                <w:sz w:val="22"/>
                <w:szCs w:val="22"/>
              </w:rPr>
            </w:pPr>
            <w:r w:rsidRPr="00335F49">
              <w:rPr>
                <w:color w:val="auto"/>
                <w:sz w:val="22"/>
                <w:szCs w:val="22"/>
              </w:rPr>
              <w:t xml:space="preserve">Design: Fan less </w:t>
            </w:r>
          </w:p>
          <w:p w14:paraId="13A6B966" w14:textId="77777777" w:rsidR="00DF533A" w:rsidRPr="00335F49" w:rsidRDefault="00DF533A" w:rsidP="009B26A0">
            <w:pPr>
              <w:pStyle w:val="Default"/>
              <w:numPr>
                <w:ilvl w:val="0"/>
                <w:numId w:val="692"/>
              </w:numPr>
              <w:spacing w:after="60" w:line="276" w:lineRule="auto"/>
              <w:jc w:val="both"/>
              <w:rPr>
                <w:color w:val="auto"/>
                <w:sz w:val="22"/>
                <w:szCs w:val="22"/>
              </w:rPr>
            </w:pPr>
            <w:r w:rsidRPr="00335F49">
              <w:rPr>
                <w:color w:val="auto"/>
                <w:sz w:val="22"/>
                <w:szCs w:val="22"/>
              </w:rPr>
              <w:t xml:space="preserve">Mechanical design: Stability against shock and vibration </w:t>
            </w:r>
          </w:p>
          <w:p w14:paraId="7E2338A5" w14:textId="25B92199" w:rsidR="00DF533A" w:rsidRPr="00335F49" w:rsidRDefault="00DF533A" w:rsidP="009B26A0">
            <w:pPr>
              <w:pStyle w:val="Default"/>
              <w:numPr>
                <w:ilvl w:val="0"/>
                <w:numId w:val="692"/>
              </w:numPr>
              <w:spacing w:after="60" w:line="276" w:lineRule="auto"/>
              <w:jc w:val="both"/>
              <w:rPr>
                <w:color w:val="auto"/>
                <w:sz w:val="22"/>
                <w:szCs w:val="22"/>
              </w:rPr>
            </w:pPr>
            <w:r w:rsidRPr="00335F49">
              <w:rPr>
                <w:color w:val="auto"/>
                <w:sz w:val="22"/>
                <w:szCs w:val="22"/>
              </w:rPr>
              <w:t xml:space="preserve">Min. operating temp. range: 0°C - </w:t>
            </w:r>
            <w:r w:rsidR="00445253" w:rsidRPr="00335F49">
              <w:rPr>
                <w:color w:val="auto"/>
                <w:sz w:val="22"/>
                <w:szCs w:val="22"/>
              </w:rPr>
              <w:t>70</w:t>
            </w:r>
            <w:r w:rsidRPr="00335F49">
              <w:rPr>
                <w:color w:val="auto"/>
                <w:sz w:val="22"/>
                <w:szCs w:val="22"/>
              </w:rPr>
              <w:t xml:space="preserve">°C </w:t>
            </w:r>
          </w:p>
          <w:p w14:paraId="284113CB" w14:textId="77777777" w:rsidR="00DF533A" w:rsidRPr="00335F49" w:rsidRDefault="00DF533A" w:rsidP="009B26A0">
            <w:pPr>
              <w:pStyle w:val="Default"/>
              <w:numPr>
                <w:ilvl w:val="0"/>
                <w:numId w:val="692"/>
              </w:numPr>
              <w:spacing w:after="60" w:line="276" w:lineRule="auto"/>
              <w:jc w:val="both"/>
              <w:rPr>
                <w:color w:val="auto"/>
                <w:sz w:val="22"/>
                <w:szCs w:val="22"/>
              </w:rPr>
            </w:pPr>
            <w:r w:rsidRPr="00335F49">
              <w:rPr>
                <w:color w:val="auto"/>
                <w:sz w:val="22"/>
                <w:szCs w:val="22"/>
              </w:rPr>
              <w:t>Rel. humidity: 0% - 100%</w:t>
            </w:r>
          </w:p>
          <w:p w14:paraId="63A12457" w14:textId="77777777" w:rsidR="00DF533A" w:rsidRPr="00335F49" w:rsidRDefault="00DF533A" w:rsidP="009B26A0">
            <w:pPr>
              <w:pStyle w:val="Default"/>
              <w:numPr>
                <w:ilvl w:val="0"/>
                <w:numId w:val="692"/>
              </w:numPr>
              <w:spacing w:after="60" w:line="276" w:lineRule="auto"/>
              <w:jc w:val="both"/>
              <w:rPr>
                <w:color w:val="auto"/>
                <w:sz w:val="22"/>
                <w:szCs w:val="22"/>
              </w:rPr>
            </w:pPr>
            <w:r w:rsidRPr="00335F49">
              <w:rPr>
                <w:color w:val="auto"/>
                <w:sz w:val="22"/>
                <w:szCs w:val="22"/>
              </w:rPr>
              <w:t xml:space="preserve">Diagnostics: LEDs for indication of power status, link status, data, full duplex, link failure (fiber disconnected) </w:t>
            </w:r>
          </w:p>
          <w:p w14:paraId="37FC1664" w14:textId="77777777" w:rsidR="00DF533A" w:rsidRPr="00335F49" w:rsidRDefault="00DF533A" w:rsidP="009B26A0">
            <w:pPr>
              <w:pStyle w:val="Default"/>
              <w:numPr>
                <w:ilvl w:val="0"/>
                <w:numId w:val="692"/>
              </w:numPr>
              <w:spacing w:after="60" w:line="276" w:lineRule="auto"/>
              <w:jc w:val="both"/>
              <w:rPr>
                <w:color w:val="auto"/>
                <w:sz w:val="22"/>
                <w:szCs w:val="22"/>
              </w:rPr>
            </w:pPr>
            <w:r w:rsidRPr="00335F49">
              <w:rPr>
                <w:color w:val="auto"/>
                <w:sz w:val="22"/>
                <w:szCs w:val="22"/>
              </w:rPr>
              <w:t xml:space="preserve">EMC: EN 55022, EN 50082-2 </w:t>
            </w:r>
          </w:p>
          <w:p w14:paraId="5CF3CCAC" w14:textId="77777777" w:rsidR="00DF533A" w:rsidRPr="00335F49" w:rsidRDefault="00DF533A" w:rsidP="009B26A0">
            <w:pPr>
              <w:pStyle w:val="Default"/>
              <w:numPr>
                <w:ilvl w:val="0"/>
                <w:numId w:val="692"/>
              </w:numPr>
              <w:spacing w:after="60" w:line="276" w:lineRule="auto"/>
              <w:jc w:val="both"/>
              <w:rPr>
                <w:color w:val="auto"/>
                <w:sz w:val="22"/>
                <w:szCs w:val="22"/>
              </w:rPr>
            </w:pPr>
            <w:r w:rsidRPr="00335F49">
              <w:rPr>
                <w:color w:val="auto"/>
                <w:sz w:val="22"/>
                <w:szCs w:val="22"/>
              </w:rPr>
              <w:t xml:space="preserve">VLAN support: IEEE 802.1Q, MAC Address / Port Based </w:t>
            </w:r>
          </w:p>
          <w:p w14:paraId="0FFFD43B" w14:textId="77777777" w:rsidR="00DF533A" w:rsidRPr="00335F49" w:rsidRDefault="00DF533A" w:rsidP="009B26A0">
            <w:pPr>
              <w:pStyle w:val="Default"/>
              <w:numPr>
                <w:ilvl w:val="0"/>
                <w:numId w:val="692"/>
              </w:numPr>
              <w:spacing w:after="60" w:line="276" w:lineRule="auto"/>
              <w:jc w:val="both"/>
              <w:rPr>
                <w:color w:val="auto"/>
                <w:sz w:val="22"/>
                <w:szCs w:val="22"/>
              </w:rPr>
            </w:pPr>
            <w:r w:rsidRPr="00335F49">
              <w:rPr>
                <w:color w:val="auto"/>
                <w:sz w:val="22"/>
                <w:szCs w:val="22"/>
              </w:rPr>
              <w:t>MTBF: &gt;20 years</w:t>
            </w:r>
          </w:p>
        </w:tc>
      </w:tr>
      <w:tr w:rsidR="00335F49" w:rsidRPr="00335F49" w14:paraId="532ED22B" w14:textId="77777777" w:rsidTr="00D45DA2">
        <w:trPr>
          <w:trHeight w:val="16"/>
        </w:trPr>
        <w:tc>
          <w:tcPr>
            <w:tcW w:w="1100" w:type="dxa"/>
          </w:tcPr>
          <w:p w14:paraId="3E53A42A" w14:textId="77777777" w:rsidR="00DF533A" w:rsidRPr="00335F49" w:rsidRDefault="00DF533A" w:rsidP="009B26A0">
            <w:pPr>
              <w:numPr>
                <w:ilvl w:val="0"/>
                <w:numId w:val="130"/>
              </w:numPr>
              <w:contextualSpacing/>
              <w:jc w:val="both"/>
              <w:rPr>
                <w:rFonts w:ascii="Arial" w:hAnsi="Arial" w:cs="Arial"/>
                <w:sz w:val="22"/>
                <w:szCs w:val="22"/>
              </w:rPr>
            </w:pPr>
          </w:p>
        </w:tc>
        <w:tc>
          <w:tcPr>
            <w:tcW w:w="9331" w:type="dxa"/>
            <w:tcMar>
              <w:top w:w="144" w:type="dxa"/>
              <w:left w:w="115" w:type="dxa"/>
              <w:bottom w:w="144" w:type="dxa"/>
              <w:right w:w="115" w:type="dxa"/>
            </w:tcMar>
          </w:tcPr>
          <w:p w14:paraId="29CDB1E8" w14:textId="468D8BD9" w:rsidR="00DF533A" w:rsidRPr="00335F49" w:rsidRDefault="00DF533A" w:rsidP="00C47621">
            <w:pPr>
              <w:pStyle w:val="Default"/>
              <w:jc w:val="both"/>
              <w:rPr>
                <w:color w:val="auto"/>
                <w:sz w:val="22"/>
                <w:szCs w:val="22"/>
              </w:rPr>
            </w:pPr>
            <w:r w:rsidRPr="00335F49">
              <w:rPr>
                <w:b/>
                <w:bCs/>
                <w:color w:val="auto"/>
                <w:sz w:val="22"/>
                <w:szCs w:val="22"/>
              </w:rPr>
              <w:t xml:space="preserve">LAYOUT OF </w:t>
            </w:r>
            <w:r w:rsidR="008D3E87" w:rsidRPr="00335F49">
              <w:rPr>
                <w:b/>
                <w:bCs/>
                <w:color w:val="auto"/>
                <w:sz w:val="22"/>
                <w:szCs w:val="22"/>
              </w:rPr>
              <w:t>“PV Plant SCADA, monitoring and spare room” building</w:t>
            </w:r>
          </w:p>
        </w:tc>
      </w:tr>
      <w:tr w:rsidR="00335F49" w:rsidRPr="00335F49" w14:paraId="1210B7B0" w14:textId="77777777" w:rsidTr="00D45DA2">
        <w:trPr>
          <w:trHeight w:val="16"/>
        </w:trPr>
        <w:tc>
          <w:tcPr>
            <w:tcW w:w="1100" w:type="dxa"/>
          </w:tcPr>
          <w:p w14:paraId="4641A100" w14:textId="77777777" w:rsidR="00DF533A" w:rsidRPr="00335F49" w:rsidRDefault="00DF533A" w:rsidP="009B26A0">
            <w:pPr>
              <w:numPr>
                <w:ilvl w:val="0"/>
                <w:numId w:val="145"/>
              </w:numPr>
              <w:contextualSpacing/>
              <w:jc w:val="both"/>
              <w:rPr>
                <w:rFonts w:ascii="Arial" w:hAnsi="Arial" w:cs="Arial"/>
                <w:sz w:val="22"/>
                <w:szCs w:val="22"/>
              </w:rPr>
            </w:pPr>
          </w:p>
        </w:tc>
        <w:tc>
          <w:tcPr>
            <w:tcW w:w="9331" w:type="dxa"/>
            <w:tcMar>
              <w:top w:w="144" w:type="dxa"/>
              <w:left w:w="115" w:type="dxa"/>
              <w:bottom w:w="144" w:type="dxa"/>
              <w:right w:w="115" w:type="dxa"/>
            </w:tcMar>
          </w:tcPr>
          <w:p w14:paraId="5ECA4D9F" w14:textId="2C08813C" w:rsidR="00DF533A" w:rsidRPr="00335F49" w:rsidRDefault="00DF533A" w:rsidP="00C47621">
            <w:pPr>
              <w:pStyle w:val="Default"/>
              <w:jc w:val="both"/>
              <w:rPr>
                <w:color w:val="auto"/>
                <w:sz w:val="22"/>
                <w:szCs w:val="22"/>
              </w:rPr>
            </w:pPr>
            <w:r w:rsidRPr="00335F49">
              <w:rPr>
                <w:color w:val="auto"/>
                <w:sz w:val="22"/>
                <w:szCs w:val="22"/>
              </w:rPr>
              <w:t xml:space="preserve">An air-conditioned </w:t>
            </w:r>
            <w:r w:rsidR="00F05A2B" w:rsidRPr="00335F49">
              <w:rPr>
                <w:color w:val="auto"/>
                <w:sz w:val="22"/>
                <w:szCs w:val="22"/>
              </w:rPr>
              <w:t>PV Plant SCADA, Monitoring and spare buildings</w:t>
            </w:r>
            <w:r w:rsidRPr="00335F49">
              <w:rPr>
                <w:color w:val="auto"/>
                <w:sz w:val="22"/>
                <w:szCs w:val="22"/>
              </w:rPr>
              <w:t xml:space="preserve"> shall be provided for SCADA. </w:t>
            </w:r>
          </w:p>
        </w:tc>
      </w:tr>
      <w:tr w:rsidR="00335F49" w:rsidRPr="00335F49" w14:paraId="2B8E3AD7" w14:textId="77777777" w:rsidTr="00D45DA2">
        <w:trPr>
          <w:trHeight w:val="16"/>
        </w:trPr>
        <w:tc>
          <w:tcPr>
            <w:tcW w:w="1100" w:type="dxa"/>
          </w:tcPr>
          <w:p w14:paraId="26639622" w14:textId="77777777" w:rsidR="00DF533A" w:rsidRPr="00335F49" w:rsidRDefault="00DF533A" w:rsidP="009B26A0">
            <w:pPr>
              <w:numPr>
                <w:ilvl w:val="0"/>
                <w:numId w:val="145"/>
              </w:numPr>
              <w:contextualSpacing/>
              <w:jc w:val="both"/>
              <w:rPr>
                <w:rFonts w:ascii="Arial" w:hAnsi="Arial" w:cs="Arial"/>
                <w:sz w:val="22"/>
                <w:szCs w:val="22"/>
              </w:rPr>
            </w:pPr>
          </w:p>
        </w:tc>
        <w:tc>
          <w:tcPr>
            <w:tcW w:w="9331" w:type="dxa"/>
            <w:tcMar>
              <w:top w:w="144" w:type="dxa"/>
              <w:left w:w="115" w:type="dxa"/>
              <w:bottom w:w="144" w:type="dxa"/>
              <w:right w:w="115" w:type="dxa"/>
            </w:tcMar>
          </w:tcPr>
          <w:p w14:paraId="55835CDC" w14:textId="057EE214" w:rsidR="00DF533A" w:rsidRPr="00335F49" w:rsidRDefault="00DF533A" w:rsidP="00C47621">
            <w:pPr>
              <w:pStyle w:val="Default"/>
              <w:jc w:val="both"/>
              <w:rPr>
                <w:color w:val="auto"/>
                <w:sz w:val="22"/>
                <w:szCs w:val="22"/>
              </w:rPr>
            </w:pPr>
            <w:r w:rsidRPr="00335F49">
              <w:rPr>
                <w:color w:val="auto"/>
                <w:sz w:val="22"/>
                <w:szCs w:val="22"/>
              </w:rPr>
              <w:t>All furniture for control room mounted equipment shall be supplied and shall be subject to Owner approval.</w:t>
            </w:r>
            <w:r w:rsidR="00445253" w:rsidRPr="00335F49">
              <w:rPr>
                <w:color w:val="auto"/>
              </w:rPr>
              <w:t xml:space="preserve"> </w:t>
            </w:r>
            <w:r w:rsidR="00445253" w:rsidRPr="00335F49">
              <w:rPr>
                <w:color w:val="auto"/>
                <w:sz w:val="22"/>
                <w:szCs w:val="22"/>
              </w:rPr>
              <w:t xml:space="preserve">All required material and civil work for installation of console for workstations in Control cum SAS room and panels for installation in Server room is in scope of bidder.  </w:t>
            </w:r>
          </w:p>
        </w:tc>
      </w:tr>
      <w:tr w:rsidR="00335F49" w:rsidRPr="00335F49" w14:paraId="5B4D9080" w14:textId="77777777" w:rsidTr="00D45DA2">
        <w:trPr>
          <w:trHeight w:val="16"/>
        </w:trPr>
        <w:tc>
          <w:tcPr>
            <w:tcW w:w="1100" w:type="dxa"/>
          </w:tcPr>
          <w:p w14:paraId="0A74188F" w14:textId="77777777" w:rsidR="00DF533A" w:rsidRPr="00335F49" w:rsidRDefault="00DF533A" w:rsidP="009B26A0">
            <w:pPr>
              <w:numPr>
                <w:ilvl w:val="0"/>
                <w:numId w:val="145"/>
              </w:numPr>
              <w:contextualSpacing/>
              <w:jc w:val="both"/>
              <w:rPr>
                <w:rFonts w:ascii="Arial" w:hAnsi="Arial" w:cs="Arial"/>
                <w:sz w:val="22"/>
                <w:szCs w:val="22"/>
              </w:rPr>
            </w:pPr>
          </w:p>
        </w:tc>
        <w:tc>
          <w:tcPr>
            <w:tcW w:w="9331" w:type="dxa"/>
            <w:tcMar>
              <w:top w:w="144" w:type="dxa"/>
              <w:left w:w="115" w:type="dxa"/>
              <w:bottom w:w="144" w:type="dxa"/>
              <w:right w:w="115" w:type="dxa"/>
            </w:tcMar>
          </w:tcPr>
          <w:p w14:paraId="22DEE03F" w14:textId="77777777" w:rsidR="00DF533A" w:rsidRPr="00335F49" w:rsidRDefault="00DF533A" w:rsidP="00C47621">
            <w:pPr>
              <w:pStyle w:val="Default"/>
              <w:jc w:val="both"/>
              <w:rPr>
                <w:color w:val="auto"/>
                <w:sz w:val="22"/>
                <w:szCs w:val="22"/>
              </w:rPr>
            </w:pPr>
            <w:r w:rsidRPr="00335F49">
              <w:rPr>
                <w:color w:val="auto"/>
                <w:sz w:val="22"/>
                <w:szCs w:val="22"/>
              </w:rPr>
              <w:t xml:space="preserve">Plant control desks, system and marshalling cabinets shall be complete with all instruments and control equipment duly mounted and pre-wired. </w:t>
            </w:r>
          </w:p>
        </w:tc>
      </w:tr>
      <w:tr w:rsidR="00335F49" w:rsidRPr="00335F49" w14:paraId="390B3A44" w14:textId="77777777" w:rsidTr="00D45DA2">
        <w:trPr>
          <w:trHeight w:val="16"/>
        </w:trPr>
        <w:tc>
          <w:tcPr>
            <w:tcW w:w="1100" w:type="dxa"/>
          </w:tcPr>
          <w:p w14:paraId="49AD6082" w14:textId="77777777" w:rsidR="00DF533A" w:rsidRPr="00335F49" w:rsidRDefault="00DF533A" w:rsidP="009B26A0">
            <w:pPr>
              <w:numPr>
                <w:ilvl w:val="0"/>
                <w:numId w:val="145"/>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1B5C252F" w14:textId="77777777" w:rsidR="00DF533A" w:rsidRPr="00335F49" w:rsidRDefault="00DF533A" w:rsidP="00C47621">
            <w:pPr>
              <w:pStyle w:val="Default"/>
              <w:spacing w:after="120" w:line="276" w:lineRule="auto"/>
              <w:jc w:val="both"/>
              <w:rPr>
                <w:color w:val="auto"/>
                <w:sz w:val="22"/>
                <w:szCs w:val="22"/>
              </w:rPr>
            </w:pPr>
            <w:r w:rsidRPr="00335F49">
              <w:rPr>
                <w:color w:val="auto"/>
                <w:sz w:val="22"/>
                <w:szCs w:val="22"/>
              </w:rPr>
              <w:t>The Bidder to submit the proposed drawing of control room building for Owner’s review.</w:t>
            </w:r>
          </w:p>
        </w:tc>
      </w:tr>
      <w:tr w:rsidR="00335F49" w:rsidRPr="00335F49" w14:paraId="55631E59" w14:textId="77777777" w:rsidTr="00D45DA2">
        <w:trPr>
          <w:trHeight w:val="16"/>
        </w:trPr>
        <w:tc>
          <w:tcPr>
            <w:tcW w:w="1100" w:type="dxa"/>
          </w:tcPr>
          <w:p w14:paraId="7EC71366" w14:textId="77777777" w:rsidR="00DF533A" w:rsidRPr="00335F49" w:rsidRDefault="00DF533A" w:rsidP="009B26A0">
            <w:pPr>
              <w:numPr>
                <w:ilvl w:val="0"/>
                <w:numId w:val="149"/>
              </w:numPr>
              <w:spacing w:after="120" w:line="276" w:lineRule="auto"/>
              <w:contextualSpacing/>
              <w:jc w:val="both"/>
              <w:rPr>
                <w:rFonts w:ascii="Arial" w:hAnsi="Arial" w:cs="Arial"/>
                <w:sz w:val="22"/>
                <w:szCs w:val="22"/>
              </w:rPr>
            </w:pPr>
          </w:p>
        </w:tc>
        <w:tc>
          <w:tcPr>
            <w:tcW w:w="9331" w:type="dxa"/>
            <w:tcMar>
              <w:top w:w="144" w:type="dxa"/>
              <w:left w:w="115" w:type="dxa"/>
              <w:bottom w:w="144" w:type="dxa"/>
              <w:right w:w="115" w:type="dxa"/>
            </w:tcMar>
          </w:tcPr>
          <w:p w14:paraId="364021F2" w14:textId="77777777" w:rsidR="00DF533A" w:rsidRPr="00335F49" w:rsidRDefault="00DF533A" w:rsidP="00C47621">
            <w:pPr>
              <w:pStyle w:val="Default"/>
              <w:spacing w:after="120" w:line="276" w:lineRule="auto"/>
              <w:jc w:val="both"/>
              <w:rPr>
                <w:b/>
                <w:color w:val="auto"/>
                <w:sz w:val="22"/>
                <w:szCs w:val="22"/>
              </w:rPr>
            </w:pPr>
            <w:r w:rsidRPr="00335F49">
              <w:rPr>
                <w:b/>
                <w:color w:val="auto"/>
                <w:sz w:val="22"/>
                <w:szCs w:val="22"/>
              </w:rPr>
              <w:t>TECHNICAL DATA SHEET</w:t>
            </w:r>
          </w:p>
        </w:tc>
      </w:tr>
    </w:tbl>
    <w:p w14:paraId="56902994" w14:textId="77777777" w:rsidR="00DF533A" w:rsidRPr="00335F49" w:rsidRDefault="00DF533A" w:rsidP="00C47621">
      <w:pPr>
        <w:jc w:val="both"/>
        <w:rPr>
          <w:rFonts w:ascii="Arial" w:hAnsi="Arial" w:cs="Arial"/>
          <w:sz w:val="22"/>
          <w:szCs w:val="22"/>
        </w:rPr>
      </w:pPr>
    </w:p>
    <w:tbl>
      <w:tblPr>
        <w:tblW w:w="10006" w:type="dxa"/>
        <w:tblInd w:w="-792" w:type="dxa"/>
        <w:tblLayout w:type="fixed"/>
        <w:tblLook w:val="04A0" w:firstRow="1" w:lastRow="0" w:firstColumn="1" w:lastColumn="0" w:noHBand="0" w:noVBand="1"/>
      </w:tblPr>
      <w:tblGrid>
        <w:gridCol w:w="1100"/>
        <w:gridCol w:w="970"/>
        <w:gridCol w:w="3083"/>
        <w:gridCol w:w="4853"/>
      </w:tblGrid>
      <w:tr w:rsidR="00335F49" w:rsidRPr="00335F49" w14:paraId="4E667C82" w14:textId="77777777" w:rsidTr="009B78B2">
        <w:trPr>
          <w:trHeight w:val="16"/>
          <w:tblHeader/>
        </w:trPr>
        <w:tc>
          <w:tcPr>
            <w:tcW w:w="1100" w:type="dxa"/>
            <w:tcBorders>
              <w:right w:val="single" w:sz="4" w:space="0" w:color="auto"/>
            </w:tcBorders>
          </w:tcPr>
          <w:p w14:paraId="7397E628"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565931B" w14:textId="77777777" w:rsidR="00DF533A" w:rsidRPr="00335F49" w:rsidRDefault="00DF533A" w:rsidP="00C47621">
            <w:pPr>
              <w:pStyle w:val="Default"/>
              <w:spacing w:before="60" w:after="60" w:line="276" w:lineRule="auto"/>
              <w:ind w:right="-108"/>
              <w:jc w:val="both"/>
              <w:rPr>
                <w:color w:val="auto"/>
                <w:sz w:val="22"/>
                <w:szCs w:val="22"/>
              </w:rPr>
            </w:pPr>
            <w:r w:rsidRPr="00335F49">
              <w:rPr>
                <w:b/>
                <w:bCs/>
                <w:color w:val="auto"/>
                <w:sz w:val="22"/>
                <w:szCs w:val="22"/>
              </w:rPr>
              <w:t>SL. NO.</w:t>
            </w:r>
          </w:p>
        </w:tc>
        <w:tc>
          <w:tcPr>
            <w:tcW w:w="3083" w:type="dxa"/>
            <w:tcBorders>
              <w:top w:val="single" w:sz="4" w:space="0" w:color="auto"/>
              <w:left w:val="single" w:sz="4" w:space="0" w:color="auto"/>
              <w:bottom w:val="single" w:sz="4" w:space="0" w:color="auto"/>
              <w:right w:val="single" w:sz="4" w:space="0" w:color="auto"/>
            </w:tcBorders>
          </w:tcPr>
          <w:p w14:paraId="44C92EFA" w14:textId="77777777" w:rsidR="00DF533A" w:rsidRPr="00335F49" w:rsidRDefault="00DF533A" w:rsidP="00C47621">
            <w:pPr>
              <w:pStyle w:val="Default"/>
              <w:spacing w:before="60" w:after="60" w:line="276" w:lineRule="auto"/>
              <w:jc w:val="both"/>
              <w:rPr>
                <w:color w:val="auto"/>
                <w:sz w:val="22"/>
                <w:szCs w:val="22"/>
              </w:rPr>
            </w:pPr>
            <w:r w:rsidRPr="00335F49">
              <w:rPr>
                <w:b/>
                <w:bCs/>
                <w:color w:val="auto"/>
                <w:sz w:val="22"/>
                <w:szCs w:val="22"/>
              </w:rPr>
              <w:t>DESCRIPTION</w:t>
            </w:r>
          </w:p>
        </w:tc>
        <w:tc>
          <w:tcPr>
            <w:tcW w:w="4853" w:type="dxa"/>
            <w:tcBorders>
              <w:top w:val="single" w:sz="4" w:space="0" w:color="auto"/>
              <w:left w:val="single" w:sz="4" w:space="0" w:color="auto"/>
              <w:bottom w:val="single" w:sz="4" w:space="0" w:color="auto"/>
              <w:right w:val="single" w:sz="4" w:space="0" w:color="auto"/>
            </w:tcBorders>
          </w:tcPr>
          <w:p w14:paraId="751C0130" w14:textId="77777777" w:rsidR="00DF533A" w:rsidRPr="00335F49" w:rsidRDefault="00DF533A" w:rsidP="00C47621">
            <w:pPr>
              <w:pStyle w:val="Default"/>
              <w:spacing w:before="60" w:after="60" w:line="276" w:lineRule="auto"/>
              <w:jc w:val="both"/>
              <w:rPr>
                <w:color w:val="auto"/>
                <w:sz w:val="22"/>
                <w:szCs w:val="22"/>
              </w:rPr>
            </w:pPr>
            <w:r w:rsidRPr="00335F49">
              <w:rPr>
                <w:b/>
                <w:bCs/>
                <w:color w:val="auto"/>
                <w:sz w:val="22"/>
                <w:szCs w:val="22"/>
              </w:rPr>
              <w:t>REQUIREMENT</w:t>
            </w:r>
          </w:p>
        </w:tc>
      </w:tr>
      <w:tr w:rsidR="00335F49" w:rsidRPr="00335F49" w14:paraId="0DEE15E7" w14:textId="77777777" w:rsidTr="009B78B2">
        <w:trPr>
          <w:trHeight w:val="16"/>
        </w:trPr>
        <w:tc>
          <w:tcPr>
            <w:tcW w:w="1100" w:type="dxa"/>
            <w:tcBorders>
              <w:right w:val="single" w:sz="4" w:space="0" w:color="auto"/>
            </w:tcBorders>
          </w:tcPr>
          <w:p w14:paraId="4CC35A9F"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D7865F7"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1.0</w:t>
            </w:r>
          </w:p>
          <w:p w14:paraId="0EECBDA1" w14:textId="77777777" w:rsidR="00DF533A" w:rsidRPr="00335F49" w:rsidRDefault="00DF533A" w:rsidP="00C47621">
            <w:pPr>
              <w:pStyle w:val="Default"/>
              <w:spacing w:before="60" w:after="60" w:line="276" w:lineRule="auto"/>
              <w:ind w:right="-108"/>
              <w:jc w:val="both"/>
              <w:rPr>
                <w:color w:val="auto"/>
                <w:sz w:val="22"/>
                <w:szCs w:val="22"/>
              </w:rPr>
            </w:pPr>
          </w:p>
        </w:tc>
        <w:tc>
          <w:tcPr>
            <w:tcW w:w="3083" w:type="dxa"/>
            <w:tcBorders>
              <w:top w:val="single" w:sz="4" w:space="0" w:color="auto"/>
              <w:left w:val="single" w:sz="4" w:space="0" w:color="auto"/>
              <w:bottom w:val="single" w:sz="4" w:space="0" w:color="auto"/>
              <w:right w:val="single" w:sz="4" w:space="0" w:color="auto"/>
            </w:tcBorders>
          </w:tcPr>
          <w:p w14:paraId="2B337792"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SCADA </w:t>
            </w:r>
          </w:p>
          <w:p w14:paraId="707EEAB6" w14:textId="77777777" w:rsidR="00DF533A" w:rsidRPr="00335F49" w:rsidRDefault="00DF533A" w:rsidP="00C47621">
            <w:pPr>
              <w:pStyle w:val="Default"/>
              <w:spacing w:before="60" w:after="60" w:line="276" w:lineRule="auto"/>
              <w:jc w:val="both"/>
              <w:rPr>
                <w:color w:val="auto"/>
                <w:sz w:val="22"/>
                <w:szCs w:val="22"/>
              </w:rPr>
            </w:pPr>
          </w:p>
        </w:tc>
        <w:tc>
          <w:tcPr>
            <w:tcW w:w="4853" w:type="dxa"/>
            <w:tcBorders>
              <w:top w:val="single" w:sz="4" w:space="0" w:color="auto"/>
              <w:left w:val="single" w:sz="4" w:space="0" w:color="auto"/>
              <w:bottom w:val="single" w:sz="4" w:space="0" w:color="auto"/>
              <w:right w:val="single" w:sz="4" w:space="0" w:color="auto"/>
            </w:tcBorders>
          </w:tcPr>
          <w:p w14:paraId="4FFF3DAE" w14:textId="17734D84"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SCADA system shall support Modbus (TCP/IP RS-485, RTU, ASCII, IEC61850, IEC60870-5101 &amp; 104) standard protocols (Included but not limited to) to communicate with different sub system/Devices </w:t>
            </w:r>
          </w:p>
        </w:tc>
      </w:tr>
      <w:tr w:rsidR="00335F49" w:rsidRPr="00335F49" w14:paraId="5773DD86" w14:textId="77777777" w:rsidTr="009B78B2">
        <w:trPr>
          <w:trHeight w:val="16"/>
        </w:trPr>
        <w:tc>
          <w:tcPr>
            <w:tcW w:w="1100" w:type="dxa"/>
            <w:tcBorders>
              <w:right w:val="single" w:sz="4" w:space="0" w:color="auto"/>
            </w:tcBorders>
          </w:tcPr>
          <w:p w14:paraId="01CB02A8"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431A24C"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1.1</w:t>
            </w:r>
          </w:p>
        </w:tc>
        <w:tc>
          <w:tcPr>
            <w:tcW w:w="3083" w:type="dxa"/>
            <w:tcBorders>
              <w:top w:val="single" w:sz="4" w:space="0" w:color="auto"/>
              <w:left w:val="single" w:sz="4" w:space="0" w:color="auto"/>
              <w:bottom w:val="single" w:sz="4" w:space="0" w:color="auto"/>
              <w:right w:val="single" w:sz="4" w:space="0" w:color="auto"/>
            </w:tcBorders>
          </w:tcPr>
          <w:p w14:paraId="5F2C3173"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SCADA Interface</w:t>
            </w:r>
          </w:p>
        </w:tc>
        <w:tc>
          <w:tcPr>
            <w:tcW w:w="4853" w:type="dxa"/>
            <w:tcBorders>
              <w:top w:val="single" w:sz="4" w:space="0" w:color="auto"/>
              <w:left w:val="single" w:sz="4" w:space="0" w:color="auto"/>
              <w:bottom w:val="single" w:sz="4" w:space="0" w:color="auto"/>
              <w:right w:val="single" w:sz="4" w:space="0" w:color="auto"/>
            </w:tcBorders>
          </w:tcPr>
          <w:p w14:paraId="3D71F294"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Latest OPC version 2.05a or higher compliant and implement an OPC- UA or DA 2.05a server as per the specification of OPC Foundation </w:t>
            </w:r>
          </w:p>
        </w:tc>
      </w:tr>
      <w:tr w:rsidR="00335F49" w:rsidRPr="00335F49" w14:paraId="406C6A93" w14:textId="77777777" w:rsidTr="009B78B2">
        <w:trPr>
          <w:trHeight w:val="16"/>
        </w:trPr>
        <w:tc>
          <w:tcPr>
            <w:tcW w:w="1100" w:type="dxa"/>
            <w:tcBorders>
              <w:right w:val="single" w:sz="4" w:space="0" w:color="auto"/>
            </w:tcBorders>
          </w:tcPr>
          <w:p w14:paraId="13063BA5"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12AD3DF"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1.2</w:t>
            </w:r>
          </w:p>
        </w:tc>
        <w:tc>
          <w:tcPr>
            <w:tcW w:w="3083" w:type="dxa"/>
            <w:tcBorders>
              <w:top w:val="single" w:sz="4" w:space="0" w:color="auto"/>
              <w:left w:val="single" w:sz="4" w:space="0" w:color="auto"/>
              <w:bottom w:val="single" w:sz="4" w:space="0" w:color="auto"/>
              <w:right w:val="single" w:sz="4" w:space="0" w:color="auto"/>
            </w:tcBorders>
          </w:tcPr>
          <w:p w14:paraId="130F154A"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System offered</w:t>
            </w:r>
          </w:p>
        </w:tc>
        <w:tc>
          <w:tcPr>
            <w:tcW w:w="4853" w:type="dxa"/>
            <w:tcBorders>
              <w:top w:val="single" w:sz="4" w:space="0" w:color="auto"/>
              <w:left w:val="single" w:sz="4" w:space="0" w:color="auto"/>
              <w:bottom w:val="single" w:sz="4" w:space="0" w:color="auto"/>
              <w:right w:val="single" w:sz="4" w:space="0" w:color="auto"/>
            </w:tcBorders>
          </w:tcPr>
          <w:p w14:paraId="44B0745A"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Make / Architecture / Configuration Drawing to be enclosed</w:t>
            </w:r>
          </w:p>
        </w:tc>
      </w:tr>
      <w:tr w:rsidR="00335F49" w:rsidRPr="00335F49" w14:paraId="06E36EBB" w14:textId="77777777" w:rsidTr="009B78B2">
        <w:trPr>
          <w:trHeight w:val="16"/>
        </w:trPr>
        <w:tc>
          <w:tcPr>
            <w:tcW w:w="1100" w:type="dxa"/>
            <w:tcBorders>
              <w:right w:val="single" w:sz="4" w:space="0" w:color="auto"/>
            </w:tcBorders>
          </w:tcPr>
          <w:p w14:paraId="1A4166FE"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A18CCBA"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1.3</w:t>
            </w:r>
          </w:p>
        </w:tc>
        <w:tc>
          <w:tcPr>
            <w:tcW w:w="3083" w:type="dxa"/>
            <w:tcBorders>
              <w:top w:val="single" w:sz="4" w:space="0" w:color="auto"/>
              <w:left w:val="single" w:sz="4" w:space="0" w:color="auto"/>
              <w:bottom w:val="single" w:sz="4" w:space="0" w:color="auto"/>
              <w:right w:val="single" w:sz="4" w:space="0" w:color="auto"/>
            </w:tcBorders>
          </w:tcPr>
          <w:p w14:paraId="0472ED17"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Year of launching of the system in the market </w:t>
            </w:r>
          </w:p>
        </w:tc>
        <w:tc>
          <w:tcPr>
            <w:tcW w:w="4853" w:type="dxa"/>
            <w:tcBorders>
              <w:top w:val="single" w:sz="4" w:space="0" w:color="auto"/>
              <w:left w:val="single" w:sz="4" w:space="0" w:color="auto"/>
              <w:bottom w:val="single" w:sz="4" w:space="0" w:color="auto"/>
              <w:right w:val="single" w:sz="4" w:space="0" w:color="auto"/>
            </w:tcBorders>
          </w:tcPr>
          <w:p w14:paraId="47FE45F3"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Bidder to specify </w:t>
            </w:r>
          </w:p>
          <w:p w14:paraId="00CE56C5" w14:textId="77777777" w:rsidR="00DF533A" w:rsidRPr="00335F49" w:rsidRDefault="00DF533A" w:rsidP="00C47621">
            <w:pPr>
              <w:pStyle w:val="Default"/>
              <w:spacing w:before="60" w:after="60" w:line="276" w:lineRule="auto"/>
              <w:jc w:val="both"/>
              <w:rPr>
                <w:color w:val="auto"/>
                <w:sz w:val="22"/>
                <w:szCs w:val="22"/>
              </w:rPr>
            </w:pPr>
          </w:p>
        </w:tc>
      </w:tr>
      <w:tr w:rsidR="00335F49" w:rsidRPr="00335F49" w14:paraId="73479800" w14:textId="77777777" w:rsidTr="009B78B2">
        <w:trPr>
          <w:trHeight w:val="16"/>
        </w:trPr>
        <w:tc>
          <w:tcPr>
            <w:tcW w:w="1100" w:type="dxa"/>
            <w:tcBorders>
              <w:right w:val="single" w:sz="4" w:space="0" w:color="auto"/>
            </w:tcBorders>
          </w:tcPr>
          <w:p w14:paraId="5E1BA106"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4FD4526"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w:t>
            </w:r>
          </w:p>
        </w:tc>
        <w:tc>
          <w:tcPr>
            <w:tcW w:w="7936" w:type="dxa"/>
            <w:gridSpan w:val="2"/>
            <w:tcBorders>
              <w:top w:val="single" w:sz="4" w:space="0" w:color="auto"/>
              <w:left w:val="single" w:sz="4" w:space="0" w:color="auto"/>
              <w:bottom w:val="single" w:sz="4" w:space="0" w:color="auto"/>
              <w:right w:val="single" w:sz="4" w:space="0" w:color="auto"/>
            </w:tcBorders>
          </w:tcPr>
          <w:p w14:paraId="63529C6B" w14:textId="77777777" w:rsidR="00DF533A" w:rsidRPr="00335F49" w:rsidRDefault="00DF533A" w:rsidP="00C47621">
            <w:pPr>
              <w:pStyle w:val="Default"/>
              <w:spacing w:before="60" w:after="60" w:line="276" w:lineRule="auto"/>
              <w:jc w:val="both"/>
              <w:rPr>
                <w:b/>
                <w:bCs/>
                <w:color w:val="auto"/>
                <w:sz w:val="22"/>
                <w:szCs w:val="22"/>
              </w:rPr>
            </w:pPr>
            <w:r w:rsidRPr="00335F49">
              <w:rPr>
                <w:b/>
                <w:bCs/>
                <w:color w:val="auto"/>
                <w:sz w:val="22"/>
                <w:szCs w:val="22"/>
              </w:rPr>
              <w:t xml:space="preserve">Technical Features of SCADA system </w:t>
            </w:r>
          </w:p>
        </w:tc>
      </w:tr>
      <w:tr w:rsidR="00335F49" w:rsidRPr="00335F49" w14:paraId="713DC44C" w14:textId="77777777" w:rsidTr="009B78B2">
        <w:trPr>
          <w:trHeight w:val="16"/>
        </w:trPr>
        <w:tc>
          <w:tcPr>
            <w:tcW w:w="1100" w:type="dxa"/>
            <w:tcBorders>
              <w:right w:val="single" w:sz="4" w:space="0" w:color="auto"/>
            </w:tcBorders>
          </w:tcPr>
          <w:p w14:paraId="1C9F1DC1"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F45425E"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1.4.1</w:t>
            </w:r>
          </w:p>
        </w:tc>
        <w:tc>
          <w:tcPr>
            <w:tcW w:w="3083" w:type="dxa"/>
            <w:tcBorders>
              <w:top w:val="single" w:sz="4" w:space="0" w:color="auto"/>
              <w:left w:val="single" w:sz="4" w:space="0" w:color="auto"/>
              <w:bottom w:val="single" w:sz="4" w:space="0" w:color="auto"/>
              <w:right w:val="single" w:sz="4" w:space="0" w:color="auto"/>
            </w:tcBorders>
          </w:tcPr>
          <w:p w14:paraId="3F0FCE0A"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Operating System </w:t>
            </w:r>
          </w:p>
        </w:tc>
        <w:tc>
          <w:tcPr>
            <w:tcW w:w="4853" w:type="dxa"/>
            <w:tcBorders>
              <w:top w:val="single" w:sz="4" w:space="0" w:color="auto"/>
              <w:left w:val="single" w:sz="4" w:space="0" w:color="auto"/>
              <w:bottom w:val="single" w:sz="4" w:space="0" w:color="auto"/>
              <w:right w:val="single" w:sz="4" w:space="0" w:color="auto"/>
            </w:tcBorders>
          </w:tcPr>
          <w:p w14:paraId="5C6030D2"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Latest /As per monitoring design </w:t>
            </w:r>
          </w:p>
        </w:tc>
      </w:tr>
      <w:tr w:rsidR="00335F49" w:rsidRPr="00335F49" w14:paraId="1868CE0C" w14:textId="77777777" w:rsidTr="009B78B2">
        <w:trPr>
          <w:trHeight w:val="16"/>
        </w:trPr>
        <w:tc>
          <w:tcPr>
            <w:tcW w:w="1100" w:type="dxa"/>
            <w:tcBorders>
              <w:right w:val="single" w:sz="4" w:space="0" w:color="auto"/>
            </w:tcBorders>
          </w:tcPr>
          <w:p w14:paraId="69A099E8"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13D54B0"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1.4.2</w:t>
            </w:r>
          </w:p>
        </w:tc>
        <w:tc>
          <w:tcPr>
            <w:tcW w:w="3083" w:type="dxa"/>
            <w:tcBorders>
              <w:top w:val="single" w:sz="4" w:space="0" w:color="auto"/>
              <w:left w:val="single" w:sz="4" w:space="0" w:color="auto"/>
              <w:bottom w:val="single" w:sz="4" w:space="0" w:color="auto"/>
              <w:right w:val="single" w:sz="4" w:space="0" w:color="auto"/>
            </w:tcBorders>
          </w:tcPr>
          <w:p w14:paraId="38E6C3FF"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UPS (2X100% Redundant or HOT STAND BY) 230 V AC, 1Ø, 50 Hz </w:t>
            </w:r>
          </w:p>
        </w:tc>
        <w:tc>
          <w:tcPr>
            <w:tcW w:w="4853" w:type="dxa"/>
            <w:tcBorders>
              <w:top w:val="single" w:sz="4" w:space="0" w:color="auto"/>
              <w:left w:val="single" w:sz="4" w:space="0" w:color="auto"/>
              <w:bottom w:val="single" w:sz="4" w:space="0" w:color="auto"/>
              <w:right w:val="single" w:sz="4" w:space="0" w:color="auto"/>
            </w:tcBorders>
          </w:tcPr>
          <w:p w14:paraId="07F9E23C"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UPS (Power supply 12-24V is required to be derived by bidder) </w:t>
            </w:r>
          </w:p>
        </w:tc>
      </w:tr>
      <w:tr w:rsidR="00335F49" w:rsidRPr="00335F49" w14:paraId="52033859" w14:textId="77777777" w:rsidTr="009B78B2">
        <w:trPr>
          <w:trHeight w:val="16"/>
        </w:trPr>
        <w:tc>
          <w:tcPr>
            <w:tcW w:w="1100" w:type="dxa"/>
            <w:tcBorders>
              <w:right w:val="single" w:sz="4" w:space="0" w:color="auto"/>
            </w:tcBorders>
          </w:tcPr>
          <w:p w14:paraId="07B56952"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59622CA"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1.4.3</w:t>
            </w:r>
          </w:p>
        </w:tc>
        <w:tc>
          <w:tcPr>
            <w:tcW w:w="3083" w:type="dxa"/>
            <w:tcBorders>
              <w:top w:val="single" w:sz="4" w:space="0" w:color="auto"/>
              <w:left w:val="single" w:sz="4" w:space="0" w:color="auto"/>
              <w:bottom w:val="single" w:sz="4" w:space="0" w:color="auto"/>
              <w:right w:val="single" w:sz="4" w:space="0" w:color="auto"/>
            </w:tcBorders>
          </w:tcPr>
          <w:p w14:paraId="7BC17B77"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Power Consumption </w:t>
            </w:r>
          </w:p>
        </w:tc>
        <w:tc>
          <w:tcPr>
            <w:tcW w:w="4853" w:type="dxa"/>
            <w:tcBorders>
              <w:top w:val="single" w:sz="4" w:space="0" w:color="auto"/>
              <w:left w:val="single" w:sz="4" w:space="0" w:color="auto"/>
              <w:bottom w:val="single" w:sz="4" w:space="0" w:color="auto"/>
              <w:right w:val="single" w:sz="4" w:space="0" w:color="auto"/>
            </w:tcBorders>
          </w:tcPr>
          <w:p w14:paraId="48AA8D80"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As per monitoring design, bidder to indicate</w:t>
            </w:r>
          </w:p>
        </w:tc>
      </w:tr>
      <w:tr w:rsidR="00335F49" w:rsidRPr="00335F49" w14:paraId="3C02C30A" w14:textId="77777777" w:rsidTr="009B78B2">
        <w:trPr>
          <w:trHeight w:val="16"/>
        </w:trPr>
        <w:tc>
          <w:tcPr>
            <w:tcW w:w="1100" w:type="dxa"/>
            <w:tcBorders>
              <w:right w:val="single" w:sz="4" w:space="0" w:color="auto"/>
            </w:tcBorders>
          </w:tcPr>
          <w:p w14:paraId="609587CB"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387724D"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1.4.4</w:t>
            </w:r>
          </w:p>
        </w:tc>
        <w:tc>
          <w:tcPr>
            <w:tcW w:w="3083" w:type="dxa"/>
            <w:tcBorders>
              <w:top w:val="single" w:sz="4" w:space="0" w:color="auto"/>
              <w:left w:val="single" w:sz="4" w:space="0" w:color="auto"/>
              <w:bottom w:val="single" w:sz="4" w:space="0" w:color="auto"/>
              <w:right w:val="single" w:sz="4" w:space="0" w:color="auto"/>
            </w:tcBorders>
          </w:tcPr>
          <w:p w14:paraId="5E38E1F7"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Modules – type and Manufacturers </w:t>
            </w:r>
          </w:p>
        </w:tc>
        <w:tc>
          <w:tcPr>
            <w:tcW w:w="4853" w:type="dxa"/>
            <w:tcBorders>
              <w:top w:val="single" w:sz="4" w:space="0" w:color="auto"/>
              <w:left w:val="single" w:sz="4" w:space="0" w:color="auto"/>
              <w:bottom w:val="single" w:sz="4" w:space="0" w:color="auto"/>
              <w:right w:val="single" w:sz="4" w:space="0" w:color="auto"/>
            </w:tcBorders>
          </w:tcPr>
          <w:p w14:paraId="4741B372" w14:textId="21EBF03C" w:rsidR="00DF533A" w:rsidRPr="00335F49" w:rsidRDefault="00DF533A" w:rsidP="009B26A0">
            <w:pPr>
              <w:pStyle w:val="Default"/>
              <w:numPr>
                <w:ilvl w:val="0"/>
                <w:numId w:val="694"/>
              </w:numPr>
              <w:spacing w:before="60" w:after="60" w:line="276" w:lineRule="auto"/>
              <w:jc w:val="both"/>
              <w:rPr>
                <w:color w:val="auto"/>
                <w:sz w:val="22"/>
                <w:szCs w:val="22"/>
              </w:rPr>
            </w:pPr>
            <w:r w:rsidRPr="00335F49">
              <w:rPr>
                <w:color w:val="auto"/>
                <w:sz w:val="22"/>
                <w:szCs w:val="22"/>
              </w:rPr>
              <w:t xml:space="preserve">Time / clock interface dev. </w:t>
            </w:r>
          </w:p>
          <w:p w14:paraId="3E8DF9C6" w14:textId="736BEDA2" w:rsidR="00DF533A" w:rsidRPr="00335F49" w:rsidRDefault="00DF533A" w:rsidP="009B26A0">
            <w:pPr>
              <w:pStyle w:val="Default"/>
              <w:numPr>
                <w:ilvl w:val="0"/>
                <w:numId w:val="694"/>
              </w:numPr>
              <w:spacing w:before="60" w:after="60" w:line="276" w:lineRule="auto"/>
              <w:jc w:val="both"/>
              <w:rPr>
                <w:color w:val="auto"/>
                <w:sz w:val="22"/>
                <w:szCs w:val="22"/>
              </w:rPr>
            </w:pPr>
            <w:r w:rsidRPr="00335F49">
              <w:rPr>
                <w:color w:val="auto"/>
                <w:sz w:val="22"/>
                <w:szCs w:val="22"/>
              </w:rPr>
              <w:t>EIU (Electrical Interface Unit) for data acquisition</w:t>
            </w:r>
          </w:p>
          <w:p w14:paraId="67B40734" w14:textId="0E8856C4" w:rsidR="00DF533A" w:rsidRPr="00335F49" w:rsidRDefault="00DF533A" w:rsidP="009B26A0">
            <w:pPr>
              <w:pStyle w:val="Default"/>
              <w:numPr>
                <w:ilvl w:val="0"/>
                <w:numId w:val="694"/>
              </w:numPr>
              <w:spacing w:before="60" w:after="60" w:line="276" w:lineRule="auto"/>
              <w:jc w:val="both"/>
              <w:rPr>
                <w:color w:val="auto"/>
                <w:sz w:val="22"/>
                <w:szCs w:val="22"/>
              </w:rPr>
            </w:pPr>
            <w:r w:rsidRPr="00335F49">
              <w:rPr>
                <w:color w:val="auto"/>
                <w:sz w:val="22"/>
                <w:szCs w:val="22"/>
              </w:rPr>
              <w:t>DS (Data server)</w:t>
            </w:r>
          </w:p>
          <w:p w14:paraId="008553C6" w14:textId="1F755ADF" w:rsidR="00DF533A" w:rsidRPr="00335F49" w:rsidRDefault="00DF533A" w:rsidP="009B26A0">
            <w:pPr>
              <w:pStyle w:val="Default"/>
              <w:numPr>
                <w:ilvl w:val="0"/>
                <w:numId w:val="694"/>
              </w:numPr>
              <w:spacing w:before="60" w:after="60" w:line="276" w:lineRule="auto"/>
              <w:jc w:val="both"/>
              <w:rPr>
                <w:color w:val="auto"/>
                <w:sz w:val="22"/>
                <w:szCs w:val="22"/>
              </w:rPr>
            </w:pPr>
            <w:r w:rsidRPr="00335F49">
              <w:rPr>
                <w:color w:val="auto"/>
                <w:sz w:val="22"/>
                <w:szCs w:val="22"/>
              </w:rPr>
              <w:t>CU (Control units)</w:t>
            </w:r>
          </w:p>
          <w:p w14:paraId="15EB8C67" w14:textId="742BE34B" w:rsidR="00DF533A" w:rsidRPr="00335F49" w:rsidRDefault="00DF533A" w:rsidP="009B26A0">
            <w:pPr>
              <w:pStyle w:val="Default"/>
              <w:numPr>
                <w:ilvl w:val="0"/>
                <w:numId w:val="694"/>
              </w:numPr>
              <w:spacing w:before="60" w:after="60" w:line="276" w:lineRule="auto"/>
              <w:jc w:val="both"/>
              <w:rPr>
                <w:color w:val="auto"/>
                <w:sz w:val="22"/>
                <w:szCs w:val="22"/>
              </w:rPr>
            </w:pPr>
            <w:r w:rsidRPr="00335F49">
              <w:rPr>
                <w:color w:val="auto"/>
                <w:sz w:val="22"/>
                <w:szCs w:val="22"/>
              </w:rPr>
              <w:t xml:space="preserve">I/O Modules </w:t>
            </w:r>
          </w:p>
          <w:p w14:paraId="08760B1D" w14:textId="52BB9C9F" w:rsidR="00DF533A" w:rsidRPr="00335F49" w:rsidRDefault="00DF533A" w:rsidP="009B26A0">
            <w:pPr>
              <w:pStyle w:val="Default"/>
              <w:numPr>
                <w:ilvl w:val="0"/>
                <w:numId w:val="694"/>
              </w:numPr>
              <w:spacing w:before="60" w:after="60" w:line="276" w:lineRule="auto"/>
              <w:jc w:val="both"/>
              <w:rPr>
                <w:color w:val="auto"/>
                <w:sz w:val="22"/>
                <w:szCs w:val="22"/>
              </w:rPr>
            </w:pPr>
            <w:r w:rsidRPr="00335F49">
              <w:rPr>
                <w:color w:val="auto"/>
                <w:sz w:val="22"/>
                <w:szCs w:val="22"/>
              </w:rPr>
              <w:t xml:space="preserve">Graphic Interface modules </w:t>
            </w:r>
          </w:p>
          <w:p w14:paraId="3394FF49" w14:textId="02745AA7" w:rsidR="00DF533A" w:rsidRPr="00335F49" w:rsidRDefault="00DF533A" w:rsidP="009B26A0">
            <w:pPr>
              <w:pStyle w:val="Default"/>
              <w:numPr>
                <w:ilvl w:val="0"/>
                <w:numId w:val="694"/>
              </w:numPr>
              <w:spacing w:before="60" w:after="60" w:line="276" w:lineRule="auto"/>
              <w:jc w:val="both"/>
              <w:rPr>
                <w:color w:val="auto"/>
                <w:sz w:val="22"/>
                <w:szCs w:val="22"/>
              </w:rPr>
            </w:pPr>
            <w:r w:rsidRPr="00335F49">
              <w:rPr>
                <w:color w:val="auto"/>
                <w:sz w:val="22"/>
                <w:szCs w:val="22"/>
              </w:rPr>
              <w:t xml:space="preserve">Communication Modules </w:t>
            </w:r>
          </w:p>
          <w:p w14:paraId="76126800" w14:textId="44C678CE" w:rsidR="00DF533A" w:rsidRPr="00335F49" w:rsidRDefault="00DF533A" w:rsidP="009B26A0">
            <w:pPr>
              <w:pStyle w:val="Default"/>
              <w:numPr>
                <w:ilvl w:val="0"/>
                <w:numId w:val="694"/>
              </w:numPr>
              <w:spacing w:before="60" w:after="60" w:line="276" w:lineRule="auto"/>
              <w:jc w:val="both"/>
              <w:rPr>
                <w:color w:val="auto"/>
                <w:sz w:val="22"/>
                <w:szCs w:val="22"/>
              </w:rPr>
            </w:pPr>
            <w:r w:rsidRPr="00335F49">
              <w:rPr>
                <w:color w:val="auto"/>
                <w:sz w:val="22"/>
                <w:szCs w:val="22"/>
              </w:rPr>
              <w:t xml:space="preserve">Workstation </w:t>
            </w:r>
          </w:p>
          <w:p w14:paraId="3B2CAD57" w14:textId="77777777" w:rsidR="00DF533A" w:rsidRPr="00335F49" w:rsidRDefault="00DF533A" w:rsidP="009B26A0">
            <w:pPr>
              <w:pStyle w:val="Default"/>
              <w:numPr>
                <w:ilvl w:val="0"/>
                <w:numId w:val="694"/>
              </w:numPr>
              <w:spacing w:before="60" w:after="60" w:line="276" w:lineRule="auto"/>
              <w:jc w:val="both"/>
              <w:rPr>
                <w:color w:val="auto"/>
                <w:sz w:val="22"/>
                <w:szCs w:val="22"/>
              </w:rPr>
            </w:pPr>
            <w:r w:rsidRPr="00335F49">
              <w:rPr>
                <w:color w:val="auto"/>
                <w:sz w:val="22"/>
                <w:szCs w:val="22"/>
              </w:rPr>
              <w:t xml:space="preserve">I. Archive Server </w:t>
            </w:r>
          </w:p>
        </w:tc>
      </w:tr>
      <w:tr w:rsidR="00335F49" w:rsidRPr="00335F49" w14:paraId="58EB2262" w14:textId="77777777" w:rsidTr="009B78B2">
        <w:trPr>
          <w:trHeight w:val="16"/>
        </w:trPr>
        <w:tc>
          <w:tcPr>
            <w:tcW w:w="1100" w:type="dxa"/>
            <w:tcBorders>
              <w:right w:val="single" w:sz="4" w:space="0" w:color="auto"/>
            </w:tcBorders>
          </w:tcPr>
          <w:p w14:paraId="510127B4"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45D12C3"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1.4.5</w:t>
            </w:r>
          </w:p>
        </w:tc>
        <w:tc>
          <w:tcPr>
            <w:tcW w:w="3083" w:type="dxa"/>
            <w:tcBorders>
              <w:top w:val="single" w:sz="4" w:space="0" w:color="auto"/>
              <w:left w:val="single" w:sz="4" w:space="0" w:color="auto"/>
              <w:bottom w:val="single" w:sz="4" w:space="0" w:color="auto"/>
              <w:right w:val="single" w:sz="4" w:space="0" w:color="auto"/>
            </w:tcBorders>
          </w:tcPr>
          <w:p w14:paraId="71A58BAB"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Environmental conditions description </w:t>
            </w:r>
          </w:p>
        </w:tc>
        <w:tc>
          <w:tcPr>
            <w:tcW w:w="4853" w:type="dxa"/>
            <w:tcBorders>
              <w:top w:val="single" w:sz="4" w:space="0" w:color="auto"/>
              <w:left w:val="single" w:sz="4" w:space="0" w:color="auto"/>
              <w:bottom w:val="single" w:sz="4" w:space="0" w:color="auto"/>
              <w:right w:val="single" w:sz="4" w:space="0" w:color="auto"/>
            </w:tcBorders>
          </w:tcPr>
          <w:p w14:paraId="76EC0E3D"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To be Compliant with project requirement </w:t>
            </w:r>
          </w:p>
        </w:tc>
      </w:tr>
      <w:tr w:rsidR="00335F49" w:rsidRPr="00335F49" w14:paraId="3D007E69" w14:textId="77777777" w:rsidTr="009B78B2">
        <w:trPr>
          <w:trHeight w:val="16"/>
        </w:trPr>
        <w:tc>
          <w:tcPr>
            <w:tcW w:w="1100" w:type="dxa"/>
            <w:tcBorders>
              <w:right w:val="single" w:sz="4" w:space="0" w:color="auto"/>
            </w:tcBorders>
          </w:tcPr>
          <w:p w14:paraId="4F92FCEA"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4FD8BC0"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1.4.6</w:t>
            </w:r>
          </w:p>
        </w:tc>
        <w:tc>
          <w:tcPr>
            <w:tcW w:w="3083" w:type="dxa"/>
            <w:tcBorders>
              <w:top w:val="single" w:sz="4" w:space="0" w:color="auto"/>
              <w:left w:val="single" w:sz="4" w:space="0" w:color="auto"/>
              <w:bottom w:val="single" w:sz="4" w:space="0" w:color="auto"/>
              <w:right w:val="single" w:sz="4" w:space="0" w:color="auto"/>
            </w:tcBorders>
          </w:tcPr>
          <w:p w14:paraId="1DE7306D"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Minimum operation temperature </w:t>
            </w:r>
          </w:p>
        </w:tc>
        <w:tc>
          <w:tcPr>
            <w:tcW w:w="4853" w:type="dxa"/>
            <w:tcBorders>
              <w:top w:val="single" w:sz="4" w:space="0" w:color="auto"/>
              <w:left w:val="single" w:sz="4" w:space="0" w:color="auto"/>
              <w:bottom w:val="single" w:sz="4" w:space="0" w:color="auto"/>
              <w:right w:val="single" w:sz="4" w:space="0" w:color="auto"/>
            </w:tcBorders>
          </w:tcPr>
          <w:p w14:paraId="493979BF"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+5°C </w:t>
            </w:r>
          </w:p>
        </w:tc>
      </w:tr>
      <w:tr w:rsidR="00335F49" w:rsidRPr="00335F49" w14:paraId="63690C7D" w14:textId="77777777" w:rsidTr="009B78B2">
        <w:trPr>
          <w:trHeight w:val="16"/>
        </w:trPr>
        <w:tc>
          <w:tcPr>
            <w:tcW w:w="1100" w:type="dxa"/>
            <w:tcBorders>
              <w:right w:val="single" w:sz="4" w:space="0" w:color="auto"/>
            </w:tcBorders>
          </w:tcPr>
          <w:p w14:paraId="56FE5CCF"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73B42CB"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1.4.7</w:t>
            </w:r>
          </w:p>
        </w:tc>
        <w:tc>
          <w:tcPr>
            <w:tcW w:w="3083" w:type="dxa"/>
            <w:tcBorders>
              <w:top w:val="single" w:sz="4" w:space="0" w:color="auto"/>
              <w:left w:val="single" w:sz="4" w:space="0" w:color="auto"/>
              <w:bottom w:val="single" w:sz="4" w:space="0" w:color="auto"/>
              <w:right w:val="single" w:sz="4" w:space="0" w:color="auto"/>
            </w:tcBorders>
          </w:tcPr>
          <w:p w14:paraId="377E5E88"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Maximum operation temperature </w:t>
            </w:r>
          </w:p>
        </w:tc>
        <w:tc>
          <w:tcPr>
            <w:tcW w:w="4853" w:type="dxa"/>
            <w:tcBorders>
              <w:top w:val="single" w:sz="4" w:space="0" w:color="auto"/>
              <w:left w:val="single" w:sz="4" w:space="0" w:color="auto"/>
              <w:bottom w:val="single" w:sz="4" w:space="0" w:color="auto"/>
              <w:right w:val="single" w:sz="4" w:space="0" w:color="auto"/>
            </w:tcBorders>
          </w:tcPr>
          <w:p w14:paraId="05FD59C2" w14:textId="25DA4DAA"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+50°C </w:t>
            </w:r>
          </w:p>
        </w:tc>
      </w:tr>
      <w:tr w:rsidR="00335F49" w:rsidRPr="00335F49" w14:paraId="4634A7F4" w14:textId="77777777" w:rsidTr="009B78B2">
        <w:trPr>
          <w:trHeight w:val="16"/>
        </w:trPr>
        <w:tc>
          <w:tcPr>
            <w:tcW w:w="1100" w:type="dxa"/>
            <w:tcBorders>
              <w:right w:val="single" w:sz="4" w:space="0" w:color="auto"/>
            </w:tcBorders>
          </w:tcPr>
          <w:p w14:paraId="50110D46"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937058E"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 xml:space="preserve">1.4.8 </w:t>
            </w:r>
          </w:p>
        </w:tc>
        <w:tc>
          <w:tcPr>
            <w:tcW w:w="3083" w:type="dxa"/>
            <w:tcBorders>
              <w:top w:val="single" w:sz="4" w:space="0" w:color="auto"/>
              <w:left w:val="single" w:sz="4" w:space="0" w:color="auto"/>
              <w:bottom w:val="single" w:sz="4" w:space="0" w:color="auto"/>
              <w:right w:val="single" w:sz="4" w:space="0" w:color="auto"/>
            </w:tcBorders>
          </w:tcPr>
          <w:p w14:paraId="0EDCEB3C"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Maximum Humidity </w:t>
            </w:r>
          </w:p>
        </w:tc>
        <w:tc>
          <w:tcPr>
            <w:tcW w:w="4853" w:type="dxa"/>
            <w:tcBorders>
              <w:top w:val="single" w:sz="4" w:space="0" w:color="auto"/>
              <w:left w:val="single" w:sz="4" w:space="0" w:color="auto"/>
              <w:bottom w:val="single" w:sz="4" w:space="0" w:color="auto"/>
              <w:right w:val="single" w:sz="4" w:space="0" w:color="auto"/>
            </w:tcBorders>
          </w:tcPr>
          <w:p w14:paraId="4C391DAF"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100% relative indoor </w:t>
            </w:r>
          </w:p>
        </w:tc>
      </w:tr>
      <w:tr w:rsidR="00335F49" w:rsidRPr="00335F49" w14:paraId="34C5449F" w14:textId="77777777" w:rsidTr="009B78B2">
        <w:trPr>
          <w:trHeight w:val="16"/>
        </w:trPr>
        <w:tc>
          <w:tcPr>
            <w:tcW w:w="1100" w:type="dxa"/>
            <w:tcBorders>
              <w:right w:val="single" w:sz="4" w:space="0" w:color="auto"/>
            </w:tcBorders>
          </w:tcPr>
          <w:p w14:paraId="6D1C0C43"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80F5143"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1.4.9</w:t>
            </w:r>
          </w:p>
        </w:tc>
        <w:tc>
          <w:tcPr>
            <w:tcW w:w="3083" w:type="dxa"/>
            <w:tcBorders>
              <w:top w:val="single" w:sz="4" w:space="0" w:color="auto"/>
              <w:left w:val="single" w:sz="4" w:space="0" w:color="auto"/>
              <w:bottom w:val="single" w:sz="4" w:space="0" w:color="auto"/>
              <w:right w:val="single" w:sz="4" w:space="0" w:color="auto"/>
            </w:tcBorders>
          </w:tcPr>
          <w:p w14:paraId="2EAD58F9"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Cycle time Data In to command out </w:t>
            </w:r>
          </w:p>
        </w:tc>
        <w:tc>
          <w:tcPr>
            <w:tcW w:w="4853" w:type="dxa"/>
            <w:tcBorders>
              <w:top w:val="single" w:sz="4" w:space="0" w:color="auto"/>
              <w:left w:val="single" w:sz="4" w:space="0" w:color="auto"/>
              <w:bottom w:val="single" w:sz="4" w:space="0" w:color="auto"/>
              <w:right w:val="single" w:sz="4" w:space="0" w:color="auto"/>
            </w:tcBorders>
          </w:tcPr>
          <w:p w14:paraId="4B3B15EF"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10ms </w:t>
            </w:r>
          </w:p>
        </w:tc>
      </w:tr>
      <w:tr w:rsidR="00335F49" w:rsidRPr="00335F49" w14:paraId="1D93482F" w14:textId="77777777" w:rsidTr="009B78B2">
        <w:trPr>
          <w:trHeight w:val="16"/>
        </w:trPr>
        <w:tc>
          <w:tcPr>
            <w:tcW w:w="1100" w:type="dxa"/>
            <w:tcBorders>
              <w:right w:val="single" w:sz="4" w:space="0" w:color="auto"/>
            </w:tcBorders>
          </w:tcPr>
          <w:p w14:paraId="0EE65697"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59495A1"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1.4.10</w:t>
            </w:r>
          </w:p>
        </w:tc>
        <w:tc>
          <w:tcPr>
            <w:tcW w:w="3083" w:type="dxa"/>
            <w:tcBorders>
              <w:top w:val="single" w:sz="4" w:space="0" w:color="auto"/>
              <w:left w:val="single" w:sz="4" w:space="0" w:color="auto"/>
              <w:bottom w:val="single" w:sz="4" w:space="0" w:color="auto"/>
              <w:right w:val="single" w:sz="4" w:space="0" w:color="auto"/>
            </w:tcBorders>
          </w:tcPr>
          <w:p w14:paraId="203D12DD"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PV power curtailment rate </w:t>
            </w:r>
          </w:p>
        </w:tc>
        <w:tc>
          <w:tcPr>
            <w:tcW w:w="4853" w:type="dxa"/>
            <w:tcBorders>
              <w:top w:val="single" w:sz="4" w:space="0" w:color="auto"/>
              <w:left w:val="single" w:sz="4" w:space="0" w:color="auto"/>
              <w:bottom w:val="single" w:sz="4" w:space="0" w:color="auto"/>
              <w:right w:val="single" w:sz="4" w:space="0" w:color="auto"/>
            </w:tcBorders>
          </w:tcPr>
          <w:p w14:paraId="620965CD"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Minimum: 10%/sec </w:t>
            </w:r>
          </w:p>
        </w:tc>
      </w:tr>
      <w:tr w:rsidR="00335F49" w:rsidRPr="00335F49" w14:paraId="567702FC" w14:textId="77777777" w:rsidTr="009B78B2">
        <w:trPr>
          <w:trHeight w:val="16"/>
        </w:trPr>
        <w:tc>
          <w:tcPr>
            <w:tcW w:w="1100" w:type="dxa"/>
            <w:tcBorders>
              <w:right w:val="single" w:sz="4" w:space="0" w:color="auto"/>
            </w:tcBorders>
          </w:tcPr>
          <w:p w14:paraId="3644FD54"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FB75995"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1.4.11</w:t>
            </w:r>
          </w:p>
        </w:tc>
        <w:tc>
          <w:tcPr>
            <w:tcW w:w="3083" w:type="dxa"/>
            <w:tcBorders>
              <w:top w:val="single" w:sz="4" w:space="0" w:color="auto"/>
              <w:left w:val="single" w:sz="4" w:space="0" w:color="auto"/>
              <w:bottom w:val="single" w:sz="4" w:space="0" w:color="auto"/>
              <w:right w:val="single" w:sz="4" w:space="0" w:color="auto"/>
            </w:tcBorders>
          </w:tcPr>
          <w:p w14:paraId="07F46959"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Programming Capacity </w:t>
            </w:r>
          </w:p>
        </w:tc>
        <w:tc>
          <w:tcPr>
            <w:tcW w:w="4853" w:type="dxa"/>
            <w:tcBorders>
              <w:top w:val="single" w:sz="4" w:space="0" w:color="auto"/>
              <w:left w:val="single" w:sz="4" w:space="0" w:color="auto"/>
              <w:bottom w:val="single" w:sz="4" w:space="0" w:color="auto"/>
              <w:right w:val="single" w:sz="4" w:space="0" w:color="auto"/>
            </w:tcBorders>
          </w:tcPr>
          <w:p w14:paraId="467A21FF"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As per monitoring design </w:t>
            </w:r>
          </w:p>
        </w:tc>
      </w:tr>
      <w:tr w:rsidR="00335F49" w:rsidRPr="00335F49" w14:paraId="6278700C" w14:textId="77777777" w:rsidTr="009B78B2">
        <w:trPr>
          <w:trHeight w:val="16"/>
        </w:trPr>
        <w:tc>
          <w:tcPr>
            <w:tcW w:w="1100" w:type="dxa"/>
            <w:tcBorders>
              <w:right w:val="single" w:sz="4" w:space="0" w:color="auto"/>
            </w:tcBorders>
          </w:tcPr>
          <w:p w14:paraId="2EBA6519"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FC54AF8"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1.4.12</w:t>
            </w:r>
          </w:p>
        </w:tc>
        <w:tc>
          <w:tcPr>
            <w:tcW w:w="3083" w:type="dxa"/>
            <w:tcBorders>
              <w:top w:val="single" w:sz="4" w:space="0" w:color="auto"/>
              <w:left w:val="single" w:sz="4" w:space="0" w:color="auto"/>
              <w:bottom w:val="single" w:sz="4" w:space="0" w:color="auto"/>
              <w:right w:val="single" w:sz="4" w:space="0" w:color="auto"/>
            </w:tcBorders>
          </w:tcPr>
          <w:p w14:paraId="0ED9F299"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Data handling Capacity </w:t>
            </w:r>
          </w:p>
        </w:tc>
        <w:tc>
          <w:tcPr>
            <w:tcW w:w="4853" w:type="dxa"/>
            <w:tcBorders>
              <w:top w:val="single" w:sz="4" w:space="0" w:color="auto"/>
              <w:left w:val="single" w:sz="4" w:space="0" w:color="auto"/>
              <w:bottom w:val="single" w:sz="4" w:space="0" w:color="auto"/>
              <w:right w:val="single" w:sz="4" w:space="0" w:color="auto"/>
            </w:tcBorders>
          </w:tcPr>
          <w:p w14:paraId="5A3C9DA4"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As per monitoring design </w:t>
            </w:r>
          </w:p>
        </w:tc>
      </w:tr>
      <w:tr w:rsidR="00335F49" w:rsidRPr="00335F49" w14:paraId="1B9DF305" w14:textId="77777777" w:rsidTr="009B78B2">
        <w:trPr>
          <w:trHeight w:val="16"/>
        </w:trPr>
        <w:tc>
          <w:tcPr>
            <w:tcW w:w="1100" w:type="dxa"/>
            <w:tcBorders>
              <w:right w:val="single" w:sz="4" w:space="0" w:color="auto"/>
            </w:tcBorders>
          </w:tcPr>
          <w:p w14:paraId="416F6389"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94A5D2D"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1.4.13</w:t>
            </w:r>
          </w:p>
        </w:tc>
        <w:tc>
          <w:tcPr>
            <w:tcW w:w="3083" w:type="dxa"/>
            <w:tcBorders>
              <w:top w:val="single" w:sz="4" w:space="0" w:color="auto"/>
              <w:left w:val="single" w:sz="4" w:space="0" w:color="auto"/>
              <w:bottom w:val="single" w:sz="4" w:space="0" w:color="auto"/>
              <w:right w:val="single" w:sz="4" w:space="0" w:color="auto"/>
            </w:tcBorders>
          </w:tcPr>
          <w:p w14:paraId="64E58274"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SCADA Precautions </w:t>
            </w:r>
          </w:p>
        </w:tc>
        <w:tc>
          <w:tcPr>
            <w:tcW w:w="4853" w:type="dxa"/>
            <w:tcBorders>
              <w:top w:val="single" w:sz="4" w:space="0" w:color="auto"/>
              <w:left w:val="single" w:sz="4" w:space="0" w:color="auto"/>
              <w:bottom w:val="single" w:sz="4" w:space="0" w:color="auto"/>
              <w:right w:val="single" w:sz="4" w:space="0" w:color="auto"/>
            </w:tcBorders>
          </w:tcPr>
          <w:p w14:paraId="53CA86B0"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RAID 5 Access per password </w:t>
            </w:r>
          </w:p>
        </w:tc>
      </w:tr>
      <w:tr w:rsidR="00335F49" w:rsidRPr="00335F49" w14:paraId="41C40D20" w14:textId="77777777" w:rsidTr="009B78B2">
        <w:trPr>
          <w:trHeight w:val="16"/>
        </w:trPr>
        <w:tc>
          <w:tcPr>
            <w:tcW w:w="1100" w:type="dxa"/>
            <w:tcBorders>
              <w:right w:val="single" w:sz="4" w:space="0" w:color="auto"/>
            </w:tcBorders>
          </w:tcPr>
          <w:p w14:paraId="1580BB92"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6A87EB9"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1.4.14</w:t>
            </w:r>
          </w:p>
        </w:tc>
        <w:tc>
          <w:tcPr>
            <w:tcW w:w="3083" w:type="dxa"/>
            <w:tcBorders>
              <w:top w:val="single" w:sz="4" w:space="0" w:color="auto"/>
              <w:left w:val="single" w:sz="4" w:space="0" w:color="auto"/>
              <w:bottom w:val="single" w:sz="4" w:space="0" w:color="auto"/>
              <w:right w:val="single" w:sz="4" w:space="0" w:color="auto"/>
            </w:tcBorders>
          </w:tcPr>
          <w:p w14:paraId="091238E8"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Response time </w:t>
            </w:r>
          </w:p>
        </w:tc>
        <w:tc>
          <w:tcPr>
            <w:tcW w:w="4853" w:type="dxa"/>
            <w:tcBorders>
              <w:top w:val="single" w:sz="4" w:space="0" w:color="auto"/>
              <w:left w:val="single" w:sz="4" w:space="0" w:color="auto"/>
              <w:bottom w:val="single" w:sz="4" w:space="0" w:color="auto"/>
              <w:right w:val="single" w:sz="4" w:space="0" w:color="auto"/>
            </w:tcBorders>
          </w:tcPr>
          <w:p w14:paraId="1B1DCA84" w14:textId="77777777" w:rsidR="00DF533A" w:rsidRPr="00335F49" w:rsidRDefault="00DF533A" w:rsidP="009B26A0">
            <w:pPr>
              <w:pStyle w:val="Default"/>
              <w:numPr>
                <w:ilvl w:val="0"/>
                <w:numId w:val="693"/>
              </w:numPr>
              <w:spacing w:before="60" w:after="60" w:line="276" w:lineRule="auto"/>
              <w:ind w:left="351"/>
              <w:jc w:val="both"/>
              <w:rPr>
                <w:color w:val="auto"/>
                <w:sz w:val="22"/>
                <w:szCs w:val="22"/>
              </w:rPr>
            </w:pPr>
            <w:r w:rsidRPr="00335F49">
              <w:rPr>
                <w:color w:val="auto"/>
                <w:sz w:val="22"/>
                <w:szCs w:val="22"/>
              </w:rPr>
              <w:t xml:space="preserve">Scanning rate of maximum 1 second for measurement analog signals system parameters </w:t>
            </w:r>
          </w:p>
          <w:p w14:paraId="60EEE033" w14:textId="77777777" w:rsidR="00DF533A" w:rsidRPr="00335F49" w:rsidRDefault="00DF533A" w:rsidP="009B26A0">
            <w:pPr>
              <w:pStyle w:val="Default"/>
              <w:numPr>
                <w:ilvl w:val="0"/>
                <w:numId w:val="693"/>
              </w:numPr>
              <w:spacing w:before="60" w:after="60" w:line="276" w:lineRule="auto"/>
              <w:ind w:left="351"/>
              <w:jc w:val="both"/>
              <w:rPr>
                <w:color w:val="auto"/>
                <w:sz w:val="22"/>
                <w:szCs w:val="22"/>
              </w:rPr>
            </w:pPr>
            <w:r w:rsidRPr="00335F49">
              <w:rPr>
                <w:color w:val="auto"/>
                <w:sz w:val="22"/>
                <w:szCs w:val="22"/>
              </w:rPr>
              <w:t xml:space="preserve">Loop execution time- 200 ms (max) for all loops including for CLCS input scan. </w:t>
            </w:r>
          </w:p>
          <w:p w14:paraId="471BF1D9" w14:textId="77777777" w:rsidR="00DF533A" w:rsidRPr="00335F49" w:rsidRDefault="00DF533A" w:rsidP="009B26A0">
            <w:pPr>
              <w:pStyle w:val="Default"/>
              <w:numPr>
                <w:ilvl w:val="0"/>
                <w:numId w:val="693"/>
              </w:numPr>
              <w:spacing w:before="60" w:after="60" w:line="276" w:lineRule="auto"/>
              <w:ind w:left="351"/>
              <w:jc w:val="both"/>
              <w:rPr>
                <w:color w:val="auto"/>
                <w:sz w:val="22"/>
                <w:szCs w:val="22"/>
              </w:rPr>
            </w:pPr>
            <w:r w:rsidRPr="00335F49">
              <w:rPr>
                <w:color w:val="auto"/>
                <w:sz w:val="22"/>
                <w:szCs w:val="22"/>
              </w:rPr>
              <w:t xml:space="preserve">Loop execution time: 100 ms (max) for all loops including for OLCS input scan. </w:t>
            </w:r>
          </w:p>
          <w:p w14:paraId="1619EC33" w14:textId="77777777" w:rsidR="00DF533A" w:rsidRPr="00335F49" w:rsidRDefault="00DF533A" w:rsidP="009B26A0">
            <w:pPr>
              <w:pStyle w:val="Default"/>
              <w:numPr>
                <w:ilvl w:val="0"/>
                <w:numId w:val="693"/>
              </w:numPr>
              <w:spacing w:before="60" w:after="60" w:line="276" w:lineRule="auto"/>
              <w:ind w:left="351"/>
              <w:jc w:val="both"/>
              <w:rPr>
                <w:color w:val="auto"/>
                <w:sz w:val="22"/>
                <w:szCs w:val="22"/>
              </w:rPr>
            </w:pPr>
            <w:r w:rsidRPr="00335F49">
              <w:rPr>
                <w:color w:val="auto"/>
                <w:sz w:val="22"/>
                <w:szCs w:val="22"/>
              </w:rPr>
              <w:t xml:space="preserve">Scanning rate of: Programmable 50 -100 ms (max.) digital signals </w:t>
            </w:r>
          </w:p>
          <w:p w14:paraId="7B87163F" w14:textId="77777777" w:rsidR="00DF533A" w:rsidRPr="00335F49" w:rsidRDefault="00DF533A" w:rsidP="009B26A0">
            <w:pPr>
              <w:pStyle w:val="Default"/>
              <w:numPr>
                <w:ilvl w:val="0"/>
                <w:numId w:val="693"/>
              </w:numPr>
              <w:spacing w:before="60" w:after="60" w:line="276" w:lineRule="auto"/>
              <w:ind w:left="351"/>
              <w:jc w:val="both"/>
              <w:rPr>
                <w:color w:val="auto"/>
                <w:sz w:val="22"/>
                <w:szCs w:val="22"/>
              </w:rPr>
            </w:pPr>
            <w:r w:rsidRPr="00335F49">
              <w:rPr>
                <w:color w:val="auto"/>
                <w:sz w:val="22"/>
                <w:szCs w:val="22"/>
              </w:rPr>
              <w:t xml:space="preserve">Update time of 1 second or better. display OLCS / CLCS </w:t>
            </w:r>
          </w:p>
          <w:p w14:paraId="086D7829" w14:textId="77777777" w:rsidR="00DF533A" w:rsidRPr="00335F49" w:rsidRDefault="00DF533A" w:rsidP="009B26A0">
            <w:pPr>
              <w:pStyle w:val="Default"/>
              <w:numPr>
                <w:ilvl w:val="0"/>
                <w:numId w:val="693"/>
              </w:numPr>
              <w:spacing w:before="60" w:after="60" w:line="276" w:lineRule="auto"/>
              <w:ind w:left="351"/>
              <w:jc w:val="both"/>
              <w:rPr>
                <w:color w:val="auto"/>
                <w:sz w:val="22"/>
                <w:szCs w:val="22"/>
              </w:rPr>
            </w:pPr>
            <w:r w:rsidRPr="00335F49">
              <w:rPr>
                <w:color w:val="auto"/>
                <w:sz w:val="22"/>
                <w:szCs w:val="22"/>
              </w:rPr>
              <w:t xml:space="preserve">Time for display in 1 -2 seconds. screen on operator’s request </w:t>
            </w:r>
          </w:p>
          <w:p w14:paraId="6AA76760" w14:textId="77777777" w:rsidR="00DF533A" w:rsidRPr="00335F49" w:rsidRDefault="00DF533A" w:rsidP="009B26A0">
            <w:pPr>
              <w:pStyle w:val="Default"/>
              <w:numPr>
                <w:ilvl w:val="0"/>
                <w:numId w:val="693"/>
              </w:numPr>
              <w:spacing w:before="60" w:after="60" w:line="276" w:lineRule="auto"/>
              <w:ind w:left="351"/>
              <w:jc w:val="both"/>
              <w:rPr>
                <w:color w:val="auto"/>
                <w:sz w:val="22"/>
                <w:szCs w:val="22"/>
              </w:rPr>
            </w:pPr>
            <w:r w:rsidRPr="00335F49">
              <w:rPr>
                <w:color w:val="auto"/>
                <w:sz w:val="22"/>
                <w:szCs w:val="22"/>
              </w:rPr>
              <w:t xml:space="preserve">Keyboard command to field equipment to be executed in less than 1 second. </w:t>
            </w:r>
          </w:p>
          <w:p w14:paraId="3335CDB4" w14:textId="77777777" w:rsidR="00DF533A" w:rsidRPr="00335F49" w:rsidRDefault="00DF533A" w:rsidP="009B26A0">
            <w:pPr>
              <w:pStyle w:val="Default"/>
              <w:numPr>
                <w:ilvl w:val="0"/>
                <w:numId w:val="693"/>
              </w:numPr>
              <w:spacing w:before="60" w:after="60" w:line="276" w:lineRule="auto"/>
              <w:ind w:left="351"/>
              <w:jc w:val="both"/>
              <w:rPr>
                <w:color w:val="auto"/>
                <w:sz w:val="22"/>
                <w:szCs w:val="22"/>
              </w:rPr>
            </w:pPr>
            <w:r w:rsidRPr="00335F49">
              <w:rPr>
                <w:color w:val="auto"/>
                <w:sz w:val="22"/>
                <w:szCs w:val="22"/>
              </w:rPr>
              <w:t xml:space="preserve">The communication network in any case shall not be loaded more than 50% under worst case data loading </w:t>
            </w:r>
          </w:p>
          <w:p w14:paraId="32214796" w14:textId="77777777" w:rsidR="00DF533A" w:rsidRPr="00335F49" w:rsidRDefault="00DF533A" w:rsidP="009B26A0">
            <w:pPr>
              <w:pStyle w:val="Default"/>
              <w:numPr>
                <w:ilvl w:val="0"/>
                <w:numId w:val="693"/>
              </w:numPr>
              <w:spacing w:before="60" w:after="60" w:line="276" w:lineRule="auto"/>
              <w:ind w:left="351"/>
              <w:jc w:val="both"/>
              <w:rPr>
                <w:color w:val="auto"/>
                <w:sz w:val="22"/>
                <w:szCs w:val="22"/>
              </w:rPr>
            </w:pPr>
            <w:r w:rsidRPr="00335F49">
              <w:rPr>
                <w:color w:val="auto"/>
                <w:sz w:val="22"/>
                <w:szCs w:val="22"/>
              </w:rPr>
              <w:t xml:space="preserve">Under worst system loading conditions, the controller loading to be limited to 50% within the specified scan / loop response time and screen update times after considering all specified spare I/O channels, modules, and slots. </w:t>
            </w:r>
          </w:p>
        </w:tc>
      </w:tr>
      <w:tr w:rsidR="00335F49" w:rsidRPr="00335F49" w14:paraId="31797EC8" w14:textId="77777777" w:rsidTr="009B78B2">
        <w:trPr>
          <w:trHeight w:val="16"/>
        </w:trPr>
        <w:tc>
          <w:tcPr>
            <w:tcW w:w="1100" w:type="dxa"/>
            <w:tcBorders>
              <w:right w:val="single" w:sz="4" w:space="0" w:color="auto"/>
            </w:tcBorders>
          </w:tcPr>
          <w:p w14:paraId="193850FB"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087642F"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 xml:space="preserve">1.4.15 </w:t>
            </w:r>
          </w:p>
        </w:tc>
        <w:tc>
          <w:tcPr>
            <w:tcW w:w="3083" w:type="dxa"/>
            <w:tcBorders>
              <w:top w:val="single" w:sz="4" w:space="0" w:color="auto"/>
              <w:left w:val="single" w:sz="4" w:space="0" w:color="auto"/>
              <w:bottom w:val="single" w:sz="4" w:space="0" w:color="auto"/>
              <w:right w:val="single" w:sz="4" w:space="0" w:color="auto"/>
            </w:tcBorders>
          </w:tcPr>
          <w:p w14:paraId="051B1EFE"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Auto switchover time to backup/redundant component at </w:t>
            </w:r>
          </w:p>
          <w:p w14:paraId="7C80A76C" w14:textId="77777777" w:rsidR="00DF533A" w:rsidRPr="00335F49" w:rsidRDefault="00DF533A" w:rsidP="009B26A0">
            <w:pPr>
              <w:pStyle w:val="Default"/>
              <w:numPr>
                <w:ilvl w:val="0"/>
                <w:numId w:val="148"/>
              </w:numPr>
              <w:spacing w:before="60" w:after="60" w:line="276" w:lineRule="auto"/>
              <w:jc w:val="both"/>
              <w:rPr>
                <w:color w:val="auto"/>
                <w:sz w:val="22"/>
                <w:szCs w:val="22"/>
              </w:rPr>
            </w:pPr>
            <w:r w:rsidRPr="00335F49">
              <w:rPr>
                <w:color w:val="auto"/>
                <w:sz w:val="22"/>
                <w:szCs w:val="22"/>
              </w:rPr>
              <w:lastRenderedPageBreak/>
              <w:t xml:space="preserve">Processor level </w:t>
            </w:r>
          </w:p>
          <w:p w14:paraId="6EA3E06E" w14:textId="77777777" w:rsidR="00DF533A" w:rsidRPr="00335F49" w:rsidRDefault="00DF533A" w:rsidP="009B26A0">
            <w:pPr>
              <w:pStyle w:val="Default"/>
              <w:numPr>
                <w:ilvl w:val="0"/>
                <w:numId w:val="148"/>
              </w:numPr>
              <w:spacing w:before="60" w:after="60" w:line="276" w:lineRule="auto"/>
              <w:jc w:val="both"/>
              <w:rPr>
                <w:color w:val="auto"/>
                <w:sz w:val="22"/>
                <w:szCs w:val="22"/>
              </w:rPr>
            </w:pPr>
            <w:r w:rsidRPr="00335F49">
              <w:rPr>
                <w:color w:val="auto"/>
                <w:sz w:val="22"/>
                <w:szCs w:val="22"/>
              </w:rPr>
              <w:t xml:space="preserve">Communication level </w:t>
            </w:r>
          </w:p>
          <w:p w14:paraId="1FE5C217" w14:textId="77777777" w:rsidR="00DF533A" w:rsidRPr="00335F49" w:rsidRDefault="00DF533A" w:rsidP="009B26A0">
            <w:pPr>
              <w:pStyle w:val="Default"/>
              <w:numPr>
                <w:ilvl w:val="0"/>
                <w:numId w:val="148"/>
              </w:numPr>
              <w:spacing w:before="60" w:after="60" w:line="276" w:lineRule="auto"/>
              <w:jc w:val="both"/>
              <w:rPr>
                <w:color w:val="auto"/>
                <w:sz w:val="22"/>
                <w:szCs w:val="22"/>
              </w:rPr>
            </w:pPr>
            <w:r w:rsidRPr="00335F49">
              <w:rPr>
                <w:color w:val="auto"/>
                <w:sz w:val="22"/>
                <w:szCs w:val="22"/>
              </w:rPr>
              <w:t xml:space="preserve">Power supply level </w:t>
            </w:r>
          </w:p>
          <w:p w14:paraId="4C53B602" w14:textId="77777777" w:rsidR="00DF533A" w:rsidRPr="00335F49" w:rsidRDefault="00DF533A" w:rsidP="009B26A0">
            <w:pPr>
              <w:pStyle w:val="Default"/>
              <w:numPr>
                <w:ilvl w:val="0"/>
                <w:numId w:val="148"/>
              </w:numPr>
              <w:spacing w:before="60" w:after="60" w:line="276" w:lineRule="auto"/>
              <w:jc w:val="both"/>
              <w:rPr>
                <w:color w:val="auto"/>
                <w:sz w:val="22"/>
                <w:szCs w:val="22"/>
              </w:rPr>
            </w:pPr>
            <w:r w:rsidRPr="00335F49">
              <w:rPr>
                <w:color w:val="auto"/>
                <w:sz w:val="22"/>
                <w:szCs w:val="22"/>
              </w:rPr>
              <w:t xml:space="preserve">I/O module level </w:t>
            </w:r>
          </w:p>
        </w:tc>
        <w:tc>
          <w:tcPr>
            <w:tcW w:w="4853" w:type="dxa"/>
            <w:tcBorders>
              <w:top w:val="single" w:sz="4" w:space="0" w:color="auto"/>
              <w:left w:val="single" w:sz="4" w:space="0" w:color="auto"/>
              <w:bottom w:val="single" w:sz="4" w:space="0" w:color="auto"/>
              <w:right w:val="single" w:sz="4" w:space="0" w:color="auto"/>
            </w:tcBorders>
          </w:tcPr>
          <w:p w14:paraId="427A59C5" w14:textId="77777777" w:rsidR="00DF533A" w:rsidRPr="00335F49" w:rsidRDefault="00DF533A" w:rsidP="009B26A0">
            <w:pPr>
              <w:pStyle w:val="Default"/>
              <w:numPr>
                <w:ilvl w:val="0"/>
                <w:numId w:val="695"/>
              </w:numPr>
              <w:spacing w:before="60" w:after="60" w:line="276" w:lineRule="auto"/>
              <w:ind w:left="351"/>
              <w:jc w:val="both"/>
              <w:rPr>
                <w:color w:val="auto"/>
                <w:sz w:val="22"/>
                <w:szCs w:val="22"/>
              </w:rPr>
            </w:pPr>
            <w:r w:rsidRPr="00335F49">
              <w:rPr>
                <w:color w:val="auto"/>
                <w:sz w:val="22"/>
                <w:szCs w:val="22"/>
              </w:rPr>
              <w:lastRenderedPageBreak/>
              <w:t xml:space="preserve">Transfer from main to hot standby shall be Instantaneous and bump-less. (Bidder to indicate the switchover time) </w:t>
            </w:r>
          </w:p>
          <w:p w14:paraId="6AD2BBBF" w14:textId="77777777" w:rsidR="00DF533A" w:rsidRPr="00335F49" w:rsidRDefault="00DF533A" w:rsidP="009B26A0">
            <w:pPr>
              <w:pStyle w:val="Default"/>
              <w:numPr>
                <w:ilvl w:val="0"/>
                <w:numId w:val="695"/>
              </w:numPr>
              <w:spacing w:before="60" w:after="60" w:line="276" w:lineRule="auto"/>
              <w:ind w:left="351"/>
              <w:jc w:val="both"/>
              <w:rPr>
                <w:color w:val="auto"/>
                <w:sz w:val="22"/>
                <w:szCs w:val="22"/>
              </w:rPr>
            </w:pPr>
            <w:r w:rsidRPr="00335F49">
              <w:rPr>
                <w:color w:val="auto"/>
                <w:sz w:val="22"/>
                <w:szCs w:val="22"/>
              </w:rPr>
              <w:lastRenderedPageBreak/>
              <w:t xml:space="preserve">During switchover, by default, outputs shall be held stay put </w:t>
            </w:r>
          </w:p>
        </w:tc>
      </w:tr>
      <w:tr w:rsidR="00335F49" w:rsidRPr="00335F49" w14:paraId="04F4B58B" w14:textId="77777777" w:rsidTr="009B78B2">
        <w:trPr>
          <w:trHeight w:val="16"/>
        </w:trPr>
        <w:tc>
          <w:tcPr>
            <w:tcW w:w="1100" w:type="dxa"/>
            <w:tcBorders>
              <w:right w:val="single" w:sz="4" w:space="0" w:color="auto"/>
            </w:tcBorders>
          </w:tcPr>
          <w:p w14:paraId="1D0183D1" w14:textId="77777777" w:rsidR="00DF533A" w:rsidRPr="00335F49" w:rsidRDefault="00DF533A" w:rsidP="00C47621">
            <w:pPr>
              <w:spacing w:before="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E2AB580" w14:textId="77777777" w:rsidR="00DF533A" w:rsidRPr="00335F49" w:rsidRDefault="00DF533A" w:rsidP="00C47621">
            <w:pPr>
              <w:pStyle w:val="Default"/>
              <w:spacing w:before="60" w:line="276" w:lineRule="auto"/>
              <w:ind w:right="-108"/>
              <w:jc w:val="both"/>
              <w:rPr>
                <w:color w:val="auto"/>
                <w:sz w:val="22"/>
                <w:szCs w:val="22"/>
              </w:rPr>
            </w:pPr>
            <w:r w:rsidRPr="00335F49">
              <w:rPr>
                <w:color w:val="auto"/>
                <w:sz w:val="22"/>
                <w:szCs w:val="22"/>
              </w:rPr>
              <w:t>1.4.16</w:t>
            </w:r>
          </w:p>
        </w:tc>
        <w:tc>
          <w:tcPr>
            <w:tcW w:w="3083" w:type="dxa"/>
            <w:tcBorders>
              <w:top w:val="single" w:sz="4" w:space="0" w:color="auto"/>
              <w:left w:val="single" w:sz="4" w:space="0" w:color="auto"/>
              <w:bottom w:val="single" w:sz="4" w:space="0" w:color="auto"/>
              <w:right w:val="single" w:sz="4" w:space="0" w:color="auto"/>
            </w:tcBorders>
          </w:tcPr>
          <w:p w14:paraId="2781E1C4" w14:textId="77777777" w:rsidR="00DF533A" w:rsidRPr="00335F49" w:rsidRDefault="00DF533A" w:rsidP="00C47621">
            <w:pPr>
              <w:pStyle w:val="Default"/>
              <w:spacing w:before="60" w:line="276" w:lineRule="auto"/>
              <w:jc w:val="both"/>
              <w:rPr>
                <w:color w:val="auto"/>
                <w:sz w:val="22"/>
                <w:szCs w:val="22"/>
              </w:rPr>
            </w:pPr>
            <w:r w:rsidRPr="00335F49">
              <w:rPr>
                <w:color w:val="auto"/>
                <w:sz w:val="22"/>
                <w:szCs w:val="22"/>
              </w:rPr>
              <w:t xml:space="preserve">Display Call up time in HMI </w:t>
            </w:r>
          </w:p>
        </w:tc>
        <w:tc>
          <w:tcPr>
            <w:tcW w:w="4853" w:type="dxa"/>
            <w:tcBorders>
              <w:top w:val="single" w:sz="4" w:space="0" w:color="auto"/>
              <w:left w:val="single" w:sz="4" w:space="0" w:color="auto"/>
              <w:bottom w:val="single" w:sz="4" w:space="0" w:color="auto"/>
              <w:right w:val="single" w:sz="4" w:space="0" w:color="auto"/>
            </w:tcBorders>
          </w:tcPr>
          <w:p w14:paraId="3CBEF61E" w14:textId="77777777" w:rsidR="00DF533A" w:rsidRPr="00335F49" w:rsidRDefault="00DF533A" w:rsidP="00C47621">
            <w:pPr>
              <w:pStyle w:val="Default"/>
              <w:spacing w:before="60" w:line="276" w:lineRule="auto"/>
              <w:jc w:val="both"/>
              <w:rPr>
                <w:color w:val="auto"/>
                <w:sz w:val="22"/>
                <w:szCs w:val="22"/>
              </w:rPr>
            </w:pPr>
            <w:r w:rsidRPr="00335F49">
              <w:rPr>
                <w:color w:val="auto"/>
                <w:sz w:val="22"/>
                <w:szCs w:val="22"/>
              </w:rPr>
              <w:t xml:space="preserve">1 -2 sec </w:t>
            </w:r>
          </w:p>
        </w:tc>
      </w:tr>
      <w:tr w:rsidR="00335F49" w:rsidRPr="00335F49" w14:paraId="552DBF79" w14:textId="77777777" w:rsidTr="009B78B2">
        <w:trPr>
          <w:trHeight w:val="16"/>
        </w:trPr>
        <w:tc>
          <w:tcPr>
            <w:tcW w:w="1100" w:type="dxa"/>
            <w:tcBorders>
              <w:right w:val="single" w:sz="4" w:space="0" w:color="auto"/>
            </w:tcBorders>
          </w:tcPr>
          <w:p w14:paraId="3AE54467"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87DF205"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1.4.17</w:t>
            </w:r>
          </w:p>
        </w:tc>
        <w:tc>
          <w:tcPr>
            <w:tcW w:w="3083" w:type="dxa"/>
            <w:tcBorders>
              <w:top w:val="single" w:sz="4" w:space="0" w:color="auto"/>
              <w:left w:val="single" w:sz="4" w:space="0" w:color="auto"/>
              <w:bottom w:val="single" w:sz="4" w:space="0" w:color="auto"/>
              <w:right w:val="single" w:sz="4" w:space="0" w:color="auto"/>
            </w:tcBorders>
          </w:tcPr>
          <w:p w14:paraId="62BA720C"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Dynamic update time of parameters in the HMI monitor </w:t>
            </w:r>
          </w:p>
        </w:tc>
        <w:tc>
          <w:tcPr>
            <w:tcW w:w="4853" w:type="dxa"/>
            <w:tcBorders>
              <w:top w:val="single" w:sz="4" w:space="0" w:color="auto"/>
              <w:left w:val="single" w:sz="4" w:space="0" w:color="auto"/>
              <w:bottom w:val="single" w:sz="4" w:space="0" w:color="auto"/>
              <w:right w:val="single" w:sz="4" w:space="0" w:color="auto"/>
            </w:tcBorders>
          </w:tcPr>
          <w:p w14:paraId="25B61419"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1sec </w:t>
            </w:r>
          </w:p>
        </w:tc>
      </w:tr>
      <w:tr w:rsidR="00335F49" w:rsidRPr="00335F49" w14:paraId="567A1568" w14:textId="77777777" w:rsidTr="009B78B2">
        <w:trPr>
          <w:trHeight w:val="16"/>
        </w:trPr>
        <w:tc>
          <w:tcPr>
            <w:tcW w:w="1100" w:type="dxa"/>
            <w:tcBorders>
              <w:right w:val="single" w:sz="4" w:space="0" w:color="auto"/>
            </w:tcBorders>
          </w:tcPr>
          <w:p w14:paraId="57176E3B"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8ECAF24"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1.4.18</w:t>
            </w:r>
          </w:p>
        </w:tc>
        <w:tc>
          <w:tcPr>
            <w:tcW w:w="3083" w:type="dxa"/>
            <w:tcBorders>
              <w:top w:val="single" w:sz="4" w:space="0" w:color="auto"/>
              <w:left w:val="single" w:sz="4" w:space="0" w:color="auto"/>
              <w:bottom w:val="single" w:sz="4" w:space="0" w:color="auto"/>
              <w:right w:val="single" w:sz="4" w:space="0" w:color="auto"/>
            </w:tcBorders>
          </w:tcPr>
          <w:p w14:paraId="6B07CC85"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Spare Memory capacity required in the control processor (after considering spare I/O channels, modules, slots) </w:t>
            </w:r>
          </w:p>
        </w:tc>
        <w:tc>
          <w:tcPr>
            <w:tcW w:w="4853" w:type="dxa"/>
            <w:tcBorders>
              <w:top w:val="single" w:sz="4" w:space="0" w:color="auto"/>
              <w:left w:val="single" w:sz="4" w:space="0" w:color="auto"/>
              <w:bottom w:val="single" w:sz="4" w:space="0" w:color="auto"/>
              <w:right w:val="single" w:sz="4" w:space="0" w:color="auto"/>
            </w:tcBorders>
          </w:tcPr>
          <w:p w14:paraId="253DFF5B"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Minimum 40 % </w:t>
            </w:r>
          </w:p>
        </w:tc>
      </w:tr>
      <w:tr w:rsidR="00335F49" w:rsidRPr="00335F49" w14:paraId="183FCE09" w14:textId="77777777" w:rsidTr="009B78B2">
        <w:trPr>
          <w:trHeight w:val="16"/>
        </w:trPr>
        <w:tc>
          <w:tcPr>
            <w:tcW w:w="1100" w:type="dxa"/>
            <w:tcBorders>
              <w:right w:val="single" w:sz="4" w:space="0" w:color="auto"/>
            </w:tcBorders>
          </w:tcPr>
          <w:p w14:paraId="24941E56"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15C7DC4"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1.4.19</w:t>
            </w:r>
          </w:p>
        </w:tc>
        <w:tc>
          <w:tcPr>
            <w:tcW w:w="3083" w:type="dxa"/>
            <w:tcBorders>
              <w:top w:val="single" w:sz="4" w:space="0" w:color="auto"/>
              <w:left w:val="single" w:sz="4" w:space="0" w:color="auto"/>
              <w:bottom w:val="single" w:sz="4" w:space="0" w:color="auto"/>
              <w:right w:val="single" w:sz="4" w:space="0" w:color="auto"/>
            </w:tcBorders>
          </w:tcPr>
          <w:p w14:paraId="3451AEB5"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Output status on controller failure </w:t>
            </w:r>
          </w:p>
        </w:tc>
        <w:tc>
          <w:tcPr>
            <w:tcW w:w="4853" w:type="dxa"/>
            <w:tcBorders>
              <w:top w:val="single" w:sz="4" w:space="0" w:color="auto"/>
              <w:left w:val="single" w:sz="4" w:space="0" w:color="auto"/>
              <w:bottom w:val="single" w:sz="4" w:space="0" w:color="auto"/>
              <w:right w:val="single" w:sz="4" w:space="0" w:color="auto"/>
            </w:tcBorders>
          </w:tcPr>
          <w:p w14:paraId="3CA81BD0"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Configurable in Engineering station </w:t>
            </w:r>
          </w:p>
        </w:tc>
      </w:tr>
      <w:tr w:rsidR="00335F49" w:rsidRPr="00335F49" w14:paraId="2B7D0577" w14:textId="77777777" w:rsidTr="009B78B2">
        <w:trPr>
          <w:trHeight w:val="16"/>
        </w:trPr>
        <w:tc>
          <w:tcPr>
            <w:tcW w:w="1100" w:type="dxa"/>
            <w:tcBorders>
              <w:right w:val="single" w:sz="4" w:space="0" w:color="auto"/>
            </w:tcBorders>
          </w:tcPr>
          <w:p w14:paraId="62CFF015"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E3A3409"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1.4.20</w:t>
            </w:r>
          </w:p>
        </w:tc>
        <w:tc>
          <w:tcPr>
            <w:tcW w:w="3083" w:type="dxa"/>
            <w:tcBorders>
              <w:top w:val="single" w:sz="4" w:space="0" w:color="auto"/>
              <w:left w:val="single" w:sz="4" w:space="0" w:color="auto"/>
              <w:bottom w:val="single" w:sz="4" w:space="0" w:color="auto"/>
              <w:right w:val="single" w:sz="4" w:space="0" w:color="auto"/>
            </w:tcBorders>
          </w:tcPr>
          <w:p w14:paraId="79EB3860"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Output status on power supply failure </w:t>
            </w:r>
          </w:p>
        </w:tc>
        <w:tc>
          <w:tcPr>
            <w:tcW w:w="4853" w:type="dxa"/>
            <w:tcBorders>
              <w:top w:val="single" w:sz="4" w:space="0" w:color="auto"/>
              <w:left w:val="single" w:sz="4" w:space="0" w:color="auto"/>
              <w:bottom w:val="single" w:sz="4" w:space="0" w:color="auto"/>
              <w:right w:val="single" w:sz="4" w:space="0" w:color="auto"/>
            </w:tcBorders>
          </w:tcPr>
          <w:p w14:paraId="4FDEA56C"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Configurable for switching to fail safe mode </w:t>
            </w:r>
          </w:p>
        </w:tc>
      </w:tr>
      <w:tr w:rsidR="00335F49" w:rsidRPr="00335F49" w14:paraId="1E9D9044" w14:textId="77777777" w:rsidTr="009B78B2">
        <w:trPr>
          <w:trHeight w:val="16"/>
        </w:trPr>
        <w:tc>
          <w:tcPr>
            <w:tcW w:w="1100" w:type="dxa"/>
            <w:tcBorders>
              <w:right w:val="single" w:sz="4" w:space="0" w:color="auto"/>
            </w:tcBorders>
          </w:tcPr>
          <w:p w14:paraId="764768EA"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C90CC2D"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1.4.21</w:t>
            </w:r>
          </w:p>
        </w:tc>
        <w:tc>
          <w:tcPr>
            <w:tcW w:w="3083" w:type="dxa"/>
            <w:tcBorders>
              <w:top w:val="single" w:sz="4" w:space="0" w:color="auto"/>
              <w:left w:val="single" w:sz="4" w:space="0" w:color="auto"/>
              <w:bottom w:val="single" w:sz="4" w:space="0" w:color="auto"/>
              <w:right w:val="single" w:sz="4" w:space="0" w:color="auto"/>
            </w:tcBorders>
          </w:tcPr>
          <w:p w14:paraId="49F594DE"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Status indication for each channel in card </w:t>
            </w:r>
          </w:p>
        </w:tc>
        <w:tc>
          <w:tcPr>
            <w:tcW w:w="4853" w:type="dxa"/>
            <w:tcBorders>
              <w:top w:val="single" w:sz="4" w:space="0" w:color="auto"/>
              <w:left w:val="single" w:sz="4" w:space="0" w:color="auto"/>
              <w:bottom w:val="single" w:sz="4" w:space="0" w:color="auto"/>
              <w:right w:val="single" w:sz="4" w:space="0" w:color="auto"/>
            </w:tcBorders>
          </w:tcPr>
          <w:p w14:paraId="6D5CDD2A"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LED indication required </w:t>
            </w:r>
          </w:p>
        </w:tc>
      </w:tr>
      <w:tr w:rsidR="00335F49" w:rsidRPr="00335F49" w14:paraId="7CBB42DA" w14:textId="77777777" w:rsidTr="009B78B2">
        <w:trPr>
          <w:trHeight w:val="16"/>
        </w:trPr>
        <w:tc>
          <w:tcPr>
            <w:tcW w:w="1100" w:type="dxa"/>
            <w:tcBorders>
              <w:right w:val="single" w:sz="4" w:space="0" w:color="auto"/>
            </w:tcBorders>
          </w:tcPr>
          <w:p w14:paraId="1DB44BDC"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8CEF184"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1.4.22</w:t>
            </w:r>
          </w:p>
        </w:tc>
        <w:tc>
          <w:tcPr>
            <w:tcW w:w="3083" w:type="dxa"/>
            <w:tcBorders>
              <w:top w:val="single" w:sz="4" w:space="0" w:color="auto"/>
              <w:left w:val="single" w:sz="4" w:space="0" w:color="auto"/>
              <w:bottom w:val="single" w:sz="4" w:space="0" w:color="auto"/>
              <w:right w:val="single" w:sz="4" w:space="0" w:color="auto"/>
            </w:tcBorders>
          </w:tcPr>
          <w:p w14:paraId="26143071"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Power supply healthiness status in all modules </w:t>
            </w:r>
          </w:p>
        </w:tc>
        <w:tc>
          <w:tcPr>
            <w:tcW w:w="4853" w:type="dxa"/>
            <w:tcBorders>
              <w:top w:val="single" w:sz="4" w:space="0" w:color="auto"/>
              <w:left w:val="single" w:sz="4" w:space="0" w:color="auto"/>
              <w:bottom w:val="single" w:sz="4" w:space="0" w:color="auto"/>
              <w:right w:val="single" w:sz="4" w:space="0" w:color="auto"/>
            </w:tcBorders>
          </w:tcPr>
          <w:p w14:paraId="6F933092"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LED indication required </w:t>
            </w:r>
          </w:p>
        </w:tc>
      </w:tr>
      <w:tr w:rsidR="00335F49" w:rsidRPr="00335F49" w14:paraId="19CEAD04" w14:textId="77777777" w:rsidTr="009B78B2">
        <w:trPr>
          <w:trHeight w:val="16"/>
        </w:trPr>
        <w:tc>
          <w:tcPr>
            <w:tcW w:w="1100" w:type="dxa"/>
            <w:tcBorders>
              <w:right w:val="single" w:sz="4" w:space="0" w:color="auto"/>
            </w:tcBorders>
          </w:tcPr>
          <w:p w14:paraId="3700A21A"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E57917E"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1.4.23</w:t>
            </w:r>
          </w:p>
        </w:tc>
        <w:tc>
          <w:tcPr>
            <w:tcW w:w="3083" w:type="dxa"/>
            <w:tcBorders>
              <w:top w:val="single" w:sz="4" w:space="0" w:color="auto"/>
              <w:left w:val="single" w:sz="4" w:space="0" w:color="auto"/>
              <w:bottom w:val="single" w:sz="4" w:space="0" w:color="auto"/>
              <w:right w:val="single" w:sz="4" w:space="0" w:color="auto"/>
            </w:tcBorders>
          </w:tcPr>
          <w:p w14:paraId="707564A3"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Optical Isolation for DI / DO </w:t>
            </w:r>
          </w:p>
        </w:tc>
        <w:tc>
          <w:tcPr>
            <w:tcW w:w="4853" w:type="dxa"/>
            <w:tcBorders>
              <w:top w:val="single" w:sz="4" w:space="0" w:color="auto"/>
              <w:left w:val="single" w:sz="4" w:space="0" w:color="auto"/>
              <w:bottom w:val="single" w:sz="4" w:space="0" w:color="auto"/>
              <w:right w:val="single" w:sz="4" w:space="0" w:color="auto"/>
            </w:tcBorders>
          </w:tcPr>
          <w:p w14:paraId="62A2C78F"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Required </w:t>
            </w:r>
          </w:p>
        </w:tc>
      </w:tr>
      <w:tr w:rsidR="00335F49" w:rsidRPr="00335F49" w14:paraId="0081AB45" w14:textId="77777777" w:rsidTr="009B78B2">
        <w:trPr>
          <w:trHeight w:val="16"/>
        </w:trPr>
        <w:tc>
          <w:tcPr>
            <w:tcW w:w="1100" w:type="dxa"/>
            <w:tcBorders>
              <w:right w:val="single" w:sz="4" w:space="0" w:color="auto"/>
            </w:tcBorders>
          </w:tcPr>
          <w:p w14:paraId="28D033CB"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65FB535"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1.4.24</w:t>
            </w:r>
          </w:p>
        </w:tc>
        <w:tc>
          <w:tcPr>
            <w:tcW w:w="3083" w:type="dxa"/>
            <w:tcBorders>
              <w:top w:val="single" w:sz="4" w:space="0" w:color="auto"/>
              <w:left w:val="single" w:sz="4" w:space="0" w:color="auto"/>
              <w:bottom w:val="single" w:sz="4" w:space="0" w:color="auto"/>
              <w:right w:val="single" w:sz="4" w:space="0" w:color="auto"/>
            </w:tcBorders>
          </w:tcPr>
          <w:p w14:paraId="30B79084"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Galvanic isolation for AI / AO </w:t>
            </w:r>
          </w:p>
        </w:tc>
        <w:tc>
          <w:tcPr>
            <w:tcW w:w="4853" w:type="dxa"/>
            <w:tcBorders>
              <w:top w:val="single" w:sz="4" w:space="0" w:color="auto"/>
              <w:left w:val="single" w:sz="4" w:space="0" w:color="auto"/>
              <w:bottom w:val="single" w:sz="4" w:space="0" w:color="auto"/>
              <w:right w:val="single" w:sz="4" w:space="0" w:color="auto"/>
            </w:tcBorders>
          </w:tcPr>
          <w:p w14:paraId="0D2FDEC4"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Required </w:t>
            </w:r>
          </w:p>
        </w:tc>
      </w:tr>
      <w:tr w:rsidR="00335F49" w:rsidRPr="00335F49" w14:paraId="4D0F6C04" w14:textId="77777777" w:rsidTr="009B78B2">
        <w:trPr>
          <w:trHeight w:val="16"/>
        </w:trPr>
        <w:tc>
          <w:tcPr>
            <w:tcW w:w="1100" w:type="dxa"/>
            <w:tcBorders>
              <w:right w:val="single" w:sz="4" w:space="0" w:color="auto"/>
            </w:tcBorders>
          </w:tcPr>
          <w:p w14:paraId="09943409" w14:textId="77777777" w:rsidR="00DF533A" w:rsidRPr="00335F49" w:rsidRDefault="00DF533A" w:rsidP="00C47621">
            <w:pPr>
              <w:spacing w:before="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59CF911" w14:textId="77777777" w:rsidR="00DF533A" w:rsidRPr="00335F49" w:rsidRDefault="00DF533A" w:rsidP="00C47621">
            <w:pPr>
              <w:pStyle w:val="Default"/>
              <w:spacing w:before="60" w:line="276" w:lineRule="auto"/>
              <w:ind w:right="-108"/>
              <w:jc w:val="both"/>
              <w:rPr>
                <w:color w:val="auto"/>
                <w:sz w:val="22"/>
                <w:szCs w:val="22"/>
              </w:rPr>
            </w:pPr>
            <w:r w:rsidRPr="00335F49">
              <w:rPr>
                <w:color w:val="auto"/>
                <w:sz w:val="22"/>
                <w:szCs w:val="22"/>
              </w:rPr>
              <w:t>1.4.25</w:t>
            </w:r>
          </w:p>
        </w:tc>
        <w:tc>
          <w:tcPr>
            <w:tcW w:w="3083" w:type="dxa"/>
            <w:tcBorders>
              <w:top w:val="single" w:sz="4" w:space="0" w:color="auto"/>
              <w:left w:val="single" w:sz="4" w:space="0" w:color="auto"/>
              <w:bottom w:val="single" w:sz="4" w:space="0" w:color="auto"/>
              <w:right w:val="single" w:sz="4" w:space="0" w:color="auto"/>
            </w:tcBorders>
          </w:tcPr>
          <w:p w14:paraId="420BBE35" w14:textId="77777777" w:rsidR="00DF533A" w:rsidRPr="00335F49" w:rsidRDefault="00DF533A" w:rsidP="00C47621">
            <w:pPr>
              <w:pStyle w:val="Default"/>
              <w:spacing w:before="60" w:line="276" w:lineRule="auto"/>
              <w:jc w:val="both"/>
              <w:rPr>
                <w:color w:val="auto"/>
                <w:sz w:val="22"/>
                <w:szCs w:val="22"/>
              </w:rPr>
            </w:pPr>
            <w:r w:rsidRPr="00335F49">
              <w:rPr>
                <w:color w:val="auto"/>
                <w:sz w:val="22"/>
                <w:szCs w:val="22"/>
              </w:rPr>
              <w:t xml:space="preserve">Spare capacity in RAM </w:t>
            </w:r>
          </w:p>
        </w:tc>
        <w:tc>
          <w:tcPr>
            <w:tcW w:w="4853" w:type="dxa"/>
            <w:tcBorders>
              <w:top w:val="single" w:sz="4" w:space="0" w:color="auto"/>
              <w:left w:val="single" w:sz="4" w:space="0" w:color="auto"/>
              <w:bottom w:val="single" w:sz="4" w:space="0" w:color="auto"/>
              <w:right w:val="single" w:sz="4" w:space="0" w:color="auto"/>
            </w:tcBorders>
          </w:tcPr>
          <w:p w14:paraId="578CBBDA" w14:textId="77777777" w:rsidR="00DF533A" w:rsidRPr="00335F49" w:rsidRDefault="00DF533A" w:rsidP="00C47621">
            <w:pPr>
              <w:pStyle w:val="Default"/>
              <w:spacing w:before="60" w:line="276" w:lineRule="auto"/>
              <w:jc w:val="both"/>
              <w:rPr>
                <w:color w:val="auto"/>
                <w:sz w:val="22"/>
                <w:szCs w:val="22"/>
              </w:rPr>
            </w:pPr>
            <w:r w:rsidRPr="00335F49">
              <w:rPr>
                <w:color w:val="auto"/>
                <w:sz w:val="22"/>
                <w:szCs w:val="22"/>
              </w:rPr>
              <w:t xml:space="preserve">Minimum 40 % including spare I/O </w:t>
            </w:r>
          </w:p>
        </w:tc>
      </w:tr>
      <w:tr w:rsidR="00335F49" w:rsidRPr="00335F49" w14:paraId="72410658" w14:textId="77777777" w:rsidTr="009B78B2">
        <w:trPr>
          <w:trHeight w:val="16"/>
        </w:trPr>
        <w:tc>
          <w:tcPr>
            <w:tcW w:w="1100" w:type="dxa"/>
            <w:tcBorders>
              <w:right w:val="single" w:sz="4" w:space="0" w:color="auto"/>
            </w:tcBorders>
          </w:tcPr>
          <w:p w14:paraId="63AFBCC7" w14:textId="77777777" w:rsidR="00DF533A" w:rsidRPr="00335F49" w:rsidRDefault="00DF533A" w:rsidP="00C47621">
            <w:pPr>
              <w:spacing w:before="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7EA0AA3" w14:textId="77777777" w:rsidR="00DF533A" w:rsidRPr="00335F49" w:rsidRDefault="00DF533A" w:rsidP="00C47621">
            <w:pPr>
              <w:pStyle w:val="Default"/>
              <w:spacing w:before="60" w:line="276" w:lineRule="auto"/>
              <w:ind w:right="-108"/>
              <w:jc w:val="both"/>
              <w:rPr>
                <w:color w:val="auto"/>
                <w:sz w:val="22"/>
                <w:szCs w:val="22"/>
              </w:rPr>
            </w:pPr>
          </w:p>
        </w:tc>
        <w:tc>
          <w:tcPr>
            <w:tcW w:w="3083" w:type="dxa"/>
            <w:tcBorders>
              <w:top w:val="single" w:sz="4" w:space="0" w:color="auto"/>
              <w:left w:val="single" w:sz="4" w:space="0" w:color="auto"/>
              <w:bottom w:val="single" w:sz="4" w:space="0" w:color="auto"/>
              <w:right w:val="single" w:sz="4" w:space="0" w:color="auto"/>
            </w:tcBorders>
          </w:tcPr>
          <w:p w14:paraId="18A70215" w14:textId="77777777" w:rsidR="00DF533A" w:rsidRPr="00335F49" w:rsidRDefault="00DF533A" w:rsidP="00C47621">
            <w:pPr>
              <w:pStyle w:val="Default"/>
              <w:spacing w:before="60" w:line="276" w:lineRule="auto"/>
              <w:ind w:right="-108"/>
              <w:jc w:val="both"/>
              <w:rPr>
                <w:color w:val="auto"/>
                <w:sz w:val="22"/>
                <w:szCs w:val="22"/>
              </w:rPr>
            </w:pPr>
            <w:r w:rsidRPr="00335F49">
              <w:rPr>
                <w:color w:val="auto"/>
                <w:sz w:val="22"/>
                <w:szCs w:val="22"/>
              </w:rPr>
              <w:t>Processor Redundancy</w:t>
            </w:r>
          </w:p>
        </w:tc>
        <w:tc>
          <w:tcPr>
            <w:tcW w:w="4853" w:type="dxa"/>
            <w:tcBorders>
              <w:top w:val="single" w:sz="4" w:space="0" w:color="auto"/>
              <w:left w:val="single" w:sz="4" w:space="0" w:color="auto"/>
              <w:bottom w:val="single" w:sz="4" w:space="0" w:color="auto"/>
              <w:right w:val="single" w:sz="4" w:space="0" w:color="auto"/>
            </w:tcBorders>
          </w:tcPr>
          <w:p w14:paraId="5A07A490" w14:textId="77777777" w:rsidR="00DF533A" w:rsidRPr="00335F49" w:rsidRDefault="00DF533A" w:rsidP="00C47621">
            <w:pPr>
              <w:pStyle w:val="Default"/>
              <w:spacing w:before="60" w:line="276" w:lineRule="auto"/>
              <w:jc w:val="both"/>
              <w:rPr>
                <w:color w:val="auto"/>
                <w:sz w:val="22"/>
                <w:szCs w:val="22"/>
              </w:rPr>
            </w:pPr>
            <w:r w:rsidRPr="00335F49">
              <w:rPr>
                <w:color w:val="auto"/>
                <w:sz w:val="22"/>
                <w:szCs w:val="22"/>
              </w:rPr>
              <w:t xml:space="preserve">Dual redundant hot stand-by </w:t>
            </w:r>
          </w:p>
        </w:tc>
      </w:tr>
      <w:tr w:rsidR="00335F49" w:rsidRPr="00335F49" w14:paraId="1B98DA47" w14:textId="77777777" w:rsidTr="009B78B2">
        <w:trPr>
          <w:trHeight w:val="16"/>
        </w:trPr>
        <w:tc>
          <w:tcPr>
            <w:tcW w:w="1100" w:type="dxa"/>
            <w:tcBorders>
              <w:right w:val="single" w:sz="4" w:space="0" w:color="auto"/>
            </w:tcBorders>
          </w:tcPr>
          <w:p w14:paraId="439D5C99" w14:textId="77777777" w:rsidR="00DF533A" w:rsidRPr="00335F49" w:rsidRDefault="00DF533A" w:rsidP="00C47621">
            <w:pPr>
              <w:spacing w:before="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6F63287" w14:textId="77777777" w:rsidR="00DF533A" w:rsidRPr="00335F49" w:rsidRDefault="00DF533A" w:rsidP="00C47621">
            <w:pPr>
              <w:pStyle w:val="Default"/>
              <w:spacing w:before="60" w:line="276" w:lineRule="auto"/>
              <w:ind w:right="-108"/>
              <w:jc w:val="both"/>
              <w:rPr>
                <w:color w:val="auto"/>
                <w:sz w:val="22"/>
                <w:szCs w:val="22"/>
              </w:rPr>
            </w:pPr>
          </w:p>
        </w:tc>
        <w:tc>
          <w:tcPr>
            <w:tcW w:w="3083" w:type="dxa"/>
            <w:tcBorders>
              <w:top w:val="single" w:sz="4" w:space="0" w:color="auto"/>
              <w:left w:val="single" w:sz="4" w:space="0" w:color="auto"/>
              <w:bottom w:val="single" w:sz="4" w:space="0" w:color="auto"/>
              <w:right w:val="single" w:sz="4" w:space="0" w:color="auto"/>
            </w:tcBorders>
          </w:tcPr>
          <w:p w14:paraId="2DFD0976" w14:textId="77777777" w:rsidR="00DF533A" w:rsidRPr="00335F49" w:rsidRDefault="00DF533A" w:rsidP="00C47621">
            <w:pPr>
              <w:pStyle w:val="Default"/>
              <w:spacing w:before="60" w:line="276" w:lineRule="auto"/>
              <w:jc w:val="both"/>
              <w:rPr>
                <w:color w:val="auto"/>
                <w:sz w:val="22"/>
                <w:szCs w:val="22"/>
              </w:rPr>
            </w:pPr>
            <w:r w:rsidRPr="00335F49">
              <w:rPr>
                <w:color w:val="auto"/>
                <w:sz w:val="22"/>
                <w:szCs w:val="22"/>
              </w:rPr>
              <w:t xml:space="preserve">Software </w:t>
            </w:r>
          </w:p>
        </w:tc>
        <w:tc>
          <w:tcPr>
            <w:tcW w:w="4853" w:type="dxa"/>
            <w:tcBorders>
              <w:top w:val="single" w:sz="4" w:space="0" w:color="auto"/>
              <w:left w:val="single" w:sz="4" w:space="0" w:color="auto"/>
              <w:bottom w:val="single" w:sz="4" w:space="0" w:color="auto"/>
              <w:right w:val="single" w:sz="4" w:space="0" w:color="auto"/>
            </w:tcBorders>
          </w:tcPr>
          <w:p w14:paraId="5F60B1FB" w14:textId="77777777" w:rsidR="00DF533A" w:rsidRPr="00335F49" w:rsidRDefault="00DF533A" w:rsidP="00C47621">
            <w:pPr>
              <w:pStyle w:val="Default"/>
              <w:spacing w:before="60" w:line="276" w:lineRule="auto"/>
              <w:jc w:val="both"/>
              <w:rPr>
                <w:color w:val="auto"/>
                <w:sz w:val="22"/>
                <w:szCs w:val="22"/>
              </w:rPr>
            </w:pPr>
            <w:r w:rsidRPr="00335F49">
              <w:rPr>
                <w:color w:val="auto"/>
                <w:sz w:val="22"/>
                <w:szCs w:val="22"/>
              </w:rPr>
              <w:t xml:space="preserve">Required software including application software, MIS software, HMI software </w:t>
            </w:r>
          </w:p>
        </w:tc>
      </w:tr>
      <w:tr w:rsidR="00335F49" w:rsidRPr="00335F49" w14:paraId="5A7575C5" w14:textId="77777777" w:rsidTr="009B78B2">
        <w:trPr>
          <w:trHeight w:val="16"/>
        </w:trPr>
        <w:tc>
          <w:tcPr>
            <w:tcW w:w="1100" w:type="dxa"/>
            <w:tcBorders>
              <w:right w:val="single" w:sz="4" w:space="0" w:color="auto"/>
            </w:tcBorders>
          </w:tcPr>
          <w:p w14:paraId="51FAA571" w14:textId="77777777" w:rsidR="00DF533A" w:rsidRPr="00335F49" w:rsidRDefault="00DF533A" w:rsidP="00C47621">
            <w:pPr>
              <w:spacing w:before="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7A9BD1D" w14:textId="77777777" w:rsidR="00DF533A" w:rsidRPr="00335F49" w:rsidRDefault="00DF533A" w:rsidP="00C47621">
            <w:pPr>
              <w:pStyle w:val="Default"/>
              <w:spacing w:before="60" w:line="276" w:lineRule="auto"/>
              <w:ind w:right="-108"/>
              <w:jc w:val="both"/>
              <w:rPr>
                <w:color w:val="auto"/>
                <w:sz w:val="22"/>
                <w:szCs w:val="22"/>
              </w:rPr>
            </w:pPr>
            <w:r w:rsidRPr="00335F49">
              <w:rPr>
                <w:color w:val="auto"/>
                <w:sz w:val="22"/>
                <w:szCs w:val="22"/>
              </w:rPr>
              <w:t>1.4.26</w:t>
            </w:r>
          </w:p>
        </w:tc>
        <w:tc>
          <w:tcPr>
            <w:tcW w:w="3083" w:type="dxa"/>
            <w:tcBorders>
              <w:top w:val="single" w:sz="4" w:space="0" w:color="auto"/>
              <w:left w:val="single" w:sz="4" w:space="0" w:color="auto"/>
              <w:bottom w:val="single" w:sz="4" w:space="0" w:color="auto"/>
              <w:right w:val="single" w:sz="4" w:space="0" w:color="auto"/>
            </w:tcBorders>
          </w:tcPr>
          <w:p w14:paraId="65C8CBF0" w14:textId="77777777" w:rsidR="00DF533A" w:rsidRPr="00335F49" w:rsidRDefault="00DF533A" w:rsidP="00C47621">
            <w:pPr>
              <w:pStyle w:val="Default"/>
              <w:spacing w:before="60" w:line="276" w:lineRule="auto"/>
              <w:jc w:val="both"/>
              <w:rPr>
                <w:color w:val="auto"/>
                <w:sz w:val="22"/>
                <w:szCs w:val="22"/>
              </w:rPr>
            </w:pPr>
            <w:r w:rsidRPr="00335F49">
              <w:rPr>
                <w:color w:val="auto"/>
                <w:sz w:val="22"/>
                <w:szCs w:val="22"/>
              </w:rPr>
              <w:t xml:space="preserve">Battery backup for RAM </w:t>
            </w:r>
          </w:p>
        </w:tc>
        <w:tc>
          <w:tcPr>
            <w:tcW w:w="4853" w:type="dxa"/>
            <w:tcBorders>
              <w:top w:val="single" w:sz="4" w:space="0" w:color="auto"/>
              <w:left w:val="single" w:sz="4" w:space="0" w:color="auto"/>
              <w:bottom w:val="single" w:sz="4" w:space="0" w:color="auto"/>
              <w:right w:val="single" w:sz="4" w:space="0" w:color="auto"/>
            </w:tcBorders>
          </w:tcPr>
          <w:p w14:paraId="63449E30" w14:textId="77777777" w:rsidR="00DF533A" w:rsidRPr="00335F49" w:rsidRDefault="00DF533A" w:rsidP="00C47621">
            <w:pPr>
              <w:pStyle w:val="Default"/>
              <w:spacing w:before="60" w:line="276" w:lineRule="auto"/>
              <w:jc w:val="both"/>
              <w:rPr>
                <w:color w:val="auto"/>
                <w:sz w:val="22"/>
                <w:szCs w:val="22"/>
              </w:rPr>
            </w:pPr>
            <w:r w:rsidRPr="00335F49">
              <w:rPr>
                <w:color w:val="auto"/>
                <w:sz w:val="22"/>
                <w:szCs w:val="22"/>
              </w:rPr>
              <w:t xml:space="preserve">Rechargeable Ni. Cd /Flash RAM </w:t>
            </w:r>
          </w:p>
        </w:tc>
      </w:tr>
      <w:tr w:rsidR="00335F49" w:rsidRPr="00335F49" w14:paraId="587FA61F" w14:textId="77777777" w:rsidTr="009B78B2">
        <w:trPr>
          <w:trHeight w:val="16"/>
        </w:trPr>
        <w:tc>
          <w:tcPr>
            <w:tcW w:w="1100" w:type="dxa"/>
            <w:tcBorders>
              <w:right w:val="single" w:sz="4" w:space="0" w:color="auto"/>
            </w:tcBorders>
          </w:tcPr>
          <w:p w14:paraId="6733FAB4" w14:textId="77777777" w:rsidR="00DF533A" w:rsidRPr="00335F49" w:rsidRDefault="00DF533A" w:rsidP="00C47621">
            <w:pPr>
              <w:spacing w:before="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025BA0F" w14:textId="77777777" w:rsidR="00DF533A" w:rsidRPr="00335F49" w:rsidRDefault="00DF533A" w:rsidP="00C47621">
            <w:pPr>
              <w:pStyle w:val="Default"/>
              <w:spacing w:before="60" w:line="276" w:lineRule="auto"/>
              <w:ind w:right="-108"/>
              <w:jc w:val="both"/>
              <w:rPr>
                <w:color w:val="auto"/>
                <w:sz w:val="22"/>
                <w:szCs w:val="22"/>
              </w:rPr>
            </w:pPr>
            <w:r w:rsidRPr="00335F49">
              <w:rPr>
                <w:color w:val="auto"/>
                <w:sz w:val="22"/>
                <w:szCs w:val="22"/>
              </w:rPr>
              <w:t>1.4.27</w:t>
            </w:r>
          </w:p>
        </w:tc>
        <w:tc>
          <w:tcPr>
            <w:tcW w:w="3083" w:type="dxa"/>
            <w:tcBorders>
              <w:top w:val="single" w:sz="4" w:space="0" w:color="auto"/>
              <w:left w:val="single" w:sz="4" w:space="0" w:color="auto"/>
              <w:bottom w:val="single" w:sz="4" w:space="0" w:color="auto"/>
              <w:right w:val="single" w:sz="4" w:space="0" w:color="auto"/>
            </w:tcBorders>
          </w:tcPr>
          <w:p w14:paraId="525FB627" w14:textId="77777777" w:rsidR="00DF533A" w:rsidRPr="00335F49" w:rsidRDefault="00DF533A" w:rsidP="00C47621">
            <w:pPr>
              <w:pStyle w:val="Default"/>
              <w:spacing w:before="60" w:line="276" w:lineRule="auto"/>
              <w:jc w:val="both"/>
              <w:rPr>
                <w:color w:val="auto"/>
                <w:sz w:val="22"/>
                <w:szCs w:val="22"/>
              </w:rPr>
            </w:pPr>
            <w:r w:rsidRPr="00335F49">
              <w:rPr>
                <w:color w:val="auto"/>
                <w:sz w:val="22"/>
                <w:szCs w:val="22"/>
              </w:rPr>
              <w:t xml:space="preserve">Duration of battery backup for dynamic memory </w:t>
            </w:r>
          </w:p>
        </w:tc>
        <w:tc>
          <w:tcPr>
            <w:tcW w:w="4853" w:type="dxa"/>
            <w:tcBorders>
              <w:top w:val="single" w:sz="4" w:space="0" w:color="auto"/>
              <w:left w:val="single" w:sz="4" w:space="0" w:color="auto"/>
              <w:bottom w:val="single" w:sz="4" w:space="0" w:color="auto"/>
              <w:right w:val="single" w:sz="4" w:space="0" w:color="auto"/>
            </w:tcBorders>
          </w:tcPr>
          <w:p w14:paraId="3CDBD4CE" w14:textId="77777777" w:rsidR="00DF533A" w:rsidRPr="00335F49" w:rsidRDefault="00DF533A" w:rsidP="00C47621">
            <w:pPr>
              <w:pStyle w:val="Default"/>
              <w:spacing w:before="60" w:line="276" w:lineRule="auto"/>
              <w:jc w:val="both"/>
              <w:rPr>
                <w:color w:val="auto"/>
                <w:sz w:val="22"/>
                <w:szCs w:val="22"/>
              </w:rPr>
            </w:pPr>
            <w:r w:rsidRPr="00335F49">
              <w:rPr>
                <w:color w:val="auto"/>
                <w:sz w:val="22"/>
                <w:szCs w:val="22"/>
              </w:rPr>
              <w:t xml:space="preserve">72 Hrs. </w:t>
            </w:r>
          </w:p>
        </w:tc>
      </w:tr>
      <w:tr w:rsidR="00335F49" w:rsidRPr="00335F49" w14:paraId="3406F08A" w14:textId="77777777" w:rsidTr="009B78B2">
        <w:trPr>
          <w:trHeight w:val="16"/>
        </w:trPr>
        <w:tc>
          <w:tcPr>
            <w:tcW w:w="1100" w:type="dxa"/>
            <w:tcBorders>
              <w:right w:val="single" w:sz="4" w:space="0" w:color="auto"/>
            </w:tcBorders>
          </w:tcPr>
          <w:p w14:paraId="3414D173" w14:textId="77777777" w:rsidR="00DF533A" w:rsidRPr="00335F49" w:rsidRDefault="00DF533A" w:rsidP="00C47621">
            <w:pPr>
              <w:spacing w:before="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DB3E89E" w14:textId="77777777" w:rsidR="00DF533A" w:rsidRPr="00335F49" w:rsidRDefault="00DF533A" w:rsidP="00C47621">
            <w:pPr>
              <w:pStyle w:val="Default"/>
              <w:spacing w:before="60" w:line="276" w:lineRule="auto"/>
              <w:ind w:right="-108"/>
              <w:jc w:val="both"/>
              <w:rPr>
                <w:color w:val="auto"/>
                <w:sz w:val="22"/>
                <w:szCs w:val="22"/>
              </w:rPr>
            </w:pPr>
            <w:r w:rsidRPr="00335F49">
              <w:rPr>
                <w:color w:val="auto"/>
                <w:sz w:val="22"/>
                <w:szCs w:val="22"/>
              </w:rPr>
              <w:t>1.4.28</w:t>
            </w:r>
          </w:p>
        </w:tc>
        <w:tc>
          <w:tcPr>
            <w:tcW w:w="3083" w:type="dxa"/>
            <w:tcBorders>
              <w:top w:val="single" w:sz="4" w:space="0" w:color="auto"/>
              <w:left w:val="single" w:sz="4" w:space="0" w:color="auto"/>
              <w:bottom w:val="single" w:sz="4" w:space="0" w:color="auto"/>
              <w:right w:val="single" w:sz="4" w:space="0" w:color="auto"/>
            </w:tcBorders>
          </w:tcPr>
          <w:p w14:paraId="19EFC5F3" w14:textId="77777777" w:rsidR="00DF533A" w:rsidRPr="00335F49" w:rsidRDefault="00DF533A" w:rsidP="00C47621">
            <w:pPr>
              <w:pStyle w:val="Default"/>
              <w:spacing w:before="60" w:line="276" w:lineRule="auto"/>
              <w:jc w:val="both"/>
              <w:rPr>
                <w:color w:val="auto"/>
                <w:sz w:val="22"/>
                <w:szCs w:val="22"/>
              </w:rPr>
            </w:pPr>
            <w:r w:rsidRPr="00335F49">
              <w:rPr>
                <w:color w:val="auto"/>
                <w:sz w:val="22"/>
                <w:szCs w:val="22"/>
              </w:rPr>
              <w:t xml:space="preserve">Server </w:t>
            </w:r>
          </w:p>
        </w:tc>
        <w:tc>
          <w:tcPr>
            <w:tcW w:w="4853" w:type="dxa"/>
            <w:tcBorders>
              <w:top w:val="single" w:sz="4" w:space="0" w:color="auto"/>
              <w:left w:val="single" w:sz="4" w:space="0" w:color="auto"/>
              <w:bottom w:val="single" w:sz="4" w:space="0" w:color="auto"/>
              <w:right w:val="single" w:sz="4" w:space="0" w:color="auto"/>
            </w:tcBorders>
          </w:tcPr>
          <w:p w14:paraId="1E89B8DF" w14:textId="77777777" w:rsidR="00DF533A" w:rsidRPr="00335F49" w:rsidRDefault="00DF533A" w:rsidP="009B26A0">
            <w:pPr>
              <w:pStyle w:val="Default"/>
              <w:numPr>
                <w:ilvl w:val="0"/>
                <w:numId w:val="696"/>
              </w:numPr>
              <w:spacing w:before="60" w:line="276" w:lineRule="auto"/>
              <w:ind w:left="351"/>
              <w:jc w:val="both"/>
              <w:rPr>
                <w:color w:val="auto"/>
                <w:sz w:val="22"/>
                <w:szCs w:val="22"/>
              </w:rPr>
            </w:pPr>
            <w:r w:rsidRPr="00335F49">
              <w:rPr>
                <w:color w:val="auto"/>
                <w:sz w:val="22"/>
                <w:szCs w:val="22"/>
              </w:rPr>
              <w:t>Industrial grade server</w:t>
            </w:r>
          </w:p>
          <w:p w14:paraId="24860254" w14:textId="77777777" w:rsidR="00DF533A" w:rsidRPr="00335F49" w:rsidRDefault="00DF533A" w:rsidP="009B26A0">
            <w:pPr>
              <w:pStyle w:val="Default"/>
              <w:numPr>
                <w:ilvl w:val="0"/>
                <w:numId w:val="696"/>
              </w:numPr>
              <w:spacing w:before="60" w:line="276" w:lineRule="auto"/>
              <w:ind w:left="351"/>
              <w:jc w:val="both"/>
              <w:rPr>
                <w:color w:val="auto"/>
                <w:sz w:val="22"/>
                <w:szCs w:val="22"/>
              </w:rPr>
            </w:pPr>
            <w:r w:rsidRPr="00335F49">
              <w:rPr>
                <w:color w:val="auto"/>
                <w:sz w:val="22"/>
                <w:szCs w:val="22"/>
              </w:rPr>
              <w:t xml:space="preserve">Based on latest state of art Servers </w:t>
            </w:r>
          </w:p>
          <w:p w14:paraId="441416A6" w14:textId="77777777" w:rsidR="00DF533A" w:rsidRPr="00335F49" w:rsidRDefault="00DF533A" w:rsidP="009B26A0">
            <w:pPr>
              <w:pStyle w:val="Default"/>
              <w:numPr>
                <w:ilvl w:val="0"/>
                <w:numId w:val="696"/>
              </w:numPr>
              <w:spacing w:before="60" w:line="276" w:lineRule="auto"/>
              <w:ind w:left="351"/>
              <w:jc w:val="both"/>
              <w:rPr>
                <w:color w:val="auto"/>
                <w:sz w:val="22"/>
                <w:szCs w:val="22"/>
              </w:rPr>
            </w:pPr>
            <w:r w:rsidRPr="00335F49">
              <w:rPr>
                <w:color w:val="auto"/>
                <w:sz w:val="22"/>
                <w:szCs w:val="22"/>
              </w:rPr>
              <w:t>Technology suitable for Power Plant Requirement</w:t>
            </w:r>
          </w:p>
          <w:p w14:paraId="51B5B8BE" w14:textId="77777777" w:rsidR="00DF533A" w:rsidRPr="00335F49" w:rsidRDefault="00DF533A" w:rsidP="009B26A0">
            <w:pPr>
              <w:pStyle w:val="Default"/>
              <w:numPr>
                <w:ilvl w:val="0"/>
                <w:numId w:val="696"/>
              </w:numPr>
              <w:spacing w:before="60" w:line="276" w:lineRule="auto"/>
              <w:ind w:left="351"/>
              <w:jc w:val="both"/>
              <w:rPr>
                <w:color w:val="auto"/>
                <w:sz w:val="22"/>
                <w:szCs w:val="22"/>
              </w:rPr>
            </w:pPr>
            <w:r w:rsidRPr="00335F49">
              <w:rPr>
                <w:color w:val="auto"/>
                <w:sz w:val="22"/>
                <w:szCs w:val="22"/>
              </w:rPr>
              <w:t xml:space="preserve">Redundant Power supply </w:t>
            </w:r>
          </w:p>
          <w:p w14:paraId="437D3414" w14:textId="77777777" w:rsidR="00DF533A" w:rsidRPr="00335F49" w:rsidRDefault="00DF533A" w:rsidP="009B26A0">
            <w:pPr>
              <w:pStyle w:val="Default"/>
              <w:numPr>
                <w:ilvl w:val="0"/>
                <w:numId w:val="696"/>
              </w:numPr>
              <w:spacing w:before="60" w:line="276" w:lineRule="auto"/>
              <w:ind w:left="351"/>
              <w:jc w:val="both"/>
              <w:rPr>
                <w:color w:val="auto"/>
                <w:sz w:val="22"/>
                <w:szCs w:val="22"/>
              </w:rPr>
            </w:pPr>
            <w:r w:rsidRPr="00335F49">
              <w:rPr>
                <w:color w:val="auto"/>
                <w:sz w:val="22"/>
                <w:szCs w:val="22"/>
              </w:rPr>
              <w:t xml:space="preserve">Redundant Communication controllers </w:t>
            </w:r>
          </w:p>
          <w:p w14:paraId="3543C20D" w14:textId="77777777" w:rsidR="00DF533A" w:rsidRPr="00335F49" w:rsidRDefault="00DF533A" w:rsidP="009B26A0">
            <w:pPr>
              <w:pStyle w:val="Default"/>
              <w:numPr>
                <w:ilvl w:val="0"/>
                <w:numId w:val="696"/>
              </w:numPr>
              <w:spacing w:before="60" w:line="276" w:lineRule="auto"/>
              <w:ind w:left="351"/>
              <w:jc w:val="both"/>
              <w:rPr>
                <w:color w:val="auto"/>
                <w:sz w:val="22"/>
                <w:szCs w:val="22"/>
              </w:rPr>
            </w:pPr>
            <w:r w:rsidRPr="00335F49">
              <w:rPr>
                <w:color w:val="auto"/>
                <w:sz w:val="22"/>
                <w:szCs w:val="22"/>
              </w:rPr>
              <w:t>Power Fail Auto Restart (PFAR)</w:t>
            </w:r>
          </w:p>
          <w:p w14:paraId="03783DF3" w14:textId="77777777" w:rsidR="00DF533A" w:rsidRPr="00335F49" w:rsidRDefault="00DF533A" w:rsidP="009B26A0">
            <w:pPr>
              <w:pStyle w:val="Default"/>
              <w:numPr>
                <w:ilvl w:val="0"/>
                <w:numId w:val="696"/>
              </w:numPr>
              <w:spacing w:before="60" w:line="276" w:lineRule="auto"/>
              <w:ind w:left="351"/>
              <w:jc w:val="both"/>
              <w:rPr>
                <w:color w:val="auto"/>
                <w:sz w:val="22"/>
                <w:szCs w:val="22"/>
              </w:rPr>
            </w:pPr>
            <w:r w:rsidRPr="00335F49">
              <w:rPr>
                <w:color w:val="auto"/>
                <w:sz w:val="22"/>
                <w:szCs w:val="22"/>
              </w:rPr>
              <w:t xml:space="preserve">Rack / blade / Tower type Redundant and HOT STAND BY server with dual power supply port </w:t>
            </w:r>
          </w:p>
          <w:p w14:paraId="36ED42DC" w14:textId="77777777" w:rsidR="00DF533A" w:rsidRPr="00335F49" w:rsidRDefault="00DF533A" w:rsidP="009B26A0">
            <w:pPr>
              <w:pStyle w:val="Default"/>
              <w:numPr>
                <w:ilvl w:val="0"/>
                <w:numId w:val="696"/>
              </w:numPr>
              <w:spacing w:before="60" w:line="276" w:lineRule="auto"/>
              <w:ind w:left="351"/>
              <w:jc w:val="both"/>
              <w:rPr>
                <w:color w:val="auto"/>
                <w:sz w:val="22"/>
                <w:szCs w:val="22"/>
              </w:rPr>
            </w:pPr>
            <w:r w:rsidRPr="00335F49">
              <w:rPr>
                <w:color w:val="auto"/>
                <w:sz w:val="22"/>
                <w:szCs w:val="22"/>
              </w:rPr>
              <w:t>Operating system- /latest</w:t>
            </w:r>
          </w:p>
          <w:p w14:paraId="472AB283" w14:textId="77777777" w:rsidR="00DF533A" w:rsidRPr="00335F49" w:rsidRDefault="00DF533A" w:rsidP="009B26A0">
            <w:pPr>
              <w:pStyle w:val="Default"/>
              <w:numPr>
                <w:ilvl w:val="0"/>
                <w:numId w:val="696"/>
              </w:numPr>
              <w:spacing w:before="60" w:line="276" w:lineRule="auto"/>
              <w:ind w:left="351"/>
              <w:jc w:val="both"/>
              <w:rPr>
                <w:color w:val="auto"/>
                <w:sz w:val="22"/>
                <w:szCs w:val="22"/>
              </w:rPr>
            </w:pPr>
            <w:r w:rsidRPr="00335F49">
              <w:rPr>
                <w:color w:val="auto"/>
                <w:sz w:val="22"/>
                <w:szCs w:val="22"/>
              </w:rPr>
              <w:t>Antivirus &amp; MS office software- Latest</w:t>
            </w:r>
          </w:p>
          <w:p w14:paraId="4C0F1518" w14:textId="77777777" w:rsidR="00DF533A" w:rsidRPr="00335F49" w:rsidRDefault="00DF533A" w:rsidP="009B26A0">
            <w:pPr>
              <w:pStyle w:val="Default"/>
              <w:numPr>
                <w:ilvl w:val="0"/>
                <w:numId w:val="696"/>
              </w:numPr>
              <w:spacing w:before="60" w:line="276" w:lineRule="auto"/>
              <w:ind w:left="351"/>
              <w:jc w:val="both"/>
              <w:rPr>
                <w:color w:val="auto"/>
                <w:sz w:val="22"/>
                <w:szCs w:val="22"/>
              </w:rPr>
            </w:pPr>
            <w:r w:rsidRPr="00335F49">
              <w:rPr>
                <w:color w:val="auto"/>
                <w:sz w:val="22"/>
                <w:szCs w:val="22"/>
              </w:rPr>
              <w:t>No of HDMI &amp; VGA ports: 1 (Minimum)</w:t>
            </w:r>
          </w:p>
          <w:p w14:paraId="79A91AD3" w14:textId="77777777" w:rsidR="00DF533A" w:rsidRPr="00335F49" w:rsidRDefault="00DF533A" w:rsidP="009B26A0">
            <w:pPr>
              <w:pStyle w:val="Default"/>
              <w:numPr>
                <w:ilvl w:val="0"/>
                <w:numId w:val="696"/>
              </w:numPr>
              <w:spacing w:before="60" w:line="276" w:lineRule="auto"/>
              <w:ind w:left="351"/>
              <w:jc w:val="both"/>
              <w:rPr>
                <w:color w:val="auto"/>
                <w:sz w:val="22"/>
                <w:szCs w:val="22"/>
              </w:rPr>
            </w:pPr>
            <w:r w:rsidRPr="00335F49">
              <w:rPr>
                <w:color w:val="auto"/>
                <w:sz w:val="22"/>
                <w:szCs w:val="22"/>
              </w:rPr>
              <w:t>RAM- 8 GB RAM or better</w:t>
            </w:r>
          </w:p>
          <w:p w14:paraId="6776FA13" w14:textId="77777777" w:rsidR="00DF533A" w:rsidRPr="00335F49" w:rsidRDefault="00DF533A" w:rsidP="009B26A0">
            <w:pPr>
              <w:pStyle w:val="Default"/>
              <w:numPr>
                <w:ilvl w:val="0"/>
                <w:numId w:val="696"/>
              </w:numPr>
              <w:spacing w:before="60" w:line="276" w:lineRule="auto"/>
              <w:ind w:left="351"/>
              <w:jc w:val="both"/>
              <w:rPr>
                <w:color w:val="auto"/>
                <w:sz w:val="22"/>
                <w:szCs w:val="22"/>
              </w:rPr>
            </w:pPr>
            <w:r w:rsidRPr="00335F49">
              <w:rPr>
                <w:color w:val="auto"/>
                <w:sz w:val="22"/>
                <w:szCs w:val="22"/>
              </w:rPr>
              <w:t xml:space="preserve">Hard disc-Min. 1 TB hard, RAID 5 configuration </w:t>
            </w:r>
          </w:p>
          <w:p w14:paraId="5A649A9E" w14:textId="77777777" w:rsidR="00DF533A" w:rsidRPr="00335F49" w:rsidRDefault="00DF533A" w:rsidP="009B26A0">
            <w:pPr>
              <w:pStyle w:val="Default"/>
              <w:numPr>
                <w:ilvl w:val="0"/>
                <w:numId w:val="696"/>
              </w:numPr>
              <w:spacing w:before="60" w:line="276" w:lineRule="auto"/>
              <w:ind w:left="351"/>
              <w:jc w:val="both"/>
              <w:rPr>
                <w:color w:val="auto"/>
                <w:sz w:val="22"/>
                <w:szCs w:val="22"/>
              </w:rPr>
            </w:pPr>
            <w:r w:rsidRPr="00335F49">
              <w:rPr>
                <w:color w:val="auto"/>
                <w:sz w:val="22"/>
                <w:szCs w:val="22"/>
              </w:rPr>
              <w:t>Processor: 64-bit server grade Xenon or equivalent, Octa core minimum</w:t>
            </w:r>
          </w:p>
          <w:p w14:paraId="608C98EE" w14:textId="77777777" w:rsidR="00DF533A" w:rsidRPr="00335F49" w:rsidRDefault="00DF533A" w:rsidP="009B26A0">
            <w:pPr>
              <w:pStyle w:val="Default"/>
              <w:numPr>
                <w:ilvl w:val="0"/>
                <w:numId w:val="696"/>
              </w:numPr>
              <w:spacing w:before="60" w:line="276" w:lineRule="auto"/>
              <w:ind w:left="351"/>
              <w:jc w:val="both"/>
              <w:rPr>
                <w:color w:val="auto"/>
                <w:sz w:val="22"/>
                <w:szCs w:val="22"/>
              </w:rPr>
            </w:pPr>
            <w:r w:rsidRPr="00335F49">
              <w:rPr>
                <w:color w:val="auto"/>
                <w:sz w:val="22"/>
                <w:szCs w:val="22"/>
              </w:rPr>
              <w:t xml:space="preserve">Processor speed- 3.1 GHZ, 64 bits </w:t>
            </w:r>
          </w:p>
          <w:p w14:paraId="0CD3D421" w14:textId="1BB56636" w:rsidR="00DF533A" w:rsidRPr="00335F49" w:rsidRDefault="00DF533A" w:rsidP="009B26A0">
            <w:pPr>
              <w:pStyle w:val="Default"/>
              <w:numPr>
                <w:ilvl w:val="0"/>
                <w:numId w:val="696"/>
              </w:numPr>
              <w:spacing w:before="60" w:line="276" w:lineRule="auto"/>
              <w:ind w:left="351"/>
              <w:jc w:val="both"/>
              <w:rPr>
                <w:color w:val="auto"/>
                <w:sz w:val="22"/>
                <w:szCs w:val="22"/>
              </w:rPr>
            </w:pPr>
            <w:r w:rsidRPr="00335F49">
              <w:rPr>
                <w:color w:val="auto"/>
                <w:sz w:val="22"/>
                <w:szCs w:val="22"/>
              </w:rPr>
              <w:t>Monitor-24” inch</w:t>
            </w:r>
            <w:r w:rsidR="004A72E5" w:rsidRPr="00335F49">
              <w:rPr>
                <w:color w:val="auto"/>
                <w:sz w:val="22"/>
                <w:szCs w:val="22"/>
              </w:rPr>
              <w:t xml:space="preserve"> and 50” inch</w:t>
            </w:r>
            <w:r w:rsidRPr="00335F49">
              <w:rPr>
                <w:color w:val="auto"/>
                <w:sz w:val="22"/>
                <w:szCs w:val="22"/>
              </w:rPr>
              <w:t xml:space="preserve"> LED MONITOR </w:t>
            </w:r>
          </w:p>
          <w:p w14:paraId="357DBE85" w14:textId="77777777" w:rsidR="00DF533A" w:rsidRPr="00335F49" w:rsidRDefault="00DF533A" w:rsidP="009B26A0">
            <w:pPr>
              <w:pStyle w:val="Default"/>
              <w:numPr>
                <w:ilvl w:val="0"/>
                <w:numId w:val="696"/>
              </w:numPr>
              <w:spacing w:before="60" w:line="276" w:lineRule="auto"/>
              <w:ind w:left="351"/>
              <w:jc w:val="both"/>
              <w:rPr>
                <w:color w:val="auto"/>
                <w:sz w:val="22"/>
                <w:szCs w:val="22"/>
              </w:rPr>
            </w:pPr>
            <w:r w:rsidRPr="00335F49">
              <w:rPr>
                <w:color w:val="auto"/>
                <w:sz w:val="22"/>
                <w:szCs w:val="22"/>
              </w:rPr>
              <w:t xml:space="preserve">No: of USB port: 2(minimum) </w:t>
            </w:r>
          </w:p>
          <w:p w14:paraId="3402C790" w14:textId="77777777" w:rsidR="00DF533A" w:rsidRPr="00335F49" w:rsidRDefault="00DF533A" w:rsidP="009B26A0">
            <w:pPr>
              <w:pStyle w:val="Default"/>
              <w:numPr>
                <w:ilvl w:val="0"/>
                <w:numId w:val="696"/>
              </w:numPr>
              <w:spacing w:before="60" w:line="276" w:lineRule="auto"/>
              <w:ind w:left="351"/>
              <w:jc w:val="both"/>
              <w:rPr>
                <w:color w:val="auto"/>
                <w:sz w:val="22"/>
                <w:szCs w:val="22"/>
              </w:rPr>
            </w:pPr>
            <w:r w:rsidRPr="00335F49">
              <w:rPr>
                <w:color w:val="auto"/>
                <w:sz w:val="22"/>
                <w:szCs w:val="22"/>
              </w:rPr>
              <w:lastRenderedPageBreak/>
              <w:t xml:space="preserve">No: of Ethernet port: 4(minimum) </w:t>
            </w:r>
          </w:p>
          <w:p w14:paraId="69AEB195" w14:textId="77777777" w:rsidR="00DF533A" w:rsidRPr="00335F49" w:rsidRDefault="00DF533A" w:rsidP="009B26A0">
            <w:pPr>
              <w:pStyle w:val="Default"/>
              <w:numPr>
                <w:ilvl w:val="0"/>
                <w:numId w:val="696"/>
              </w:numPr>
              <w:spacing w:before="60" w:line="276" w:lineRule="auto"/>
              <w:ind w:left="351"/>
              <w:jc w:val="both"/>
              <w:rPr>
                <w:color w:val="auto"/>
                <w:sz w:val="22"/>
                <w:szCs w:val="22"/>
              </w:rPr>
            </w:pPr>
            <w:r w:rsidRPr="00335F49">
              <w:rPr>
                <w:color w:val="auto"/>
                <w:sz w:val="22"/>
                <w:szCs w:val="22"/>
              </w:rPr>
              <w:t>DVD R/W feature</w:t>
            </w:r>
          </w:p>
          <w:p w14:paraId="6DDF8BE6" w14:textId="77777777" w:rsidR="00DF533A" w:rsidRPr="00335F49" w:rsidRDefault="00DF533A" w:rsidP="009B26A0">
            <w:pPr>
              <w:pStyle w:val="Default"/>
              <w:numPr>
                <w:ilvl w:val="0"/>
                <w:numId w:val="696"/>
              </w:numPr>
              <w:spacing w:before="60" w:line="276" w:lineRule="auto"/>
              <w:ind w:left="351"/>
              <w:jc w:val="both"/>
              <w:rPr>
                <w:color w:val="auto"/>
                <w:sz w:val="22"/>
                <w:szCs w:val="22"/>
              </w:rPr>
            </w:pPr>
            <w:r w:rsidRPr="00335F49">
              <w:rPr>
                <w:color w:val="auto"/>
                <w:sz w:val="22"/>
                <w:szCs w:val="22"/>
              </w:rPr>
              <w:t xml:space="preserve">Storage Capacity=1 year </w:t>
            </w:r>
          </w:p>
        </w:tc>
      </w:tr>
      <w:tr w:rsidR="00335F49" w:rsidRPr="00335F49" w14:paraId="277E52FB" w14:textId="77777777" w:rsidTr="009B78B2">
        <w:trPr>
          <w:trHeight w:val="16"/>
        </w:trPr>
        <w:tc>
          <w:tcPr>
            <w:tcW w:w="1100" w:type="dxa"/>
            <w:tcBorders>
              <w:right w:val="single" w:sz="4" w:space="0" w:color="auto"/>
            </w:tcBorders>
          </w:tcPr>
          <w:p w14:paraId="0946ACE3" w14:textId="77777777" w:rsidR="00DF533A" w:rsidRPr="00335F49" w:rsidRDefault="00DF533A" w:rsidP="00C47621">
            <w:pPr>
              <w:spacing w:before="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7633044" w14:textId="77777777" w:rsidR="00DF533A" w:rsidRPr="00335F49" w:rsidRDefault="00DF533A" w:rsidP="00C47621">
            <w:pPr>
              <w:pStyle w:val="Default"/>
              <w:spacing w:before="60" w:line="276" w:lineRule="auto"/>
              <w:ind w:right="-108"/>
              <w:jc w:val="both"/>
              <w:rPr>
                <w:color w:val="auto"/>
                <w:sz w:val="22"/>
                <w:szCs w:val="22"/>
              </w:rPr>
            </w:pPr>
            <w:r w:rsidRPr="00335F49">
              <w:rPr>
                <w:color w:val="auto"/>
                <w:sz w:val="22"/>
                <w:szCs w:val="22"/>
              </w:rPr>
              <w:t>1.4.29</w:t>
            </w:r>
          </w:p>
        </w:tc>
        <w:tc>
          <w:tcPr>
            <w:tcW w:w="3083" w:type="dxa"/>
            <w:tcBorders>
              <w:top w:val="single" w:sz="4" w:space="0" w:color="auto"/>
              <w:left w:val="single" w:sz="4" w:space="0" w:color="auto"/>
              <w:bottom w:val="single" w:sz="4" w:space="0" w:color="auto"/>
              <w:right w:val="single" w:sz="4" w:space="0" w:color="auto"/>
            </w:tcBorders>
          </w:tcPr>
          <w:p w14:paraId="333F9C90" w14:textId="77777777" w:rsidR="00DF533A" w:rsidRPr="00335F49" w:rsidRDefault="00DF533A" w:rsidP="00C47621">
            <w:pPr>
              <w:pStyle w:val="Default"/>
              <w:spacing w:before="60" w:line="276" w:lineRule="auto"/>
              <w:jc w:val="both"/>
              <w:rPr>
                <w:color w:val="auto"/>
                <w:sz w:val="22"/>
                <w:szCs w:val="22"/>
              </w:rPr>
            </w:pPr>
            <w:r w:rsidRPr="00335F49">
              <w:rPr>
                <w:color w:val="auto"/>
                <w:sz w:val="22"/>
                <w:szCs w:val="22"/>
              </w:rPr>
              <w:t xml:space="preserve">Communication Port </w:t>
            </w:r>
          </w:p>
        </w:tc>
        <w:tc>
          <w:tcPr>
            <w:tcW w:w="4853" w:type="dxa"/>
            <w:tcBorders>
              <w:top w:val="single" w:sz="4" w:space="0" w:color="auto"/>
              <w:left w:val="single" w:sz="4" w:space="0" w:color="auto"/>
              <w:bottom w:val="single" w:sz="4" w:space="0" w:color="auto"/>
              <w:right w:val="single" w:sz="4" w:space="0" w:color="auto"/>
            </w:tcBorders>
          </w:tcPr>
          <w:p w14:paraId="2A65FD88" w14:textId="30AA8BC1" w:rsidR="00DF533A" w:rsidRPr="00335F49" w:rsidRDefault="00DF533A" w:rsidP="009B26A0">
            <w:pPr>
              <w:pStyle w:val="Default"/>
              <w:numPr>
                <w:ilvl w:val="0"/>
                <w:numId w:val="697"/>
              </w:numPr>
              <w:spacing w:before="60" w:line="276" w:lineRule="auto"/>
              <w:ind w:left="351"/>
              <w:jc w:val="both"/>
              <w:rPr>
                <w:color w:val="auto"/>
                <w:sz w:val="22"/>
                <w:szCs w:val="22"/>
              </w:rPr>
            </w:pPr>
            <w:r w:rsidRPr="00335F49">
              <w:rPr>
                <w:color w:val="auto"/>
                <w:sz w:val="22"/>
                <w:szCs w:val="22"/>
              </w:rPr>
              <w:t xml:space="preserve">Modbus RTU </w:t>
            </w:r>
          </w:p>
          <w:p w14:paraId="25BC0D3F" w14:textId="77777777" w:rsidR="00DF533A" w:rsidRPr="00335F49" w:rsidRDefault="00DF533A" w:rsidP="009B26A0">
            <w:pPr>
              <w:pStyle w:val="Default"/>
              <w:numPr>
                <w:ilvl w:val="0"/>
                <w:numId w:val="697"/>
              </w:numPr>
              <w:spacing w:before="60" w:line="276" w:lineRule="auto"/>
              <w:ind w:left="351"/>
              <w:jc w:val="both"/>
              <w:rPr>
                <w:color w:val="auto"/>
                <w:sz w:val="22"/>
                <w:szCs w:val="22"/>
              </w:rPr>
            </w:pPr>
            <w:r w:rsidRPr="00335F49">
              <w:rPr>
                <w:color w:val="auto"/>
                <w:sz w:val="22"/>
                <w:szCs w:val="22"/>
              </w:rPr>
              <w:t xml:space="preserve">TCP/IP </w:t>
            </w:r>
          </w:p>
          <w:p w14:paraId="3A54DE43" w14:textId="77777777" w:rsidR="00DF533A" w:rsidRPr="00335F49" w:rsidRDefault="00DF533A" w:rsidP="009B26A0">
            <w:pPr>
              <w:pStyle w:val="Default"/>
              <w:numPr>
                <w:ilvl w:val="0"/>
                <w:numId w:val="697"/>
              </w:numPr>
              <w:spacing w:before="60" w:line="276" w:lineRule="auto"/>
              <w:ind w:left="351"/>
              <w:jc w:val="both"/>
              <w:rPr>
                <w:color w:val="auto"/>
                <w:sz w:val="22"/>
                <w:szCs w:val="22"/>
              </w:rPr>
            </w:pPr>
            <w:r w:rsidRPr="00335F49">
              <w:rPr>
                <w:color w:val="auto"/>
                <w:sz w:val="22"/>
                <w:szCs w:val="22"/>
              </w:rPr>
              <w:t>Ethernet 60780-5-104</w:t>
            </w:r>
          </w:p>
          <w:p w14:paraId="64DF88E7" w14:textId="77777777" w:rsidR="00DF533A" w:rsidRPr="00335F49" w:rsidRDefault="00DF533A" w:rsidP="009B26A0">
            <w:pPr>
              <w:pStyle w:val="Default"/>
              <w:numPr>
                <w:ilvl w:val="0"/>
                <w:numId w:val="697"/>
              </w:numPr>
              <w:spacing w:before="60" w:line="276" w:lineRule="auto"/>
              <w:ind w:left="351"/>
              <w:jc w:val="both"/>
              <w:rPr>
                <w:color w:val="auto"/>
                <w:sz w:val="22"/>
                <w:szCs w:val="22"/>
              </w:rPr>
            </w:pPr>
            <w:r w:rsidRPr="00335F49">
              <w:rPr>
                <w:color w:val="auto"/>
                <w:sz w:val="22"/>
                <w:szCs w:val="22"/>
              </w:rPr>
              <w:t xml:space="preserve">RS 232 </w:t>
            </w:r>
          </w:p>
          <w:p w14:paraId="6E93FA94" w14:textId="77777777" w:rsidR="00DF533A" w:rsidRPr="00335F49" w:rsidRDefault="00DF533A" w:rsidP="009B26A0">
            <w:pPr>
              <w:pStyle w:val="Default"/>
              <w:numPr>
                <w:ilvl w:val="0"/>
                <w:numId w:val="697"/>
              </w:numPr>
              <w:spacing w:before="60" w:line="276" w:lineRule="auto"/>
              <w:ind w:left="351"/>
              <w:jc w:val="both"/>
              <w:rPr>
                <w:color w:val="auto"/>
                <w:sz w:val="22"/>
                <w:szCs w:val="22"/>
              </w:rPr>
            </w:pPr>
            <w:r w:rsidRPr="00335F49">
              <w:rPr>
                <w:color w:val="auto"/>
                <w:sz w:val="22"/>
                <w:szCs w:val="22"/>
              </w:rPr>
              <w:t xml:space="preserve">RS 485 </w:t>
            </w:r>
          </w:p>
          <w:p w14:paraId="3E00F8DA" w14:textId="77777777" w:rsidR="00DF533A" w:rsidRPr="00335F49" w:rsidRDefault="00DF533A" w:rsidP="009B26A0">
            <w:pPr>
              <w:pStyle w:val="Default"/>
              <w:numPr>
                <w:ilvl w:val="0"/>
                <w:numId w:val="697"/>
              </w:numPr>
              <w:spacing w:before="60" w:line="276" w:lineRule="auto"/>
              <w:ind w:left="351"/>
              <w:jc w:val="both"/>
              <w:rPr>
                <w:color w:val="auto"/>
                <w:sz w:val="22"/>
                <w:szCs w:val="22"/>
              </w:rPr>
            </w:pPr>
            <w:r w:rsidRPr="00335F49">
              <w:rPr>
                <w:color w:val="auto"/>
                <w:sz w:val="22"/>
                <w:szCs w:val="22"/>
              </w:rPr>
              <w:t xml:space="preserve">OPC RDI </w:t>
            </w:r>
          </w:p>
          <w:p w14:paraId="46578B0D" w14:textId="77777777" w:rsidR="00DF533A" w:rsidRPr="00335F49" w:rsidRDefault="00DF533A" w:rsidP="009B26A0">
            <w:pPr>
              <w:pStyle w:val="Default"/>
              <w:numPr>
                <w:ilvl w:val="0"/>
                <w:numId w:val="697"/>
              </w:numPr>
              <w:spacing w:before="60" w:line="276" w:lineRule="auto"/>
              <w:ind w:left="351"/>
              <w:jc w:val="both"/>
              <w:rPr>
                <w:color w:val="auto"/>
                <w:sz w:val="22"/>
                <w:szCs w:val="22"/>
              </w:rPr>
            </w:pPr>
            <w:r w:rsidRPr="00335F49">
              <w:rPr>
                <w:color w:val="auto"/>
                <w:sz w:val="22"/>
                <w:szCs w:val="22"/>
              </w:rPr>
              <w:t xml:space="preserve">Others: to be named </w:t>
            </w:r>
          </w:p>
        </w:tc>
      </w:tr>
      <w:tr w:rsidR="00335F49" w:rsidRPr="00335F49" w14:paraId="183468EE" w14:textId="77777777" w:rsidTr="009B78B2">
        <w:trPr>
          <w:trHeight w:val="16"/>
        </w:trPr>
        <w:tc>
          <w:tcPr>
            <w:tcW w:w="1100" w:type="dxa"/>
            <w:tcBorders>
              <w:right w:val="single" w:sz="4" w:space="0" w:color="auto"/>
            </w:tcBorders>
          </w:tcPr>
          <w:p w14:paraId="3442382F" w14:textId="77777777" w:rsidR="00DF533A" w:rsidRPr="00335F49" w:rsidRDefault="00DF533A" w:rsidP="00C47621">
            <w:pPr>
              <w:spacing w:before="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B72241C" w14:textId="77777777" w:rsidR="00DF533A" w:rsidRPr="00335F49" w:rsidRDefault="00DF533A" w:rsidP="00C47621">
            <w:pPr>
              <w:pStyle w:val="Default"/>
              <w:spacing w:before="60" w:line="276" w:lineRule="auto"/>
              <w:ind w:right="-108"/>
              <w:jc w:val="both"/>
              <w:rPr>
                <w:color w:val="auto"/>
                <w:sz w:val="22"/>
                <w:szCs w:val="22"/>
              </w:rPr>
            </w:pPr>
            <w:r w:rsidRPr="00335F49">
              <w:rPr>
                <w:color w:val="auto"/>
                <w:sz w:val="22"/>
                <w:szCs w:val="22"/>
              </w:rPr>
              <w:t>1.4.30</w:t>
            </w:r>
          </w:p>
        </w:tc>
        <w:tc>
          <w:tcPr>
            <w:tcW w:w="3083" w:type="dxa"/>
            <w:tcBorders>
              <w:top w:val="single" w:sz="4" w:space="0" w:color="auto"/>
              <w:left w:val="single" w:sz="4" w:space="0" w:color="auto"/>
              <w:bottom w:val="single" w:sz="4" w:space="0" w:color="auto"/>
              <w:right w:val="single" w:sz="4" w:space="0" w:color="auto"/>
            </w:tcBorders>
          </w:tcPr>
          <w:p w14:paraId="14E0397D" w14:textId="77777777" w:rsidR="00DF533A" w:rsidRPr="00335F49" w:rsidRDefault="00DF533A" w:rsidP="00C47621">
            <w:pPr>
              <w:pStyle w:val="Default"/>
              <w:spacing w:before="60" w:line="276" w:lineRule="auto"/>
              <w:jc w:val="both"/>
              <w:rPr>
                <w:color w:val="auto"/>
                <w:sz w:val="22"/>
                <w:szCs w:val="22"/>
              </w:rPr>
            </w:pPr>
            <w:r w:rsidRPr="00335F49">
              <w:rPr>
                <w:color w:val="auto"/>
                <w:sz w:val="22"/>
                <w:szCs w:val="22"/>
              </w:rPr>
              <w:t xml:space="preserve">I/O modules </w:t>
            </w:r>
          </w:p>
        </w:tc>
        <w:tc>
          <w:tcPr>
            <w:tcW w:w="4853" w:type="dxa"/>
            <w:tcBorders>
              <w:top w:val="single" w:sz="4" w:space="0" w:color="auto"/>
              <w:left w:val="single" w:sz="4" w:space="0" w:color="auto"/>
              <w:bottom w:val="single" w:sz="4" w:space="0" w:color="auto"/>
              <w:right w:val="single" w:sz="4" w:space="0" w:color="auto"/>
            </w:tcBorders>
          </w:tcPr>
          <w:p w14:paraId="790A38DD" w14:textId="77777777" w:rsidR="00DF533A" w:rsidRPr="00335F49" w:rsidRDefault="00DF533A" w:rsidP="00C47621">
            <w:pPr>
              <w:pStyle w:val="Default"/>
              <w:spacing w:before="60" w:line="276" w:lineRule="auto"/>
              <w:jc w:val="both"/>
              <w:rPr>
                <w:color w:val="auto"/>
                <w:sz w:val="22"/>
                <w:szCs w:val="22"/>
              </w:rPr>
            </w:pPr>
            <w:r w:rsidRPr="00335F49">
              <w:rPr>
                <w:color w:val="auto"/>
                <w:sz w:val="22"/>
                <w:szCs w:val="22"/>
              </w:rPr>
              <w:t xml:space="preserve">Online insertion/replacement of modules to be supported </w:t>
            </w:r>
          </w:p>
        </w:tc>
      </w:tr>
      <w:tr w:rsidR="00335F49" w:rsidRPr="00335F49" w14:paraId="44CCE24C" w14:textId="77777777" w:rsidTr="009B78B2">
        <w:trPr>
          <w:trHeight w:val="16"/>
        </w:trPr>
        <w:tc>
          <w:tcPr>
            <w:tcW w:w="1100" w:type="dxa"/>
            <w:tcBorders>
              <w:right w:val="single" w:sz="4" w:space="0" w:color="auto"/>
            </w:tcBorders>
          </w:tcPr>
          <w:p w14:paraId="2DAA22A4"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2FFBF8C"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1.4.31</w:t>
            </w:r>
          </w:p>
        </w:tc>
        <w:tc>
          <w:tcPr>
            <w:tcW w:w="3083" w:type="dxa"/>
            <w:tcBorders>
              <w:top w:val="single" w:sz="4" w:space="0" w:color="auto"/>
              <w:left w:val="single" w:sz="4" w:space="0" w:color="auto"/>
              <w:bottom w:val="single" w:sz="4" w:space="0" w:color="auto"/>
              <w:right w:val="single" w:sz="4" w:space="0" w:color="auto"/>
            </w:tcBorders>
          </w:tcPr>
          <w:p w14:paraId="5864531F"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Signal type analog </w:t>
            </w:r>
          </w:p>
          <w:p w14:paraId="1BD5B072"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(Type and quantity to be named) </w:t>
            </w:r>
          </w:p>
        </w:tc>
        <w:tc>
          <w:tcPr>
            <w:tcW w:w="4853" w:type="dxa"/>
            <w:tcBorders>
              <w:top w:val="single" w:sz="4" w:space="0" w:color="auto"/>
              <w:left w:val="single" w:sz="4" w:space="0" w:color="auto"/>
              <w:bottom w:val="single" w:sz="4" w:space="0" w:color="auto"/>
              <w:right w:val="single" w:sz="4" w:space="0" w:color="auto"/>
            </w:tcBorders>
          </w:tcPr>
          <w:p w14:paraId="6FDEB345"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4 – 20 mA </w:t>
            </w:r>
          </w:p>
          <w:p w14:paraId="4D903E33"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0 – 10 V </w:t>
            </w:r>
          </w:p>
          <w:p w14:paraId="31AF062A"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Others to be named </w:t>
            </w:r>
          </w:p>
          <w:p w14:paraId="228C58B8"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Galvanically separated </w:t>
            </w:r>
          </w:p>
          <w:p w14:paraId="7D344E0D"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Resolution: 12 bits </w:t>
            </w:r>
          </w:p>
          <w:p w14:paraId="5AA3464D"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Number of inputs /outputs per card </w:t>
            </w:r>
          </w:p>
        </w:tc>
      </w:tr>
      <w:tr w:rsidR="00335F49" w:rsidRPr="00335F49" w14:paraId="64C5AD00" w14:textId="77777777" w:rsidTr="009B78B2">
        <w:trPr>
          <w:trHeight w:val="16"/>
        </w:trPr>
        <w:tc>
          <w:tcPr>
            <w:tcW w:w="1100" w:type="dxa"/>
            <w:tcBorders>
              <w:right w:val="single" w:sz="4" w:space="0" w:color="auto"/>
            </w:tcBorders>
          </w:tcPr>
          <w:p w14:paraId="03124DC9"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03ED921"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1.4.32</w:t>
            </w:r>
          </w:p>
        </w:tc>
        <w:tc>
          <w:tcPr>
            <w:tcW w:w="3083" w:type="dxa"/>
            <w:tcBorders>
              <w:top w:val="single" w:sz="4" w:space="0" w:color="auto"/>
              <w:left w:val="single" w:sz="4" w:space="0" w:color="auto"/>
              <w:bottom w:val="single" w:sz="4" w:space="0" w:color="auto"/>
              <w:right w:val="single" w:sz="4" w:space="0" w:color="auto"/>
            </w:tcBorders>
          </w:tcPr>
          <w:p w14:paraId="361CC146"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Signal type digital / binary </w:t>
            </w:r>
          </w:p>
        </w:tc>
        <w:tc>
          <w:tcPr>
            <w:tcW w:w="4853" w:type="dxa"/>
            <w:tcBorders>
              <w:top w:val="single" w:sz="4" w:space="0" w:color="auto"/>
              <w:left w:val="single" w:sz="4" w:space="0" w:color="auto"/>
              <w:bottom w:val="single" w:sz="4" w:space="0" w:color="auto"/>
              <w:right w:val="single" w:sz="4" w:space="0" w:color="auto"/>
            </w:tcBorders>
          </w:tcPr>
          <w:p w14:paraId="082F75C5"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Voltage rate: </w:t>
            </w:r>
          </w:p>
          <w:p w14:paraId="1FC5CA27"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Contacting loads: </w:t>
            </w:r>
          </w:p>
          <w:p w14:paraId="01E90DDE"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Number of inputs /outputs per card</w:t>
            </w:r>
          </w:p>
        </w:tc>
      </w:tr>
      <w:tr w:rsidR="00335F49" w:rsidRPr="00335F49" w14:paraId="4A6C0DDE" w14:textId="77777777" w:rsidTr="009B78B2">
        <w:trPr>
          <w:trHeight w:val="16"/>
        </w:trPr>
        <w:tc>
          <w:tcPr>
            <w:tcW w:w="1100" w:type="dxa"/>
            <w:tcBorders>
              <w:right w:val="single" w:sz="4" w:space="0" w:color="auto"/>
            </w:tcBorders>
          </w:tcPr>
          <w:p w14:paraId="0E8AD16A"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E909603"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1.4.33</w:t>
            </w:r>
          </w:p>
        </w:tc>
        <w:tc>
          <w:tcPr>
            <w:tcW w:w="3083" w:type="dxa"/>
            <w:tcBorders>
              <w:top w:val="single" w:sz="4" w:space="0" w:color="auto"/>
              <w:left w:val="single" w:sz="4" w:space="0" w:color="auto"/>
              <w:bottom w:val="single" w:sz="4" w:space="0" w:color="auto"/>
              <w:right w:val="single" w:sz="4" w:space="0" w:color="auto"/>
            </w:tcBorders>
          </w:tcPr>
          <w:p w14:paraId="0BD7EE60"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Cable connection </w:t>
            </w:r>
          </w:p>
        </w:tc>
        <w:tc>
          <w:tcPr>
            <w:tcW w:w="4853" w:type="dxa"/>
            <w:tcBorders>
              <w:top w:val="single" w:sz="4" w:space="0" w:color="auto"/>
              <w:left w:val="single" w:sz="4" w:space="0" w:color="auto"/>
              <w:bottom w:val="single" w:sz="4" w:space="0" w:color="auto"/>
              <w:right w:val="single" w:sz="4" w:space="0" w:color="auto"/>
            </w:tcBorders>
          </w:tcPr>
          <w:p w14:paraId="75E080F5"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Terminated screwed </w:t>
            </w:r>
          </w:p>
          <w:p w14:paraId="40C03E06"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Wire wrap </w:t>
            </w:r>
          </w:p>
          <w:p w14:paraId="2A18524F"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Plug In </w:t>
            </w:r>
          </w:p>
          <w:p w14:paraId="021A6A48"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Others: </w:t>
            </w:r>
          </w:p>
        </w:tc>
      </w:tr>
      <w:tr w:rsidR="00335F49" w:rsidRPr="00335F49" w14:paraId="13F6973C" w14:textId="77777777" w:rsidTr="009B78B2">
        <w:trPr>
          <w:trHeight w:val="16"/>
        </w:trPr>
        <w:tc>
          <w:tcPr>
            <w:tcW w:w="1100" w:type="dxa"/>
            <w:tcBorders>
              <w:right w:val="single" w:sz="4" w:space="0" w:color="auto"/>
            </w:tcBorders>
          </w:tcPr>
          <w:p w14:paraId="2E5CE2F5"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C7B8B4C"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 xml:space="preserve">1.4.34 </w:t>
            </w:r>
          </w:p>
        </w:tc>
        <w:tc>
          <w:tcPr>
            <w:tcW w:w="3083" w:type="dxa"/>
            <w:tcBorders>
              <w:top w:val="single" w:sz="4" w:space="0" w:color="auto"/>
              <w:left w:val="single" w:sz="4" w:space="0" w:color="auto"/>
              <w:bottom w:val="single" w:sz="4" w:space="0" w:color="auto"/>
              <w:right w:val="single" w:sz="4" w:space="0" w:color="auto"/>
            </w:tcBorders>
          </w:tcPr>
          <w:p w14:paraId="6A9BC896"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Maximum number of channels in I/O modules - </w:t>
            </w:r>
          </w:p>
        </w:tc>
        <w:tc>
          <w:tcPr>
            <w:tcW w:w="4853" w:type="dxa"/>
            <w:tcBorders>
              <w:top w:val="single" w:sz="4" w:space="0" w:color="auto"/>
              <w:left w:val="single" w:sz="4" w:space="0" w:color="auto"/>
              <w:bottom w:val="single" w:sz="4" w:space="0" w:color="auto"/>
              <w:right w:val="single" w:sz="4" w:space="0" w:color="auto"/>
            </w:tcBorders>
          </w:tcPr>
          <w:p w14:paraId="756B047F"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Analog I/O modules - 16 Channels </w:t>
            </w:r>
          </w:p>
          <w:p w14:paraId="25986C75"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RTD, Thermocouple - 16 Channels </w:t>
            </w:r>
          </w:p>
          <w:p w14:paraId="638582C4"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Digital I/O modules - 32 Channels </w:t>
            </w:r>
          </w:p>
        </w:tc>
      </w:tr>
      <w:tr w:rsidR="00335F49" w:rsidRPr="00335F49" w14:paraId="6A6AC5FF" w14:textId="77777777" w:rsidTr="009B78B2">
        <w:trPr>
          <w:trHeight w:val="16"/>
        </w:trPr>
        <w:tc>
          <w:tcPr>
            <w:tcW w:w="1100" w:type="dxa"/>
            <w:tcBorders>
              <w:right w:val="single" w:sz="4" w:space="0" w:color="auto"/>
            </w:tcBorders>
          </w:tcPr>
          <w:p w14:paraId="7614A033" w14:textId="77777777" w:rsidR="00DF533A" w:rsidRPr="00335F49" w:rsidRDefault="00DF533A" w:rsidP="00C47621">
            <w:pPr>
              <w:spacing w:before="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052C8B4" w14:textId="77777777" w:rsidR="00DF533A" w:rsidRPr="00335F49" w:rsidRDefault="00DF533A" w:rsidP="00C47621">
            <w:pPr>
              <w:pStyle w:val="Default"/>
              <w:spacing w:before="60" w:line="276" w:lineRule="auto"/>
              <w:ind w:right="-108"/>
              <w:jc w:val="both"/>
              <w:rPr>
                <w:color w:val="auto"/>
                <w:sz w:val="22"/>
                <w:szCs w:val="22"/>
              </w:rPr>
            </w:pPr>
            <w:r w:rsidRPr="00335F49">
              <w:rPr>
                <w:color w:val="auto"/>
                <w:sz w:val="22"/>
                <w:szCs w:val="22"/>
              </w:rPr>
              <w:t xml:space="preserve">1.4.35 </w:t>
            </w:r>
          </w:p>
        </w:tc>
        <w:tc>
          <w:tcPr>
            <w:tcW w:w="3083" w:type="dxa"/>
            <w:tcBorders>
              <w:top w:val="single" w:sz="4" w:space="0" w:color="auto"/>
              <w:left w:val="single" w:sz="4" w:space="0" w:color="auto"/>
              <w:bottom w:val="single" w:sz="4" w:space="0" w:color="auto"/>
              <w:right w:val="single" w:sz="4" w:space="0" w:color="auto"/>
            </w:tcBorders>
          </w:tcPr>
          <w:p w14:paraId="52EA64C0" w14:textId="77777777" w:rsidR="00DF533A" w:rsidRPr="00335F49" w:rsidRDefault="00DF533A" w:rsidP="00C47621">
            <w:pPr>
              <w:pStyle w:val="Default"/>
              <w:spacing w:before="60" w:line="276" w:lineRule="auto"/>
              <w:jc w:val="both"/>
              <w:rPr>
                <w:color w:val="auto"/>
                <w:sz w:val="22"/>
                <w:szCs w:val="22"/>
              </w:rPr>
            </w:pPr>
            <w:r w:rsidRPr="00335F49">
              <w:rPr>
                <w:color w:val="auto"/>
                <w:sz w:val="22"/>
                <w:szCs w:val="22"/>
              </w:rPr>
              <w:t xml:space="preserve">Power supply to the field transmitters / </w:t>
            </w:r>
          </w:p>
        </w:tc>
        <w:tc>
          <w:tcPr>
            <w:tcW w:w="4853" w:type="dxa"/>
            <w:tcBorders>
              <w:top w:val="single" w:sz="4" w:space="0" w:color="auto"/>
              <w:left w:val="single" w:sz="4" w:space="0" w:color="auto"/>
              <w:bottom w:val="single" w:sz="4" w:space="0" w:color="auto"/>
              <w:right w:val="single" w:sz="4" w:space="0" w:color="auto"/>
            </w:tcBorders>
          </w:tcPr>
          <w:p w14:paraId="0527FEE8" w14:textId="77777777" w:rsidR="00DF533A" w:rsidRPr="00335F49" w:rsidRDefault="00DF533A" w:rsidP="00C47621">
            <w:pPr>
              <w:pStyle w:val="Default"/>
              <w:spacing w:before="60" w:line="276" w:lineRule="auto"/>
              <w:jc w:val="both"/>
              <w:rPr>
                <w:color w:val="auto"/>
                <w:sz w:val="22"/>
                <w:szCs w:val="22"/>
              </w:rPr>
            </w:pPr>
            <w:r w:rsidRPr="00335F49">
              <w:rPr>
                <w:color w:val="auto"/>
                <w:sz w:val="22"/>
                <w:szCs w:val="22"/>
              </w:rPr>
              <w:t xml:space="preserve">Analog input module shall drive the connected field transmitter on 2 wire loops </w:t>
            </w:r>
          </w:p>
        </w:tc>
      </w:tr>
      <w:tr w:rsidR="00335F49" w:rsidRPr="00335F49" w14:paraId="1D5A990F" w14:textId="77777777" w:rsidTr="009B78B2">
        <w:trPr>
          <w:trHeight w:val="16"/>
        </w:trPr>
        <w:tc>
          <w:tcPr>
            <w:tcW w:w="1100" w:type="dxa"/>
            <w:tcBorders>
              <w:right w:val="single" w:sz="4" w:space="0" w:color="auto"/>
            </w:tcBorders>
          </w:tcPr>
          <w:p w14:paraId="1D3ABEED" w14:textId="77777777" w:rsidR="00DF533A" w:rsidRPr="00335F49" w:rsidRDefault="00DF533A" w:rsidP="00C47621">
            <w:pPr>
              <w:spacing w:before="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1BB442A" w14:textId="77777777" w:rsidR="00DF533A" w:rsidRPr="00335F49" w:rsidRDefault="00DF533A" w:rsidP="00C47621">
            <w:pPr>
              <w:pStyle w:val="Default"/>
              <w:spacing w:before="60" w:line="276" w:lineRule="auto"/>
              <w:ind w:right="-108"/>
              <w:jc w:val="both"/>
              <w:rPr>
                <w:color w:val="auto"/>
                <w:sz w:val="22"/>
                <w:szCs w:val="22"/>
              </w:rPr>
            </w:pPr>
            <w:r w:rsidRPr="00335F49">
              <w:rPr>
                <w:color w:val="auto"/>
                <w:sz w:val="22"/>
                <w:szCs w:val="22"/>
              </w:rPr>
              <w:t xml:space="preserve">1.4.36 </w:t>
            </w:r>
          </w:p>
        </w:tc>
        <w:tc>
          <w:tcPr>
            <w:tcW w:w="3083" w:type="dxa"/>
            <w:tcBorders>
              <w:top w:val="single" w:sz="4" w:space="0" w:color="auto"/>
              <w:left w:val="single" w:sz="4" w:space="0" w:color="auto"/>
              <w:bottom w:val="single" w:sz="4" w:space="0" w:color="auto"/>
              <w:right w:val="single" w:sz="4" w:space="0" w:color="auto"/>
            </w:tcBorders>
          </w:tcPr>
          <w:p w14:paraId="3832F6B2" w14:textId="77777777" w:rsidR="00DF533A" w:rsidRPr="00335F49" w:rsidRDefault="00DF533A" w:rsidP="00C47621">
            <w:pPr>
              <w:pStyle w:val="Default"/>
              <w:spacing w:before="60" w:line="276" w:lineRule="auto"/>
              <w:jc w:val="both"/>
              <w:rPr>
                <w:color w:val="auto"/>
                <w:sz w:val="22"/>
                <w:szCs w:val="22"/>
              </w:rPr>
            </w:pPr>
            <w:r w:rsidRPr="00335F49">
              <w:rPr>
                <w:color w:val="auto"/>
                <w:sz w:val="22"/>
                <w:szCs w:val="22"/>
              </w:rPr>
              <w:t xml:space="preserve">Interrogation voltage for Digital signals </w:t>
            </w:r>
          </w:p>
        </w:tc>
        <w:tc>
          <w:tcPr>
            <w:tcW w:w="4853" w:type="dxa"/>
            <w:tcBorders>
              <w:top w:val="single" w:sz="4" w:space="0" w:color="auto"/>
              <w:left w:val="single" w:sz="4" w:space="0" w:color="auto"/>
              <w:bottom w:val="single" w:sz="4" w:space="0" w:color="auto"/>
              <w:right w:val="single" w:sz="4" w:space="0" w:color="auto"/>
            </w:tcBorders>
          </w:tcPr>
          <w:p w14:paraId="162ED2D3" w14:textId="77777777" w:rsidR="00DF533A" w:rsidRPr="00335F49" w:rsidRDefault="00DF533A" w:rsidP="00C47621">
            <w:pPr>
              <w:pStyle w:val="Default"/>
              <w:spacing w:before="60" w:line="276" w:lineRule="auto"/>
              <w:jc w:val="both"/>
              <w:rPr>
                <w:color w:val="auto"/>
                <w:sz w:val="22"/>
                <w:szCs w:val="22"/>
              </w:rPr>
            </w:pPr>
            <w:r w:rsidRPr="00335F49">
              <w:rPr>
                <w:color w:val="auto"/>
                <w:sz w:val="22"/>
                <w:szCs w:val="22"/>
              </w:rPr>
              <w:t xml:space="preserve">24 V DC </w:t>
            </w:r>
          </w:p>
        </w:tc>
      </w:tr>
      <w:tr w:rsidR="00335F49" w:rsidRPr="00335F49" w14:paraId="7BF40463" w14:textId="77777777" w:rsidTr="009B78B2">
        <w:trPr>
          <w:trHeight w:val="16"/>
        </w:trPr>
        <w:tc>
          <w:tcPr>
            <w:tcW w:w="1100" w:type="dxa"/>
            <w:tcBorders>
              <w:right w:val="single" w:sz="4" w:space="0" w:color="auto"/>
            </w:tcBorders>
          </w:tcPr>
          <w:p w14:paraId="37AE94F7" w14:textId="77777777" w:rsidR="00DF533A" w:rsidRPr="00335F49" w:rsidRDefault="00DF533A" w:rsidP="00C47621">
            <w:pPr>
              <w:spacing w:before="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F958A44" w14:textId="77777777" w:rsidR="00DF533A" w:rsidRPr="00335F49" w:rsidRDefault="00DF533A" w:rsidP="00C47621">
            <w:pPr>
              <w:pStyle w:val="Default"/>
              <w:spacing w:before="60" w:line="276" w:lineRule="auto"/>
              <w:ind w:right="-108"/>
              <w:jc w:val="both"/>
              <w:rPr>
                <w:color w:val="auto"/>
                <w:sz w:val="22"/>
                <w:szCs w:val="22"/>
              </w:rPr>
            </w:pPr>
            <w:r w:rsidRPr="00335F49">
              <w:rPr>
                <w:color w:val="auto"/>
                <w:sz w:val="22"/>
                <w:szCs w:val="22"/>
              </w:rPr>
              <w:t xml:space="preserve">1.4.37 </w:t>
            </w:r>
          </w:p>
        </w:tc>
        <w:tc>
          <w:tcPr>
            <w:tcW w:w="3083" w:type="dxa"/>
            <w:tcBorders>
              <w:top w:val="single" w:sz="4" w:space="0" w:color="auto"/>
              <w:left w:val="single" w:sz="4" w:space="0" w:color="auto"/>
              <w:bottom w:val="single" w:sz="4" w:space="0" w:color="auto"/>
              <w:right w:val="single" w:sz="4" w:space="0" w:color="auto"/>
            </w:tcBorders>
          </w:tcPr>
          <w:p w14:paraId="66E637EE" w14:textId="77777777" w:rsidR="00DF533A" w:rsidRPr="00335F49" w:rsidRDefault="00DF533A" w:rsidP="00C47621">
            <w:pPr>
              <w:pStyle w:val="Default"/>
              <w:spacing w:before="60" w:line="276" w:lineRule="auto"/>
              <w:jc w:val="both"/>
              <w:rPr>
                <w:color w:val="auto"/>
                <w:sz w:val="22"/>
                <w:szCs w:val="22"/>
              </w:rPr>
            </w:pPr>
            <w:r w:rsidRPr="00335F49">
              <w:rPr>
                <w:color w:val="auto"/>
                <w:sz w:val="22"/>
                <w:szCs w:val="22"/>
              </w:rPr>
              <w:t xml:space="preserve">USB ports on Operator station </w:t>
            </w:r>
          </w:p>
        </w:tc>
        <w:tc>
          <w:tcPr>
            <w:tcW w:w="4853" w:type="dxa"/>
            <w:tcBorders>
              <w:top w:val="single" w:sz="4" w:space="0" w:color="auto"/>
              <w:left w:val="single" w:sz="4" w:space="0" w:color="auto"/>
              <w:bottom w:val="single" w:sz="4" w:space="0" w:color="auto"/>
              <w:right w:val="single" w:sz="4" w:space="0" w:color="auto"/>
            </w:tcBorders>
          </w:tcPr>
          <w:p w14:paraId="28FC8E83" w14:textId="77777777" w:rsidR="00DF533A" w:rsidRPr="00335F49" w:rsidRDefault="00DF533A" w:rsidP="00C47621">
            <w:pPr>
              <w:pStyle w:val="Default"/>
              <w:spacing w:before="60" w:line="276" w:lineRule="auto"/>
              <w:jc w:val="both"/>
              <w:rPr>
                <w:color w:val="auto"/>
                <w:sz w:val="22"/>
                <w:szCs w:val="22"/>
              </w:rPr>
            </w:pPr>
            <w:r w:rsidRPr="00335F49">
              <w:rPr>
                <w:color w:val="auto"/>
                <w:sz w:val="22"/>
                <w:szCs w:val="22"/>
              </w:rPr>
              <w:t xml:space="preserve">4 no’s (minimum) </w:t>
            </w:r>
          </w:p>
        </w:tc>
      </w:tr>
      <w:tr w:rsidR="00335F49" w:rsidRPr="00335F49" w14:paraId="6C5F661E" w14:textId="77777777" w:rsidTr="009B78B2">
        <w:trPr>
          <w:trHeight w:val="16"/>
        </w:trPr>
        <w:tc>
          <w:tcPr>
            <w:tcW w:w="1100" w:type="dxa"/>
            <w:tcBorders>
              <w:right w:val="single" w:sz="4" w:space="0" w:color="auto"/>
            </w:tcBorders>
          </w:tcPr>
          <w:p w14:paraId="5B595122" w14:textId="77777777" w:rsidR="00DF533A" w:rsidRPr="00335F49" w:rsidRDefault="00DF533A" w:rsidP="00C47621">
            <w:pPr>
              <w:spacing w:before="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C8A7945" w14:textId="77777777" w:rsidR="00DF533A" w:rsidRPr="00335F49" w:rsidRDefault="00DF533A" w:rsidP="00C47621">
            <w:pPr>
              <w:pStyle w:val="Default"/>
              <w:spacing w:before="60" w:line="276" w:lineRule="auto"/>
              <w:ind w:right="-108"/>
              <w:jc w:val="both"/>
              <w:rPr>
                <w:color w:val="auto"/>
                <w:sz w:val="22"/>
                <w:szCs w:val="22"/>
              </w:rPr>
            </w:pPr>
            <w:r w:rsidRPr="00335F49">
              <w:rPr>
                <w:color w:val="auto"/>
                <w:sz w:val="22"/>
                <w:szCs w:val="22"/>
              </w:rPr>
              <w:t xml:space="preserve">1.4.38 </w:t>
            </w:r>
          </w:p>
        </w:tc>
        <w:tc>
          <w:tcPr>
            <w:tcW w:w="3083" w:type="dxa"/>
            <w:tcBorders>
              <w:top w:val="single" w:sz="4" w:space="0" w:color="auto"/>
              <w:left w:val="single" w:sz="4" w:space="0" w:color="auto"/>
              <w:bottom w:val="single" w:sz="4" w:space="0" w:color="auto"/>
              <w:right w:val="single" w:sz="4" w:space="0" w:color="auto"/>
            </w:tcBorders>
          </w:tcPr>
          <w:p w14:paraId="375AFF78" w14:textId="77777777" w:rsidR="00DF533A" w:rsidRPr="00335F49" w:rsidRDefault="00DF533A" w:rsidP="00C47621">
            <w:pPr>
              <w:pStyle w:val="Default"/>
              <w:spacing w:before="60" w:line="276" w:lineRule="auto"/>
              <w:jc w:val="both"/>
              <w:rPr>
                <w:color w:val="auto"/>
                <w:sz w:val="22"/>
                <w:szCs w:val="22"/>
              </w:rPr>
            </w:pPr>
            <w:r w:rsidRPr="00335F49">
              <w:rPr>
                <w:color w:val="auto"/>
                <w:sz w:val="22"/>
                <w:szCs w:val="22"/>
              </w:rPr>
              <w:t xml:space="preserve">Displays on HMI monitor </w:t>
            </w:r>
          </w:p>
        </w:tc>
        <w:tc>
          <w:tcPr>
            <w:tcW w:w="4853" w:type="dxa"/>
            <w:tcBorders>
              <w:top w:val="single" w:sz="4" w:space="0" w:color="auto"/>
              <w:left w:val="single" w:sz="4" w:space="0" w:color="auto"/>
              <w:bottom w:val="single" w:sz="4" w:space="0" w:color="auto"/>
              <w:right w:val="single" w:sz="4" w:space="0" w:color="auto"/>
            </w:tcBorders>
          </w:tcPr>
          <w:p w14:paraId="3907694C" w14:textId="77777777" w:rsidR="00DF533A" w:rsidRPr="00335F49" w:rsidRDefault="00DF533A" w:rsidP="00C47621">
            <w:pPr>
              <w:pStyle w:val="Default"/>
              <w:spacing w:before="60" w:line="276" w:lineRule="auto"/>
              <w:jc w:val="both"/>
              <w:rPr>
                <w:color w:val="auto"/>
                <w:sz w:val="22"/>
                <w:szCs w:val="22"/>
              </w:rPr>
            </w:pPr>
            <w:r w:rsidRPr="00335F49">
              <w:rPr>
                <w:color w:val="auto"/>
                <w:sz w:val="22"/>
                <w:szCs w:val="22"/>
              </w:rPr>
              <w:t xml:space="preserve">Process mimic displays, trend displays, system status, alarm displays, logs / reports etc. </w:t>
            </w:r>
          </w:p>
        </w:tc>
      </w:tr>
      <w:tr w:rsidR="00335F49" w:rsidRPr="00335F49" w14:paraId="39FFAC17" w14:textId="77777777" w:rsidTr="009B78B2">
        <w:trPr>
          <w:trHeight w:val="16"/>
        </w:trPr>
        <w:tc>
          <w:tcPr>
            <w:tcW w:w="1100" w:type="dxa"/>
            <w:tcBorders>
              <w:right w:val="single" w:sz="4" w:space="0" w:color="auto"/>
            </w:tcBorders>
          </w:tcPr>
          <w:p w14:paraId="22DD811D" w14:textId="77777777" w:rsidR="00DF533A" w:rsidRPr="00335F49" w:rsidRDefault="00DF533A" w:rsidP="00C47621">
            <w:pPr>
              <w:spacing w:before="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6AF04E3" w14:textId="77777777" w:rsidR="00DF533A" w:rsidRPr="00335F49" w:rsidRDefault="00DF533A" w:rsidP="00C47621">
            <w:pPr>
              <w:pStyle w:val="Default"/>
              <w:spacing w:before="60" w:line="276" w:lineRule="auto"/>
              <w:ind w:right="-108"/>
              <w:jc w:val="both"/>
              <w:rPr>
                <w:color w:val="auto"/>
                <w:sz w:val="22"/>
                <w:szCs w:val="22"/>
              </w:rPr>
            </w:pPr>
            <w:r w:rsidRPr="00335F49">
              <w:rPr>
                <w:color w:val="auto"/>
                <w:sz w:val="22"/>
                <w:szCs w:val="22"/>
              </w:rPr>
              <w:t xml:space="preserve">1.4.39 </w:t>
            </w:r>
          </w:p>
        </w:tc>
        <w:tc>
          <w:tcPr>
            <w:tcW w:w="3083" w:type="dxa"/>
            <w:tcBorders>
              <w:top w:val="single" w:sz="4" w:space="0" w:color="auto"/>
              <w:left w:val="single" w:sz="4" w:space="0" w:color="auto"/>
              <w:bottom w:val="single" w:sz="4" w:space="0" w:color="auto"/>
              <w:right w:val="single" w:sz="4" w:space="0" w:color="auto"/>
            </w:tcBorders>
          </w:tcPr>
          <w:p w14:paraId="235B39A8" w14:textId="77777777" w:rsidR="00DF533A" w:rsidRPr="00335F49" w:rsidRDefault="00DF533A" w:rsidP="00C47621">
            <w:pPr>
              <w:pStyle w:val="Default"/>
              <w:spacing w:before="60" w:line="276" w:lineRule="auto"/>
              <w:jc w:val="both"/>
              <w:rPr>
                <w:color w:val="auto"/>
                <w:sz w:val="22"/>
                <w:szCs w:val="22"/>
              </w:rPr>
            </w:pPr>
            <w:r w:rsidRPr="00335F49">
              <w:rPr>
                <w:color w:val="auto"/>
                <w:sz w:val="22"/>
                <w:szCs w:val="22"/>
              </w:rPr>
              <w:t xml:space="preserve">Minimum no of plant mimics </w:t>
            </w:r>
          </w:p>
        </w:tc>
        <w:tc>
          <w:tcPr>
            <w:tcW w:w="4853" w:type="dxa"/>
            <w:tcBorders>
              <w:top w:val="single" w:sz="4" w:space="0" w:color="auto"/>
              <w:left w:val="single" w:sz="4" w:space="0" w:color="auto"/>
              <w:bottom w:val="single" w:sz="4" w:space="0" w:color="auto"/>
              <w:right w:val="single" w:sz="4" w:space="0" w:color="auto"/>
            </w:tcBorders>
          </w:tcPr>
          <w:p w14:paraId="7DBF968D" w14:textId="77777777" w:rsidR="00DF533A" w:rsidRPr="00335F49" w:rsidRDefault="00DF533A" w:rsidP="00C47621">
            <w:pPr>
              <w:pStyle w:val="Default"/>
              <w:spacing w:before="60" w:line="276" w:lineRule="auto"/>
              <w:jc w:val="both"/>
              <w:rPr>
                <w:color w:val="auto"/>
                <w:sz w:val="22"/>
                <w:szCs w:val="22"/>
              </w:rPr>
            </w:pPr>
            <w:r w:rsidRPr="00335F49">
              <w:rPr>
                <w:color w:val="auto"/>
                <w:sz w:val="22"/>
                <w:szCs w:val="22"/>
              </w:rPr>
              <w:t xml:space="preserve">75 </w:t>
            </w:r>
          </w:p>
        </w:tc>
      </w:tr>
      <w:tr w:rsidR="00335F49" w:rsidRPr="00335F49" w14:paraId="1CB1A3FA" w14:textId="77777777" w:rsidTr="009B78B2">
        <w:trPr>
          <w:trHeight w:val="16"/>
        </w:trPr>
        <w:tc>
          <w:tcPr>
            <w:tcW w:w="1100" w:type="dxa"/>
            <w:tcBorders>
              <w:right w:val="single" w:sz="4" w:space="0" w:color="auto"/>
            </w:tcBorders>
          </w:tcPr>
          <w:p w14:paraId="2079B46A"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80B19FA"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 xml:space="preserve">1.4.40 </w:t>
            </w:r>
          </w:p>
        </w:tc>
        <w:tc>
          <w:tcPr>
            <w:tcW w:w="3083" w:type="dxa"/>
            <w:tcBorders>
              <w:top w:val="single" w:sz="4" w:space="0" w:color="auto"/>
              <w:left w:val="single" w:sz="4" w:space="0" w:color="auto"/>
              <w:bottom w:val="single" w:sz="4" w:space="0" w:color="auto"/>
              <w:right w:val="single" w:sz="4" w:space="0" w:color="auto"/>
            </w:tcBorders>
          </w:tcPr>
          <w:p w14:paraId="5CF072FF"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Time activated logs </w:t>
            </w:r>
          </w:p>
        </w:tc>
        <w:tc>
          <w:tcPr>
            <w:tcW w:w="4853" w:type="dxa"/>
            <w:tcBorders>
              <w:top w:val="single" w:sz="4" w:space="0" w:color="auto"/>
              <w:left w:val="single" w:sz="4" w:space="0" w:color="auto"/>
              <w:bottom w:val="single" w:sz="4" w:space="0" w:color="auto"/>
              <w:right w:val="single" w:sz="4" w:space="0" w:color="auto"/>
            </w:tcBorders>
          </w:tcPr>
          <w:p w14:paraId="0F787F20"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Periodic logs, shift report, daily report, status change log, Control system fault log etc., </w:t>
            </w:r>
          </w:p>
        </w:tc>
      </w:tr>
      <w:tr w:rsidR="00335F49" w:rsidRPr="00335F49" w14:paraId="3A82A7BD" w14:textId="77777777" w:rsidTr="009B78B2">
        <w:trPr>
          <w:trHeight w:val="16"/>
        </w:trPr>
        <w:tc>
          <w:tcPr>
            <w:tcW w:w="1100" w:type="dxa"/>
            <w:tcBorders>
              <w:right w:val="single" w:sz="4" w:space="0" w:color="auto"/>
            </w:tcBorders>
          </w:tcPr>
          <w:p w14:paraId="65EC6DE2"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A405C8E"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 xml:space="preserve">1.4.41 </w:t>
            </w:r>
          </w:p>
        </w:tc>
        <w:tc>
          <w:tcPr>
            <w:tcW w:w="3083" w:type="dxa"/>
            <w:tcBorders>
              <w:top w:val="single" w:sz="4" w:space="0" w:color="auto"/>
              <w:left w:val="single" w:sz="4" w:space="0" w:color="auto"/>
              <w:bottom w:val="single" w:sz="4" w:space="0" w:color="auto"/>
              <w:right w:val="single" w:sz="4" w:space="0" w:color="auto"/>
            </w:tcBorders>
          </w:tcPr>
          <w:p w14:paraId="522B8B2D"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SER / Annunciation System </w:t>
            </w:r>
          </w:p>
        </w:tc>
        <w:tc>
          <w:tcPr>
            <w:tcW w:w="4853" w:type="dxa"/>
            <w:tcBorders>
              <w:top w:val="single" w:sz="4" w:space="0" w:color="auto"/>
              <w:left w:val="single" w:sz="4" w:space="0" w:color="auto"/>
              <w:bottom w:val="single" w:sz="4" w:space="0" w:color="auto"/>
              <w:right w:val="single" w:sz="4" w:space="0" w:color="auto"/>
            </w:tcBorders>
          </w:tcPr>
          <w:p w14:paraId="6B872426"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Integral SER with one m sec resolution for 256 points, Integral Annunciation with HMI display. </w:t>
            </w:r>
          </w:p>
        </w:tc>
      </w:tr>
      <w:tr w:rsidR="00335F49" w:rsidRPr="00335F49" w14:paraId="6E71FE05" w14:textId="77777777" w:rsidTr="009B78B2">
        <w:trPr>
          <w:trHeight w:val="16"/>
        </w:trPr>
        <w:tc>
          <w:tcPr>
            <w:tcW w:w="1100" w:type="dxa"/>
            <w:tcBorders>
              <w:right w:val="single" w:sz="4" w:space="0" w:color="auto"/>
            </w:tcBorders>
          </w:tcPr>
          <w:p w14:paraId="4169C0B9"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113427D"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 xml:space="preserve">1.4.42 </w:t>
            </w:r>
          </w:p>
        </w:tc>
        <w:tc>
          <w:tcPr>
            <w:tcW w:w="3083" w:type="dxa"/>
            <w:tcBorders>
              <w:top w:val="single" w:sz="4" w:space="0" w:color="auto"/>
              <w:left w:val="single" w:sz="4" w:space="0" w:color="auto"/>
              <w:bottom w:val="single" w:sz="4" w:space="0" w:color="auto"/>
              <w:right w:val="single" w:sz="4" w:space="0" w:color="auto"/>
            </w:tcBorders>
          </w:tcPr>
          <w:p w14:paraId="2AEA819D"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Password protection </w:t>
            </w:r>
          </w:p>
        </w:tc>
        <w:tc>
          <w:tcPr>
            <w:tcW w:w="4853" w:type="dxa"/>
            <w:tcBorders>
              <w:top w:val="single" w:sz="4" w:space="0" w:color="auto"/>
              <w:left w:val="single" w:sz="4" w:space="0" w:color="auto"/>
              <w:bottom w:val="single" w:sz="4" w:space="0" w:color="auto"/>
              <w:right w:val="single" w:sz="4" w:space="0" w:color="auto"/>
            </w:tcBorders>
          </w:tcPr>
          <w:p w14:paraId="017B3377"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Included </w:t>
            </w:r>
          </w:p>
        </w:tc>
      </w:tr>
      <w:tr w:rsidR="00335F49" w:rsidRPr="00335F49" w14:paraId="4025FCE1" w14:textId="77777777" w:rsidTr="009B78B2">
        <w:trPr>
          <w:trHeight w:val="16"/>
        </w:trPr>
        <w:tc>
          <w:tcPr>
            <w:tcW w:w="1100" w:type="dxa"/>
            <w:tcBorders>
              <w:right w:val="single" w:sz="4" w:space="0" w:color="auto"/>
            </w:tcBorders>
          </w:tcPr>
          <w:p w14:paraId="262B02F3"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B1CF054"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 xml:space="preserve">1.4.43 </w:t>
            </w:r>
          </w:p>
        </w:tc>
        <w:tc>
          <w:tcPr>
            <w:tcW w:w="3083" w:type="dxa"/>
            <w:tcBorders>
              <w:top w:val="single" w:sz="4" w:space="0" w:color="auto"/>
              <w:left w:val="single" w:sz="4" w:space="0" w:color="auto"/>
              <w:bottom w:val="single" w:sz="4" w:space="0" w:color="auto"/>
              <w:right w:val="single" w:sz="4" w:space="0" w:color="auto"/>
            </w:tcBorders>
          </w:tcPr>
          <w:p w14:paraId="003CAE5F"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Programming language </w:t>
            </w:r>
          </w:p>
        </w:tc>
        <w:tc>
          <w:tcPr>
            <w:tcW w:w="4853" w:type="dxa"/>
            <w:tcBorders>
              <w:top w:val="single" w:sz="4" w:space="0" w:color="auto"/>
              <w:left w:val="single" w:sz="4" w:space="0" w:color="auto"/>
              <w:bottom w:val="single" w:sz="4" w:space="0" w:color="auto"/>
              <w:right w:val="single" w:sz="4" w:space="0" w:color="auto"/>
            </w:tcBorders>
          </w:tcPr>
          <w:p w14:paraId="32FA1C8C"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English </w:t>
            </w:r>
          </w:p>
        </w:tc>
      </w:tr>
      <w:tr w:rsidR="00335F49" w:rsidRPr="00335F49" w14:paraId="21FA4157" w14:textId="77777777" w:rsidTr="009B78B2">
        <w:trPr>
          <w:trHeight w:val="16"/>
        </w:trPr>
        <w:tc>
          <w:tcPr>
            <w:tcW w:w="1100" w:type="dxa"/>
            <w:tcBorders>
              <w:right w:val="single" w:sz="4" w:space="0" w:color="auto"/>
            </w:tcBorders>
          </w:tcPr>
          <w:p w14:paraId="0C6319AF"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0DD0F29"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 xml:space="preserve">1.4.44 </w:t>
            </w:r>
          </w:p>
        </w:tc>
        <w:tc>
          <w:tcPr>
            <w:tcW w:w="3083" w:type="dxa"/>
            <w:tcBorders>
              <w:top w:val="single" w:sz="4" w:space="0" w:color="auto"/>
              <w:left w:val="single" w:sz="4" w:space="0" w:color="auto"/>
              <w:bottom w:val="single" w:sz="4" w:space="0" w:color="auto"/>
              <w:right w:val="single" w:sz="4" w:space="0" w:color="auto"/>
            </w:tcBorders>
          </w:tcPr>
          <w:p w14:paraId="4B9B87C3"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Printers </w:t>
            </w:r>
          </w:p>
        </w:tc>
        <w:tc>
          <w:tcPr>
            <w:tcW w:w="4853" w:type="dxa"/>
            <w:tcBorders>
              <w:top w:val="single" w:sz="4" w:space="0" w:color="auto"/>
              <w:left w:val="single" w:sz="4" w:space="0" w:color="auto"/>
              <w:bottom w:val="single" w:sz="4" w:space="0" w:color="auto"/>
              <w:right w:val="single" w:sz="4" w:space="0" w:color="auto"/>
            </w:tcBorders>
          </w:tcPr>
          <w:p w14:paraId="28B424F3"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One (1) number A4 printer colour laser jet printer, </w:t>
            </w:r>
          </w:p>
        </w:tc>
      </w:tr>
      <w:tr w:rsidR="00335F49" w:rsidRPr="00335F49" w14:paraId="33CA1D39" w14:textId="77777777" w:rsidTr="009B78B2">
        <w:trPr>
          <w:trHeight w:val="16"/>
        </w:trPr>
        <w:tc>
          <w:tcPr>
            <w:tcW w:w="1100" w:type="dxa"/>
            <w:tcBorders>
              <w:right w:val="single" w:sz="4" w:space="0" w:color="auto"/>
            </w:tcBorders>
          </w:tcPr>
          <w:p w14:paraId="18A96FE3"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73623AB"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 xml:space="preserve">1.4.45 </w:t>
            </w:r>
          </w:p>
        </w:tc>
        <w:tc>
          <w:tcPr>
            <w:tcW w:w="3083" w:type="dxa"/>
            <w:tcBorders>
              <w:top w:val="single" w:sz="4" w:space="0" w:color="auto"/>
              <w:left w:val="single" w:sz="4" w:space="0" w:color="auto"/>
              <w:bottom w:val="single" w:sz="4" w:space="0" w:color="auto"/>
              <w:right w:val="single" w:sz="4" w:space="0" w:color="auto"/>
            </w:tcBorders>
          </w:tcPr>
          <w:p w14:paraId="3303268C"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Interface with Other systems </w:t>
            </w:r>
          </w:p>
        </w:tc>
        <w:tc>
          <w:tcPr>
            <w:tcW w:w="4853" w:type="dxa"/>
            <w:tcBorders>
              <w:top w:val="single" w:sz="4" w:space="0" w:color="auto"/>
              <w:left w:val="single" w:sz="4" w:space="0" w:color="auto"/>
              <w:bottom w:val="single" w:sz="4" w:space="0" w:color="auto"/>
              <w:right w:val="single" w:sz="4" w:space="0" w:color="auto"/>
            </w:tcBorders>
          </w:tcPr>
          <w:p w14:paraId="1AEA9105"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Through redundant, proven Industrial communication links </w:t>
            </w:r>
          </w:p>
        </w:tc>
      </w:tr>
      <w:tr w:rsidR="00335F49" w:rsidRPr="00335F49" w14:paraId="24CC3747" w14:textId="77777777" w:rsidTr="009B78B2">
        <w:trPr>
          <w:trHeight w:val="16"/>
        </w:trPr>
        <w:tc>
          <w:tcPr>
            <w:tcW w:w="1100" w:type="dxa"/>
            <w:tcBorders>
              <w:right w:val="single" w:sz="4" w:space="0" w:color="auto"/>
            </w:tcBorders>
          </w:tcPr>
          <w:p w14:paraId="6BCFD438"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F0D513F"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 xml:space="preserve">1.4.46 </w:t>
            </w:r>
          </w:p>
        </w:tc>
        <w:tc>
          <w:tcPr>
            <w:tcW w:w="3083" w:type="dxa"/>
            <w:tcBorders>
              <w:top w:val="single" w:sz="4" w:space="0" w:color="auto"/>
              <w:left w:val="single" w:sz="4" w:space="0" w:color="auto"/>
              <w:bottom w:val="single" w:sz="4" w:space="0" w:color="auto"/>
              <w:right w:val="single" w:sz="4" w:space="0" w:color="auto"/>
            </w:tcBorders>
          </w:tcPr>
          <w:p w14:paraId="5CF29CC0"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Spare Channels in I/O Modules </w:t>
            </w:r>
          </w:p>
        </w:tc>
        <w:tc>
          <w:tcPr>
            <w:tcW w:w="4853" w:type="dxa"/>
            <w:tcBorders>
              <w:top w:val="single" w:sz="4" w:space="0" w:color="auto"/>
              <w:left w:val="single" w:sz="4" w:space="0" w:color="auto"/>
              <w:bottom w:val="single" w:sz="4" w:space="0" w:color="auto"/>
              <w:right w:val="single" w:sz="4" w:space="0" w:color="auto"/>
            </w:tcBorders>
          </w:tcPr>
          <w:p w14:paraId="62745ACC"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10 % (wired up) spare channels over the entire population of each type of module. </w:t>
            </w:r>
          </w:p>
        </w:tc>
      </w:tr>
      <w:tr w:rsidR="00335F49" w:rsidRPr="00335F49" w14:paraId="7980796B" w14:textId="77777777" w:rsidTr="009B78B2">
        <w:trPr>
          <w:trHeight w:val="16"/>
        </w:trPr>
        <w:tc>
          <w:tcPr>
            <w:tcW w:w="1100" w:type="dxa"/>
            <w:tcBorders>
              <w:right w:val="single" w:sz="4" w:space="0" w:color="auto"/>
            </w:tcBorders>
          </w:tcPr>
          <w:p w14:paraId="4971593D"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C7946B7"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 xml:space="preserve">1.4.47 </w:t>
            </w:r>
          </w:p>
        </w:tc>
        <w:tc>
          <w:tcPr>
            <w:tcW w:w="3083" w:type="dxa"/>
            <w:tcBorders>
              <w:top w:val="single" w:sz="4" w:space="0" w:color="auto"/>
              <w:left w:val="single" w:sz="4" w:space="0" w:color="auto"/>
              <w:bottom w:val="single" w:sz="4" w:space="0" w:color="auto"/>
              <w:right w:val="single" w:sz="4" w:space="0" w:color="auto"/>
            </w:tcBorders>
          </w:tcPr>
          <w:p w14:paraId="739A8DE1"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Spare slots in the I/O rack </w:t>
            </w:r>
          </w:p>
        </w:tc>
        <w:tc>
          <w:tcPr>
            <w:tcW w:w="4853" w:type="dxa"/>
            <w:tcBorders>
              <w:top w:val="single" w:sz="4" w:space="0" w:color="auto"/>
              <w:left w:val="single" w:sz="4" w:space="0" w:color="auto"/>
              <w:bottom w:val="single" w:sz="4" w:space="0" w:color="auto"/>
              <w:right w:val="single" w:sz="4" w:space="0" w:color="auto"/>
            </w:tcBorders>
          </w:tcPr>
          <w:p w14:paraId="0B41E1CF"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20% additional slots in each rack </w:t>
            </w:r>
          </w:p>
        </w:tc>
      </w:tr>
      <w:tr w:rsidR="00335F49" w:rsidRPr="00335F49" w14:paraId="71E99DDC" w14:textId="77777777" w:rsidTr="009B78B2">
        <w:trPr>
          <w:trHeight w:val="16"/>
        </w:trPr>
        <w:tc>
          <w:tcPr>
            <w:tcW w:w="1100" w:type="dxa"/>
            <w:tcBorders>
              <w:right w:val="single" w:sz="4" w:space="0" w:color="auto"/>
            </w:tcBorders>
          </w:tcPr>
          <w:p w14:paraId="50BEF90D"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965593D"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 xml:space="preserve">1.4.48 </w:t>
            </w:r>
          </w:p>
        </w:tc>
        <w:tc>
          <w:tcPr>
            <w:tcW w:w="3083" w:type="dxa"/>
            <w:tcBorders>
              <w:top w:val="single" w:sz="4" w:space="0" w:color="auto"/>
              <w:left w:val="single" w:sz="4" w:space="0" w:color="auto"/>
              <w:bottom w:val="single" w:sz="4" w:space="0" w:color="auto"/>
              <w:right w:val="single" w:sz="4" w:space="0" w:color="auto"/>
            </w:tcBorders>
          </w:tcPr>
          <w:p w14:paraId="501D5A1E"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Fuse for I/O channels </w:t>
            </w:r>
          </w:p>
        </w:tc>
        <w:tc>
          <w:tcPr>
            <w:tcW w:w="4853" w:type="dxa"/>
            <w:tcBorders>
              <w:top w:val="single" w:sz="4" w:space="0" w:color="auto"/>
              <w:left w:val="single" w:sz="4" w:space="0" w:color="auto"/>
              <w:bottom w:val="single" w:sz="4" w:space="0" w:color="auto"/>
              <w:right w:val="single" w:sz="4" w:space="0" w:color="auto"/>
            </w:tcBorders>
          </w:tcPr>
          <w:p w14:paraId="11170C64"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Individual for analog signals </w:t>
            </w:r>
          </w:p>
          <w:p w14:paraId="3C43037D"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Group of max 8 for digital channels </w:t>
            </w:r>
          </w:p>
        </w:tc>
      </w:tr>
      <w:tr w:rsidR="00335F49" w:rsidRPr="00335F49" w14:paraId="7A95DE9F" w14:textId="77777777" w:rsidTr="009B78B2">
        <w:trPr>
          <w:trHeight w:val="16"/>
        </w:trPr>
        <w:tc>
          <w:tcPr>
            <w:tcW w:w="1100" w:type="dxa"/>
            <w:tcBorders>
              <w:right w:val="single" w:sz="4" w:space="0" w:color="auto"/>
            </w:tcBorders>
          </w:tcPr>
          <w:p w14:paraId="2A59FDC1"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968A044"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 xml:space="preserve">1.4.49 </w:t>
            </w:r>
          </w:p>
        </w:tc>
        <w:tc>
          <w:tcPr>
            <w:tcW w:w="3083" w:type="dxa"/>
            <w:tcBorders>
              <w:top w:val="single" w:sz="4" w:space="0" w:color="auto"/>
              <w:left w:val="single" w:sz="4" w:space="0" w:color="auto"/>
              <w:bottom w:val="single" w:sz="4" w:space="0" w:color="auto"/>
              <w:right w:val="single" w:sz="4" w:space="0" w:color="auto"/>
            </w:tcBorders>
          </w:tcPr>
          <w:p w14:paraId="1DD931AA"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Diagnostics </w:t>
            </w:r>
          </w:p>
        </w:tc>
        <w:tc>
          <w:tcPr>
            <w:tcW w:w="4853" w:type="dxa"/>
            <w:tcBorders>
              <w:top w:val="single" w:sz="4" w:space="0" w:color="auto"/>
              <w:left w:val="single" w:sz="4" w:space="0" w:color="auto"/>
              <w:bottom w:val="single" w:sz="4" w:space="0" w:color="auto"/>
              <w:right w:val="single" w:sz="4" w:space="0" w:color="auto"/>
            </w:tcBorders>
          </w:tcPr>
          <w:p w14:paraId="3052FBE2"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As per monitoring design/Extensive self-diagnostic features to monitor completely the software and hardware faults in the system. Hardware diagnostic up to card/component level shall be provided. </w:t>
            </w:r>
          </w:p>
        </w:tc>
      </w:tr>
      <w:tr w:rsidR="00335F49" w:rsidRPr="00335F49" w14:paraId="3784CB73" w14:textId="77777777" w:rsidTr="009B78B2">
        <w:trPr>
          <w:trHeight w:val="16"/>
        </w:trPr>
        <w:tc>
          <w:tcPr>
            <w:tcW w:w="1100" w:type="dxa"/>
            <w:tcBorders>
              <w:right w:val="single" w:sz="4" w:space="0" w:color="auto"/>
            </w:tcBorders>
          </w:tcPr>
          <w:p w14:paraId="628A6B93"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34DE34E"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 xml:space="preserve">1.4.50 </w:t>
            </w:r>
          </w:p>
        </w:tc>
        <w:tc>
          <w:tcPr>
            <w:tcW w:w="3083" w:type="dxa"/>
            <w:tcBorders>
              <w:top w:val="single" w:sz="4" w:space="0" w:color="auto"/>
              <w:left w:val="single" w:sz="4" w:space="0" w:color="auto"/>
              <w:bottom w:val="single" w:sz="4" w:space="0" w:color="auto"/>
              <w:right w:val="single" w:sz="4" w:space="0" w:color="auto"/>
            </w:tcBorders>
          </w:tcPr>
          <w:p w14:paraId="0E161FAD"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Test facilities </w:t>
            </w:r>
          </w:p>
        </w:tc>
        <w:tc>
          <w:tcPr>
            <w:tcW w:w="4853" w:type="dxa"/>
            <w:tcBorders>
              <w:top w:val="single" w:sz="4" w:space="0" w:color="auto"/>
              <w:left w:val="single" w:sz="4" w:space="0" w:color="auto"/>
              <w:bottom w:val="single" w:sz="4" w:space="0" w:color="auto"/>
              <w:right w:val="single" w:sz="4" w:space="0" w:color="auto"/>
            </w:tcBorders>
          </w:tcPr>
          <w:p w14:paraId="01C9D88A"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included </w:t>
            </w:r>
          </w:p>
        </w:tc>
      </w:tr>
      <w:tr w:rsidR="00335F49" w:rsidRPr="00335F49" w14:paraId="467E0D32" w14:textId="77777777" w:rsidTr="009B78B2">
        <w:trPr>
          <w:trHeight w:val="16"/>
        </w:trPr>
        <w:tc>
          <w:tcPr>
            <w:tcW w:w="1100" w:type="dxa"/>
            <w:tcBorders>
              <w:right w:val="single" w:sz="4" w:space="0" w:color="auto"/>
            </w:tcBorders>
          </w:tcPr>
          <w:p w14:paraId="7C7DBFC9"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F337E06"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 xml:space="preserve">1.4.51 </w:t>
            </w:r>
          </w:p>
        </w:tc>
        <w:tc>
          <w:tcPr>
            <w:tcW w:w="3083" w:type="dxa"/>
            <w:tcBorders>
              <w:top w:val="single" w:sz="4" w:space="0" w:color="auto"/>
              <w:left w:val="single" w:sz="4" w:space="0" w:color="auto"/>
              <w:bottom w:val="single" w:sz="4" w:space="0" w:color="auto"/>
              <w:right w:val="single" w:sz="4" w:space="0" w:color="auto"/>
            </w:tcBorders>
          </w:tcPr>
          <w:p w14:paraId="75769DB1"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Interposing Relays. </w:t>
            </w:r>
          </w:p>
        </w:tc>
        <w:tc>
          <w:tcPr>
            <w:tcW w:w="4853" w:type="dxa"/>
            <w:tcBorders>
              <w:top w:val="single" w:sz="4" w:space="0" w:color="auto"/>
              <w:left w:val="single" w:sz="4" w:space="0" w:color="auto"/>
              <w:bottom w:val="single" w:sz="4" w:space="0" w:color="auto"/>
              <w:right w:val="single" w:sz="4" w:space="0" w:color="auto"/>
            </w:tcBorders>
          </w:tcPr>
          <w:p w14:paraId="628C96B2"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24 V DC with freewheeling diode across the coil – Relay contact rating shall be 5A at 240 V AC </w:t>
            </w:r>
          </w:p>
        </w:tc>
      </w:tr>
      <w:tr w:rsidR="00335F49" w:rsidRPr="00335F49" w14:paraId="389F9778" w14:textId="77777777" w:rsidTr="009B78B2">
        <w:trPr>
          <w:trHeight w:val="16"/>
        </w:trPr>
        <w:tc>
          <w:tcPr>
            <w:tcW w:w="1100" w:type="dxa"/>
            <w:tcBorders>
              <w:right w:val="single" w:sz="4" w:space="0" w:color="auto"/>
            </w:tcBorders>
          </w:tcPr>
          <w:p w14:paraId="6CCD0B88"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1404E7B"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1.4.52</w:t>
            </w:r>
          </w:p>
        </w:tc>
        <w:tc>
          <w:tcPr>
            <w:tcW w:w="3083" w:type="dxa"/>
            <w:tcBorders>
              <w:top w:val="single" w:sz="4" w:space="0" w:color="auto"/>
              <w:left w:val="single" w:sz="4" w:space="0" w:color="auto"/>
              <w:bottom w:val="single" w:sz="4" w:space="0" w:color="auto"/>
              <w:right w:val="single" w:sz="4" w:space="0" w:color="auto"/>
            </w:tcBorders>
          </w:tcPr>
          <w:p w14:paraId="6B0F71B7"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Cabinets to be in control room </w:t>
            </w:r>
          </w:p>
        </w:tc>
        <w:tc>
          <w:tcPr>
            <w:tcW w:w="4853" w:type="dxa"/>
            <w:tcBorders>
              <w:top w:val="single" w:sz="4" w:space="0" w:color="auto"/>
              <w:left w:val="single" w:sz="4" w:space="0" w:color="auto"/>
              <w:bottom w:val="single" w:sz="4" w:space="0" w:color="auto"/>
              <w:right w:val="single" w:sz="4" w:space="0" w:color="auto"/>
            </w:tcBorders>
          </w:tcPr>
          <w:p w14:paraId="4A8A59B0"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Self-Standing type with maximum height of 2200mm </w:t>
            </w:r>
          </w:p>
        </w:tc>
      </w:tr>
      <w:tr w:rsidR="00335F49" w:rsidRPr="00335F49" w14:paraId="56859862" w14:textId="77777777" w:rsidTr="009B78B2">
        <w:trPr>
          <w:trHeight w:val="16"/>
        </w:trPr>
        <w:tc>
          <w:tcPr>
            <w:tcW w:w="1100" w:type="dxa"/>
            <w:tcBorders>
              <w:right w:val="single" w:sz="4" w:space="0" w:color="auto"/>
            </w:tcBorders>
          </w:tcPr>
          <w:p w14:paraId="5D82AAF6"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8E58D6F"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1.4.53</w:t>
            </w:r>
          </w:p>
        </w:tc>
        <w:tc>
          <w:tcPr>
            <w:tcW w:w="3083" w:type="dxa"/>
            <w:tcBorders>
              <w:top w:val="single" w:sz="4" w:space="0" w:color="auto"/>
              <w:left w:val="single" w:sz="4" w:space="0" w:color="auto"/>
              <w:bottom w:val="single" w:sz="4" w:space="0" w:color="auto"/>
              <w:right w:val="single" w:sz="4" w:space="0" w:color="auto"/>
            </w:tcBorders>
          </w:tcPr>
          <w:p w14:paraId="196FD503"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Height /Width/Depth </w:t>
            </w:r>
          </w:p>
        </w:tc>
        <w:tc>
          <w:tcPr>
            <w:tcW w:w="4853" w:type="dxa"/>
            <w:tcBorders>
              <w:top w:val="single" w:sz="4" w:space="0" w:color="auto"/>
              <w:left w:val="single" w:sz="4" w:space="0" w:color="auto"/>
              <w:bottom w:val="single" w:sz="4" w:space="0" w:color="auto"/>
              <w:right w:val="single" w:sz="4" w:space="0" w:color="auto"/>
            </w:tcBorders>
          </w:tcPr>
          <w:p w14:paraId="724B86F7"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Bidder to specify </w:t>
            </w:r>
          </w:p>
        </w:tc>
      </w:tr>
      <w:tr w:rsidR="00335F49" w:rsidRPr="00335F49" w14:paraId="6249D9E9" w14:textId="77777777" w:rsidTr="009B78B2">
        <w:trPr>
          <w:trHeight w:val="16"/>
        </w:trPr>
        <w:tc>
          <w:tcPr>
            <w:tcW w:w="1100" w:type="dxa"/>
            <w:tcBorders>
              <w:right w:val="single" w:sz="4" w:space="0" w:color="auto"/>
            </w:tcBorders>
          </w:tcPr>
          <w:p w14:paraId="5E33BBBF"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1B6678E"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1.4.54</w:t>
            </w:r>
          </w:p>
        </w:tc>
        <w:tc>
          <w:tcPr>
            <w:tcW w:w="3083" w:type="dxa"/>
            <w:tcBorders>
              <w:top w:val="single" w:sz="4" w:space="0" w:color="auto"/>
              <w:left w:val="single" w:sz="4" w:space="0" w:color="auto"/>
              <w:bottom w:val="single" w:sz="4" w:space="0" w:color="auto"/>
              <w:right w:val="single" w:sz="4" w:space="0" w:color="auto"/>
            </w:tcBorders>
          </w:tcPr>
          <w:p w14:paraId="4DAF6BE8"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Weight </w:t>
            </w:r>
          </w:p>
        </w:tc>
        <w:tc>
          <w:tcPr>
            <w:tcW w:w="4853" w:type="dxa"/>
            <w:tcBorders>
              <w:top w:val="single" w:sz="4" w:space="0" w:color="auto"/>
              <w:left w:val="single" w:sz="4" w:space="0" w:color="auto"/>
              <w:bottom w:val="single" w:sz="4" w:space="0" w:color="auto"/>
              <w:right w:val="single" w:sz="4" w:space="0" w:color="auto"/>
            </w:tcBorders>
          </w:tcPr>
          <w:p w14:paraId="5DCB7B66"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Bidder to specify </w:t>
            </w:r>
          </w:p>
        </w:tc>
      </w:tr>
      <w:tr w:rsidR="00335F49" w:rsidRPr="00335F49" w14:paraId="233B6900" w14:textId="77777777" w:rsidTr="009B78B2">
        <w:trPr>
          <w:trHeight w:val="16"/>
        </w:trPr>
        <w:tc>
          <w:tcPr>
            <w:tcW w:w="1100" w:type="dxa"/>
            <w:tcBorders>
              <w:right w:val="single" w:sz="4" w:space="0" w:color="auto"/>
            </w:tcBorders>
          </w:tcPr>
          <w:p w14:paraId="4639A206"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C09ACFA"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1.4.55</w:t>
            </w:r>
          </w:p>
        </w:tc>
        <w:tc>
          <w:tcPr>
            <w:tcW w:w="3083" w:type="dxa"/>
            <w:tcBorders>
              <w:top w:val="single" w:sz="4" w:space="0" w:color="auto"/>
              <w:left w:val="single" w:sz="4" w:space="0" w:color="auto"/>
              <w:bottom w:val="single" w:sz="4" w:space="0" w:color="auto"/>
              <w:right w:val="single" w:sz="4" w:space="0" w:color="auto"/>
            </w:tcBorders>
          </w:tcPr>
          <w:p w14:paraId="0A3DC2C6"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No. Of cabinets </w:t>
            </w:r>
          </w:p>
        </w:tc>
        <w:tc>
          <w:tcPr>
            <w:tcW w:w="4853" w:type="dxa"/>
            <w:tcBorders>
              <w:top w:val="single" w:sz="4" w:space="0" w:color="auto"/>
              <w:left w:val="single" w:sz="4" w:space="0" w:color="auto"/>
              <w:bottom w:val="single" w:sz="4" w:space="0" w:color="auto"/>
              <w:right w:val="single" w:sz="4" w:space="0" w:color="auto"/>
            </w:tcBorders>
          </w:tcPr>
          <w:p w14:paraId="7E65D222"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Bidder to specify </w:t>
            </w:r>
          </w:p>
        </w:tc>
      </w:tr>
      <w:tr w:rsidR="00335F49" w:rsidRPr="00335F49" w14:paraId="7B35CBC9" w14:textId="77777777" w:rsidTr="009B78B2">
        <w:trPr>
          <w:trHeight w:val="16"/>
        </w:trPr>
        <w:tc>
          <w:tcPr>
            <w:tcW w:w="1100" w:type="dxa"/>
            <w:tcBorders>
              <w:right w:val="single" w:sz="4" w:space="0" w:color="auto"/>
            </w:tcBorders>
          </w:tcPr>
          <w:p w14:paraId="3937E836"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0D436D6"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1.4.56</w:t>
            </w:r>
          </w:p>
        </w:tc>
        <w:tc>
          <w:tcPr>
            <w:tcW w:w="3083" w:type="dxa"/>
            <w:tcBorders>
              <w:top w:val="single" w:sz="4" w:space="0" w:color="auto"/>
              <w:left w:val="single" w:sz="4" w:space="0" w:color="auto"/>
              <w:bottom w:val="single" w:sz="4" w:space="0" w:color="auto"/>
              <w:right w:val="single" w:sz="4" w:space="0" w:color="auto"/>
            </w:tcBorders>
          </w:tcPr>
          <w:p w14:paraId="584873B3"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Construction </w:t>
            </w:r>
          </w:p>
        </w:tc>
        <w:tc>
          <w:tcPr>
            <w:tcW w:w="4853" w:type="dxa"/>
            <w:tcBorders>
              <w:top w:val="single" w:sz="4" w:space="0" w:color="auto"/>
              <w:left w:val="single" w:sz="4" w:space="0" w:color="auto"/>
              <w:bottom w:val="single" w:sz="4" w:space="0" w:color="auto"/>
              <w:right w:val="single" w:sz="4" w:space="0" w:color="auto"/>
            </w:tcBorders>
          </w:tcPr>
          <w:p w14:paraId="6E8B9090"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Steel ,19” rack mounting </w:t>
            </w:r>
          </w:p>
        </w:tc>
      </w:tr>
      <w:tr w:rsidR="00335F49" w:rsidRPr="00335F49" w14:paraId="12117F5D" w14:textId="77777777" w:rsidTr="009B78B2">
        <w:trPr>
          <w:trHeight w:val="16"/>
        </w:trPr>
        <w:tc>
          <w:tcPr>
            <w:tcW w:w="1100" w:type="dxa"/>
            <w:tcBorders>
              <w:right w:val="single" w:sz="4" w:space="0" w:color="auto"/>
            </w:tcBorders>
          </w:tcPr>
          <w:p w14:paraId="59D7D860"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894CC8B"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1.4.57</w:t>
            </w:r>
          </w:p>
        </w:tc>
        <w:tc>
          <w:tcPr>
            <w:tcW w:w="3083" w:type="dxa"/>
            <w:tcBorders>
              <w:top w:val="single" w:sz="4" w:space="0" w:color="auto"/>
              <w:left w:val="single" w:sz="4" w:space="0" w:color="auto"/>
              <w:bottom w:val="single" w:sz="4" w:space="0" w:color="auto"/>
              <w:right w:val="single" w:sz="4" w:space="0" w:color="auto"/>
            </w:tcBorders>
          </w:tcPr>
          <w:p w14:paraId="0F77B908"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Mechanical features of PLC cabinet </w:t>
            </w:r>
          </w:p>
        </w:tc>
        <w:tc>
          <w:tcPr>
            <w:tcW w:w="4853" w:type="dxa"/>
            <w:tcBorders>
              <w:top w:val="single" w:sz="4" w:space="0" w:color="auto"/>
              <w:left w:val="single" w:sz="4" w:space="0" w:color="auto"/>
              <w:bottom w:val="single" w:sz="4" w:space="0" w:color="auto"/>
              <w:right w:val="single" w:sz="4" w:space="0" w:color="auto"/>
            </w:tcBorders>
          </w:tcPr>
          <w:p w14:paraId="7F0214C9"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a) Minimum 2mm thick CRCA </w:t>
            </w:r>
          </w:p>
          <w:p w14:paraId="0DE45BA8"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b) 3mm removable gland plate </w:t>
            </w:r>
          </w:p>
          <w:p w14:paraId="0C9D0098"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lastRenderedPageBreak/>
              <w:t xml:space="preserve">c) 2.5 mm thickness for double doors </w:t>
            </w:r>
          </w:p>
          <w:p w14:paraId="7E2C8269"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d) door switch operated light </w:t>
            </w:r>
          </w:p>
          <w:p w14:paraId="0C93E305"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e) Fans </w:t>
            </w:r>
          </w:p>
          <w:p w14:paraId="2078E772"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f) IP31 in A/C rooms and IP65 enclosure outdoor </w:t>
            </w:r>
          </w:p>
          <w:p w14:paraId="5953D5D5"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g) Smoke detector in PLC cabinet </w:t>
            </w:r>
          </w:p>
          <w:p w14:paraId="003F28EB"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h) All accessories as required </w:t>
            </w:r>
          </w:p>
        </w:tc>
      </w:tr>
      <w:tr w:rsidR="00335F49" w:rsidRPr="00335F49" w14:paraId="3F08F6A1" w14:textId="77777777" w:rsidTr="009B78B2">
        <w:trPr>
          <w:trHeight w:val="16"/>
        </w:trPr>
        <w:tc>
          <w:tcPr>
            <w:tcW w:w="1100" w:type="dxa"/>
            <w:tcBorders>
              <w:right w:val="single" w:sz="4" w:space="0" w:color="auto"/>
            </w:tcBorders>
          </w:tcPr>
          <w:p w14:paraId="444FCAE8"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428105C"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 xml:space="preserve">1.4.58 </w:t>
            </w:r>
          </w:p>
        </w:tc>
        <w:tc>
          <w:tcPr>
            <w:tcW w:w="3083" w:type="dxa"/>
            <w:tcBorders>
              <w:top w:val="single" w:sz="4" w:space="0" w:color="auto"/>
              <w:left w:val="single" w:sz="4" w:space="0" w:color="auto"/>
              <w:bottom w:val="single" w:sz="4" w:space="0" w:color="auto"/>
              <w:right w:val="single" w:sz="4" w:space="0" w:color="auto"/>
            </w:tcBorders>
          </w:tcPr>
          <w:p w14:paraId="500882EC"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Panel Earthing </w:t>
            </w:r>
          </w:p>
        </w:tc>
        <w:tc>
          <w:tcPr>
            <w:tcW w:w="4853" w:type="dxa"/>
            <w:tcBorders>
              <w:top w:val="single" w:sz="4" w:space="0" w:color="auto"/>
              <w:left w:val="single" w:sz="4" w:space="0" w:color="auto"/>
              <w:bottom w:val="single" w:sz="4" w:space="0" w:color="auto"/>
              <w:right w:val="single" w:sz="4" w:space="0" w:color="auto"/>
            </w:tcBorders>
          </w:tcPr>
          <w:p w14:paraId="719367FB"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Separate Safety earth for enclosure and electronic earth for electronic modules with dedicated earth pits. </w:t>
            </w:r>
          </w:p>
        </w:tc>
      </w:tr>
      <w:tr w:rsidR="00335F49" w:rsidRPr="00335F49" w14:paraId="37C12A92" w14:textId="77777777" w:rsidTr="009B78B2">
        <w:trPr>
          <w:trHeight w:val="16"/>
        </w:trPr>
        <w:tc>
          <w:tcPr>
            <w:tcW w:w="1100" w:type="dxa"/>
            <w:tcBorders>
              <w:right w:val="single" w:sz="4" w:space="0" w:color="auto"/>
            </w:tcBorders>
          </w:tcPr>
          <w:p w14:paraId="55EA4E70"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8CFF143"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 xml:space="preserve">1.4.59 </w:t>
            </w:r>
          </w:p>
        </w:tc>
        <w:tc>
          <w:tcPr>
            <w:tcW w:w="3083" w:type="dxa"/>
            <w:tcBorders>
              <w:top w:val="single" w:sz="4" w:space="0" w:color="auto"/>
              <w:left w:val="single" w:sz="4" w:space="0" w:color="auto"/>
              <w:bottom w:val="single" w:sz="4" w:space="0" w:color="auto"/>
              <w:right w:val="single" w:sz="4" w:space="0" w:color="auto"/>
            </w:tcBorders>
          </w:tcPr>
          <w:p w14:paraId="7C675142"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Quality Assurance </w:t>
            </w:r>
          </w:p>
        </w:tc>
        <w:tc>
          <w:tcPr>
            <w:tcW w:w="4853" w:type="dxa"/>
            <w:tcBorders>
              <w:top w:val="single" w:sz="4" w:space="0" w:color="auto"/>
              <w:left w:val="single" w:sz="4" w:space="0" w:color="auto"/>
              <w:bottom w:val="single" w:sz="4" w:space="0" w:color="auto"/>
              <w:right w:val="single" w:sz="4" w:space="0" w:color="auto"/>
            </w:tcBorders>
          </w:tcPr>
          <w:p w14:paraId="22A53A7A"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As per OEM quality plan to be approved by the Purchaser / Consultant </w:t>
            </w:r>
          </w:p>
        </w:tc>
      </w:tr>
      <w:tr w:rsidR="00335F49" w:rsidRPr="00335F49" w14:paraId="0743E6F1" w14:textId="77777777" w:rsidTr="009B78B2">
        <w:trPr>
          <w:trHeight w:val="16"/>
        </w:trPr>
        <w:tc>
          <w:tcPr>
            <w:tcW w:w="1100" w:type="dxa"/>
            <w:tcBorders>
              <w:right w:val="single" w:sz="4" w:space="0" w:color="auto"/>
            </w:tcBorders>
          </w:tcPr>
          <w:p w14:paraId="088AEB20"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46AD40F"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1.4.60</w:t>
            </w:r>
          </w:p>
        </w:tc>
        <w:tc>
          <w:tcPr>
            <w:tcW w:w="3083" w:type="dxa"/>
            <w:tcBorders>
              <w:top w:val="single" w:sz="4" w:space="0" w:color="auto"/>
              <w:left w:val="single" w:sz="4" w:space="0" w:color="auto"/>
              <w:bottom w:val="single" w:sz="4" w:space="0" w:color="auto"/>
              <w:right w:val="single" w:sz="4" w:space="0" w:color="auto"/>
            </w:tcBorders>
          </w:tcPr>
          <w:p w14:paraId="21562E73"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Remote interface to OEM facility etc., </w:t>
            </w:r>
          </w:p>
        </w:tc>
        <w:tc>
          <w:tcPr>
            <w:tcW w:w="4853" w:type="dxa"/>
            <w:tcBorders>
              <w:top w:val="single" w:sz="4" w:space="0" w:color="auto"/>
              <w:left w:val="single" w:sz="4" w:space="0" w:color="auto"/>
              <w:bottom w:val="single" w:sz="4" w:space="0" w:color="auto"/>
              <w:right w:val="single" w:sz="4" w:space="0" w:color="auto"/>
            </w:tcBorders>
          </w:tcPr>
          <w:p w14:paraId="0240B3F1"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Wireless communication if required </w:t>
            </w:r>
          </w:p>
        </w:tc>
      </w:tr>
      <w:tr w:rsidR="00335F49" w:rsidRPr="00335F49" w14:paraId="47D05675" w14:textId="77777777" w:rsidTr="009B78B2">
        <w:trPr>
          <w:trHeight w:val="16"/>
        </w:trPr>
        <w:tc>
          <w:tcPr>
            <w:tcW w:w="1100" w:type="dxa"/>
            <w:tcBorders>
              <w:right w:val="single" w:sz="4" w:space="0" w:color="auto"/>
            </w:tcBorders>
          </w:tcPr>
          <w:p w14:paraId="52FF5C7B"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98BBC9B"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1.4.61</w:t>
            </w:r>
          </w:p>
        </w:tc>
        <w:tc>
          <w:tcPr>
            <w:tcW w:w="3083" w:type="dxa"/>
            <w:tcBorders>
              <w:top w:val="single" w:sz="4" w:space="0" w:color="auto"/>
              <w:left w:val="single" w:sz="4" w:space="0" w:color="auto"/>
              <w:bottom w:val="single" w:sz="4" w:space="0" w:color="auto"/>
              <w:right w:val="single" w:sz="4" w:space="0" w:color="auto"/>
            </w:tcBorders>
          </w:tcPr>
          <w:p w14:paraId="70CF605F"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Factory Inspection Requirements </w:t>
            </w:r>
          </w:p>
        </w:tc>
        <w:tc>
          <w:tcPr>
            <w:tcW w:w="4853" w:type="dxa"/>
            <w:tcBorders>
              <w:top w:val="single" w:sz="4" w:space="0" w:color="auto"/>
              <w:left w:val="single" w:sz="4" w:space="0" w:color="auto"/>
              <w:bottom w:val="single" w:sz="4" w:space="0" w:color="auto"/>
              <w:right w:val="single" w:sz="4" w:space="0" w:color="auto"/>
            </w:tcBorders>
          </w:tcPr>
          <w:p w14:paraId="5EB10316"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Integrated test at factory for SCADA, PLC, HMI, Printer</w:t>
            </w:r>
          </w:p>
        </w:tc>
      </w:tr>
      <w:tr w:rsidR="00335F49" w:rsidRPr="00335F49" w14:paraId="6C341445" w14:textId="77777777" w:rsidTr="009B78B2">
        <w:trPr>
          <w:trHeight w:val="16"/>
        </w:trPr>
        <w:tc>
          <w:tcPr>
            <w:tcW w:w="1100" w:type="dxa"/>
            <w:tcBorders>
              <w:right w:val="single" w:sz="4" w:space="0" w:color="auto"/>
            </w:tcBorders>
          </w:tcPr>
          <w:p w14:paraId="1E919CD3"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33A07B8"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1.4.62</w:t>
            </w:r>
          </w:p>
        </w:tc>
        <w:tc>
          <w:tcPr>
            <w:tcW w:w="3083" w:type="dxa"/>
            <w:tcBorders>
              <w:top w:val="single" w:sz="4" w:space="0" w:color="auto"/>
              <w:left w:val="single" w:sz="4" w:space="0" w:color="auto"/>
              <w:bottom w:val="single" w:sz="4" w:space="0" w:color="auto"/>
              <w:right w:val="single" w:sz="4" w:space="0" w:color="auto"/>
            </w:tcBorders>
          </w:tcPr>
          <w:p w14:paraId="7446F91B"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Approved makes of PLC </w:t>
            </w:r>
          </w:p>
        </w:tc>
        <w:tc>
          <w:tcPr>
            <w:tcW w:w="4853" w:type="dxa"/>
            <w:tcBorders>
              <w:top w:val="single" w:sz="4" w:space="0" w:color="auto"/>
              <w:left w:val="single" w:sz="4" w:space="0" w:color="auto"/>
              <w:bottom w:val="single" w:sz="4" w:space="0" w:color="auto"/>
              <w:right w:val="single" w:sz="4" w:space="0" w:color="auto"/>
            </w:tcBorders>
          </w:tcPr>
          <w:p w14:paraId="61CF63CA"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SCADA system, including PLC shall be of the same make based on Owner’s approved make. </w:t>
            </w:r>
          </w:p>
        </w:tc>
      </w:tr>
      <w:tr w:rsidR="00335F49" w:rsidRPr="00335F49" w14:paraId="14EE9686" w14:textId="77777777" w:rsidTr="009B78B2">
        <w:trPr>
          <w:trHeight w:val="16"/>
        </w:trPr>
        <w:tc>
          <w:tcPr>
            <w:tcW w:w="1100" w:type="dxa"/>
            <w:tcBorders>
              <w:right w:val="single" w:sz="4" w:space="0" w:color="auto"/>
            </w:tcBorders>
          </w:tcPr>
          <w:p w14:paraId="24FA9DBE"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D825379"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1.4.63</w:t>
            </w:r>
          </w:p>
        </w:tc>
        <w:tc>
          <w:tcPr>
            <w:tcW w:w="3083" w:type="dxa"/>
            <w:tcBorders>
              <w:top w:val="single" w:sz="4" w:space="0" w:color="auto"/>
              <w:left w:val="single" w:sz="4" w:space="0" w:color="auto"/>
              <w:bottom w:val="single" w:sz="4" w:space="0" w:color="auto"/>
              <w:right w:val="single" w:sz="4" w:space="0" w:color="auto"/>
            </w:tcBorders>
          </w:tcPr>
          <w:p w14:paraId="4BC90D71"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Software </w:t>
            </w:r>
          </w:p>
        </w:tc>
        <w:tc>
          <w:tcPr>
            <w:tcW w:w="4853" w:type="dxa"/>
            <w:tcBorders>
              <w:top w:val="single" w:sz="4" w:space="0" w:color="auto"/>
              <w:left w:val="single" w:sz="4" w:space="0" w:color="auto"/>
              <w:bottom w:val="single" w:sz="4" w:space="0" w:color="auto"/>
              <w:right w:val="single" w:sz="4" w:space="0" w:color="auto"/>
            </w:tcBorders>
          </w:tcPr>
          <w:p w14:paraId="7B1582A3" w14:textId="77777777" w:rsidR="00DF533A" w:rsidRPr="00335F49" w:rsidRDefault="00DF533A" w:rsidP="009B26A0">
            <w:pPr>
              <w:pStyle w:val="Default"/>
              <w:numPr>
                <w:ilvl w:val="0"/>
                <w:numId w:val="147"/>
              </w:numPr>
              <w:spacing w:before="60" w:after="60" w:line="276" w:lineRule="auto"/>
              <w:ind w:left="342"/>
              <w:jc w:val="both"/>
              <w:rPr>
                <w:color w:val="auto"/>
                <w:sz w:val="22"/>
                <w:szCs w:val="22"/>
              </w:rPr>
            </w:pPr>
            <w:r w:rsidRPr="00335F49">
              <w:rPr>
                <w:color w:val="auto"/>
                <w:sz w:val="22"/>
                <w:szCs w:val="22"/>
              </w:rPr>
              <w:t>All necessary software required for implementation of control logic, operator station displays / logs, storage &amp; retrieval and other specified functional requirement shall be provided.</w:t>
            </w:r>
          </w:p>
          <w:p w14:paraId="03419836" w14:textId="77777777" w:rsidR="00DF533A" w:rsidRPr="00335F49" w:rsidRDefault="00DF533A" w:rsidP="009B26A0">
            <w:pPr>
              <w:pStyle w:val="Default"/>
              <w:numPr>
                <w:ilvl w:val="0"/>
                <w:numId w:val="147"/>
              </w:numPr>
              <w:spacing w:before="60" w:after="60" w:line="276" w:lineRule="auto"/>
              <w:ind w:left="342"/>
              <w:jc w:val="both"/>
              <w:rPr>
                <w:color w:val="auto"/>
                <w:sz w:val="22"/>
                <w:szCs w:val="22"/>
              </w:rPr>
            </w:pPr>
            <w:r w:rsidRPr="00335F49">
              <w:rPr>
                <w:color w:val="auto"/>
                <w:sz w:val="22"/>
                <w:szCs w:val="22"/>
              </w:rPr>
              <w:t xml:space="preserve">All system related software including Real Time Operating System, File management software, screen editor, database management software, online diagnostics/debug software, peripheral drivers, software, serial link software, remote </w:t>
            </w:r>
            <w:r w:rsidRPr="00335F49">
              <w:rPr>
                <w:color w:val="auto"/>
                <w:sz w:val="22"/>
                <w:szCs w:val="22"/>
              </w:rPr>
              <w:lastRenderedPageBreak/>
              <w:t>interface software and latest versions of standard PC-based software and latest WINDOWS based packages etc.</w:t>
            </w:r>
          </w:p>
          <w:p w14:paraId="0678FFCD" w14:textId="77777777" w:rsidR="00DF533A" w:rsidRPr="00335F49" w:rsidRDefault="00DF533A" w:rsidP="009B26A0">
            <w:pPr>
              <w:pStyle w:val="Default"/>
              <w:numPr>
                <w:ilvl w:val="0"/>
                <w:numId w:val="147"/>
              </w:numPr>
              <w:spacing w:before="60" w:after="60" w:line="276" w:lineRule="auto"/>
              <w:ind w:left="342"/>
              <w:jc w:val="both"/>
              <w:rPr>
                <w:color w:val="auto"/>
                <w:sz w:val="22"/>
                <w:szCs w:val="22"/>
              </w:rPr>
            </w:pPr>
            <w:r w:rsidRPr="00335F49">
              <w:rPr>
                <w:color w:val="auto"/>
                <w:sz w:val="22"/>
                <w:szCs w:val="22"/>
              </w:rPr>
              <w:t>Soft l link software, Remote interface software, etc., which shall comply with the requirements on the other side.</w:t>
            </w:r>
          </w:p>
          <w:p w14:paraId="6AFA0715" w14:textId="77777777" w:rsidR="00DF533A" w:rsidRPr="00335F49" w:rsidRDefault="00DF533A" w:rsidP="009B26A0">
            <w:pPr>
              <w:pStyle w:val="Default"/>
              <w:numPr>
                <w:ilvl w:val="0"/>
                <w:numId w:val="147"/>
              </w:numPr>
              <w:spacing w:before="60" w:after="60" w:line="276" w:lineRule="auto"/>
              <w:ind w:left="342"/>
              <w:jc w:val="both"/>
              <w:rPr>
                <w:color w:val="auto"/>
                <w:sz w:val="22"/>
                <w:szCs w:val="22"/>
              </w:rPr>
            </w:pPr>
            <w:r w:rsidRPr="00335F49">
              <w:rPr>
                <w:color w:val="auto"/>
                <w:sz w:val="22"/>
                <w:szCs w:val="22"/>
              </w:rPr>
              <w:t>ABT software, MIS software, as applicable</w:t>
            </w:r>
          </w:p>
        </w:tc>
      </w:tr>
      <w:tr w:rsidR="00335F49" w:rsidRPr="00335F49" w14:paraId="4B7AEFA5" w14:textId="77777777" w:rsidTr="009B78B2">
        <w:trPr>
          <w:trHeight w:val="16"/>
        </w:trPr>
        <w:tc>
          <w:tcPr>
            <w:tcW w:w="1100" w:type="dxa"/>
            <w:tcBorders>
              <w:right w:val="single" w:sz="4" w:space="0" w:color="auto"/>
            </w:tcBorders>
          </w:tcPr>
          <w:p w14:paraId="20115E96"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566540B"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1.4.64</w:t>
            </w:r>
          </w:p>
        </w:tc>
        <w:tc>
          <w:tcPr>
            <w:tcW w:w="3083" w:type="dxa"/>
            <w:tcBorders>
              <w:top w:val="single" w:sz="4" w:space="0" w:color="auto"/>
              <w:left w:val="single" w:sz="4" w:space="0" w:color="auto"/>
              <w:bottom w:val="single" w:sz="4" w:space="0" w:color="auto"/>
              <w:right w:val="single" w:sz="4" w:space="0" w:color="auto"/>
            </w:tcBorders>
          </w:tcPr>
          <w:p w14:paraId="51B302A3"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Industrial standard Serial Links </w:t>
            </w:r>
          </w:p>
        </w:tc>
        <w:tc>
          <w:tcPr>
            <w:tcW w:w="4853" w:type="dxa"/>
            <w:tcBorders>
              <w:top w:val="single" w:sz="4" w:space="0" w:color="auto"/>
              <w:left w:val="single" w:sz="4" w:space="0" w:color="auto"/>
              <w:bottom w:val="single" w:sz="4" w:space="0" w:color="auto"/>
              <w:right w:val="single" w:sz="4" w:space="0" w:color="auto"/>
            </w:tcBorders>
          </w:tcPr>
          <w:p w14:paraId="5B78FC7B"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As specified </w:t>
            </w:r>
          </w:p>
        </w:tc>
      </w:tr>
      <w:tr w:rsidR="00335F49" w:rsidRPr="00335F49" w14:paraId="4BD3B931" w14:textId="77777777" w:rsidTr="009B78B2">
        <w:trPr>
          <w:trHeight w:val="16"/>
        </w:trPr>
        <w:tc>
          <w:tcPr>
            <w:tcW w:w="1100" w:type="dxa"/>
            <w:tcBorders>
              <w:right w:val="single" w:sz="4" w:space="0" w:color="auto"/>
            </w:tcBorders>
          </w:tcPr>
          <w:p w14:paraId="46487B89"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5B81481"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1.4.65</w:t>
            </w:r>
          </w:p>
        </w:tc>
        <w:tc>
          <w:tcPr>
            <w:tcW w:w="3083" w:type="dxa"/>
            <w:tcBorders>
              <w:top w:val="single" w:sz="4" w:space="0" w:color="auto"/>
              <w:left w:val="single" w:sz="4" w:space="0" w:color="auto"/>
              <w:bottom w:val="single" w:sz="4" w:space="0" w:color="auto"/>
              <w:right w:val="single" w:sz="4" w:space="0" w:color="auto"/>
            </w:tcBorders>
          </w:tcPr>
          <w:p w14:paraId="61F77B9E"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Number of Controllers </w:t>
            </w:r>
          </w:p>
        </w:tc>
        <w:tc>
          <w:tcPr>
            <w:tcW w:w="4853" w:type="dxa"/>
            <w:tcBorders>
              <w:top w:val="single" w:sz="4" w:space="0" w:color="auto"/>
              <w:left w:val="single" w:sz="4" w:space="0" w:color="auto"/>
              <w:bottom w:val="single" w:sz="4" w:space="0" w:color="auto"/>
              <w:right w:val="single" w:sz="4" w:space="0" w:color="auto"/>
            </w:tcBorders>
          </w:tcPr>
          <w:p w14:paraId="6E4E45AC" w14:textId="77777777" w:rsidR="00DF533A" w:rsidRPr="00335F49" w:rsidRDefault="00DF533A" w:rsidP="00C47621">
            <w:pPr>
              <w:pStyle w:val="Header"/>
              <w:spacing w:before="60" w:after="60" w:line="276" w:lineRule="auto"/>
              <w:jc w:val="both"/>
              <w:rPr>
                <w:rFonts w:ascii="Arial" w:hAnsi="Arial" w:cs="Arial"/>
                <w:sz w:val="22"/>
                <w:szCs w:val="22"/>
              </w:rPr>
            </w:pPr>
            <w:r w:rsidRPr="00335F49">
              <w:rPr>
                <w:rFonts w:ascii="Arial" w:hAnsi="Arial" w:cs="Arial"/>
                <w:sz w:val="22"/>
                <w:szCs w:val="22"/>
              </w:rPr>
              <w:t>Bidder to specify</w:t>
            </w:r>
          </w:p>
        </w:tc>
      </w:tr>
      <w:tr w:rsidR="00335F49" w:rsidRPr="00335F49" w14:paraId="42FF5B2A" w14:textId="77777777" w:rsidTr="009B78B2">
        <w:trPr>
          <w:trHeight w:val="3707"/>
        </w:trPr>
        <w:tc>
          <w:tcPr>
            <w:tcW w:w="1100" w:type="dxa"/>
            <w:tcBorders>
              <w:right w:val="single" w:sz="4" w:space="0" w:color="auto"/>
            </w:tcBorders>
          </w:tcPr>
          <w:p w14:paraId="1474613F"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FC37C90"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1.4.66</w:t>
            </w:r>
          </w:p>
        </w:tc>
        <w:tc>
          <w:tcPr>
            <w:tcW w:w="7936" w:type="dxa"/>
            <w:gridSpan w:val="2"/>
            <w:tcBorders>
              <w:top w:val="single" w:sz="4" w:space="0" w:color="auto"/>
              <w:left w:val="single" w:sz="4" w:space="0" w:color="auto"/>
              <w:bottom w:val="single" w:sz="4" w:space="0" w:color="auto"/>
              <w:right w:val="single" w:sz="4" w:space="0" w:color="auto"/>
            </w:tcBorders>
          </w:tcPr>
          <w:p w14:paraId="198E6F84"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SCADA Electrical function requirements: </w:t>
            </w:r>
          </w:p>
          <w:p w14:paraId="0858CE35" w14:textId="77777777" w:rsidR="00DF533A" w:rsidRPr="00335F49" w:rsidRDefault="00DF533A" w:rsidP="009B26A0">
            <w:pPr>
              <w:pStyle w:val="Default"/>
              <w:numPr>
                <w:ilvl w:val="0"/>
                <w:numId w:val="146"/>
              </w:numPr>
              <w:spacing w:before="60" w:after="60" w:line="276" w:lineRule="auto"/>
              <w:jc w:val="both"/>
              <w:rPr>
                <w:color w:val="auto"/>
                <w:sz w:val="22"/>
                <w:szCs w:val="22"/>
              </w:rPr>
            </w:pPr>
            <w:r w:rsidRPr="00335F49">
              <w:rPr>
                <w:color w:val="auto"/>
                <w:sz w:val="22"/>
                <w:szCs w:val="22"/>
              </w:rPr>
              <w:t xml:space="preserve">Control </w:t>
            </w:r>
          </w:p>
          <w:p w14:paraId="51EB8405" w14:textId="77777777" w:rsidR="00DF533A" w:rsidRPr="00335F49" w:rsidRDefault="00DF533A" w:rsidP="009B26A0">
            <w:pPr>
              <w:pStyle w:val="Default"/>
              <w:numPr>
                <w:ilvl w:val="0"/>
                <w:numId w:val="146"/>
              </w:numPr>
              <w:spacing w:before="60" w:after="60" w:line="276" w:lineRule="auto"/>
              <w:jc w:val="both"/>
              <w:rPr>
                <w:color w:val="auto"/>
                <w:sz w:val="22"/>
                <w:szCs w:val="22"/>
              </w:rPr>
            </w:pPr>
            <w:r w:rsidRPr="00335F49">
              <w:rPr>
                <w:color w:val="auto"/>
                <w:sz w:val="22"/>
                <w:szCs w:val="22"/>
              </w:rPr>
              <w:t xml:space="preserve">Interlocking function </w:t>
            </w:r>
          </w:p>
          <w:p w14:paraId="53349991" w14:textId="77777777" w:rsidR="00DF533A" w:rsidRPr="00335F49" w:rsidRDefault="00DF533A" w:rsidP="009B26A0">
            <w:pPr>
              <w:pStyle w:val="Default"/>
              <w:numPr>
                <w:ilvl w:val="0"/>
                <w:numId w:val="146"/>
              </w:numPr>
              <w:spacing w:before="60" w:after="60" w:line="276" w:lineRule="auto"/>
              <w:jc w:val="both"/>
              <w:rPr>
                <w:color w:val="auto"/>
                <w:sz w:val="22"/>
                <w:szCs w:val="22"/>
              </w:rPr>
            </w:pPr>
            <w:r w:rsidRPr="00335F49">
              <w:rPr>
                <w:color w:val="auto"/>
                <w:sz w:val="22"/>
                <w:szCs w:val="22"/>
              </w:rPr>
              <w:t xml:space="preserve">Emergency operation </w:t>
            </w:r>
          </w:p>
          <w:p w14:paraId="23F44324" w14:textId="77777777" w:rsidR="00DF533A" w:rsidRPr="00335F49" w:rsidRDefault="00DF533A" w:rsidP="009B26A0">
            <w:pPr>
              <w:pStyle w:val="Default"/>
              <w:numPr>
                <w:ilvl w:val="0"/>
                <w:numId w:val="146"/>
              </w:numPr>
              <w:spacing w:before="60" w:after="60" w:line="276" w:lineRule="auto"/>
              <w:jc w:val="both"/>
              <w:rPr>
                <w:color w:val="auto"/>
                <w:sz w:val="22"/>
                <w:szCs w:val="22"/>
              </w:rPr>
            </w:pPr>
            <w:r w:rsidRPr="00335F49">
              <w:rPr>
                <w:color w:val="auto"/>
                <w:sz w:val="22"/>
                <w:szCs w:val="22"/>
              </w:rPr>
              <w:t xml:space="preserve">Graphic mimic display </w:t>
            </w:r>
          </w:p>
          <w:p w14:paraId="6CC09265" w14:textId="77777777" w:rsidR="00DF533A" w:rsidRPr="00335F49" w:rsidRDefault="00DF533A" w:rsidP="009B26A0">
            <w:pPr>
              <w:pStyle w:val="Default"/>
              <w:numPr>
                <w:ilvl w:val="0"/>
                <w:numId w:val="146"/>
              </w:numPr>
              <w:spacing w:before="60" w:after="60" w:line="276" w:lineRule="auto"/>
              <w:jc w:val="both"/>
              <w:rPr>
                <w:color w:val="auto"/>
                <w:sz w:val="22"/>
                <w:szCs w:val="22"/>
              </w:rPr>
            </w:pPr>
            <w:r w:rsidRPr="00335F49">
              <w:rPr>
                <w:color w:val="auto"/>
                <w:sz w:val="22"/>
                <w:szCs w:val="22"/>
              </w:rPr>
              <w:t xml:space="preserve">Synchronism &amp; Energizing check </w:t>
            </w:r>
          </w:p>
          <w:p w14:paraId="32BD101F" w14:textId="77777777" w:rsidR="00DF533A" w:rsidRPr="00335F49" w:rsidRDefault="00DF533A" w:rsidP="009B26A0">
            <w:pPr>
              <w:pStyle w:val="Default"/>
              <w:numPr>
                <w:ilvl w:val="0"/>
                <w:numId w:val="146"/>
              </w:numPr>
              <w:spacing w:before="60" w:after="60" w:line="276" w:lineRule="auto"/>
              <w:jc w:val="both"/>
              <w:rPr>
                <w:color w:val="auto"/>
                <w:sz w:val="22"/>
                <w:szCs w:val="22"/>
              </w:rPr>
            </w:pPr>
            <w:r w:rsidRPr="00335F49">
              <w:rPr>
                <w:color w:val="auto"/>
                <w:sz w:val="22"/>
                <w:szCs w:val="22"/>
              </w:rPr>
              <w:t xml:space="preserve">Analog measurements </w:t>
            </w:r>
          </w:p>
          <w:p w14:paraId="1A20509A" w14:textId="77777777" w:rsidR="00DF533A" w:rsidRPr="00335F49" w:rsidRDefault="00DF533A" w:rsidP="009B26A0">
            <w:pPr>
              <w:pStyle w:val="Default"/>
              <w:numPr>
                <w:ilvl w:val="0"/>
                <w:numId w:val="146"/>
              </w:numPr>
              <w:spacing w:before="60" w:after="60" w:line="276" w:lineRule="auto"/>
              <w:jc w:val="both"/>
              <w:rPr>
                <w:color w:val="auto"/>
                <w:sz w:val="22"/>
                <w:szCs w:val="22"/>
              </w:rPr>
            </w:pPr>
            <w:r w:rsidRPr="00335F49">
              <w:rPr>
                <w:color w:val="auto"/>
                <w:sz w:val="22"/>
                <w:szCs w:val="22"/>
              </w:rPr>
              <w:t xml:space="preserve">Event Recording function </w:t>
            </w:r>
          </w:p>
          <w:p w14:paraId="64C0E787" w14:textId="77777777" w:rsidR="00DF533A" w:rsidRPr="00335F49" w:rsidRDefault="00DF533A" w:rsidP="009B26A0">
            <w:pPr>
              <w:pStyle w:val="Default"/>
              <w:numPr>
                <w:ilvl w:val="0"/>
                <w:numId w:val="146"/>
              </w:numPr>
              <w:spacing w:before="60" w:after="60" w:line="276" w:lineRule="auto"/>
              <w:jc w:val="both"/>
              <w:rPr>
                <w:color w:val="auto"/>
                <w:sz w:val="22"/>
                <w:szCs w:val="22"/>
              </w:rPr>
            </w:pPr>
            <w:r w:rsidRPr="00335F49">
              <w:rPr>
                <w:color w:val="auto"/>
                <w:sz w:val="22"/>
                <w:szCs w:val="22"/>
              </w:rPr>
              <w:t xml:space="preserve">Disturbance Recording </w:t>
            </w:r>
          </w:p>
          <w:p w14:paraId="577F201A" w14:textId="56CE9521" w:rsidR="00DF533A" w:rsidRPr="00335F49" w:rsidRDefault="004A72E5" w:rsidP="009B26A0">
            <w:pPr>
              <w:pStyle w:val="Default"/>
              <w:numPr>
                <w:ilvl w:val="0"/>
                <w:numId w:val="146"/>
              </w:numPr>
              <w:spacing w:before="60" w:after="60" w:line="276" w:lineRule="auto"/>
              <w:jc w:val="both"/>
              <w:rPr>
                <w:color w:val="auto"/>
                <w:sz w:val="22"/>
                <w:szCs w:val="22"/>
              </w:rPr>
            </w:pPr>
            <w:r w:rsidRPr="00335F49">
              <w:rPr>
                <w:color w:val="auto"/>
                <w:sz w:val="22"/>
                <w:szCs w:val="22"/>
              </w:rPr>
              <w:t>All 33k</w:t>
            </w:r>
            <w:r w:rsidR="004661B0" w:rsidRPr="00335F49">
              <w:rPr>
                <w:color w:val="auto"/>
                <w:sz w:val="22"/>
                <w:szCs w:val="22"/>
              </w:rPr>
              <w:t>V</w:t>
            </w:r>
            <w:r w:rsidRPr="00335F49">
              <w:rPr>
                <w:color w:val="auto"/>
                <w:sz w:val="22"/>
                <w:szCs w:val="22"/>
              </w:rPr>
              <w:t xml:space="preserve"> Switchgear</w:t>
            </w:r>
            <w:r w:rsidR="00DF533A" w:rsidRPr="00335F49">
              <w:rPr>
                <w:color w:val="auto"/>
                <w:sz w:val="22"/>
                <w:szCs w:val="22"/>
              </w:rPr>
              <w:t xml:space="preserve"> Feeder protection functions</w:t>
            </w:r>
          </w:p>
        </w:tc>
      </w:tr>
      <w:tr w:rsidR="00335F49" w:rsidRPr="00335F49" w14:paraId="5C6C5E9F" w14:textId="77777777" w:rsidTr="009B78B2">
        <w:trPr>
          <w:trHeight w:val="16"/>
        </w:trPr>
        <w:tc>
          <w:tcPr>
            <w:tcW w:w="1100" w:type="dxa"/>
            <w:tcBorders>
              <w:right w:val="single" w:sz="4" w:space="0" w:color="auto"/>
            </w:tcBorders>
          </w:tcPr>
          <w:p w14:paraId="59592C4E"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D058234"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1.4.67</w:t>
            </w:r>
          </w:p>
        </w:tc>
        <w:tc>
          <w:tcPr>
            <w:tcW w:w="7936" w:type="dxa"/>
            <w:gridSpan w:val="2"/>
            <w:tcBorders>
              <w:top w:val="single" w:sz="4" w:space="0" w:color="auto"/>
              <w:left w:val="single" w:sz="4" w:space="0" w:color="auto"/>
              <w:bottom w:val="single" w:sz="4" w:space="0" w:color="auto"/>
              <w:right w:val="single" w:sz="4" w:space="0" w:color="auto"/>
            </w:tcBorders>
          </w:tcPr>
          <w:p w14:paraId="6760E4DF"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Network Management system: </w:t>
            </w:r>
          </w:p>
          <w:p w14:paraId="0B393301" w14:textId="77777777" w:rsidR="00DF533A" w:rsidRPr="00335F49" w:rsidRDefault="00DF533A" w:rsidP="009B26A0">
            <w:pPr>
              <w:pStyle w:val="Default"/>
              <w:numPr>
                <w:ilvl w:val="0"/>
                <w:numId w:val="146"/>
              </w:numPr>
              <w:spacing w:before="60" w:after="60" w:line="276" w:lineRule="auto"/>
              <w:jc w:val="both"/>
              <w:rPr>
                <w:color w:val="auto"/>
                <w:sz w:val="22"/>
                <w:szCs w:val="22"/>
              </w:rPr>
            </w:pPr>
            <w:r w:rsidRPr="00335F49">
              <w:rPr>
                <w:color w:val="auto"/>
                <w:sz w:val="22"/>
                <w:szCs w:val="22"/>
              </w:rPr>
              <w:t xml:space="preserve">Configuration Management </w:t>
            </w:r>
          </w:p>
          <w:p w14:paraId="2C6667BC" w14:textId="77777777" w:rsidR="00DF533A" w:rsidRPr="00335F49" w:rsidRDefault="00DF533A" w:rsidP="009B26A0">
            <w:pPr>
              <w:pStyle w:val="Default"/>
              <w:numPr>
                <w:ilvl w:val="0"/>
                <w:numId w:val="146"/>
              </w:numPr>
              <w:spacing w:before="60" w:after="60" w:line="276" w:lineRule="auto"/>
              <w:jc w:val="both"/>
              <w:rPr>
                <w:color w:val="auto"/>
                <w:sz w:val="22"/>
                <w:szCs w:val="22"/>
              </w:rPr>
            </w:pPr>
            <w:r w:rsidRPr="00335F49">
              <w:rPr>
                <w:color w:val="auto"/>
                <w:sz w:val="22"/>
                <w:szCs w:val="22"/>
              </w:rPr>
              <w:t xml:space="preserve">Fault Management </w:t>
            </w:r>
          </w:p>
          <w:p w14:paraId="6FA65DE0" w14:textId="77777777" w:rsidR="00DF533A" w:rsidRPr="00335F49" w:rsidRDefault="00DF533A" w:rsidP="009B26A0">
            <w:pPr>
              <w:pStyle w:val="Default"/>
              <w:numPr>
                <w:ilvl w:val="0"/>
                <w:numId w:val="146"/>
              </w:numPr>
              <w:spacing w:before="60" w:after="60" w:line="276" w:lineRule="auto"/>
              <w:jc w:val="both"/>
              <w:rPr>
                <w:color w:val="auto"/>
                <w:sz w:val="22"/>
                <w:szCs w:val="22"/>
              </w:rPr>
            </w:pPr>
            <w:r w:rsidRPr="00335F49">
              <w:rPr>
                <w:color w:val="auto"/>
                <w:sz w:val="22"/>
                <w:szCs w:val="22"/>
              </w:rPr>
              <w:t>Performance Monitoring</w:t>
            </w:r>
          </w:p>
        </w:tc>
      </w:tr>
      <w:tr w:rsidR="00335F49" w:rsidRPr="00335F49" w14:paraId="12F58BA8" w14:textId="77777777" w:rsidTr="009B78B2">
        <w:trPr>
          <w:trHeight w:val="16"/>
        </w:trPr>
        <w:tc>
          <w:tcPr>
            <w:tcW w:w="1100" w:type="dxa"/>
            <w:tcBorders>
              <w:right w:val="single" w:sz="4" w:space="0" w:color="auto"/>
            </w:tcBorders>
          </w:tcPr>
          <w:p w14:paraId="4476EA87"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110250C"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1.4.68</w:t>
            </w:r>
          </w:p>
        </w:tc>
        <w:tc>
          <w:tcPr>
            <w:tcW w:w="7936" w:type="dxa"/>
            <w:gridSpan w:val="2"/>
            <w:tcBorders>
              <w:top w:val="single" w:sz="4" w:space="0" w:color="auto"/>
              <w:left w:val="single" w:sz="4" w:space="0" w:color="auto"/>
              <w:bottom w:val="single" w:sz="4" w:space="0" w:color="auto"/>
              <w:right w:val="single" w:sz="4" w:space="0" w:color="auto"/>
            </w:tcBorders>
          </w:tcPr>
          <w:p w14:paraId="0369F556" w14:textId="77777777" w:rsidR="00DF533A" w:rsidRPr="00335F49" w:rsidRDefault="00DF533A" w:rsidP="00C47621">
            <w:pPr>
              <w:pStyle w:val="Header"/>
              <w:spacing w:before="60" w:after="60" w:line="276" w:lineRule="auto"/>
              <w:jc w:val="both"/>
              <w:rPr>
                <w:rFonts w:ascii="Arial" w:hAnsi="Arial" w:cs="Arial"/>
                <w:sz w:val="22"/>
                <w:szCs w:val="22"/>
              </w:rPr>
            </w:pPr>
            <w:r w:rsidRPr="00335F49">
              <w:rPr>
                <w:rFonts w:ascii="Arial" w:hAnsi="Arial" w:cs="Arial"/>
                <w:sz w:val="22"/>
                <w:szCs w:val="22"/>
              </w:rPr>
              <w:t>Redundant Armoured 8 core minimum Fibre optic cables shall be supplied for the Redundant FO ring. CAT-6 Ethernet cable to be provided wherever applicable for local wiring within the building only.</w:t>
            </w:r>
          </w:p>
        </w:tc>
      </w:tr>
      <w:tr w:rsidR="00335F49" w:rsidRPr="00335F49" w14:paraId="336BF379" w14:textId="77777777" w:rsidTr="009B78B2">
        <w:trPr>
          <w:trHeight w:val="16"/>
        </w:trPr>
        <w:tc>
          <w:tcPr>
            <w:tcW w:w="1100" w:type="dxa"/>
            <w:tcBorders>
              <w:right w:val="single" w:sz="4" w:space="0" w:color="auto"/>
            </w:tcBorders>
          </w:tcPr>
          <w:p w14:paraId="70FB7456"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9AAEBF1"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 xml:space="preserve">1.4.69 </w:t>
            </w:r>
          </w:p>
          <w:p w14:paraId="2D2A818D" w14:textId="77777777" w:rsidR="00DF533A" w:rsidRPr="00335F49" w:rsidRDefault="00DF533A" w:rsidP="00C47621">
            <w:pPr>
              <w:pStyle w:val="Default"/>
              <w:spacing w:before="60" w:after="60" w:line="276" w:lineRule="auto"/>
              <w:ind w:right="-108"/>
              <w:jc w:val="both"/>
              <w:rPr>
                <w:color w:val="auto"/>
                <w:sz w:val="22"/>
                <w:szCs w:val="22"/>
              </w:rPr>
            </w:pPr>
          </w:p>
        </w:tc>
        <w:tc>
          <w:tcPr>
            <w:tcW w:w="7936" w:type="dxa"/>
            <w:gridSpan w:val="2"/>
            <w:tcBorders>
              <w:top w:val="single" w:sz="4" w:space="0" w:color="auto"/>
              <w:left w:val="single" w:sz="4" w:space="0" w:color="auto"/>
              <w:bottom w:val="single" w:sz="4" w:space="0" w:color="auto"/>
              <w:right w:val="single" w:sz="4" w:space="0" w:color="auto"/>
            </w:tcBorders>
          </w:tcPr>
          <w:p w14:paraId="52B8C195"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Ethernet switch/Network switches: </w:t>
            </w:r>
          </w:p>
          <w:p w14:paraId="14E75649" w14:textId="77777777" w:rsidR="00DF533A" w:rsidRPr="00335F49" w:rsidRDefault="00DF533A" w:rsidP="009B26A0">
            <w:pPr>
              <w:pStyle w:val="Default"/>
              <w:numPr>
                <w:ilvl w:val="0"/>
                <w:numId w:val="146"/>
              </w:numPr>
              <w:spacing w:before="60" w:after="60" w:line="276" w:lineRule="auto"/>
              <w:jc w:val="both"/>
              <w:rPr>
                <w:color w:val="auto"/>
                <w:sz w:val="22"/>
                <w:szCs w:val="22"/>
              </w:rPr>
            </w:pPr>
            <w:r w:rsidRPr="00335F49">
              <w:rPr>
                <w:color w:val="auto"/>
                <w:sz w:val="22"/>
                <w:szCs w:val="22"/>
              </w:rPr>
              <w:t xml:space="preserve">Redundant, Manageable type </w:t>
            </w:r>
          </w:p>
          <w:p w14:paraId="09E5EA3E" w14:textId="77777777" w:rsidR="00DF533A" w:rsidRPr="00335F49" w:rsidRDefault="00DF533A" w:rsidP="009B26A0">
            <w:pPr>
              <w:pStyle w:val="Default"/>
              <w:numPr>
                <w:ilvl w:val="0"/>
                <w:numId w:val="146"/>
              </w:numPr>
              <w:spacing w:before="60" w:after="60" w:line="276" w:lineRule="auto"/>
              <w:jc w:val="both"/>
              <w:rPr>
                <w:color w:val="auto"/>
                <w:sz w:val="22"/>
                <w:szCs w:val="22"/>
              </w:rPr>
            </w:pPr>
            <w:r w:rsidRPr="00335F49">
              <w:rPr>
                <w:color w:val="auto"/>
                <w:sz w:val="22"/>
                <w:szCs w:val="22"/>
              </w:rPr>
              <w:t xml:space="preserve">Redundant power supply </w:t>
            </w:r>
          </w:p>
          <w:p w14:paraId="5457F715" w14:textId="77777777" w:rsidR="00DF533A" w:rsidRPr="00335F49" w:rsidRDefault="00DF533A" w:rsidP="009B26A0">
            <w:pPr>
              <w:pStyle w:val="Default"/>
              <w:numPr>
                <w:ilvl w:val="0"/>
                <w:numId w:val="146"/>
              </w:numPr>
              <w:spacing w:before="60" w:after="60" w:line="276" w:lineRule="auto"/>
              <w:jc w:val="both"/>
              <w:rPr>
                <w:color w:val="auto"/>
                <w:sz w:val="22"/>
                <w:szCs w:val="22"/>
              </w:rPr>
            </w:pPr>
            <w:r w:rsidRPr="00335F49">
              <w:rPr>
                <w:color w:val="auto"/>
                <w:sz w:val="22"/>
                <w:szCs w:val="22"/>
              </w:rPr>
              <w:t xml:space="preserve">Min 2 no’s of spare port </w:t>
            </w:r>
          </w:p>
          <w:p w14:paraId="4DAEC110" w14:textId="77777777" w:rsidR="00DF533A" w:rsidRPr="00335F49" w:rsidRDefault="00DF533A" w:rsidP="009B26A0">
            <w:pPr>
              <w:pStyle w:val="Default"/>
              <w:numPr>
                <w:ilvl w:val="0"/>
                <w:numId w:val="146"/>
              </w:numPr>
              <w:spacing w:before="60" w:after="60" w:line="276" w:lineRule="auto"/>
              <w:jc w:val="both"/>
              <w:rPr>
                <w:color w:val="auto"/>
                <w:sz w:val="22"/>
                <w:szCs w:val="22"/>
              </w:rPr>
            </w:pPr>
            <w:r w:rsidRPr="00335F49">
              <w:rPr>
                <w:color w:val="auto"/>
                <w:sz w:val="22"/>
                <w:szCs w:val="22"/>
              </w:rPr>
              <w:t xml:space="preserve">Min refresh rate of 1 sec </w:t>
            </w:r>
          </w:p>
          <w:p w14:paraId="443153E3" w14:textId="71634426" w:rsidR="00DF533A" w:rsidRPr="00335F49" w:rsidRDefault="00DF533A" w:rsidP="009B26A0">
            <w:pPr>
              <w:pStyle w:val="Default"/>
              <w:numPr>
                <w:ilvl w:val="0"/>
                <w:numId w:val="146"/>
              </w:numPr>
              <w:spacing w:before="60" w:after="60" w:line="276" w:lineRule="auto"/>
              <w:jc w:val="both"/>
              <w:rPr>
                <w:color w:val="auto"/>
                <w:sz w:val="22"/>
                <w:szCs w:val="22"/>
              </w:rPr>
            </w:pPr>
            <w:r w:rsidRPr="00335F49">
              <w:rPr>
                <w:color w:val="auto"/>
                <w:sz w:val="22"/>
                <w:szCs w:val="22"/>
              </w:rPr>
              <w:t>Shall accept both IEC 61850 as well as Modbus TCP/IP, RTU network</w:t>
            </w:r>
          </w:p>
        </w:tc>
      </w:tr>
      <w:tr w:rsidR="00335F49" w:rsidRPr="00335F49" w14:paraId="08DECBB6" w14:textId="77777777" w:rsidTr="009B78B2">
        <w:trPr>
          <w:trHeight w:val="16"/>
        </w:trPr>
        <w:tc>
          <w:tcPr>
            <w:tcW w:w="1100" w:type="dxa"/>
            <w:tcBorders>
              <w:right w:val="single" w:sz="4" w:space="0" w:color="auto"/>
            </w:tcBorders>
          </w:tcPr>
          <w:p w14:paraId="4F6831C9"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B4ADB23" w14:textId="77777777" w:rsidR="00DF533A" w:rsidRPr="00335F49" w:rsidRDefault="00DF533A" w:rsidP="00C47621">
            <w:pPr>
              <w:pStyle w:val="Default"/>
              <w:spacing w:before="60" w:after="60" w:line="276" w:lineRule="auto"/>
              <w:ind w:right="-108"/>
              <w:jc w:val="both"/>
              <w:rPr>
                <w:b/>
                <w:color w:val="auto"/>
                <w:sz w:val="22"/>
                <w:szCs w:val="22"/>
              </w:rPr>
            </w:pPr>
            <w:r w:rsidRPr="00335F49">
              <w:rPr>
                <w:b/>
                <w:color w:val="auto"/>
                <w:sz w:val="22"/>
                <w:szCs w:val="22"/>
              </w:rPr>
              <w:t xml:space="preserve">2.0 </w:t>
            </w:r>
          </w:p>
        </w:tc>
        <w:tc>
          <w:tcPr>
            <w:tcW w:w="7936" w:type="dxa"/>
            <w:gridSpan w:val="2"/>
            <w:tcBorders>
              <w:top w:val="single" w:sz="4" w:space="0" w:color="auto"/>
              <w:left w:val="single" w:sz="4" w:space="0" w:color="auto"/>
              <w:bottom w:val="single" w:sz="4" w:space="0" w:color="auto"/>
              <w:right w:val="single" w:sz="4" w:space="0" w:color="auto"/>
            </w:tcBorders>
          </w:tcPr>
          <w:p w14:paraId="31C5B5DE" w14:textId="77777777" w:rsidR="00DF533A" w:rsidRPr="00335F49" w:rsidRDefault="00DF533A" w:rsidP="00C47621">
            <w:pPr>
              <w:pStyle w:val="Header"/>
              <w:spacing w:before="60" w:after="60" w:line="276" w:lineRule="auto"/>
              <w:jc w:val="both"/>
              <w:rPr>
                <w:rFonts w:ascii="Arial" w:hAnsi="Arial" w:cs="Arial"/>
                <w:sz w:val="22"/>
                <w:szCs w:val="22"/>
              </w:rPr>
            </w:pPr>
            <w:r w:rsidRPr="00335F49">
              <w:rPr>
                <w:rFonts w:ascii="Arial" w:hAnsi="Arial" w:cs="Arial"/>
                <w:b/>
                <w:sz w:val="22"/>
                <w:szCs w:val="22"/>
              </w:rPr>
              <w:t xml:space="preserve">GPS Master Clock system </w:t>
            </w:r>
          </w:p>
        </w:tc>
      </w:tr>
      <w:tr w:rsidR="00335F49" w:rsidRPr="00335F49" w14:paraId="1A75F556" w14:textId="77777777" w:rsidTr="009B78B2">
        <w:trPr>
          <w:trHeight w:val="16"/>
        </w:trPr>
        <w:tc>
          <w:tcPr>
            <w:tcW w:w="1100" w:type="dxa"/>
            <w:tcBorders>
              <w:right w:val="single" w:sz="4" w:space="0" w:color="auto"/>
            </w:tcBorders>
          </w:tcPr>
          <w:p w14:paraId="6639B239"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E771BE2"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 xml:space="preserve">2.1 </w:t>
            </w:r>
          </w:p>
        </w:tc>
        <w:tc>
          <w:tcPr>
            <w:tcW w:w="7936" w:type="dxa"/>
            <w:gridSpan w:val="2"/>
            <w:tcBorders>
              <w:top w:val="single" w:sz="4" w:space="0" w:color="auto"/>
              <w:left w:val="single" w:sz="4" w:space="0" w:color="auto"/>
              <w:bottom w:val="single" w:sz="4" w:space="0" w:color="auto"/>
              <w:right w:val="single" w:sz="4" w:space="0" w:color="auto"/>
            </w:tcBorders>
          </w:tcPr>
          <w:p w14:paraId="4A758B83" w14:textId="77777777" w:rsidR="00DF533A" w:rsidRPr="00335F49" w:rsidRDefault="00DF533A" w:rsidP="00C47621">
            <w:pPr>
              <w:pStyle w:val="Header"/>
              <w:spacing w:before="60" w:after="60" w:line="276" w:lineRule="auto"/>
              <w:jc w:val="both"/>
              <w:rPr>
                <w:rFonts w:ascii="Arial" w:hAnsi="Arial" w:cs="Arial"/>
                <w:sz w:val="22"/>
                <w:szCs w:val="22"/>
              </w:rPr>
            </w:pPr>
            <w:r w:rsidRPr="00335F49">
              <w:rPr>
                <w:rFonts w:ascii="Arial" w:hAnsi="Arial" w:cs="Arial"/>
                <w:sz w:val="22"/>
                <w:szCs w:val="22"/>
              </w:rPr>
              <w:t xml:space="preserve">Make &amp; Model no. Latest make and model supports SNTP </w:t>
            </w:r>
          </w:p>
        </w:tc>
      </w:tr>
      <w:tr w:rsidR="00335F49" w:rsidRPr="00335F49" w14:paraId="6A17CF33" w14:textId="77777777" w:rsidTr="009B78B2">
        <w:trPr>
          <w:trHeight w:val="16"/>
        </w:trPr>
        <w:tc>
          <w:tcPr>
            <w:tcW w:w="1100" w:type="dxa"/>
            <w:tcBorders>
              <w:right w:val="single" w:sz="4" w:space="0" w:color="auto"/>
            </w:tcBorders>
          </w:tcPr>
          <w:p w14:paraId="3A51A86D"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9B742AC"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 xml:space="preserve">2.2 </w:t>
            </w:r>
          </w:p>
          <w:p w14:paraId="3685C1F6" w14:textId="77777777" w:rsidR="00DF533A" w:rsidRPr="00335F49" w:rsidRDefault="00DF533A" w:rsidP="00C47621">
            <w:pPr>
              <w:pStyle w:val="Default"/>
              <w:spacing w:before="60" w:after="60" w:line="276" w:lineRule="auto"/>
              <w:ind w:right="-108"/>
              <w:jc w:val="both"/>
              <w:rPr>
                <w:color w:val="auto"/>
                <w:sz w:val="22"/>
                <w:szCs w:val="22"/>
              </w:rPr>
            </w:pPr>
          </w:p>
        </w:tc>
        <w:tc>
          <w:tcPr>
            <w:tcW w:w="7936" w:type="dxa"/>
            <w:gridSpan w:val="2"/>
            <w:tcBorders>
              <w:top w:val="single" w:sz="4" w:space="0" w:color="auto"/>
              <w:left w:val="single" w:sz="4" w:space="0" w:color="auto"/>
              <w:bottom w:val="single" w:sz="4" w:space="0" w:color="auto"/>
              <w:right w:val="single" w:sz="4" w:space="0" w:color="auto"/>
            </w:tcBorders>
          </w:tcPr>
          <w:p w14:paraId="446ECF69" w14:textId="77777777" w:rsidR="00DF533A" w:rsidRPr="00335F49" w:rsidRDefault="00DF533A" w:rsidP="00C47621">
            <w:pPr>
              <w:pStyle w:val="Header"/>
              <w:spacing w:before="60" w:after="60" w:line="276" w:lineRule="auto"/>
              <w:jc w:val="both"/>
              <w:rPr>
                <w:rFonts w:ascii="Arial" w:hAnsi="Arial" w:cs="Arial"/>
                <w:sz w:val="22"/>
                <w:szCs w:val="22"/>
              </w:rPr>
            </w:pPr>
            <w:r w:rsidRPr="00335F49">
              <w:rPr>
                <w:rFonts w:ascii="Arial" w:hAnsi="Arial" w:cs="Arial"/>
                <w:sz w:val="22"/>
                <w:szCs w:val="22"/>
              </w:rPr>
              <w:t xml:space="preserve">The system shall be linked to Global Positioning satellite and shall include GPS antenna, GPS receiver, comparator units, signal processing &amp; multiplexing unit etc. Accuracy +/- 1μSec or better. </w:t>
            </w:r>
          </w:p>
        </w:tc>
      </w:tr>
      <w:tr w:rsidR="00335F49" w:rsidRPr="00335F49" w14:paraId="62A0584F" w14:textId="77777777" w:rsidTr="009B78B2">
        <w:trPr>
          <w:trHeight w:val="16"/>
        </w:trPr>
        <w:tc>
          <w:tcPr>
            <w:tcW w:w="1100" w:type="dxa"/>
            <w:tcBorders>
              <w:right w:val="single" w:sz="4" w:space="0" w:color="auto"/>
            </w:tcBorders>
          </w:tcPr>
          <w:p w14:paraId="2E74D27C"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2BBBBA8"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2.3</w:t>
            </w:r>
          </w:p>
        </w:tc>
        <w:tc>
          <w:tcPr>
            <w:tcW w:w="7936" w:type="dxa"/>
            <w:gridSpan w:val="2"/>
            <w:tcBorders>
              <w:top w:val="single" w:sz="4" w:space="0" w:color="auto"/>
              <w:left w:val="single" w:sz="4" w:space="0" w:color="auto"/>
              <w:bottom w:val="single" w:sz="4" w:space="0" w:color="auto"/>
              <w:right w:val="single" w:sz="4" w:space="0" w:color="auto"/>
            </w:tcBorders>
          </w:tcPr>
          <w:p w14:paraId="071B095B"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System shall be with redundant configuration:</w:t>
            </w:r>
          </w:p>
          <w:p w14:paraId="33429C0F"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i. GPS Receiver: Microprocessor based </w:t>
            </w:r>
          </w:p>
          <w:p w14:paraId="1D69C78A"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ii. Tracking method: Code / Carrier tracking </w:t>
            </w:r>
          </w:p>
          <w:p w14:paraId="7E18B5AC"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iii. Output data format: NEMA 0183 </w:t>
            </w:r>
          </w:p>
          <w:p w14:paraId="14FE7EB3"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iv. Communication speed: &gt; 9600 BPS </w:t>
            </w:r>
          </w:p>
          <w:p w14:paraId="024F4C35"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v. Output rate: every second </w:t>
            </w:r>
          </w:p>
          <w:p w14:paraId="372B430E"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vi. Signal Processing Unit: Microprocessor based Digital type</w:t>
            </w:r>
          </w:p>
          <w:p w14:paraId="11B8339A" w14:textId="77777777" w:rsidR="00DF533A" w:rsidRPr="00335F49" w:rsidRDefault="00DF533A" w:rsidP="00C47621">
            <w:pPr>
              <w:pStyle w:val="Header"/>
              <w:spacing w:before="60" w:after="60" w:line="276" w:lineRule="auto"/>
              <w:jc w:val="both"/>
              <w:rPr>
                <w:rFonts w:ascii="Arial" w:hAnsi="Arial" w:cs="Arial"/>
                <w:sz w:val="22"/>
                <w:szCs w:val="22"/>
              </w:rPr>
            </w:pPr>
            <w:r w:rsidRPr="00335F49">
              <w:rPr>
                <w:rFonts w:ascii="Arial" w:hAnsi="Arial" w:cs="Arial"/>
                <w:sz w:val="22"/>
                <w:szCs w:val="22"/>
              </w:rPr>
              <w:t xml:space="preserve">vii. Overvoltage Protection  </w:t>
            </w:r>
          </w:p>
        </w:tc>
      </w:tr>
      <w:tr w:rsidR="00335F49" w:rsidRPr="00335F49" w14:paraId="3330D594" w14:textId="77777777" w:rsidTr="009B78B2">
        <w:trPr>
          <w:trHeight w:val="16"/>
        </w:trPr>
        <w:tc>
          <w:tcPr>
            <w:tcW w:w="1100" w:type="dxa"/>
            <w:tcBorders>
              <w:right w:val="single" w:sz="4" w:space="0" w:color="auto"/>
            </w:tcBorders>
          </w:tcPr>
          <w:p w14:paraId="3C68C5D6"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A7A753E" w14:textId="77777777" w:rsidR="00DF533A" w:rsidRPr="00335F49" w:rsidRDefault="00DF533A" w:rsidP="00C47621">
            <w:pPr>
              <w:pStyle w:val="Default"/>
              <w:spacing w:before="60" w:after="60" w:line="276" w:lineRule="auto"/>
              <w:ind w:right="-108"/>
              <w:jc w:val="both"/>
              <w:rPr>
                <w:b/>
                <w:color w:val="auto"/>
                <w:sz w:val="22"/>
                <w:szCs w:val="22"/>
              </w:rPr>
            </w:pPr>
            <w:r w:rsidRPr="00335F49">
              <w:rPr>
                <w:b/>
                <w:color w:val="auto"/>
                <w:sz w:val="22"/>
                <w:szCs w:val="22"/>
              </w:rPr>
              <w:t xml:space="preserve">3.0 </w:t>
            </w:r>
          </w:p>
        </w:tc>
        <w:tc>
          <w:tcPr>
            <w:tcW w:w="7936" w:type="dxa"/>
            <w:gridSpan w:val="2"/>
            <w:tcBorders>
              <w:top w:val="single" w:sz="4" w:space="0" w:color="auto"/>
              <w:left w:val="single" w:sz="4" w:space="0" w:color="auto"/>
              <w:bottom w:val="single" w:sz="4" w:space="0" w:color="auto"/>
              <w:right w:val="single" w:sz="4" w:space="0" w:color="auto"/>
            </w:tcBorders>
          </w:tcPr>
          <w:p w14:paraId="66F07E79" w14:textId="77777777" w:rsidR="00DF533A" w:rsidRPr="00335F49" w:rsidRDefault="00DF533A" w:rsidP="00C47621">
            <w:pPr>
              <w:pStyle w:val="Header"/>
              <w:spacing w:before="60" w:after="60" w:line="276" w:lineRule="auto"/>
              <w:jc w:val="both"/>
              <w:rPr>
                <w:rFonts w:ascii="Arial" w:hAnsi="Arial" w:cs="Arial"/>
                <w:sz w:val="22"/>
                <w:szCs w:val="22"/>
              </w:rPr>
            </w:pPr>
            <w:r w:rsidRPr="00335F49">
              <w:rPr>
                <w:rFonts w:ascii="Arial" w:hAnsi="Arial" w:cs="Arial"/>
                <w:b/>
                <w:sz w:val="22"/>
                <w:szCs w:val="22"/>
              </w:rPr>
              <w:t xml:space="preserve">Operator / Engineering Stations </w:t>
            </w:r>
          </w:p>
        </w:tc>
      </w:tr>
      <w:tr w:rsidR="00335F49" w:rsidRPr="00335F49" w14:paraId="2F014BF2" w14:textId="77777777" w:rsidTr="009B78B2">
        <w:trPr>
          <w:trHeight w:val="16"/>
        </w:trPr>
        <w:tc>
          <w:tcPr>
            <w:tcW w:w="1100" w:type="dxa"/>
            <w:tcBorders>
              <w:right w:val="single" w:sz="4" w:space="0" w:color="auto"/>
            </w:tcBorders>
          </w:tcPr>
          <w:p w14:paraId="737E5EA3"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201852E"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3.1</w:t>
            </w:r>
          </w:p>
        </w:tc>
        <w:tc>
          <w:tcPr>
            <w:tcW w:w="3083" w:type="dxa"/>
            <w:tcBorders>
              <w:top w:val="single" w:sz="4" w:space="0" w:color="auto"/>
              <w:left w:val="single" w:sz="4" w:space="0" w:color="auto"/>
              <w:bottom w:val="single" w:sz="4" w:space="0" w:color="auto"/>
              <w:right w:val="single" w:sz="4" w:space="0" w:color="auto"/>
            </w:tcBorders>
          </w:tcPr>
          <w:p w14:paraId="1F5F1A31"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Monitors </w:t>
            </w:r>
          </w:p>
        </w:tc>
        <w:tc>
          <w:tcPr>
            <w:tcW w:w="4853" w:type="dxa"/>
            <w:tcBorders>
              <w:top w:val="single" w:sz="4" w:space="0" w:color="auto"/>
              <w:left w:val="single" w:sz="4" w:space="0" w:color="auto"/>
              <w:bottom w:val="single" w:sz="4" w:space="0" w:color="auto"/>
              <w:right w:val="single" w:sz="4" w:space="0" w:color="auto"/>
            </w:tcBorders>
          </w:tcPr>
          <w:p w14:paraId="1E7C9388"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Full HD LED </w:t>
            </w:r>
          </w:p>
          <w:p w14:paraId="2C34980E" w14:textId="4BC1A92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Min. 24inch </w:t>
            </w:r>
            <w:r w:rsidR="004A72E5" w:rsidRPr="00335F49">
              <w:rPr>
                <w:color w:val="auto"/>
                <w:sz w:val="22"/>
                <w:szCs w:val="22"/>
              </w:rPr>
              <w:t>for engineering and 50 inch for operator station</w:t>
            </w:r>
          </w:p>
          <w:p w14:paraId="78BA2E25"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No: of USB port: 2 </w:t>
            </w:r>
          </w:p>
          <w:p w14:paraId="19893236"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No of HDMI and VGA ports: minimum 1 port each </w:t>
            </w:r>
          </w:p>
          <w:p w14:paraId="3F580354"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lastRenderedPageBreak/>
              <w:t>Refresh rate- min 75 Hz</w:t>
            </w:r>
          </w:p>
          <w:p w14:paraId="2E8492D2"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Graphic Memory: 16 MB</w:t>
            </w:r>
          </w:p>
        </w:tc>
      </w:tr>
      <w:tr w:rsidR="00335F49" w:rsidRPr="00335F49" w14:paraId="4A6C07C4" w14:textId="77777777" w:rsidTr="009B78B2">
        <w:trPr>
          <w:trHeight w:val="16"/>
        </w:trPr>
        <w:tc>
          <w:tcPr>
            <w:tcW w:w="1100" w:type="dxa"/>
            <w:tcBorders>
              <w:right w:val="single" w:sz="4" w:space="0" w:color="auto"/>
            </w:tcBorders>
          </w:tcPr>
          <w:p w14:paraId="5FCB4B98"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51FE767"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 xml:space="preserve">3.2 </w:t>
            </w:r>
          </w:p>
        </w:tc>
        <w:tc>
          <w:tcPr>
            <w:tcW w:w="3083" w:type="dxa"/>
            <w:tcBorders>
              <w:top w:val="single" w:sz="4" w:space="0" w:color="auto"/>
              <w:left w:val="single" w:sz="4" w:space="0" w:color="auto"/>
              <w:bottom w:val="single" w:sz="4" w:space="0" w:color="auto"/>
              <w:right w:val="single" w:sz="4" w:space="0" w:color="auto"/>
            </w:tcBorders>
          </w:tcPr>
          <w:p w14:paraId="03FD2473"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Keyboard </w:t>
            </w:r>
          </w:p>
        </w:tc>
        <w:tc>
          <w:tcPr>
            <w:tcW w:w="4853" w:type="dxa"/>
            <w:tcBorders>
              <w:top w:val="single" w:sz="4" w:space="0" w:color="auto"/>
              <w:left w:val="single" w:sz="4" w:space="0" w:color="auto"/>
              <w:bottom w:val="single" w:sz="4" w:space="0" w:color="auto"/>
              <w:right w:val="single" w:sz="4" w:space="0" w:color="auto"/>
            </w:tcBorders>
          </w:tcPr>
          <w:p w14:paraId="216C14F0"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Qwerty type (ASCII)</w:t>
            </w:r>
          </w:p>
        </w:tc>
      </w:tr>
      <w:tr w:rsidR="00335F49" w:rsidRPr="00335F49" w14:paraId="25EA4E0C" w14:textId="77777777" w:rsidTr="009B78B2">
        <w:trPr>
          <w:trHeight w:val="16"/>
        </w:trPr>
        <w:tc>
          <w:tcPr>
            <w:tcW w:w="1100" w:type="dxa"/>
            <w:tcBorders>
              <w:right w:val="single" w:sz="4" w:space="0" w:color="auto"/>
            </w:tcBorders>
          </w:tcPr>
          <w:p w14:paraId="2D72B61B"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4C103B9"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3.3</w:t>
            </w:r>
          </w:p>
        </w:tc>
        <w:tc>
          <w:tcPr>
            <w:tcW w:w="3083" w:type="dxa"/>
            <w:tcBorders>
              <w:top w:val="single" w:sz="4" w:space="0" w:color="auto"/>
              <w:left w:val="single" w:sz="4" w:space="0" w:color="auto"/>
              <w:bottom w:val="single" w:sz="4" w:space="0" w:color="auto"/>
              <w:right w:val="single" w:sz="4" w:space="0" w:color="auto"/>
            </w:tcBorders>
          </w:tcPr>
          <w:p w14:paraId="1BB8A8DA"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Mouse </w:t>
            </w:r>
          </w:p>
        </w:tc>
        <w:tc>
          <w:tcPr>
            <w:tcW w:w="4853" w:type="dxa"/>
            <w:tcBorders>
              <w:top w:val="single" w:sz="4" w:space="0" w:color="auto"/>
              <w:left w:val="single" w:sz="4" w:space="0" w:color="auto"/>
              <w:bottom w:val="single" w:sz="4" w:space="0" w:color="auto"/>
              <w:right w:val="single" w:sz="4" w:space="0" w:color="auto"/>
            </w:tcBorders>
          </w:tcPr>
          <w:p w14:paraId="1632621A"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Optical type </w:t>
            </w:r>
          </w:p>
        </w:tc>
      </w:tr>
      <w:tr w:rsidR="00335F49" w:rsidRPr="00335F49" w14:paraId="1CB4DDAA" w14:textId="77777777" w:rsidTr="009B78B2">
        <w:trPr>
          <w:trHeight w:val="16"/>
        </w:trPr>
        <w:tc>
          <w:tcPr>
            <w:tcW w:w="1100" w:type="dxa"/>
            <w:tcBorders>
              <w:right w:val="single" w:sz="4" w:space="0" w:color="auto"/>
            </w:tcBorders>
          </w:tcPr>
          <w:p w14:paraId="28C0EA98"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BF48098"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3.4</w:t>
            </w:r>
          </w:p>
        </w:tc>
        <w:tc>
          <w:tcPr>
            <w:tcW w:w="3083" w:type="dxa"/>
            <w:tcBorders>
              <w:top w:val="single" w:sz="4" w:space="0" w:color="auto"/>
              <w:left w:val="single" w:sz="4" w:space="0" w:color="auto"/>
              <w:bottom w:val="single" w:sz="4" w:space="0" w:color="auto"/>
              <w:right w:val="single" w:sz="4" w:space="0" w:color="auto"/>
            </w:tcBorders>
          </w:tcPr>
          <w:p w14:paraId="3DF6039D"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Slots and devices </w:t>
            </w:r>
          </w:p>
        </w:tc>
        <w:tc>
          <w:tcPr>
            <w:tcW w:w="4853" w:type="dxa"/>
            <w:tcBorders>
              <w:top w:val="single" w:sz="4" w:space="0" w:color="auto"/>
              <w:left w:val="single" w:sz="4" w:space="0" w:color="auto"/>
              <w:bottom w:val="single" w:sz="4" w:space="0" w:color="auto"/>
              <w:right w:val="single" w:sz="4" w:space="0" w:color="auto"/>
            </w:tcBorders>
          </w:tcPr>
          <w:p w14:paraId="21F560F3"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DVD 16X or higher</w:t>
            </w:r>
          </w:p>
          <w:p w14:paraId="5D95059E"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USB </w:t>
            </w:r>
          </w:p>
          <w:p w14:paraId="39057935"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SDHC </w:t>
            </w:r>
          </w:p>
          <w:p w14:paraId="2207B4EE"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Others to be named </w:t>
            </w:r>
          </w:p>
        </w:tc>
      </w:tr>
      <w:tr w:rsidR="00335F49" w:rsidRPr="00335F49" w14:paraId="70117294" w14:textId="77777777" w:rsidTr="009B78B2">
        <w:trPr>
          <w:trHeight w:val="16"/>
        </w:trPr>
        <w:tc>
          <w:tcPr>
            <w:tcW w:w="1100" w:type="dxa"/>
            <w:tcBorders>
              <w:right w:val="single" w:sz="4" w:space="0" w:color="auto"/>
            </w:tcBorders>
          </w:tcPr>
          <w:p w14:paraId="61A87602"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6C40DDC"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 xml:space="preserve">3.5 </w:t>
            </w:r>
          </w:p>
        </w:tc>
        <w:tc>
          <w:tcPr>
            <w:tcW w:w="3083" w:type="dxa"/>
            <w:tcBorders>
              <w:top w:val="single" w:sz="4" w:space="0" w:color="auto"/>
              <w:left w:val="single" w:sz="4" w:space="0" w:color="auto"/>
              <w:bottom w:val="single" w:sz="4" w:space="0" w:color="auto"/>
              <w:right w:val="single" w:sz="4" w:space="0" w:color="auto"/>
            </w:tcBorders>
          </w:tcPr>
          <w:p w14:paraId="7A54704F"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Interfaces </w:t>
            </w:r>
          </w:p>
        </w:tc>
        <w:tc>
          <w:tcPr>
            <w:tcW w:w="4853" w:type="dxa"/>
            <w:tcBorders>
              <w:top w:val="single" w:sz="4" w:space="0" w:color="auto"/>
              <w:left w:val="single" w:sz="4" w:space="0" w:color="auto"/>
              <w:bottom w:val="single" w:sz="4" w:space="0" w:color="auto"/>
              <w:right w:val="single" w:sz="4" w:space="0" w:color="auto"/>
            </w:tcBorders>
          </w:tcPr>
          <w:p w14:paraId="14657A2B"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Ethernet: 4nos built in ethernet network port</w:t>
            </w:r>
          </w:p>
          <w:p w14:paraId="140C73A7"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Graphic interfaces </w:t>
            </w:r>
          </w:p>
          <w:p w14:paraId="3CBD91B4"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Printer </w:t>
            </w:r>
          </w:p>
          <w:p w14:paraId="4F8B7D88"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Modems </w:t>
            </w:r>
          </w:p>
          <w:p w14:paraId="355BADC3"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Serial Bus: 2 nos.</w:t>
            </w:r>
          </w:p>
          <w:p w14:paraId="1925E623"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Expansion Slot: 2 nos.</w:t>
            </w:r>
          </w:p>
          <w:p w14:paraId="5DFA8D74"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Others to be named</w:t>
            </w:r>
          </w:p>
        </w:tc>
      </w:tr>
      <w:tr w:rsidR="00335F49" w:rsidRPr="00335F49" w14:paraId="21D53543" w14:textId="77777777" w:rsidTr="009B78B2">
        <w:trPr>
          <w:trHeight w:val="16"/>
        </w:trPr>
        <w:tc>
          <w:tcPr>
            <w:tcW w:w="1100" w:type="dxa"/>
            <w:tcBorders>
              <w:right w:val="single" w:sz="4" w:space="0" w:color="auto"/>
            </w:tcBorders>
          </w:tcPr>
          <w:p w14:paraId="686596FE"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C5E7899"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 xml:space="preserve">3.6 </w:t>
            </w:r>
          </w:p>
        </w:tc>
        <w:tc>
          <w:tcPr>
            <w:tcW w:w="3083" w:type="dxa"/>
            <w:tcBorders>
              <w:top w:val="single" w:sz="4" w:space="0" w:color="auto"/>
              <w:left w:val="single" w:sz="4" w:space="0" w:color="auto"/>
              <w:bottom w:val="single" w:sz="4" w:space="0" w:color="auto"/>
              <w:right w:val="single" w:sz="4" w:space="0" w:color="auto"/>
            </w:tcBorders>
          </w:tcPr>
          <w:p w14:paraId="6F4555C1"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CPU </w:t>
            </w:r>
          </w:p>
        </w:tc>
        <w:tc>
          <w:tcPr>
            <w:tcW w:w="4853" w:type="dxa"/>
            <w:tcBorders>
              <w:top w:val="single" w:sz="4" w:space="0" w:color="auto"/>
              <w:left w:val="single" w:sz="4" w:space="0" w:color="auto"/>
              <w:bottom w:val="single" w:sz="4" w:space="0" w:color="auto"/>
              <w:right w:val="single" w:sz="4" w:space="0" w:color="auto"/>
            </w:tcBorders>
          </w:tcPr>
          <w:p w14:paraId="51F7B497" w14:textId="77777777" w:rsidR="00DF533A" w:rsidRPr="00335F49" w:rsidRDefault="00DF533A" w:rsidP="00C47621">
            <w:pPr>
              <w:pStyle w:val="Default"/>
              <w:spacing w:before="60" w:line="276" w:lineRule="auto"/>
              <w:jc w:val="both"/>
              <w:rPr>
                <w:color w:val="auto"/>
                <w:sz w:val="22"/>
                <w:szCs w:val="22"/>
              </w:rPr>
            </w:pPr>
            <w:r w:rsidRPr="00335F49">
              <w:rPr>
                <w:color w:val="auto"/>
                <w:sz w:val="22"/>
                <w:szCs w:val="22"/>
              </w:rPr>
              <w:t>Processor: 64-bit server grade Xenon or equivalent, Octa core minimum</w:t>
            </w:r>
          </w:p>
          <w:p w14:paraId="26D7D8DA"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Type: 62 Bit, RISC based, consisting of measurement system, interlock and protection system, sequence control, closed loop control, etc. </w:t>
            </w:r>
          </w:p>
          <w:p w14:paraId="41A6EE6C"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Clock freq: Bidder to specify</w:t>
            </w:r>
          </w:p>
          <w:p w14:paraId="3C158D29"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Make and type: Bidder to specify</w:t>
            </w:r>
          </w:p>
        </w:tc>
      </w:tr>
      <w:tr w:rsidR="00335F49" w:rsidRPr="00335F49" w14:paraId="399B795E" w14:textId="77777777" w:rsidTr="009B78B2">
        <w:trPr>
          <w:trHeight w:val="16"/>
        </w:trPr>
        <w:tc>
          <w:tcPr>
            <w:tcW w:w="1100" w:type="dxa"/>
            <w:tcBorders>
              <w:right w:val="single" w:sz="4" w:space="0" w:color="auto"/>
            </w:tcBorders>
          </w:tcPr>
          <w:p w14:paraId="0B691D3D"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A937517"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3.7</w:t>
            </w:r>
          </w:p>
        </w:tc>
        <w:tc>
          <w:tcPr>
            <w:tcW w:w="3083" w:type="dxa"/>
            <w:tcBorders>
              <w:top w:val="single" w:sz="4" w:space="0" w:color="auto"/>
              <w:left w:val="single" w:sz="4" w:space="0" w:color="auto"/>
              <w:bottom w:val="single" w:sz="4" w:space="0" w:color="auto"/>
              <w:right w:val="single" w:sz="4" w:space="0" w:color="auto"/>
            </w:tcBorders>
          </w:tcPr>
          <w:p w14:paraId="65FFDB94"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Workspace (RAM) </w:t>
            </w:r>
          </w:p>
        </w:tc>
        <w:tc>
          <w:tcPr>
            <w:tcW w:w="4853" w:type="dxa"/>
            <w:tcBorders>
              <w:top w:val="single" w:sz="4" w:space="0" w:color="auto"/>
              <w:left w:val="single" w:sz="4" w:space="0" w:color="auto"/>
              <w:bottom w:val="single" w:sz="4" w:space="0" w:color="auto"/>
              <w:right w:val="single" w:sz="4" w:space="0" w:color="auto"/>
            </w:tcBorders>
          </w:tcPr>
          <w:p w14:paraId="0D47FE24" w14:textId="36C12F15" w:rsidR="00DF533A" w:rsidRPr="00335F49" w:rsidRDefault="004A72E5" w:rsidP="00C47621">
            <w:pPr>
              <w:pStyle w:val="Default"/>
              <w:spacing w:before="60" w:after="60" w:line="276" w:lineRule="auto"/>
              <w:jc w:val="both"/>
              <w:rPr>
                <w:color w:val="auto"/>
                <w:sz w:val="22"/>
                <w:szCs w:val="22"/>
              </w:rPr>
            </w:pPr>
            <w:r w:rsidRPr="00335F49">
              <w:rPr>
                <w:color w:val="auto"/>
                <w:sz w:val="22"/>
                <w:szCs w:val="22"/>
              </w:rPr>
              <w:t xml:space="preserve">Minimum </w:t>
            </w:r>
            <w:r w:rsidR="00DF533A" w:rsidRPr="00335F49">
              <w:rPr>
                <w:color w:val="auto"/>
                <w:sz w:val="22"/>
                <w:szCs w:val="22"/>
              </w:rPr>
              <w:t xml:space="preserve">16 GB RAM (upgradable up to 24 GB minimum) capacity shall meet all the process functional requirements, response requirements, I/O requirement including the </w:t>
            </w:r>
            <w:r w:rsidR="00DF533A" w:rsidRPr="00335F49">
              <w:rPr>
                <w:color w:val="auto"/>
                <w:sz w:val="22"/>
                <w:szCs w:val="22"/>
              </w:rPr>
              <w:lastRenderedPageBreak/>
              <w:t>spare philosophy specified. (Spare capacity in RAM Minimum 40 % including spare I/O).</w:t>
            </w:r>
          </w:p>
          <w:p w14:paraId="1DED7483"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Make and type: Bidder to specify</w:t>
            </w:r>
          </w:p>
        </w:tc>
      </w:tr>
      <w:tr w:rsidR="00335F49" w:rsidRPr="00335F49" w14:paraId="7C87AB85" w14:textId="77777777" w:rsidTr="009B78B2">
        <w:trPr>
          <w:trHeight w:val="16"/>
        </w:trPr>
        <w:tc>
          <w:tcPr>
            <w:tcW w:w="1100" w:type="dxa"/>
            <w:tcBorders>
              <w:right w:val="single" w:sz="4" w:space="0" w:color="auto"/>
            </w:tcBorders>
          </w:tcPr>
          <w:p w14:paraId="1C8BD255"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B10CFC9"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3.8</w:t>
            </w:r>
          </w:p>
        </w:tc>
        <w:tc>
          <w:tcPr>
            <w:tcW w:w="3083" w:type="dxa"/>
            <w:tcBorders>
              <w:top w:val="single" w:sz="4" w:space="0" w:color="auto"/>
              <w:left w:val="single" w:sz="4" w:space="0" w:color="auto"/>
              <w:bottom w:val="single" w:sz="4" w:space="0" w:color="auto"/>
              <w:right w:val="single" w:sz="4" w:space="0" w:color="auto"/>
            </w:tcBorders>
          </w:tcPr>
          <w:p w14:paraId="0F0021BF"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HDD </w:t>
            </w:r>
          </w:p>
        </w:tc>
        <w:tc>
          <w:tcPr>
            <w:tcW w:w="4853" w:type="dxa"/>
            <w:tcBorders>
              <w:top w:val="single" w:sz="4" w:space="0" w:color="auto"/>
              <w:left w:val="single" w:sz="4" w:space="0" w:color="auto"/>
              <w:bottom w:val="single" w:sz="4" w:space="0" w:color="auto"/>
              <w:right w:val="single" w:sz="4" w:space="0" w:color="auto"/>
            </w:tcBorders>
          </w:tcPr>
          <w:p w14:paraId="131B5A0E"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HDD capacity: 1 TB minimum RAID </w:t>
            </w:r>
          </w:p>
          <w:p w14:paraId="1B5A915F"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HDD make and type: Bidder to specify</w:t>
            </w:r>
          </w:p>
        </w:tc>
      </w:tr>
      <w:tr w:rsidR="00335F49" w:rsidRPr="00335F49" w14:paraId="7AED351D" w14:textId="77777777" w:rsidTr="009B78B2">
        <w:trPr>
          <w:trHeight w:val="16"/>
        </w:trPr>
        <w:tc>
          <w:tcPr>
            <w:tcW w:w="1100" w:type="dxa"/>
            <w:tcBorders>
              <w:right w:val="single" w:sz="4" w:space="0" w:color="auto"/>
            </w:tcBorders>
          </w:tcPr>
          <w:p w14:paraId="7BCC0E7D"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E54D74E" w14:textId="77777777" w:rsidR="00DF533A" w:rsidRPr="00335F49" w:rsidRDefault="00DF533A" w:rsidP="00C47621">
            <w:pPr>
              <w:pStyle w:val="Default"/>
              <w:spacing w:before="60" w:after="60" w:line="276" w:lineRule="auto"/>
              <w:ind w:right="-108"/>
              <w:jc w:val="both"/>
              <w:rPr>
                <w:color w:val="auto"/>
                <w:sz w:val="22"/>
                <w:szCs w:val="22"/>
              </w:rPr>
            </w:pPr>
          </w:p>
        </w:tc>
        <w:tc>
          <w:tcPr>
            <w:tcW w:w="3083" w:type="dxa"/>
            <w:tcBorders>
              <w:top w:val="single" w:sz="4" w:space="0" w:color="auto"/>
              <w:left w:val="single" w:sz="4" w:space="0" w:color="auto"/>
              <w:bottom w:val="single" w:sz="4" w:space="0" w:color="auto"/>
              <w:right w:val="single" w:sz="4" w:space="0" w:color="auto"/>
            </w:tcBorders>
          </w:tcPr>
          <w:p w14:paraId="77D4BBF3"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Software</w:t>
            </w:r>
          </w:p>
        </w:tc>
        <w:tc>
          <w:tcPr>
            <w:tcW w:w="4853" w:type="dxa"/>
            <w:tcBorders>
              <w:top w:val="single" w:sz="4" w:space="0" w:color="auto"/>
              <w:left w:val="single" w:sz="4" w:space="0" w:color="auto"/>
              <w:bottom w:val="single" w:sz="4" w:space="0" w:color="auto"/>
              <w:right w:val="single" w:sz="4" w:space="0" w:color="auto"/>
            </w:tcBorders>
          </w:tcPr>
          <w:p w14:paraId="373B59B5"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M.S Windows (latest), MS Office Editor (Excel, Word, Power Point), Adobe Acrobat, Anti-virus, Network Security, etc.</w:t>
            </w:r>
          </w:p>
        </w:tc>
      </w:tr>
      <w:tr w:rsidR="00335F49" w:rsidRPr="00335F49" w14:paraId="64A24AFC" w14:textId="77777777" w:rsidTr="009B78B2">
        <w:trPr>
          <w:trHeight w:val="16"/>
        </w:trPr>
        <w:tc>
          <w:tcPr>
            <w:tcW w:w="1100" w:type="dxa"/>
            <w:tcBorders>
              <w:right w:val="single" w:sz="4" w:space="0" w:color="auto"/>
            </w:tcBorders>
          </w:tcPr>
          <w:p w14:paraId="791B9ADC"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310D78B" w14:textId="77777777" w:rsidR="00DF533A" w:rsidRPr="00335F49" w:rsidRDefault="00DF533A" w:rsidP="00C47621">
            <w:pPr>
              <w:pStyle w:val="Default"/>
              <w:spacing w:before="60" w:after="60" w:line="276" w:lineRule="auto"/>
              <w:ind w:right="-108"/>
              <w:jc w:val="both"/>
              <w:rPr>
                <w:b/>
                <w:color w:val="auto"/>
                <w:sz w:val="22"/>
                <w:szCs w:val="22"/>
              </w:rPr>
            </w:pPr>
            <w:r w:rsidRPr="00335F49">
              <w:rPr>
                <w:b/>
                <w:color w:val="auto"/>
                <w:sz w:val="22"/>
                <w:szCs w:val="22"/>
              </w:rPr>
              <w:t>4.0</w:t>
            </w:r>
          </w:p>
        </w:tc>
        <w:tc>
          <w:tcPr>
            <w:tcW w:w="7936" w:type="dxa"/>
            <w:gridSpan w:val="2"/>
            <w:tcBorders>
              <w:top w:val="single" w:sz="4" w:space="0" w:color="auto"/>
              <w:left w:val="single" w:sz="4" w:space="0" w:color="auto"/>
              <w:bottom w:val="single" w:sz="4" w:space="0" w:color="auto"/>
              <w:right w:val="single" w:sz="4" w:space="0" w:color="auto"/>
            </w:tcBorders>
          </w:tcPr>
          <w:p w14:paraId="2829BF72" w14:textId="77777777" w:rsidR="00DF533A" w:rsidRPr="00335F49" w:rsidRDefault="00DF533A" w:rsidP="00C47621">
            <w:pPr>
              <w:pStyle w:val="Header"/>
              <w:spacing w:before="60" w:after="60" w:line="276" w:lineRule="auto"/>
              <w:jc w:val="both"/>
              <w:rPr>
                <w:rFonts w:ascii="Arial" w:hAnsi="Arial" w:cs="Arial"/>
                <w:sz w:val="22"/>
                <w:szCs w:val="22"/>
              </w:rPr>
            </w:pPr>
            <w:r w:rsidRPr="00335F49">
              <w:rPr>
                <w:rFonts w:ascii="Arial" w:hAnsi="Arial" w:cs="Arial"/>
                <w:b/>
                <w:sz w:val="22"/>
                <w:szCs w:val="22"/>
              </w:rPr>
              <w:t xml:space="preserve">FOCSs and ODFs: </w:t>
            </w:r>
          </w:p>
        </w:tc>
      </w:tr>
      <w:tr w:rsidR="00335F49" w:rsidRPr="00335F49" w14:paraId="15A001F9" w14:textId="77777777" w:rsidTr="009B78B2">
        <w:trPr>
          <w:trHeight w:val="16"/>
        </w:trPr>
        <w:tc>
          <w:tcPr>
            <w:tcW w:w="1100" w:type="dxa"/>
            <w:tcBorders>
              <w:right w:val="single" w:sz="4" w:space="0" w:color="auto"/>
            </w:tcBorders>
          </w:tcPr>
          <w:p w14:paraId="412385D4"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AD1FF85"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4.1</w:t>
            </w:r>
          </w:p>
        </w:tc>
        <w:tc>
          <w:tcPr>
            <w:tcW w:w="7936" w:type="dxa"/>
            <w:gridSpan w:val="2"/>
            <w:tcBorders>
              <w:top w:val="single" w:sz="4" w:space="0" w:color="auto"/>
              <w:left w:val="single" w:sz="4" w:space="0" w:color="auto"/>
              <w:bottom w:val="single" w:sz="4" w:space="0" w:color="auto"/>
              <w:right w:val="single" w:sz="4" w:space="0" w:color="auto"/>
            </w:tcBorders>
          </w:tcPr>
          <w:p w14:paraId="35443B34" w14:textId="77777777" w:rsidR="00DF533A" w:rsidRPr="00335F49" w:rsidRDefault="00DF533A" w:rsidP="00C47621">
            <w:pPr>
              <w:pStyle w:val="Header"/>
              <w:spacing w:before="60" w:after="60" w:line="276" w:lineRule="auto"/>
              <w:jc w:val="both"/>
              <w:rPr>
                <w:rFonts w:ascii="Arial" w:hAnsi="Arial" w:cs="Arial"/>
                <w:sz w:val="22"/>
                <w:szCs w:val="22"/>
              </w:rPr>
            </w:pPr>
            <w:r w:rsidRPr="00335F49">
              <w:rPr>
                <w:rFonts w:ascii="Arial" w:hAnsi="Arial" w:cs="Arial"/>
                <w:sz w:val="22"/>
                <w:szCs w:val="22"/>
              </w:rPr>
              <w:t xml:space="preserve">Cable: </w:t>
            </w:r>
          </w:p>
        </w:tc>
      </w:tr>
      <w:tr w:rsidR="00335F49" w:rsidRPr="00335F49" w14:paraId="2A6E00E7" w14:textId="77777777" w:rsidTr="009B78B2">
        <w:trPr>
          <w:trHeight w:val="16"/>
        </w:trPr>
        <w:tc>
          <w:tcPr>
            <w:tcW w:w="1100" w:type="dxa"/>
            <w:tcBorders>
              <w:right w:val="single" w:sz="4" w:space="0" w:color="auto"/>
            </w:tcBorders>
          </w:tcPr>
          <w:p w14:paraId="36787D42"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76A119C"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4.2</w:t>
            </w:r>
          </w:p>
        </w:tc>
        <w:tc>
          <w:tcPr>
            <w:tcW w:w="3083" w:type="dxa"/>
            <w:tcBorders>
              <w:top w:val="single" w:sz="4" w:space="0" w:color="auto"/>
              <w:left w:val="single" w:sz="4" w:space="0" w:color="auto"/>
              <w:bottom w:val="single" w:sz="4" w:space="0" w:color="auto"/>
              <w:right w:val="single" w:sz="4" w:space="0" w:color="auto"/>
            </w:tcBorders>
          </w:tcPr>
          <w:p w14:paraId="4B327632"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Type of cable </w:t>
            </w:r>
          </w:p>
        </w:tc>
        <w:tc>
          <w:tcPr>
            <w:tcW w:w="4853" w:type="dxa"/>
            <w:tcBorders>
              <w:top w:val="single" w:sz="4" w:space="0" w:color="auto"/>
              <w:left w:val="single" w:sz="4" w:space="0" w:color="auto"/>
              <w:bottom w:val="single" w:sz="4" w:space="0" w:color="auto"/>
              <w:right w:val="single" w:sz="4" w:space="0" w:color="auto"/>
            </w:tcBorders>
          </w:tcPr>
          <w:p w14:paraId="69ED44E9"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Armored type Single mode </w:t>
            </w:r>
          </w:p>
          <w:p w14:paraId="4E799C4C"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Multimode </w:t>
            </w:r>
          </w:p>
        </w:tc>
      </w:tr>
      <w:tr w:rsidR="00335F49" w:rsidRPr="00335F49" w14:paraId="40BF5630" w14:textId="77777777" w:rsidTr="009B78B2">
        <w:trPr>
          <w:trHeight w:val="16"/>
        </w:trPr>
        <w:tc>
          <w:tcPr>
            <w:tcW w:w="1100" w:type="dxa"/>
            <w:tcBorders>
              <w:right w:val="single" w:sz="4" w:space="0" w:color="auto"/>
            </w:tcBorders>
          </w:tcPr>
          <w:p w14:paraId="592569F8"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B5F36F3"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4.3</w:t>
            </w:r>
          </w:p>
        </w:tc>
        <w:tc>
          <w:tcPr>
            <w:tcW w:w="3083" w:type="dxa"/>
            <w:tcBorders>
              <w:top w:val="single" w:sz="4" w:space="0" w:color="auto"/>
              <w:left w:val="single" w:sz="4" w:space="0" w:color="auto"/>
              <w:bottom w:val="single" w:sz="4" w:space="0" w:color="auto"/>
              <w:right w:val="single" w:sz="4" w:space="0" w:color="auto"/>
            </w:tcBorders>
          </w:tcPr>
          <w:p w14:paraId="5ECBB250"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No of fibers </w:t>
            </w:r>
          </w:p>
        </w:tc>
        <w:tc>
          <w:tcPr>
            <w:tcW w:w="4853" w:type="dxa"/>
            <w:tcBorders>
              <w:top w:val="single" w:sz="4" w:space="0" w:color="auto"/>
              <w:left w:val="single" w:sz="4" w:space="0" w:color="auto"/>
              <w:bottom w:val="single" w:sz="4" w:space="0" w:color="auto"/>
              <w:right w:val="single" w:sz="4" w:space="0" w:color="auto"/>
            </w:tcBorders>
          </w:tcPr>
          <w:p w14:paraId="47847D14"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According to monitoring design </w:t>
            </w:r>
          </w:p>
        </w:tc>
      </w:tr>
      <w:tr w:rsidR="00335F49" w:rsidRPr="00335F49" w14:paraId="576006ED" w14:textId="77777777" w:rsidTr="009B78B2">
        <w:trPr>
          <w:trHeight w:val="16"/>
        </w:trPr>
        <w:tc>
          <w:tcPr>
            <w:tcW w:w="1100" w:type="dxa"/>
            <w:tcBorders>
              <w:right w:val="single" w:sz="4" w:space="0" w:color="auto"/>
            </w:tcBorders>
          </w:tcPr>
          <w:p w14:paraId="075A34D3"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AA93DC6"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4.4</w:t>
            </w:r>
          </w:p>
        </w:tc>
        <w:tc>
          <w:tcPr>
            <w:tcW w:w="3083" w:type="dxa"/>
            <w:tcBorders>
              <w:top w:val="single" w:sz="4" w:space="0" w:color="auto"/>
              <w:left w:val="single" w:sz="4" w:space="0" w:color="auto"/>
              <w:bottom w:val="single" w:sz="4" w:space="0" w:color="auto"/>
              <w:right w:val="single" w:sz="4" w:space="0" w:color="auto"/>
            </w:tcBorders>
          </w:tcPr>
          <w:p w14:paraId="39B39478"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Cable abbreviated designations </w:t>
            </w:r>
          </w:p>
        </w:tc>
        <w:tc>
          <w:tcPr>
            <w:tcW w:w="4853" w:type="dxa"/>
            <w:tcBorders>
              <w:top w:val="single" w:sz="4" w:space="0" w:color="auto"/>
              <w:left w:val="single" w:sz="4" w:space="0" w:color="auto"/>
              <w:bottom w:val="single" w:sz="4" w:space="0" w:color="auto"/>
              <w:right w:val="single" w:sz="4" w:space="0" w:color="auto"/>
            </w:tcBorders>
          </w:tcPr>
          <w:p w14:paraId="39539AA2"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According to monitoring design </w:t>
            </w:r>
          </w:p>
        </w:tc>
      </w:tr>
      <w:tr w:rsidR="00335F49" w:rsidRPr="00335F49" w14:paraId="0D9E368F" w14:textId="77777777" w:rsidTr="009B78B2">
        <w:trPr>
          <w:trHeight w:val="16"/>
        </w:trPr>
        <w:tc>
          <w:tcPr>
            <w:tcW w:w="1100" w:type="dxa"/>
            <w:tcBorders>
              <w:right w:val="single" w:sz="4" w:space="0" w:color="auto"/>
            </w:tcBorders>
          </w:tcPr>
          <w:p w14:paraId="19F69648"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3EFF604"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4.5</w:t>
            </w:r>
          </w:p>
        </w:tc>
        <w:tc>
          <w:tcPr>
            <w:tcW w:w="3083" w:type="dxa"/>
            <w:tcBorders>
              <w:top w:val="single" w:sz="4" w:space="0" w:color="auto"/>
              <w:left w:val="single" w:sz="4" w:space="0" w:color="auto"/>
              <w:bottom w:val="single" w:sz="4" w:space="0" w:color="auto"/>
              <w:right w:val="single" w:sz="4" w:space="0" w:color="auto"/>
            </w:tcBorders>
          </w:tcPr>
          <w:p w14:paraId="47BDB139"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Switches/Patch panels </w:t>
            </w:r>
          </w:p>
        </w:tc>
        <w:tc>
          <w:tcPr>
            <w:tcW w:w="4853" w:type="dxa"/>
            <w:tcBorders>
              <w:top w:val="single" w:sz="4" w:space="0" w:color="auto"/>
              <w:left w:val="single" w:sz="4" w:space="0" w:color="auto"/>
              <w:bottom w:val="single" w:sz="4" w:space="0" w:color="auto"/>
              <w:right w:val="single" w:sz="4" w:space="0" w:color="auto"/>
            </w:tcBorders>
          </w:tcPr>
          <w:p w14:paraId="5344B345"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According to monitoring design </w:t>
            </w:r>
          </w:p>
        </w:tc>
      </w:tr>
      <w:tr w:rsidR="00335F49" w:rsidRPr="00335F49" w14:paraId="7A63628B" w14:textId="77777777" w:rsidTr="009B78B2">
        <w:trPr>
          <w:trHeight w:val="16"/>
        </w:trPr>
        <w:tc>
          <w:tcPr>
            <w:tcW w:w="1100" w:type="dxa"/>
            <w:tcBorders>
              <w:right w:val="single" w:sz="4" w:space="0" w:color="auto"/>
            </w:tcBorders>
          </w:tcPr>
          <w:p w14:paraId="099FD349"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37947FF"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4.6</w:t>
            </w:r>
          </w:p>
        </w:tc>
        <w:tc>
          <w:tcPr>
            <w:tcW w:w="3083" w:type="dxa"/>
            <w:tcBorders>
              <w:top w:val="single" w:sz="4" w:space="0" w:color="auto"/>
              <w:left w:val="single" w:sz="4" w:space="0" w:color="auto"/>
              <w:bottom w:val="single" w:sz="4" w:space="0" w:color="auto"/>
              <w:right w:val="single" w:sz="4" w:space="0" w:color="auto"/>
            </w:tcBorders>
          </w:tcPr>
          <w:p w14:paraId="6ECBEF7B"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Manufacturer </w:t>
            </w:r>
          </w:p>
        </w:tc>
        <w:tc>
          <w:tcPr>
            <w:tcW w:w="4853" w:type="dxa"/>
            <w:tcBorders>
              <w:top w:val="single" w:sz="4" w:space="0" w:color="auto"/>
              <w:left w:val="single" w:sz="4" w:space="0" w:color="auto"/>
              <w:bottom w:val="single" w:sz="4" w:space="0" w:color="auto"/>
              <w:right w:val="single" w:sz="4" w:space="0" w:color="auto"/>
            </w:tcBorders>
          </w:tcPr>
          <w:p w14:paraId="20AF2677"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Bidder to specify </w:t>
            </w:r>
          </w:p>
        </w:tc>
      </w:tr>
      <w:tr w:rsidR="00335F49" w:rsidRPr="00335F49" w14:paraId="322371CA" w14:textId="77777777" w:rsidTr="009B78B2">
        <w:trPr>
          <w:trHeight w:val="16"/>
        </w:trPr>
        <w:tc>
          <w:tcPr>
            <w:tcW w:w="1100" w:type="dxa"/>
            <w:tcBorders>
              <w:right w:val="single" w:sz="4" w:space="0" w:color="auto"/>
            </w:tcBorders>
          </w:tcPr>
          <w:p w14:paraId="51C85AFE"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E579CB7"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4.7</w:t>
            </w:r>
          </w:p>
        </w:tc>
        <w:tc>
          <w:tcPr>
            <w:tcW w:w="3083" w:type="dxa"/>
            <w:tcBorders>
              <w:top w:val="single" w:sz="4" w:space="0" w:color="auto"/>
              <w:left w:val="single" w:sz="4" w:space="0" w:color="auto"/>
              <w:bottom w:val="single" w:sz="4" w:space="0" w:color="auto"/>
              <w:right w:val="single" w:sz="4" w:space="0" w:color="auto"/>
            </w:tcBorders>
          </w:tcPr>
          <w:p w14:paraId="5223D52C"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Type </w:t>
            </w:r>
          </w:p>
        </w:tc>
        <w:tc>
          <w:tcPr>
            <w:tcW w:w="4853" w:type="dxa"/>
            <w:tcBorders>
              <w:top w:val="single" w:sz="4" w:space="0" w:color="auto"/>
              <w:left w:val="single" w:sz="4" w:space="0" w:color="auto"/>
              <w:bottom w:val="single" w:sz="4" w:space="0" w:color="auto"/>
              <w:right w:val="single" w:sz="4" w:space="0" w:color="auto"/>
            </w:tcBorders>
          </w:tcPr>
          <w:p w14:paraId="43B5D7C5"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19” </w:t>
            </w:r>
          </w:p>
        </w:tc>
      </w:tr>
      <w:tr w:rsidR="00335F49" w:rsidRPr="00335F49" w14:paraId="6AD8990B" w14:textId="77777777" w:rsidTr="009B78B2">
        <w:trPr>
          <w:trHeight w:val="16"/>
        </w:trPr>
        <w:tc>
          <w:tcPr>
            <w:tcW w:w="1100" w:type="dxa"/>
            <w:tcBorders>
              <w:right w:val="single" w:sz="4" w:space="0" w:color="auto"/>
            </w:tcBorders>
          </w:tcPr>
          <w:p w14:paraId="14D12854"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704DF1B"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4.8</w:t>
            </w:r>
          </w:p>
        </w:tc>
        <w:tc>
          <w:tcPr>
            <w:tcW w:w="3083" w:type="dxa"/>
            <w:tcBorders>
              <w:top w:val="single" w:sz="4" w:space="0" w:color="auto"/>
              <w:left w:val="single" w:sz="4" w:space="0" w:color="auto"/>
              <w:bottom w:val="single" w:sz="4" w:space="0" w:color="auto"/>
              <w:right w:val="single" w:sz="4" w:space="0" w:color="auto"/>
            </w:tcBorders>
          </w:tcPr>
          <w:p w14:paraId="50EFD850"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Bandwidth </w:t>
            </w:r>
          </w:p>
        </w:tc>
        <w:tc>
          <w:tcPr>
            <w:tcW w:w="4853" w:type="dxa"/>
            <w:tcBorders>
              <w:top w:val="single" w:sz="4" w:space="0" w:color="auto"/>
              <w:left w:val="single" w:sz="4" w:space="0" w:color="auto"/>
              <w:bottom w:val="single" w:sz="4" w:space="0" w:color="auto"/>
              <w:right w:val="single" w:sz="4" w:space="0" w:color="auto"/>
            </w:tcBorders>
          </w:tcPr>
          <w:p w14:paraId="1C4A562C"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100MHz </w:t>
            </w:r>
          </w:p>
        </w:tc>
      </w:tr>
      <w:tr w:rsidR="00335F49" w:rsidRPr="00335F49" w14:paraId="0AA8DC32" w14:textId="77777777" w:rsidTr="009B78B2">
        <w:trPr>
          <w:trHeight w:val="16"/>
        </w:trPr>
        <w:tc>
          <w:tcPr>
            <w:tcW w:w="1100" w:type="dxa"/>
            <w:tcBorders>
              <w:right w:val="single" w:sz="4" w:space="0" w:color="auto"/>
            </w:tcBorders>
          </w:tcPr>
          <w:p w14:paraId="12742AA4"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D94A1EF"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4.9</w:t>
            </w:r>
          </w:p>
        </w:tc>
        <w:tc>
          <w:tcPr>
            <w:tcW w:w="3083" w:type="dxa"/>
            <w:tcBorders>
              <w:top w:val="single" w:sz="4" w:space="0" w:color="auto"/>
              <w:left w:val="single" w:sz="4" w:space="0" w:color="auto"/>
              <w:bottom w:val="single" w:sz="4" w:space="0" w:color="auto"/>
              <w:right w:val="single" w:sz="4" w:space="0" w:color="auto"/>
            </w:tcBorders>
          </w:tcPr>
          <w:p w14:paraId="1A1504D3"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No. of ports </w:t>
            </w:r>
          </w:p>
        </w:tc>
        <w:tc>
          <w:tcPr>
            <w:tcW w:w="4853" w:type="dxa"/>
            <w:tcBorders>
              <w:top w:val="single" w:sz="4" w:space="0" w:color="auto"/>
              <w:left w:val="single" w:sz="4" w:space="0" w:color="auto"/>
              <w:bottom w:val="single" w:sz="4" w:space="0" w:color="auto"/>
              <w:right w:val="single" w:sz="4" w:space="0" w:color="auto"/>
            </w:tcBorders>
          </w:tcPr>
          <w:p w14:paraId="3366D291"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According to monitoring design </w:t>
            </w:r>
          </w:p>
        </w:tc>
      </w:tr>
      <w:tr w:rsidR="00335F49" w:rsidRPr="00335F49" w14:paraId="3C70CB1C" w14:textId="77777777" w:rsidTr="009B78B2">
        <w:trPr>
          <w:trHeight w:val="16"/>
        </w:trPr>
        <w:tc>
          <w:tcPr>
            <w:tcW w:w="1100" w:type="dxa"/>
            <w:tcBorders>
              <w:right w:val="single" w:sz="4" w:space="0" w:color="auto"/>
            </w:tcBorders>
          </w:tcPr>
          <w:p w14:paraId="0B1423A3" w14:textId="77777777" w:rsidR="00DF533A" w:rsidRPr="00335F49" w:rsidRDefault="00DF533A" w:rsidP="00C47621">
            <w:pPr>
              <w:spacing w:before="60" w:after="60"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EA7E3E8" w14:textId="77777777" w:rsidR="00DF533A" w:rsidRPr="00335F49" w:rsidRDefault="00DF533A" w:rsidP="00C47621">
            <w:pPr>
              <w:pStyle w:val="Default"/>
              <w:spacing w:before="60" w:after="60" w:line="276" w:lineRule="auto"/>
              <w:ind w:right="-108"/>
              <w:jc w:val="both"/>
              <w:rPr>
                <w:color w:val="auto"/>
                <w:sz w:val="22"/>
                <w:szCs w:val="22"/>
              </w:rPr>
            </w:pPr>
            <w:r w:rsidRPr="00335F49">
              <w:rPr>
                <w:color w:val="auto"/>
                <w:sz w:val="22"/>
                <w:szCs w:val="22"/>
              </w:rPr>
              <w:t>4.10</w:t>
            </w:r>
          </w:p>
        </w:tc>
        <w:tc>
          <w:tcPr>
            <w:tcW w:w="3083" w:type="dxa"/>
            <w:tcBorders>
              <w:top w:val="single" w:sz="4" w:space="0" w:color="auto"/>
              <w:left w:val="single" w:sz="4" w:space="0" w:color="auto"/>
              <w:bottom w:val="single" w:sz="4" w:space="0" w:color="auto"/>
              <w:right w:val="single" w:sz="4" w:space="0" w:color="auto"/>
            </w:tcBorders>
          </w:tcPr>
          <w:p w14:paraId="29DEFDE5"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ODF ports connector type </w:t>
            </w:r>
          </w:p>
        </w:tc>
        <w:tc>
          <w:tcPr>
            <w:tcW w:w="4853" w:type="dxa"/>
            <w:tcBorders>
              <w:top w:val="single" w:sz="4" w:space="0" w:color="auto"/>
              <w:left w:val="single" w:sz="4" w:space="0" w:color="auto"/>
              <w:bottom w:val="single" w:sz="4" w:space="0" w:color="auto"/>
              <w:right w:val="single" w:sz="4" w:space="0" w:color="auto"/>
            </w:tcBorders>
          </w:tcPr>
          <w:p w14:paraId="6ABF0006" w14:textId="77777777" w:rsidR="00DF533A" w:rsidRPr="00335F49" w:rsidRDefault="00DF533A" w:rsidP="00C47621">
            <w:pPr>
              <w:pStyle w:val="Default"/>
              <w:spacing w:before="60" w:after="60" w:line="276" w:lineRule="auto"/>
              <w:jc w:val="both"/>
              <w:rPr>
                <w:color w:val="auto"/>
                <w:sz w:val="22"/>
                <w:szCs w:val="22"/>
              </w:rPr>
            </w:pPr>
            <w:r w:rsidRPr="00335F49">
              <w:rPr>
                <w:color w:val="auto"/>
                <w:sz w:val="22"/>
                <w:szCs w:val="22"/>
              </w:rPr>
              <w:t xml:space="preserve">ST, SC, FC/PC </w:t>
            </w:r>
          </w:p>
        </w:tc>
      </w:tr>
    </w:tbl>
    <w:p w14:paraId="4E2CBE59" w14:textId="77777777" w:rsidR="00DF533A" w:rsidRPr="00335F49" w:rsidRDefault="00DF533A" w:rsidP="00C47621">
      <w:pPr>
        <w:pStyle w:val="Default"/>
        <w:spacing w:before="60" w:after="60" w:line="276" w:lineRule="auto"/>
        <w:jc w:val="both"/>
        <w:rPr>
          <w:b/>
          <w:bCs/>
          <w:color w:val="auto"/>
          <w:sz w:val="22"/>
          <w:szCs w:val="22"/>
        </w:rPr>
      </w:pPr>
    </w:p>
    <w:p w14:paraId="258F399F" w14:textId="77777777" w:rsidR="00DF533A" w:rsidRPr="00335F49" w:rsidRDefault="00DF533A" w:rsidP="009B26A0">
      <w:pPr>
        <w:numPr>
          <w:ilvl w:val="0"/>
          <w:numId w:val="149"/>
        </w:numPr>
        <w:spacing w:after="120" w:line="276" w:lineRule="auto"/>
        <w:ind w:left="142" w:hanging="568"/>
        <w:contextualSpacing/>
        <w:jc w:val="both"/>
        <w:rPr>
          <w:rFonts w:ascii="Arial" w:hAnsi="Arial" w:cs="Arial"/>
          <w:b/>
          <w:bCs/>
          <w:sz w:val="22"/>
          <w:szCs w:val="22"/>
        </w:rPr>
      </w:pPr>
      <w:r w:rsidRPr="00335F49">
        <w:rPr>
          <w:rFonts w:ascii="Arial" w:hAnsi="Arial" w:cs="Arial"/>
          <w:b/>
          <w:bCs/>
          <w:sz w:val="22"/>
          <w:szCs w:val="22"/>
        </w:rPr>
        <w:t xml:space="preserve"> TIME SYNCHRONISATION EQUIPMENT</w:t>
      </w:r>
    </w:p>
    <w:p w14:paraId="02A241B6" w14:textId="38619EFA" w:rsidR="00DF533A" w:rsidRPr="00335F49" w:rsidRDefault="00DF533A" w:rsidP="009B26A0">
      <w:pPr>
        <w:pStyle w:val="Default"/>
        <w:numPr>
          <w:ilvl w:val="0"/>
          <w:numId w:val="698"/>
        </w:numPr>
        <w:spacing w:after="60" w:line="276" w:lineRule="auto"/>
        <w:ind w:left="851" w:hanging="567"/>
        <w:jc w:val="both"/>
        <w:rPr>
          <w:color w:val="auto"/>
          <w:sz w:val="22"/>
          <w:szCs w:val="22"/>
        </w:rPr>
      </w:pPr>
      <w:r w:rsidRPr="00335F49">
        <w:rPr>
          <w:color w:val="auto"/>
          <w:sz w:val="22"/>
          <w:szCs w:val="22"/>
        </w:rPr>
        <w:t>The bidder can take time synchronization signal from PSS-</w:t>
      </w:r>
      <w:r w:rsidR="00037CFF" w:rsidRPr="00335F49">
        <w:rPr>
          <w:color w:val="auto"/>
          <w:sz w:val="22"/>
          <w:szCs w:val="22"/>
        </w:rPr>
        <w:t>2</w:t>
      </w:r>
      <w:r w:rsidRPr="00335F49">
        <w:rPr>
          <w:color w:val="auto"/>
          <w:sz w:val="22"/>
          <w:szCs w:val="22"/>
        </w:rPr>
        <w:t xml:space="preserve"> GPS system through Optical Fiber Cable on OPC, for this required hardware/software/cables etc. shall be in scope of bidder.  </w:t>
      </w:r>
    </w:p>
    <w:p w14:paraId="25BF9865" w14:textId="77777777" w:rsidR="00DF533A" w:rsidRPr="00335F49" w:rsidRDefault="00DF533A" w:rsidP="009B26A0">
      <w:pPr>
        <w:pStyle w:val="Default"/>
        <w:numPr>
          <w:ilvl w:val="0"/>
          <w:numId w:val="698"/>
        </w:numPr>
        <w:spacing w:before="240" w:after="60" w:line="276" w:lineRule="auto"/>
        <w:ind w:left="851" w:hanging="567"/>
        <w:jc w:val="both"/>
        <w:rPr>
          <w:color w:val="auto"/>
          <w:sz w:val="22"/>
          <w:szCs w:val="22"/>
        </w:rPr>
      </w:pPr>
      <w:r w:rsidRPr="00335F49">
        <w:rPr>
          <w:color w:val="auto"/>
          <w:sz w:val="22"/>
          <w:szCs w:val="22"/>
        </w:rPr>
        <w:t xml:space="preserve">Bidder can supply his own Time Synchronization equipment and shall be in the Control Room. </w:t>
      </w:r>
    </w:p>
    <w:p w14:paraId="424613CA" w14:textId="77777777" w:rsidR="00DF533A" w:rsidRPr="00335F49" w:rsidRDefault="00DF533A" w:rsidP="009B26A0">
      <w:pPr>
        <w:pStyle w:val="Default"/>
        <w:numPr>
          <w:ilvl w:val="0"/>
          <w:numId w:val="698"/>
        </w:numPr>
        <w:spacing w:before="240" w:after="60" w:line="276" w:lineRule="auto"/>
        <w:ind w:left="851" w:hanging="567"/>
        <w:jc w:val="both"/>
        <w:rPr>
          <w:color w:val="auto"/>
          <w:sz w:val="22"/>
          <w:szCs w:val="22"/>
        </w:rPr>
      </w:pPr>
      <w:r w:rsidRPr="00335F49">
        <w:rPr>
          <w:color w:val="auto"/>
          <w:sz w:val="22"/>
          <w:szCs w:val="22"/>
        </w:rPr>
        <w:t>It shall receive Coordinated Universal Time (UTC) transmitted through Geo Positioning Satellite (GPS) for time synchronization of all components of the SCADA.</w:t>
      </w:r>
    </w:p>
    <w:p w14:paraId="15720699" w14:textId="77777777" w:rsidR="00DF533A" w:rsidRPr="00335F49" w:rsidRDefault="00DF533A" w:rsidP="009B26A0">
      <w:pPr>
        <w:pStyle w:val="Default"/>
        <w:numPr>
          <w:ilvl w:val="0"/>
          <w:numId w:val="698"/>
        </w:numPr>
        <w:spacing w:before="240" w:after="60" w:line="276" w:lineRule="auto"/>
        <w:ind w:left="851" w:hanging="567"/>
        <w:jc w:val="both"/>
        <w:rPr>
          <w:color w:val="auto"/>
          <w:sz w:val="22"/>
          <w:szCs w:val="22"/>
        </w:rPr>
      </w:pPr>
      <w:r w:rsidRPr="00335F49">
        <w:rPr>
          <w:color w:val="auto"/>
          <w:sz w:val="22"/>
          <w:szCs w:val="22"/>
        </w:rPr>
        <w:t>It shall be complete in all respects including antenna, all cables, processing equipment, etc.</w:t>
      </w:r>
    </w:p>
    <w:p w14:paraId="5273E9BB" w14:textId="34482AF5" w:rsidR="00DF533A" w:rsidRPr="00335F49" w:rsidRDefault="00DF533A" w:rsidP="009B26A0">
      <w:pPr>
        <w:pStyle w:val="Default"/>
        <w:numPr>
          <w:ilvl w:val="0"/>
          <w:numId w:val="698"/>
        </w:numPr>
        <w:spacing w:before="240" w:after="60" w:line="276" w:lineRule="auto"/>
        <w:ind w:left="851" w:hanging="567"/>
        <w:jc w:val="both"/>
        <w:rPr>
          <w:color w:val="auto"/>
          <w:sz w:val="22"/>
          <w:szCs w:val="22"/>
        </w:rPr>
      </w:pPr>
      <w:r w:rsidRPr="00335F49">
        <w:rPr>
          <w:color w:val="auto"/>
          <w:sz w:val="22"/>
          <w:szCs w:val="22"/>
        </w:rPr>
        <w:t xml:space="preserve">All auxiliary systems and special cables required for synchronization of the equipment shall be supplied and commissioned by the </w:t>
      </w:r>
      <w:r w:rsidR="000E4F94" w:rsidRPr="00335F49">
        <w:rPr>
          <w:color w:val="auto"/>
          <w:sz w:val="22"/>
          <w:szCs w:val="22"/>
        </w:rPr>
        <w:t>Bidder</w:t>
      </w:r>
      <w:r w:rsidRPr="00335F49">
        <w:rPr>
          <w:color w:val="auto"/>
          <w:sz w:val="22"/>
          <w:szCs w:val="22"/>
        </w:rPr>
        <w:t>.</w:t>
      </w:r>
    </w:p>
    <w:p w14:paraId="43DA9615" w14:textId="578F6D61" w:rsidR="00DF533A" w:rsidRPr="00335F49" w:rsidRDefault="00DF533A" w:rsidP="009B26A0">
      <w:pPr>
        <w:pStyle w:val="Default"/>
        <w:numPr>
          <w:ilvl w:val="0"/>
          <w:numId w:val="698"/>
        </w:numPr>
        <w:spacing w:before="240" w:after="60" w:line="276" w:lineRule="auto"/>
        <w:ind w:left="851" w:hanging="567"/>
        <w:jc w:val="both"/>
        <w:rPr>
          <w:color w:val="auto"/>
          <w:sz w:val="22"/>
          <w:szCs w:val="22"/>
        </w:rPr>
      </w:pPr>
      <w:r w:rsidRPr="00335F49">
        <w:rPr>
          <w:color w:val="auto"/>
          <w:sz w:val="22"/>
          <w:szCs w:val="22"/>
        </w:rPr>
        <w:t xml:space="preserve">It shall work from DC supplies only and the </w:t>
      </w:r>
      <w:r w:rsidR="000E4F94" w:rsidRPr="00335F49">
        <w:rPr>
          <w:color w:val="auto"/>
          <w:sz w:val="22"/>
          <w:szCs w:val="22"/>
        </w:rPr>
        <w:t>Bidder</w:t>
      </w:r>
      <w:r w:rsidRPr="00335F49">
        <w:rPr>
          <w:color w:val="auto"/>
          <w:sz w:val="22"/>
          <w:szCs w:val="22"/>
        </w:rPr>
        <w:t xml:space="preserve"> to clarify if any built-in battery backup is provided, in which case, same shall be of long-life lithium batteries.</w:t>
      </w:r>
    </w:p>
    <w:p w14:paraId="33BC73BA" w14:textId="77777777" w:rsidR="00DF533A" w:rsidRPr="00335F49" w:rsidRDefault="00DF533A" w:rsidP="009B26A0">
      <w:pPr>
        <w:pStyle w:val="Default"/>
        <w:numPr>
          <w:ilvl w:val="0"/>
          <w:numId w:val="698"/>
        </w:numPr>
        <w:spacing w:before="240" w:after="60" w:line="276" w:lineRule="auto"/>
        <w:ind w:left="851" w:hanging="567"/>
        <w:jc w:val="both"/>
        <w:rPr>
          <w:color w:val="auto"/>
          <w:sz w:val="22"/>
          <w:szCs w:val="22"/>
        </w:rPr>
      </w:pPr>
      <w:r w:rsidRPr="00335F49">
        <w:rPr>
          <w:color w:val="auto"/>
          <w:sz w:val="22"/>
          <w:szCs w:val="22"/>
        </w:rPr>
        <w:t>It shall be immune to hostile electrical environment. Suitable protections are to be provided against lightning surges and over-voltages in power supply systems and antenna feeders.</w:t>
      </w:r>
    </w:p>
    <w:p w14:paraId="5FB08714" w14:textId="77777777" w:rsidR="00DF533A" w:rsidRPr="00335F49" w:rsidRDefault="00DF533A" w:rsidP="009B26A0">
      <w:pPr>
        <w:pStyle w:val="Default"/>
        <w:numPr>
          <w:ilvl w:val="0"/>
          <w:numId w:val="698"/>
        </w:numPr>
        <w:spacing w:before="240" w:after="60" w:line="276" w:lineRule="auto"/>
        <w:ind w:left="851" w:hanging="567"/>
        <w:jc w:val="both"/>
        <w:rPr>
          <w:color w:val="auto"/>
          <w:sz w:val="22"/>
          <w:szCs w:val="22"/>
        </w:rPr>
      </w:pPr>
      <w:r w:rsidRPr="00335F49">
        <w:rPr>
          <w:color w:val="auto"/>
          <w:sz w:val="22"/>
          <w:szCs w:val="22"/>
        </w:rPr>
        <w:t>The system shall be fully tested to the relevant international standards such as IEC: 801 and IEC: 255.</w:t>
      </w:r>
    </w:p>
    <w:p w14:paraId="123AE24F" w14:textId="22131790" w:rsidR="00DF533A" w:rsidRPr="00335F49" w:rsidRDefault="00DF533A" w:rsidP="009B26A0">
      <w:pPr>
        <w:pStyle w:val="Default"/>
        <w:numPr>
          <w:ilvl w:val="0"/>
          <w:numId w:val="698"/>
        </w:numPr>
        <w:spacing w:before="240" w:after="60" w:line="276" w:lineRule="auto"/>
        <w:ind w:left="851" w:hanging="567"/>
        <w:jc w:val="both"/>
        <w:rPr>
          <w:color w:val="auto"/>
          <w:sz w:val="22"/>
          <w:szCs w:val="22"/>
        </w:rPr>
      </w:pPr>
      <w:r w:rsidRPr="00335F49">
        <w:rPr>
          <w:color w:val="auto"/>
          <w:sz w:val="22"/>
          <w:szCs w:val="22"/>
        </w:rPr>
        <w:t>All components of the SCADA, Workstations, and all numeric protection relays</w:t>
      </w:r>
      <w:r w:rsidR="004A72E5" w:rsidRPr="00335F49">
        <w:rPr>
          <w:color w:val="auto"/>
          <w:sz w:val="22"/>
          <w:szCs w:val="22"/>
        </w:rPr>
        <w:t>, ABT meters, MFMs</w:t>
      </w:r>
      <w:r w:rsidR="00E91128" w:rsidRPr="00335F49">
        <w:rPr>
          <w:color w:val="auto"/>
          <w:sz w:val="22"/>
          <w:szCs w:val="22"/>
        </w:rPr>
        <w:t xml:space="preserve"> etc.</w:t>
      </w:r>
      <w:r w:rsidRPr="00335F49">
        <w:rPr>
          <w:color w:val="auto"/>
          <w:sz w:val="22"/>
          <w:szCs w:val="22"/>
        </w:rPr>
        <w:t xml:space="preserve"> as per requirement under this scope of technical specification or offered by bidder shall be synchronized with an accuracy of 1ms.</w:t>
      </w:r>
    </w:p>
    <w:p w14:paraId="0104A7B4" w14:textId="7E497405" w:rsidR="00DF533A" w:rsidRPr="00335F49" w:rsidRDefault="00DF533A" w:rsidP="009B26A0">
      <w:pPr>
        <w:pStyle w:val="Default"/>
        <w:numPr>
          <w:ilvl w:val="0"/>
          <w:numId w:val="698"/>
        </w:numPr>
        <w:spacing w:before="240" w:after="60" w:line="276" w:lineRule="auto"/>
        <w:ind w:left="851" w:hanging="567"/>
        <w:jc w:val="both"/>
        <w:rPr>
          <w:color w:val="auto"/>
          <w:sz w:val="22"/>
          <w:szCs w:val="22"/>
        </w:rPr>
      </w:pPr>
      <w:r w:rsidRPr="00335F49">
        <w:rPr>
          <w:color w:val="auto"/>
          <w:sz w:val="22"/>
          <w:szCs w:val="22"/>
        </w:rPr>
        <w:t xml:space="preserve">The GPS shall be synchronized with the SCADA system to be supplied under this contract. Necessary software and Hardware (including laying of communication cable) required for time synchronization with SCADA and all other devises shall be in scope of </w:t>
      </w:r>
      <w:r w:rsidR="000E4F94" w:rsidRPr="00335F49">
        <w:rPr>
          <w:color w:val="auto"/>
          <w:sz w:val="22"/>
          <w:szCs w:val="22"/>
        </w:rPr>
        <w:t>Bidder</w:t>
      </w:r>
      <w:r w:rsidRPr="00335F49">
        <w:rPr>
          <w:color w:val="auto"/>
          <w:sz w:val="22"/>
          <w:szCs w:val="22"/>
        </w:rPr>
        <w:t>.</w:t>
      </w:r>
    </w:p>
    <w:p w14:paraId="2AA24356" w14:textId="4F2F52D7" w:rsidR="00DF533A" w:rsidRPr="00335F49" w:rsidRDefault="00DF533A" w:rsidP="009B26A0">
      <w:pPr>
        <w:numPr>
          <w:ilvl w:val="0"/>
          <w:numId w:val="149"/>
        </w:numPr>
        <w:spacing w:after="120" w:line="276" w:lineRule="auto"/>
        <w:ind w:left="426" w:hanging="710"/>
        <w:contextualSpacing/>
        <w:jc w:val="both"/>
        <w:rPr>
          <w:rFonts w:ascii="Arial" w:hAnsi="Arial" w:cs="Arial"/>
          <w:b/>
          <w:bCs/>
          <w:sz w:val="22"/>
          <w:szCs w:val="22"/>
        </w:rPr>
      </w:pPr>
      <w:r w:rsidRPr="00335F49">
        <w:rPr>
          <w:rFonts w:ascii="Arial" w:hAnsi="Arial" w:cs="Arial"/>
          <w:b/>
          <w:bCs/>
          <w:sz w:val="22"/>
          <w:szCs w:val="22"/>
        </w:rPr>
        <w:lastRenderedPageBreak/>
        <w:t>The system should be able to track more than 1 satellite at a time to ensure no interruptions of synchronization signals.</w:t>
      </w:r>
    </w:p>
    <w:p w14:paraId="2DFE14C2" w14:textId="77777777" w:rsidR="00DF533A" w:rsidRPr="00335F49" w:rsidRDefault="00DF533A" w:rsidP="00C47621">
      <w:pPr>
        <w:pStyle w:val="Default"/>
        <w:spacing w:after="60" w:line="276" w:lineRule="auto"/>
        <w:ind w:left="720"/>
        <w:jc w:val="both"/>
        <w:rPr>
          <w:color w:val="auto"/>
          <w:sz w:val="22"/>
          <w:szCs w:val="22"/>
        </w:rPr>
      </w:pPr>
      <w:r w:rsidRPr="00335F49">
        <w:rPr>
          <w:color w:val="auto"/>
          <w:sz w:val="22"/>
          <w:szCs w:val="22"/>
        </w:rPr>
        <w:t>The system shall have provisions for combination of any of the following output signals:</w:t>
      </w:r>
    </w:p>
    <w:p w14:paraId="076F25A4" w14:textId="77777777" w:rsidR="00DF533A" w:rsidRPr="00335F49" w:rsidRDefault="00DF533A" w:rsidP="009B26A0">
      <w:pPr>
        <w:pStyle w:val="Default"/>
        <w:numPr>
          <w:ilvl w:val="0"/>
          <w:numId w:val="699"/>
        </w:numPr>
        <w:spacing w:before="240" w:after="60" w:line="276" w:lineRule="auto"/>
        <w:ind w:left="851" w:hanging="567"/>
        <w:jc w:val="both"/>
        <w:rPr>
          <w:color w:val="auto"/>
          <w:sz w:val="22"/>
          <w:szCs w:val="22"/>
        </w:rPr>
      </w:pPr>
      <w:r w:rsidRPr="00335F49">
        <w:rPr>
          <w:color w:val="auto"/>
          <w:sz w:val="22"/>
          <w:szCs w:val="22"/>
        </w:rPr>
        <w:t>NTP (network time protocol) 100Mbits Ethernet port IRIG-B00x (TTL, pulse width modulated signal) x Pulse per half-hour/ Pulse per minute/ Pulse per second outputs via potential free contacts. Any other output port as may be required for the offered system. Alarm status contact indicating healthy status of system.</w:t>
      </w:r>
    </w:p>
    <w:p w14:paraId="4E03C787" w14:textId="77777777" w:rsidR="00DF533A" w:rsidRPr="00335F49" w:rsidRDefault="00DF533A" w:rsidP="009B26A0">
      <w:pPr>
        <w:pStyle w:val="Default"/>
        <w:numPr>
          <w:ilvl w:val="0"/>
          <w:numId w:val="699"/>
        </w:numPr>
        <w:spacing w:before="240" w:after="60" w:line="276" w:lineRule="auto"/>
        <w:ind w:left="851" w:hanging="567"/>
        <w:jc w:val="both"/>
        <w:rPr>
          <w:color w:val="auto"/>
          <w:sz w:val="22"/>
          <w:szCs w:val="22"/>
        </w:rPr>
      </w:pPr>
      <w:r w:rsidRPr="00335F49">
        <w:rPr>
          <w:color w:val="auto"/>
          <w:sz w:val="22"/>
          <w:szCs w:val="22"/>
        </w:rPr>
        <w:t xml:space="preserve">These output ports shall be compatible with the requirement of the equipment to be synchronized as per scope of the specification. The master clock in control room shall also be synchronized with the time synchronization system. The actual port requirements (no./type) in line with the system offered shall be finalized during detailed engineering. </w:t>
      </w:r>
    </w:p>
    <w:p w14:paraId="61E0D053" w14:textId="3BDE943A" w:rsidR="00DF533A" w:rsidRPr="00335F49" w:rsidRDefault="00DF533A" w:rsidP="009B26A0">
      <w:pPr>
        <w:pStyle w:val="Default"/>
        <w:numPr>
          <w:ilvl w:val="0"/>
          <w:numId w:val="699"/>
        </w:numPr>
        <w:spacing w:before="240" w:after="60" w:line="276" w:lineRule="auto"/>
        <w:ind w:left="851" w:hanging="567"/>
        <w:jc w:val="both"/>
        <w:rPr>
          <w:color w:val="auto"/>
          <w:sz w:val="22"/>
          <w:szCs w:val="22"/>
        </w:rPr>
      </w:pPr>
      <w:r w:rsidRPr="00335F49">
        <w:rPr>
          <w:color w:val="auto"/>
          <w:sz w:val="22"/>
          <w:szCs w:val="22"/>
        </w:rPr>
        <w:t>The equipment should have a periodic time correction facility of one-sec. periodicity. The equipment shall also have real time display in hour, minute, second (24-hour mode) and have a separate time display, having display size of approx. 144mm height.</w:t>
      </w:r>
    </w:p>
    <w:p w14:paraId="08A4E5B0" w14:textId="77777777" w:rsidR="00DF533A" w:rsidRPr="00335F49" w:rsidRDefault="00DF533A" w:rsidP="009B26A0">
      <w:pPr>
        <w:pStyle w:val="Default"/>
        <w:numPr>
          <w:ilvl w:val="0"/>
          <w:numId w:val="699"/>
        </w:numPr>
        <w:spacing w:before="240" w:after="60" w:line="276" w:lineRule="auto"/>
        <w:ind w:left="851" w:hanging="567"/>
        <w:jc w:val="both"/>
        <w:rPr>
          <w:b/>
          <w:bCs/>
          <w:color w:val="auto"/>
          <w:sz w:val="22"/>
          <w:szCs w:val="22"/>
        </w:rPr>
      </w:pPr>
      <w:r w:rsidRPr="00335F49">
        <w:rPr>
          <w:b/>
          <w:bCs/>
          <w:color w:val="auto"/>
          <w:sz w:val="22"/>
          <w:szCs w:val="22"/>
        </w:rPr>
        <w:t>Technical Specification for Network Firewall</w:t>
      </w:r>
    </w:p>
    <w:p w14:paraId="390C39C6" w14:textId="77777777" w:rsidR="00DF533A" w:rsidRPr="00335F49" w:rsidRDefault="00DF533A" w:rsidP="006A6E2C">
      <w:pPr>
        <w:pStyle w:val="Default"/>
        <w:spacing w:before="240" w:after="60" w:line="276" w:lineRule="auto"/>
        <w:ind w:left="851"/>
        <w:jc w:val="both"/>
        <w:rPr>
          <w:color w:val="auto"/>
          <w:sz w:val="22"/>
          <w:szCs w:val="22"/>
        </w:rPr>
      </w:pPr>
      <w:r w:rsidRPr="00335F49">
        <w:rPr>
          <w:color w:val="auto"/>
          <w:sz w:val="22"/>
          <w:szCs w:val="22"/>
        </w:rPr>
        <w:t xml:space="preserve">These are minimum features additional feature shall be finalized during detailed engineering </w:t>
      </w:r>
    </w:p>
    <w:p w14:paraId="25113A8C" w14:textId="77777777" w:rsidR="00DF533A" w:rsidRPr="00335F49" w:rsidRDefault="00DF533A" w:rsidP="00C47621">
      <w:pPr>
        <w:pStyle w:val="BodyText"/>
        <w:tabs>
          <w:tab w:val="right" w:pos="720"/>
        </w:tabs>
        <w:jc w:val="both"/>
        <w:rPr>
          <w:rFonts w:cs="Arial"/>
          <w:sz w:val="22"/>
          <w:szCs w:val="22"/>
        </w:rPr>
      </w:pPr>
    </w:p>
    <w:tbl>
      <w:tblPr>
        <w:tblW w:w="8647" w:type="dxa"/>
        <w:tblInd w:w="846"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4A0" w:firstRow="1" w:lastRow="0" w:firstColumn="1" w:lastColumn="0" w:noHBand="0" w:noVBand="1"/>
      </w:tblPr>
      <w:tblGrid>
        <w:gridCol w:w="992"/>
        <w:gridCol w:w="1588"/>
        <w:gridCol w:w="6067"/>
      </w:tblGrid>
      <w:tr w:rsidR="00335F49" w:rsidRPr="00335F49" w14:paraId="0FE6E4E2" w14:textId="77777777" w:rsidTr="00C31B52">
        <w:tc>
          <w:tcPr>
            <w:tcW w:w="864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FFC9A1" w14:textId="77777777" w:rsidR="00DF533A" w:rsidRPr="00335F49" w:rsidRDefault="00DF533A" w:rsidP="00C47621">
            <w:pPr>
              <w:pStyle w:val="BodyText"/>
              <w:tabs>
                <w:tab w:val="right" w:pos="720"/>
              </w:tabs>
              <w:jc w:val="both"/>
              <w:rPr>
                <w:rFonts w:cs="Arial"/>
                <w:b/>
                <w:bCs/>
                <w:sz w:val="22"/>
                <w:szCs w:val="22"/>
                <w:lang w:val="nl-NL"/>
              </w:rPr>
            </w:pPr>
            <w:r w:rsidRPr="00335F49">
              <w:rPr>
                <w:rFonts w:cs="Arial"/>
                <w:b/>
                <w:bCs/>
                <w:sz w:val="22"/>
                <w:szCs w:val="22"/>
              </w:rPr>
              <w:t>Technical Requirements for Network Firewall</w:t>
            </w:r>
          </w:p>
        </w:tc>
      </w:tr>
      <w:tr w:rsidR="00335F49" w:rsidRPr="00335F49" w14:paraId="5D5C9518" w14:textId="77777777" w:rsidTr="00C31B52">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E758D7" w14:textId="77777777" w:rsidR="00DF533A" w:rsidRPr="00335F49" w:rsidRDefault="00DF533A" w:rsidP="00C47621">
            <w:pPr>
              <w:pStyle w:val="BodyText"/>
              <w:tabs>
                <w:tab w:val="right" w:pos="720"/>
              </w:tabs>
              <w:jc w:val="both"/>
              <w:rPr>
                <w:rFonts w:cs="Arial"/>
                <w:b/>
                <w:bCs/>
                <w:sz w:val="22"/>
                <w:szCs w:val="22"/>
              </w:rPr>
            </w:pPr>
            <w:r w:rsidRPr="00335F49">
              <w:rPr>
                <w:rFonts w:cs="Arial"/>
                <w:b/>
                <w:bCs/>
                <w:sz w:val="22"/>
                <w:szCs w:val="22"/>
              </w:rPr>
              <w:t>Sr .NO</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48066C" w14:textId="77777777" w:rsidR="00DF533A" w:rsidRPr="00335F49" w:rsidRDefault="00DF533A" w:rsidP="00C47621">
            <w:pPr>
              <w:pStyle w:val="BodyText"/>
              <w:tabs>
                <w:tab w:val="right" w:pos="720"/>
              </w:tabs>
              <w:jc w:val="both"/>
              <w:rPr>
                <w:rFonts w:cs="Arial"/>
                <w:b/>
                <w:bCs/>
                <w:sz w:val="22"/>
                <w:szCs w:val="22"/>
              </w:rPr>
            </w:pPr>
            <w:r w:rsidRPr="00335F49">
              <w:rPr>
                <w:rFonts w:cs="Arial"/>
                <w:b/>
                <w:bCs/>
                <w:sz w:val="22"/>
                <w:szCs w:val="22"/>
              </w:rPr>
              <w:t>Feature</w:t>
            </w: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2B40A9" w14:textId="77777777" w:rsidR="00DF533A" w:rsidRPr="00335F49" w:rsidRDefault="00DF533A" w:rsidP="00C47621">
            <w:pPr>
              <w:pStyle w:val="BodyText"/>
              <w:tabs>
                <w:tab w:val="right" w:pos="720"/>
              </w:tabs>
              <w:jc w:val="both"/>
              <w:rPr>
                <w:rFonts w:cs="Arial"/>
                <w:b/>
                <w:bCs/>
                <w:sz w:val="22"/>
                <w:szCs w:val="22"/>
              </w:rPr>
            </w:pPr>
            <w:r w:rsidRPr="00335F49">
              <w:rPr>
                <w:rFonts w:cs="Arial"/>
                <w:b/>
                <w:bCs/>
                <w:sz w:val="22"/>
                <w:szCs w:val="22"/>
              </w:rPr>
              <w:t>Required Parameter</w:t>
            </w:r>
          </w:p>
        </w:tc>
      </w:tr>
      <w:tr w:rsidR="00335F49" w:rsidRPr="00335F49" w14:paraId="7FA35388" w14:textId="77777777" w:rsidTr="00C31B52">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D0A3BE" w14:textId="77777777" w:rsidR="00DF533A" w:rsidRPr="00335F49" w:rsidRDefault="00DF533A" w:rsidP="00C47621">
            <w:pPr>
              <w:pStyle w:val="BodyText"/>
              <w:tabs>
                <w:tab w:val="right" w:pos="720"/>
              </w:tabs>
              <w:jc w:val="both"/>
              <w:rPr>
                <w:rFonts w:cs="Arial"/>
                <w:b/>
                <w:bCs/>
                <w:sz w:val="22"/>
                <w:szCs w:val="22"/>
              </w:rPr>
            </w:pPr>
            <w:r w:rsidRPr="00335F49">
              <w:rPr>
                <w:rFonts w:cs="Arial"/>
                <w:b/>
                <w:bCs/>
                <w:sz w:val="22"/>
                <w:szCs w:val="22"/>
              </w:rPr>
              <w:t>A</w:t>
            </w:r>
          </w:p>
        </w:tc>
        <w:tc>
          <w:tcPr>
            <w:tcW w:w="7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268AB0" w14:textId="77777777" w:rsidR="00DF533A" w:rsidRPr="00335F49" w:rsidRDefault="00DF533A" w:rsidP="00C47621">
            <w:pPr>
              <w:pStyle w:val="BodyText"/>
              <w:tabs>
                <w:tab w:val="right" w:pos="720"/>
              </w:tabs>
              <w:jc w:val="both"/>
              <w:rPr>
                <w:rFonts w:cs="Arial"/>
                <w:b/>
                <w:bCs/>
                <w:sz w:val="22"/>
                <w:szCs w:val="22"/>
              </w:rPr>
            </w:pPr>
            <w:r w:rsidRPr="00335F49">
              <w:rPr>
                <w:rFonts w:cs="Arial"/>
                <w:b/>
                <w:bCs/>
                <w:sz w:val="22"/>
                <w:szCs w:val="22"/>
              </w:rPr>
              <w:t>General</w:t>
            </w:r>
          </w:p>
        </w:tc>
      </w:tr>
      <w:tr w:rsidR="00335F49" w:rsidRPr="00335F49" w14:paraId="39E2C293" w14:textId="77777777" w:rsidTr="00C31B52">
        <w:trPr>
          <w:trHeight w:val="1302"/>
        </w:trPr>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C88131"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1</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110726"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Common criteria certification</w:t>
            </w: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4C0830"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The offered product series or its operating system series must have achieved EAL (Evaluation Assurance Level) certification of EAL4 or higher in the common criteria for Information Technology Security Evaluation (ISO/IEC 15408) for computer security certification.</w:t>
            </w:r>
          </w:p>
        </w:tc>
      </w:tr>
      <w:tr w:rsidR="00335F49" w:rsidRPr="00335F49" w14:paraId="50ECA340" w14:textId="77777777" w:rsidTr="00C31B52">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4F5087"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2</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D134B1"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Architecture</w:t>
            </w: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DF487C"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The firewall shall be a purpose build hardware application based next generation firewall (NGFW) solution having application awareness &amp; intrusion prevention function.</w:t>
            </w:r>
          </w:p>
        </w:tc>
      </w:tr>
      <w:tr w:rsidR="00335F49" w:rsidRPr="00335F49" w14:paraId="3DBBA2E8" w14:textId="77777777" w:rsidTr="00C31B52">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3F9ECD"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3</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BBDC11"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End of sale</w:t>
            </w: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F6377D"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OEM end of sale declaration shall not have been released for the offered model at the time of bid submission</w:t>
            </w:r>
          </w:p>
        </w:tc>
      </w:tr>
      <w:tr w:rsidR="00335F49" w:rsidRPr="00335F49" w14:paraId="2D830F57" w14:textId="77777777" w:rsidTr="00C31B52">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6578B8" w14:textId="77777777" w:rsidR="00DF533A" w:rsidRPr="00335F49" w:rsidRDefault="00DF533A" w:rsidP="00C47621">
            <w:pPr>
              <w:pStyle w:val="BodyText"/>
              <w:tabs>
                <w:tab w:val="right" w:pos="720"/>
              </w:tabs>
              <w:jc w:val="both"/>
              <w:rPr>
                <w:rFonts w:cs="Arial"/>
                <w:b/>
                <w:bCs/>
                <w:sz w:val="22"/>
                <w:szCs w:val="22"/>
              </w:rPr>
            </w:pPr>
            <w:r w:rsidRPr="00335F49">
              <w:rPr>
                <w:rFonts w:cs="Arial"/>
                <w:b/>
                <w:bCs/>
                <w:sz w:val="22"/>
                <w:szCs w:val="22"/>
              </w:rPr>
              <w:t>B</w:t>
            </w:r>
          </w:p>
        </w:tc>
        <w:tc>
          <w:tcPr>
            <w:tcW w:w="7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D50DE6" w14:textId="77777777" w:rsidR="00DF533A" w:rsidRPr="00335F49" w:rsidRDefault="00DF533A" w:rsidP="00C47621">
            <w:pPr>
              <w:pStyle w:val="BodyText"/>
              <w:tabs>
                <w:tab w:val="right" w:pos="720"/>
              </w:tabs>
              <w:jc w:val="both"/>
              <w:rPr>
                <w:rFonts w:cs="Arial"/>
                <w:b/>
                <w:bCs/>
                <w:sz w:val="22"/>
                <w:szCs w:val="22"/>
              </w:rPr>
            </w:pPr>
            <w:r w:rsidRPr="00335F49">
              <w:rPr>
                <w:rFonts w:cs="Arial"/>
                <w:b/>
                <w:bCs/>
                <w:sz w:val="22"/>
                <w:szCs w:val="22"/>
              </w:rPr>
              <w:t>Hardware Specification &amp; Performance Parameter</w:t>
            </w:r>
          </w:p>
        </w:tc>
      </w:tr>
      <w:tr w:rsidR="00335F49" w:rsidRPr="00335F49" w14:paraId="2E15F4A9" w14:textId="77777777" w:rsidTr="00C31B52">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F04DD5"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1</w:t>
            </w:r>
          </w:p>
        </w:tc>
        <w:tc>
          <w:tcPr>
            <w:tcW w:w="158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E693F5"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Firewall Interfaces</w:t>
            </w: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C704F5"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Minimum four or as required no’s of gigabit 10/100 base T Ethernet ports to be provided</w:t>
            </w:r>
          </w:p>
        </w:tc>
      </w:tr>
      <w:tr w:rsidR="00335F49" w:rsidRPr="00335F49" w14:paraId="4B8B7357" w14:textId="77777777" w:rsidTr="00C31B52">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57C014" w14:textId="77777777" w:rsidR="00DF533A" w:rsidRPr="00335F49" w:rsidRDefault="00DF533A" w:rsidP="00C47621">
            <w:pPr>
              <w:jc w:val="both"/>
              <w:rPr>
                <w:rFonts w:ascii="Arial" w:hAnsi="Arial" w:cs="Arial"/>
                <w:spacing w:val="-3"/>
                <w:sz w:val="22"/>
                <w:szCs w:val="22"/>
                <w:lang w:val="nl-NL"/>
              </w:rPr>
            </w:pPr>
          </w:p>
        </w:tc>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707A16" w14:textId="77777777" w:rsidR="00DF533A" w:rsidRPr="00335F49" w:rsidRDefault="00DF533A" w:rsidP="00C47621">
            <w:pPr>
              <w:jc w:val="both"/>
              <w:rPr>
                <w:rFonts w:ascii="Arial" w:hAnsi="Arial" w:cs="Arial"/>
                <w:spacing w:val="-3"/>
                <w:sz w:val="22"/>
                <w:szCs w:val="22"/>
                <w:lang w:val="nl-NL"/>
              </w:rPr>
            </w:pP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086805"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Provision of addition of at least Two Nos of gigabit fibre SFP ports shall be available</w:t>
            </w:r>
          </w:p>
        </w:tc>
      </w:tr>
      <w:tr w:rsidR="00335F49" w:rsidRPr="00335F49" w14:paraId="46B02BF0" w14:textId="77777777" w:rsidTr="00C31B52">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D49D2F" w14:textId="77777777" w:rsidR="00DF533A" w:rsidRPr="00335F49" w:rsidRDefault="00DF533A" w:rsidP="00C47621">
            <w:pPr>
              <w:jc w:val="both"/>
              <w:rPr>
                <w:rFonts w:ascii="Arial" w:hAnsi="Arial" w:cs="Arial"/>
                <w:spacing w:val="-3"/>
                <w:sz w:val="22"/>
                <w:szCs w:val="22"/>
                <w:lang w:val="nl-NL"/>
              </w:rPr>
            </w:pPr>
          </w:p>
        </w:tc>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9EDFFA" w14:textId="77777777" w:rsidR="00DF533A" w:rsidRPr="00335F49" w:rsidRDefault="00DF533A" w:rsidP="00C47621">
            <w:pPr>
              <w:jc w:val="both"/>
              <w:rPr>
                <w:rFonts w:ascii="Arial" w:hAnsi="Arial" w:cs="Arial"/>
                <w:spacing w:val="-3"/>
                <w:sz w:val="22"/>
                <w:szCs w:val="22"/>
                <w:lang w:val="nl-NL"/>
              </w:rPr>
            </w:pP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0353BD"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Each port must be configurable flexibly in any security zone as per the requirement without any fixed zone assignments</w:t>
            </w:r>
          </w:p>
        </w:tc>
      </w:tr>
      <w:tr w:rsidR="00335F49" w:rsidRPr="00335F49" w14:paraId="4C27A73D" w14:textId="77777777" w:rsidTr="00C31B52">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926B74" w14:textId="77777777" w:rsidR="00DF533A" w:rsidRPr="00335F49" w:rsidRDefault="00DF533A" w:rsidP="00C47621">
            <w:pPr>
              <w:jc w:val="both"/>
              <w:rPr>
                <w:rFonts w:ascii="Arial" w:hAnsi="Arial" w:cs="Arial"/>
                <w:spacing w:val="-3"/>
                <w:sz w:val="22"/>
                <w:szCs w:val="22"/>
                <w:lang w:val="nl-NL"/>
              </w:rPr>
            </w:pPr>
          </w:p>
        </w:tc>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31361A" w14:textId="77777777" w:rsidR="00DF533A" w:rsidRPr="00335F49" w:rsidRDefault="00DF533A" w:rsidP="00C47621">
            <w:pPr>
              <w:jc w:val="both"/>
              <w:rPr>
                <w:rFonts w:ascii="Arial" w:hAnsi="Arial" w:cs="Arial"/>
                <w:spacing w:val="-3"/>
                <w:sz w:val="22"/>
                <w:szCs w:val="22"/>
                <w:lang w:val="nl-NL"/>
              </w:rPr>
            </w:pP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F5721C"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All the above specified interfaces shall be firewall interfaces. Internal Switch interfaces shall not be considered.</w:t>
            </w:r>
          </w:p>
        </w:tc>
      </w:tr>
      <w:tr w:rsidR="00335F49" w:rsidRPr="00335F49" w14:paraId="39AF9594" w14:textId="77777777" w:rsidTr="00C31B52">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47ADCC" w14:textId="77777777" w:rsidR="00DF533A" w:rsidRPr="00335F49" w:rsidRDefault="00DF533A" w:rsidP="00C47621">
            <w:pPr>
              <w:jc w:val="both"/>
              <w:rPr>
                <w:rFonts w:ascii="Arial" w:hAnsi="Arial" w:cs="Arial"/>
                <w:spacing w:val="-3"/>
                <w:sz w:val="22"/>
                <w:szCs w:val="22"/>
                <w:lang w:val="nl-NL"/>
              </w:rPr>
            </w:pPr>
          </w:p>
        </w:tc>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E32E65" w14:textId="77777777" w:rsidR="00DF533A" w:rsidRPr="00335F49" w:rsidRDefault="00DF533A" w:rsidP="00C47621">
            <w:pPr>
              <w:jc w:val="both"/>
              <w:rPr>
                <w:rFonts w:ascii="Arial" w:hAnsi="Arial" w:cs="Arial"/>
                <w:spacing w:val="-3"/>
                <w:sz w:val="22"/>
                <w:szCs w:val="22"/>
                <w:lang w:val="nl-NL"/>
              </w:rPr>
            </w:pP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77B6E1"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The firewall shall not have any wireless interfaces</w:t>
            </w:r>
          </w:p>
        </w:tc>
      </w:tr>
      <w:tr w:rsidR="00335F49" w:rsidRPr="00335F49" w14:paraId="08E3457D" w14:textId="77777777" w:rsidTr="00C31B52">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0A1F51"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2</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602404"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Security Zones</w:t>
            </w: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529321"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At least four security zones must be supported</w:t>
            </w:r>
          </w:p>
        </w:tc>
      </w:tr>
      <w:tr w:rsidR="00335F49" w:rsidRPr="00335F49" w14:paraId="0C48DC3C" w14:textId="77777777" w:rsidTr="00C31B52">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ED807D" w14:textId="77777777" w:rsidR="00DF533A" w:rsidRPr="00335F49" w:rsidRDefault="00DF533A" w:rsidP="00C47621">
            <w:pPr>
              <w:pStyle w:val="BodyText"/>
              <w:tabs>
                <w:tab w:val="right" w:pos="720"/>
              </w:tabs>
              <w:jc w:val="both"/>
              <w:rPr>
                <w:rFonts w:cs="Arial"/>
                <w:b/>
                <w:bCs/>
                <w:sz w:val="22"/>
                <w:szCs w:val="22"/>
              </w:rPr>
            </w:pPr>
            <w:r w:rsidRPr="00335F49">
              <w:rPr>
                <w:rFonts w:cs="Arial"/>
                <w:b/>
                <w:bCs/>
                <w:sz w:val="22"/>
                <w:szCs w:val="22"/>
              </w:rPr>
              <w:t>C</w:t>
            </w:r>
          </w:p>
        </w:tc>
        <w:tc>
          <w:tcPr>
            <w:tcW w:w="7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66F81A" w14:textId="77777777" w:rsidR="00DF533A" w:rsidRPr="00335F49" w:rsidRDefault="00DF533A" w:rsidP="00C47621">
            <w:pPr>
              <w:pStyle w:val="BodyText"/>
              <w:tabs>
                <w:tab w:val="right" w:pos="720"/>
              </w:tabs>
              <w:jc w:val="both"/>
              <w:rPr>
                <w:rFonts w:cs="Arial"/>
                <w:b/>
                <w:bCs/>
                <w:sz w:val="22"/>
                <w:szCs w:val="22"/>
              </w:rPr>
            </w:pPr>
            <w:r w:rsidRPr="00335F49">
              <w:rPr>
                <w:rFonts w:cs="Arial"/>
                <w:b/>
                <w:bCs/>
                <w:sz w:val="22"/>
                <w:szCs w:val="22"/>
              </w:rPr>
              <w:t>Firewall Inspection</w:t>
            </w:r>
          </w:p>
        </w:tc>
      </w:tr>
      <w:tr w:rsidR="00335F49" w:rsidRPr="00335F49" w14:paraId="1181F6A7" w14:textId="77777777" w:rsidTr="00C31B52">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3594A7"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1</w:t>
            </w:r>
          </w:p>
        </w:tc>
        <w:tc>
          <w:tcPr>
            <w:tcW w:w="158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94C6F9"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Application Support for Inspection</w:t>
            </w: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A22569"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Should support Standard Protocols</w:t>
            </w:r>
          </w:p>
        </w:tc>
      </w:tr>
      <w:tr w:rsidR="00335F49" w:rsidRPr="00335F49" w14:paraId="14D3FFFE" w14:textId="77777777" w:rsidTr="00C31B52">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E01F69" w14:textId="77777777" w:rsidR="00DF533A" w:rsidRPr="00335F49" w:rsidRDefault="00DF533A" w:rsidP="00C47621">
            <w:pPr>
              <w:jc w:val="both"/>
              <w:rPr>
                <w:rFonts w:ascii="Arial" w:hAnsi="Arial" w:cs="Arial"/>
                <w:spacing w:val="-3"/>
                <w:sz w:val="22"/>
                <w:szCs w:val="22"/>
                <w:lang w:val="nl-NL"/>
              </w:rPr>
            </w:pPr>
          </w:p>
        </w:tc>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21E891" w14:textId="77777777" w:rsidR="00DF533A" w:rsidRPr="00335F49" w:rsidRDefault="00DF533A" w:rsidP="00C47621">
            <w:pPr>
              <w:jc w:val="both"/>
              <w:rPr>
                <w:rFonts w:ascii="Arial" w:hAnsi="Arial" w:cs="Arial"/>
                <w:spacing w:val="-3"/>
                <w:sz w:val="22"/>
                <w:szCs w:val="22"/>
                <w:lang w:val="nl-NL"/>
              </w:rPr>
            </w:pP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E3F253"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Internet based applications like Telnet, FTP, SMTP, http, DNS, ICMP etc. Should be supported for filtering</w:t>
            </w:r>
          </w:p>
        </w:tc>
      </w:tr>
      <w:tr w:rsidR="00335F49" w:rsidRPr="00335F49" w14:paraId="593618FB" w14:textId="77777777" w:rsidTr="00C31B52">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1082B3" w14:textId="77777777" w:rsidR="00DF533A" w:rsidRPr="00335F49" w:rsidRDefault="00DF533A" w:rsidP="00C47621">
            <w:pPr>
              <w:jc w:val="both"/>
              <w:rPr>
                <w:rFonts w:ascii="Arial" w:hAnsi="Arial" w:cs="Arial"/>
                <w:spacing w:val="-3"/>
                <w:sz w:val="22"/>
                <w:szCs w:val="22"/>
                <w:lang w:val="nl-NL"/>
              </w:rPr>
            </w:pPr>
          </w:p>
        </w:tc>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72D52F" w14:textId="77777777" w:rsidR="00DF533A" w:rsidRPr="00335F49" w:rsidRDefault="00DF533A" w:rsidP="00C47621">
            <w:pPr>
              <w:jc w:val="both"/>
              <w:rPr>
                <w:rFonts w:ascii="Arial" w:hAnsi="Arial" w:cs="Arial"/>
                <w:spacing w:val="-3"/>
                <w:sz w:val="22"/>
                <w:szCs w:val="22"/>
                <w:lang w:val="nl-NL"/>
              </w:rPr>
            </w:pP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6942D7"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Internet web 2.0 application and widgets</w:t>
            </w:r>
          </w:p>
        </w:tc>
      </w:tr>
      <w:tr w:rsidR="00335F49" w:rsidRPr="00335F49" w14:paraId="5CD4CF79" w14:textId="77777777" w:rsidTr="00C31B52">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693E16"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2</w:t>
            </w:r>
          </w:p>
        </w:tc>
        <w:tc>
          <w:tcPr>
            <w:tcW w:w="158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7F90DB"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NAT &amp; PAT</w:t>
            </w: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E50A9C"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Dynamic NAT as well as one-to-one NAT</w:t>
            </w:r>
          </w:p>
        </w:tc>
      </w:tr>
      <w:tr w:rsidR="00335F49" w:rsidRPr="00335F49" w14:paraId="27658851" w14:textId="77777777" w:rsidTr="00C31B52">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2835C3" w14:textId="77777777" w:rsidR="00DF533A" w:rsidRPr="00335F49" w:rsidRDefault="00DF533A" w:rsidP="00C47621">
            <w:pPr>
              <w:jc w:val="both"/>
              <w:rPr>
                <w:rFonts w:ascii="Arial" w:hAnsi="Arial" w:cs="Arial"/>
                <w:spacing w:val="-3"/>
                <w:sz w:val="22"/>
                <w:szCs w:val="22"/>
                <w:lang w:val="nl-NL"/>
              </w:rPr>
            </w:pPr>
          </w:p>
        </w:tc>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A36DC2" w14:textId="77777777" w:rsidR="00DF533A" w:rsidRPr="00335F49" w:rsidRDefault="00DF533A" w:rsidP="00C47621">
            <w:pPr>
              <w:jc w:val="both"/>
              <w:rPr>
                <w:rFonts w:ascii="Arial" w:hAnsi="Arial" w:cs="Arial"/>
                <w:spacing w:val="-3"/>
                <w:sz w:val="22"/>
                <w:szCs w:val="22"/>
                <w:lang w:val="nl-NL"/>
              </w:rPr>
            </w:pP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B65EF4"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Port/IP Address Forwarding</w:t>
            </w:r>
          </w:p>
        </w:tc>
      </w:tr>
      <w:tr w:rsidR="00335F49" w:rsidRPr="00335F49" w14:paraId="640893F4" w14:textId="77777777" w:rsidTr="00C31B52">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2B49F3" w14:textId="77777777" w:rsidR="00DF533A" w:rsidRPr="00335F49" w:rsidRDefault="00DF533A" w:rsidP="00C47621">
            <w:pPr>
              <w:jc w:val="both"/>
              <w:rPr>
                <w:rFonts w:ascii="Arial" w:hAnsi="Arial" w:cs="Arial"/>
                <w:spacing w:val="-3"/>
                <w:sz w:val="22"/>
                <w:szCs w:val="22"/>
                <w:lang w:val="nl-NL"/>
              </w:rPr>
            </w:pPr>
          </w:p>
        </w:tc>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C0F285" w14:textId="77777777" w:rsidR="00DF533A" w:rsidRPr="00335F49" w:rsidRDefault="00DF533A" w:rsidP="00C47621">
            <w:pPr>
              <w:jc w:val="both"/>
              <w:rPr>
                <w:rFonts w:ascii="Arial" w:hAnsi="Arial" w:cs="Arial"/>
                <w:spacing w:val="-3"/>
                <w:sz w:val="22"/>
                <w:szCs w:val="22"/>
                <w:lang w:val="nl-NL"/>
              </w:rPr>
            </w:pP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247E29"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PAT</w:t>
            </w:r>
          </w:p>
        </w:tc>
      </w:tr>
      <w:tr w:rsidR="00335F49" w:rsidRPr="00335F49" w14:paraId="01A4362C" w14:textId="77777777" w:rsidTr="00C31B52">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20F1A8"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3</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E397D7"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Resistance to Evasion</w:t>
            </w: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44FCD4"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The firewall shall be able to detect and block evasion techniques including SYN flood, address spoofing and TCP split handshake etc.</w:t>
            </w:r>
          </w:p>
        </w:tc>
      </w:tr>
      <w:tr w:rsidR="00335F49" w:rsidRPr="00335F49" w14:paraId="28618400" w14:textId="77777777" w:rsidTr="00C31B52">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BEF1B5" w14:textId="77777777" w:rsidR="00DF533A" w:rsidRPr="00335F49" w:rsidRDefault="00DF533A" w:rsidP="00C47621">
            <w:pPr>
              <w:pStyle w:val="BodyText"/>
              <w:tabs>
                <w:tab w:val="right" w:pos="720"/>
              </w:tabs>
              <w:jc w:val="both"/>
              <w:rPr>
                <w:rFonts w:cs="Arial"/>
                <w:b/>
                <w:bCs/>
                <w:sz w:val="22"/>
                <w:szCs w:val="22"/>
              </w:rPr>
            </w:pPr>
            <w:r w:rsidRPr="00335F49">
              <w:rPr>
                <w:rFonts w:cs="Arial"/>
                <w:b/>
                <w:bCs/>
                <w:sz w:val="22"/>
                <w:szCs w:val="22"/>
              </w:rPr>
              <w:t>D</w:t>
            </w:r>
          </w:p>
        </w:tc>
        <w:tc>
          <w:tcPr>
            <w:tcW w:w="7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4B5751" w14:textId="77777777" w:rsidR="00DF533A" w:rsidRPr="00335F49" w:rsidRDefault="00DF533A" w:rsidP="00C47621">
            <w:pPr>
              <w:pStyle w:val="BodyText"/>
              <w:tabs>
                <w:tab w:val="right" w:pos="720"/>
              </w:tabs>
              <w:jc w:val="both"/>
              <w:rPr>
                <w:rFonts w:cs="Arial"/>
                <w:b/>
                <w:bCs/>
                <w:sz w:val="22"/>
                <w:szCs w:val="22"/>
              </w:rPr>
            </w:pPr>
            <w:r w:rsidRPr="00335F49">
              <w:rPr>
                <w:rFonts w:cs="Arial"/>
                <w:b/>
                <w:bCs/>
                <w:sz w:val="22"/>
                <w:szCs w:val="22"/>
              </w:rPr>
              <w:t>Application awareness</w:t>
            </w:r>
          </w:p>
        </w:tc>
      </w:tr>
      <w:tr w:rsidR="00335F49" w:rsidRPr="00335F49" w14:paraId="65D2D8D6" w14:textId="77777777" w:rsidTr="00C31B52">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11AD5C"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1</w:t>
            </w:r>
          </w:p>
        </w:tc>
        <w:tc>
          <w:tcPr>
            <w:tcW w:w="158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346AD8"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Application intelligence and control</w:t>
            </w: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F3961E"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Firewall should support detection of application regardless of port, protocol etc</w:t>
            </w:r>
          </w:p>
        </w:tc>
      </w:tr>
      <w:tr w:rsidR="00335F49" w:rsidRPr="00335F49" w14:paraId="362F275B" w14:textId="77777777" w:rsidTr="00C31B52">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D56A2C" w14:textId="77777777" w:rsidR="00DF533A" w:rsidRPr="00335F49" w:rsidRDefault="00DF533A" w:rsidP="00C47621">
            <w:pPr>
              <w:jc w:val="both"/>
              <w:rPr>
                <w:rFonts w:ascii="Arial" w:hAnsi="Arial" w:cs="Arial"/>
                <w:spacing w:val="-3"/>
                <w:sz w:val="22"/>
                <w:szCs w:val="22"/>
                <w:lang w:val="nl-NL"/>
              </w:rPr>
            </w:pPr>
          </w:p>
        </w:tc>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57116B" w14:textId="77777777" w:rsidR="00DF533A" w:rsidRPr="00335F49" w:rsidRDefault="00DF533A" w:rsidP="00C47621">
            <w:pPr>
              <w:jc w:val="both"/>
              <w:rPr>
                <w:rFonts w:ascii="Arial" w:hAnsi="Arial" w:cs="Arial"/>
                <w:spacing w:val="-3"/>
                <w:sz w:val="22"/>
                <w:szCs w:val="22"/>
                <w:lang w:val="nl-NL"/>
              </w:rPr>
            </w:pP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44243E"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Firewall must identify and control applications sharing the same session</w:t>
            </w:r>
          </w:p>
        </w:tc>
      </w:tr>
      <w:tr w:rsidR="00335F49" w:rsidRPr="00335F49" w14:paraId="6E0FC4DC" w14:textId="77777777" w:rsidTr="00C31B52">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0596D0" w14:textId="77777777" w:rsidR="00DF533A" w:rsidRPr="00335F49" w:rsidRDefault="00DF533A" w:rsidP="00C47621">
            <w:pPr>
              <w:jc w:val="both"/>
              <w:rPr>
                <w:rFonts w:ascii="Arial" w:hAnsi="Arial" w:cs="Arial"/>
                <w:spacing w:val="-3"/>
                <w:sz w:val="22"/>
                <w:szCs w:val="22"/>
                <w:lang w:val="nl-NL"/>
              </w:rPr>
            </w:pPr>
          </w:p>
        </w:tc>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7791B6" w14:textId="77777777" w:rsidR="00DF533A" w:rsidRPr="00335F49" w:rsidRDefault="00DF533A" w:rsidP="00C47621">
            <w:pPr>
              <w:jc w:val="both"/>
              <w:rPr>
                <w:rFonts w:ascii="Arial" w:hAnsi="Arial" w:cs="Arial"/>
                <w:spacing w:val="-3"/>
                <w:sz w:val="22"/>
                <w:szCs w:val="22"/>
                <w:lang w:val="nl-NL"/>
              </w:rPr>
            </w:pP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1DDF64"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The firewall should allow creation of securities policies to identify, allow, block, or limit an application regardless of port, protocol etc</w:t>
            </w:r>
          </w:p>
        </w:tc>
      </w:tr>
      <w:tr w:rsidR="00335F49" w:rsidRPr="00335F49" w14:paraId="62D10A6F" w14:textId="77777777" w:rsidTr="00C31B52">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001B56" w14:textId="77777777" w:rsidR="00DF533A" w:rsidRPr="00335F49" w:rsidRDefault="00DF533A" w:rsidP="00C47621">
            <w:pPr>
              <w:pStyle w:val="BodyText"/>
              <w:tabs>
                <w:tab w:val="right" w:pos="720"/>
              </w:tabs>
              <w:jc w:val="both"/>
              <w:rPr>
                <w:rFonts w:cs="Arial"/>
                <w:b/>
                <w:bCs/>
                <w:sz w:val="22"/>
                <w:szCs w:val="22"/>
              </w:rPr>
            </w:pPr>
            <w:r w:rsidRPr="00335F49">
              <w:rPr>
                <w:rFonts w:cs="Arial"/>
                <w:b/>
                <w:bCs/>
                <w:sz w:val="22"/>
                <w:szCs w:val="22"/>
              </w:rPr>
              <w:t>E</w:t>
            </w:r>
          </w:p>
        </w:tc>
        <w:tc>
          <w:tcPr>
            <w:tcW w:w="7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25B658" w14:textId="77777777" w:rsidR="00DF533A" w:rsidRPr="00335F49" w:rsidRDefault="00DF533A" w:rsidP="00C47621">
            <w:pPr>
              <w:pStyle w:val="BodyText"/>
              <w:tabs>
                <w:tab w:val="right" w:pos="720"/>
              </w:tabs>
              <w:jc w:val="both"/>
              <w:rPr>
                <w:rFonts w:cs="Arial"/>
                <w:b/>
                <w:bCs/>
                <w:sz w:val="22"/>
                <w:szCs w:val="22"/>
              </w:rPr>
            </w:pPr>
            <w:r w:rsidRPr="00335F49">
              <w:rPr>
                <w:rFonts w:cs="Arial"/>
                <w:b/>
                <w:bCs/>
                <w:sz w:val="22"/>
                <w:szCs w:val="22"/>
              </w:rPr>
              <w:t>Intrusion Prevention System (Integrated with firewall)</w:t>
            </w:r>
          </w:p>
        </w:tc>
      </w:tr>
      <w:tr w:rsidR="00335F49" w:rsidRPr="00335F49" w14:paraId="17304F0D" w14:textId="77777777" w:rsidTr="00C31B52">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8A3492"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1</w:t>
            </w:r>
          </w:p>
        </w:tc>
        <w:tc>
          <w:tcPr>
            <w:tcW w:w="158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0F7C43"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General</w:t>
            </w: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1EEB29"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The IPS must provide intrusion prevention functionality out of the box</w:t>
            </w:r>
          </w:p>
        </w:tc>
      </w:tr>
      <w:tr w:rsidR="00335F49" w:rsidRPr="00335F49" w14:paraId="26E294DC" w14:textId="77777777" w:rsidTr="00C31B52">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556051" w14:textId="77777777" w:rsidR="00DF533A" w:rsidRPr="00335F49" w:rsidRDefault="00DF533A" w:rsidP="00C47621">
            <w:pPr>
              <w:jc w:val="both"/>
              <w:rPr>
                <w:rFonts w:ascii="Arial" w:hAnsi="Arial" w:cs="Arial"/>
                <w:spacing w:val="-3"/>
                <w:sz w:val="22"/>
                <w:szCs w:val="22"/>
                <w:lang w:val="nl-NL"/>
              </w:rPr>
            </w:pPr>
          </w:p>
        </w:tc>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5CDEE9" w14:textId="77777777" w:rsidR="00DF533A" w:rsidRPr="00335F49" w:rsidRDefault="00DF533A" w:rsidP="00C47621">
            <w:pPr>
              <w:jc w:val="both"/>
              <w:rPr>
                <w:rFonts w:ascii="Arial" w:hAnsi="Arial" w:cs="Arial"/>
                <w:spacing w:val="-3"/>
                <w:sz w:val="22"/>
                <w:szCs w:val="22"/>
                <w:lang w:val="nl-NL"/>
              </w:rPr>
            </w:pP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E08888"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The IPS should be capable of accurately detecting intrusion attempts and discern between the various types and risk levels, including unauthorized access attempts, pre-attack probes, suspicious activity, vulnerability exploitation etc</w:t>
            </w:r>
          </w:p>
        </w:tc>
      </w:tr>
      <w:tr w:rsidR="00335F49" w:rsidRPr="00335F49" w14:paraId="05C8674A" w14:textId="77777777" w:rsidTr="00C31B52">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759263" w14:textId="77777777" w:rsidR="00DF533A" w:rsidRPr="00335F49" w:rsidRDefault="00DF533A" w:rsidP="00C47621">
            <w:pPr>
              <w:jc w:val="both"/>
              <w:rPr>
                <w:rFonts w:ascii="Arial" w:hAnsi="Arial" w:cs="Arial"/>
                <w:spacing w:val="-3"/>
                <w:sz w:val="22"/>
                <w:szCs w:val="22"/>
                <w:lang w:val="nl-NL"/>
              </w:rPr>
            </w:pPr>
          </w:p>
        </w:tc>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7DD156" w14:textId="77777777" w:rsidR="00DF533A" w:rsidRPr="00335F49" w:rsidRDefault="00DF533A" w:rsidP="00C47621">
            <w:pPr>
              <w:jc w:val="both"/>
              <w:rPr>
                <w:rFonts w:ascii="Arial" w:hAnsi="Arial" w:cs="Arial"/>
                <w:spacing w:val="-3"/>
                <w:sz w:val="22"/>
                <w:szCs w:val="22"/>
                <w:lang w:val="nl-NL"/>
              </w:rPr>
            </w:pP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D47CE7"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The IPS should provide protection from Advanced Botnets, inbound and outbound</w:t>
            </w:r>
          </w:p>
        </w:tc>
      </w:tr>
      <w:tr w:rsidR="00335F49" w:rsidRPr="00335F49" w14:paraId="2D0F6C1D" w14:textId="77777777" w:rsidTr="00C31B52">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2F434B" w14:textId="77777777" w:rsidR="00DF533A" w:rsidRPr="00335F49" w:rsidRDefault="00DF533A" w:rsidP="00C47621">
            <w:pPr>
              <w:jc w:val="both"/>
              <w:rPr>
                <w:rFonts w:ascii="Arial" w:hAnsi="Arial" w:cs="Arial"/>
                <w:spacing w:val="-3"/>
                <w:sz w:val="22"/>
                <w:szCs w:val="22"/>
                <w:lang w:val="nl-NL"/>
              </w:rPr>
            </w:pPr>
          </w:p>
        </w:tc>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35840A" w14:textId="77777777" w:rsidR="00DF533A" w:rsidRPr="00335F49" w:rsidRDefault="00DF533A" w:rsidP="00C47621">
            <w:pPr>
              <w:jc w:val="both"/>
              <w:rPr>
                <w:rFonts w:ascii="Arial" w:hAnsi="Arial" w:cs="Arial"/>
                <w:spacing w:val="-3"/>
                <w:sz w:val="22"/>
                <w:szCs w:val="22"/>
                <w:lang w:val="nl-NL"/>
              </w:rPr>
            </w:pP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174DC6"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The IPS should use stateful detection and prevention techniques and provide zero-day protection against worms, Trojans, Spyware, Keyloggers and other malware from penetrating the network</w:t>
            </w:r>
          </w:p>
        </w:tc>
      </w:tr>
      <w:tr w:rsidR="00335F49" w:rsidRPr="00335F49" w14:paraId="66AA95A6" w14:textId="77777777" w:rsidTr="00C31B52">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B35D71"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2</w:t>
            </w:r>
          </w:p>
        </w:tc>
        <w:tc>
          <w:tcPr>
            <w:tcW w:w="158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1487C6"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Detection Methods</w:t>
            </w: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A99AF5"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The offered solution should use the following methods for detection of malicious traffic.</w:t>
            </w:r>
          </w:p>
        </w:tc>
      </w:tr>
      <w:tr w:rsidR="00335F49" w:rsidRPr="00335F49" w14:paraId="12E132AA" w14:textId="77777777" w:rsidTr="00C31B52">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3BE9AE" w14:textId="77777777" w:rsidR="00DF533A" w:rsidRPr="00335F49" w:rsidRDefault="00DF533A" w:rsidP="00C47621">
            <w:pPr>
              <w:jc w:val="both"/>
              <w:rPr>
                <w:rFonts w:ascii="Arial" w:hAnsi="Arial" w:cs="Arial"/>
                <w:spacing w:val="-3"/>
                <w:sz w:val="22"/>
                <w:szCs w:val="22"/>
                <w:lang w:val="nl-NL"/>
              </w:rPr>
            </w:pPr>
          </w:p>
        </w:tc>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809306" w14:textId="77777777" w:rsidR="00DF533A" w:rsidRPr="00335F49" w:rsidRDefault="00DF533A" w:rsidP="00C47621">
            <w:pPr>
              <w:jc w:val="both"/>
              <w:rPr>
                <w:rFonts w:ascii="Arial" w:hAnsi="Arial" w:cs="Arial"/>
                <w:spacing w:val="-3"/>
                <w:sz w:val="22"/>
                <w:szCs w:val="22"/>
                <w:lang w:val="nl-NL"/>
              </w:rPr>
            </w:pP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952CB7"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Signature based detection</w:t>
            </w:r>
          </w:p>
        </w:tc>
      </w:tr>
      <w:tr w:rsidR="00335F49" w:rsidRPr="00335F49" w14:paraId="65DA9D85" w14:textId="77777777" w:rsidTr="00C31B52">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61507D" w14:textId="77777777" w:rsidR="00DF533A" w:rsidRPr="00335F49" w:rsidRDefault="00DF533A" w:rsidP="00C47621">
            <w:pPr>
              <w:jc w:val="both"/>
              <w:rPr>
                <w:rFonts w:ascii="Arial" w:hAnsi="Arial" w:cs="Arial"/>
                <w:spacing w:val="-3"/>
                <w:sz w:val="22"/>
                <w:szCs w:val="22"/>
                <w:lang w:val="nl-NL"/>
              </w:rPr>
            </w:pPr>
          </w:p>
        </w:tc>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59B61D" w14:textId="77777777" w:rsidR="00DF533A" w:rsidRPr="00335F49" w:rsidRDefault="00DF533A" w:rsidP="00C47621">
            <w:pPr>
              <w:jc w:val="both"/>
              <w:rPr>
                <w:rFonts w:ascii="Arial" w:hAnsi="Arial" w:cs="Arial"/>
                <w:spacing w:val="-3"/>
                <w:sz w:val="22"/>
                <w:szCs w:val="22"/>
                <w:lang w:val="nl-NL"/>
              </w:rPr>
            </w:pP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AC1CD4"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Statistical Anomaly based detection</w:t>
            </w:r>
          </w:p>
        </w:tc>
      </w:tr>
      <w:tr w:rsidR="00335F49" w:rsidRPr="00335F49" w14:paraId="5E6A5785" w14:textId="77777777" w:rsidTr="00C31B52">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D9F37A"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3</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5E4D6F"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Threat Intelligence and signature updates</w:t>
            </w: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CD8B6A"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The IPS OEM should have a 24X7 security service update and should support real time signature update of the system as soon as updates are released</w:t>
            </w:r>
          </w:p>
        </w:tc>
      </w:tr>
      <w:tr w:rsidR="00335F49" w:rsidRPr="00335F49" w14:paraId="2218344E" w14:textId="77777777" w:rsidTr="00C31B52">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AC6674"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4</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E34183"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Exception List</w:t>
            </w: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552279"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The IPS should support the creation of Access Control List to bypass the inspection of any specific flow</w:t>
            </w:r>
          </w:p>
        </w:tc>
      </w:tr>
      <w:tr w:rsidR="00335F49" w:rsidRPr="00335F49" w14:paraId="6D5F604D" w14:textId="77777777" w:rsidTr="00C31B52">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9B5E98"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lastRenderedPageBreak/>
              <w:t>5</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88A0EC"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DoS/DdoS protections</w:t>
            </w: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923DF4"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The offered solution should be capable of preventing Denial of service and distributed denial of service attacks</w:t>
            </w:r>
          </w:p>
        </w:tc>
      </w:tr>
      <w:tr w:rsidR="00335F49" w:rsidRPr="00335F49" w14:paraId="53BCE3ED" w14:textId="77777777" w:rsidTr="00C31B52">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FE5FAE"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6</w:t>
            </w:r>
          </w:p>
        </w:tc>
        <w:tc>
          <w:tcPr>
            <w:tcW w:w="158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A9A432"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Threat Control Features</w:t>
            </w: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0D1A76"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The offered solution should provide the following security features</w:t>
            </w:r>
          </w:p>
        </w:tc>
      </w:tr>
      <w:tr w:rsidR="00335F49" w:rsidRPr="00335F49" w14:paraId="509C0F4B" w14:textId="77777777" w:rsidTr="00C31B52">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80EABE" w14:textId="77777777" w:rsidR="00DF533A" w:rsidRPr="00335F49" w:rsidRDefault="00DF533A" w:rsidP="00C47621">
            <w:pPr>
              <w:jc w:val="both"/>
              <w:rPr>
                <w:rFonts w:ascii="Arial" w:hAnsi="Arial" w:cs="Arial"/>
                <w:spacing w:val="-3"/>
                <w:sz w:val="22"/>
                <w:szCs w:val="22"/>
                <w:lang w:val="nl-NL"/>
              </w:rPr>
            </w:pPr>
          </w:p>
        </w:tc>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BA473A" w14:textId="77777777" w:rsidR="00DF533A" w:rsidRPr="00335F49" w:rsidRDefault="00DF533A" w:rsidP="00C47621">
            <w:pPr>
              <w:jc w:val="both"/>
              <w:rPr>
                <w:rFonts w:ascii="Arial" w:hAnsi="Arial" w:cs="Arial"/>
                <w:spacing w:val="-3"/>
                <w:sz w:val="22"/>
                <w:szCs w:val="22"/>
                <w:lang w:val="nl-NL"/>
              </w:rPr>
            </w:pP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4B4B7E"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Detection and blocking malicious web traffic on any port</w:t>
            </w:r>
          </w:p>
        </w:tc>
      </w:tr>
      <w:tr w:rsidR="00335F49" w:rsidRPr="00335F49" w14:paraId="310945B8" w14:textId="77777777" w:rsidTr="00C31B52">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038704" w14:textId="77777777" w:rsidR="00DF533A" w:rsidRPr="00335F49" w:rsidRDefault="00DF533A" w:rsidP="00C47621">
            <w:pPr>
              <w:jc w:val="both"/>
              <w:rPr>
                <w:rFonts w:ascii="Arial" w:hAnsi="Arial" w:cs="Arial"/>
                <w:spacing w:val="-3"/>
                <w:sz w:val="22"/>
                <w:szCs w:val="22"/>
                <w:lang w:val="nl-NL"/>
              </w:rPr>
            </w:pPr>
          </w:p>
        </w:tc>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5F64F8" w14:textId="77777777" w:rsidR="00DF533A" w:rsidRPr="00335F49" w:rsidRDefault="00DF533A" w:rsidP="00C47621">
            <w:pPr>
              <w:jc w:val="both"/>
              <w:rPr>
                <w:rFonts w:ascii="Arial" w:hAnsi="Arial" w:cs="Arial"/>
                <w:spacing w:val="-3"/>
                <w:sz w:val="22"/>
                <w:szCs w:val="22"/>
                <w:lang w:val="nl-NL"/>
              </w:rPr>
            </w:pP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B140A1"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Capability of detecting attacks within protocols independent of port used</w:t>
            </w:r>
          </w:p>
        </w:tc>
      </w:tr>
      <w:tr w:rsidR="00335F49" w:rsidRPr="00335F49" w14:paraId="2354995E" w14:textId="77777777" w:rsidTr="00C31B52">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C46688" w14:textId="77777777" w:rsidR="00DF533A" w:rsidRPr="00335F49" w:rsidRDefault="00DF533A" w:rsidP="00C47621">
            <w:pPr>
              <w:jc w:val="both"/>
              <w:rPr>
                <w:rFonts w:ascii="Arial" w:hAnsi="Arial" w:cs="Arial"/>
                <w:spacing w:val="-3"/>
                <w:sz w:val="22"/>
                <w:szCs w:val="22"/>
                <w:lang w:val="nl-NL"/>
              </w:rPr>
            </w:pPr>
          </w:p>
        </w:tc>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9E3C35" w14:textId="77777777" w:rsidR="00DF533A" w:rsidRPr="00335F49" w:rsidRDefault="00DF533A" w:rsidP="00C47621">
            <w:pPr>
              <w:jc w:val="both"/>
              <w:rPr>
                <w:rFonts w:ascii="Arial" w:hAnsi="Arial" w:cs="Arial"/>
                <w:spacing w:val="-3"/>
                <w:sz w:val="22"/>
                <w:szCs w:val="22"/>
                <w:lang w:val="nl-NL"/>
              </w:rPr>
            </w:pP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789E0F"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 xml:space="preserve">IPS sensor should allow the admin to create IPS policies on the basis of IP address and range </w:t>
            </w:r>
          </w:p>
        </w:tc>
      </w:tr>
      <w:tr w:rsidR="00335F49" w:rsidRPr="00335F49" w14:paraId="7BBDD477" w14:textId="77777777" w:rsidTr="00C31B52">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8C5E9F"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7</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16F1CC"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Signature Tuning</w:t>
            </w:r>
          </w:p>
        </w:tc>
        <w:tc>
          <w:tcPr>
            <w:tcW w:w="60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46F8A6" w14:textId="77777777" w:rsidR="00DF533A" w:rsidRPr="00335F49" w:rsidRDefault="00DF533A" w:rsidP="00C47621">
            <w:pPr>
              <w:pStyle w:val="BodyText"/>
              <w:tabs>
                <w:tab w:val="right" w:pos="720"/>
              </w:tabs>
              <w:jc w:val="both"/>
              <w:rPr>
                <w:rFonts w:cs="Arial"/>
                <w:sz w:val="22"/>
                <w:szCs w:val="22"/>
              </w:rPr>
            </w:pPr>
            <w:r w:rsidRPr="00335F49">
              <w:rPr>
                <w:rFonts w:cs="Arial"/>
                <w:sz w:val="22"/>
                <w:szCs w:val="22"/>
              </w:rPr>
              <w:t>The offered solution should allow enabling/disabling of each individual signature. Each signature should allow granular tuning to suit user requirement</w:t>
            </w:r>
          </w:p>
        </w:tc>
      </w:tr>
    </w:tbl>
    <w:p w14:paraId="3C8CC31B" w14:textId="77777777" w:rsidR="00DF533A" w:rsidRPr="00335F49" w:rsidRDefault="00DF533A" w:rsidP="00C47621">
      <w:pPr>
        <w:jc w:val="both"/>
        <w:rPr>
          <w:rFonts w:ascii="Arial" w:hAnsi="Arial" w:cs="Arial"/>
          <w:sz w:val="22"/>
          <w:szCs w:val="22"/>
        </w:rPr>
      </w:pPr>
    </w:p>
    <w:p w14:paraId="63CED47A" w14:textId="77777777" w:rsidR="00DF533A" w:rsidRPr="00335F49" w:rsidRDefault="00DF533A" w:rsidP="009B26A0">
      <w:pPr>
        <w:pStyle w:val="Default"/>
        <w:numPr>
          <w:ilvl w:val="0"/>
          <w:numId w:val="699"/>
        </w:numPr>
        <w:spacing w:before="240" w:after="60" w:line="276" w:lineRule="auto"/>
        <w:ind w:left="851" w:hanging="709"/>
        <w:jc w:val="both"/>
        <w:rPr>
          <w:b/>
          <w:bCs/>
          <w:color w:val="auto"/>
          <w:sz w:val="22"/>
          <w:szCs w:val="22"/>
          <w:lang w:val="nl-NL"/>
        </w:rPr>
      </w:pPr>
      <w:r w:rsidRPr="00335F49">
        <w:rPr>
          <w:b/>
          <w:bCs/>
          <w:color w:val="auto"/>
          <w:sz w:val="22"/>
          <w:szCs w:val="22"/>
        </w:rPr>
        <w:t>System Spare Capacity:</w:t>
      </w:r>
    </w:p>
    <w:p w14:paraId="10BA403D" w14:textId="77777777" w:rsidR="00DF533A" w:rsidRPr="00335F49" w:rsidRDefault="00DF533A" w:rsidP="009B26A0">
      <w:pPr>
        <w:pStyle w:val="Default"/>
        <w:numPr>
          <w:ilvl w:val="0"/>
          <w:numId w:val="700"/>
        </w:numPr>
        <w:spacing w:after="60" w:line="276" w:lineRule="auto"/>
        <w:ind w:left="851" w:hanging="851"/>
        <w:jc w:val="both"/>
        <w:rPr>
          <w:color w:val="auto"/>
          <w:sz w:val="22"/>
          <w:szCs w:val="22"/>
        </w:rPr>
      </w:pPr>
      <w:r w:rsidRPr="00335F49">
        <w:rPr>
          <w:color w:val="auto"/>
          <w:sz w:val="22"/>
          <w:szCs w:val="22"/>
        </w:rPr>
        <w:t>Over and above the equipment and accessories required to meet the fully implemented system as per specification requirements, Control System shall have spare capacity and necessary hardware/equipment/accessories to meet the following requirement for future expansion at site:</w:t>
      </w:r>
    </w:p>
    <w:p w14:paraId="543F178F" w14:textId="54F5607C" w:rsidR="00DF533A" w:rsidRPr="00335F49" w:rsidRDefault="00E91128" w:rsidP="009B26A0">
      <w:pPr>
        <w:pStyle w:val="Default"/>
        <w:numPr>
          <w:ilvl w:val="0"/>
          <w:numId w:val="801"/>
        </w:numPr>
        <w:spacing w:after="60" w:line="276" w:lineRule="auto"/>
        <w:ind w:left="1276"/>
        <w:jc w:val="both"/>
        <w:rPr>
          <w:color w:val="auto"/>
          <w:sz w:val="22"/>
          <w:szCs w:val="22"/>
        </w:rPr>
      </w:pPr>
      <w:r w:rsidRPr="00335F49">
        <w:rPr>
          <w:color w:val="auto"/>
          <w:sz w:val="22"/>
          <w:szCs w:val="22"/>
        </w:rPr>
        <w:t>1</w:t>
      </w:r>
      <w:r w:rsidR="00DF533A" w:rsidRPr="00335F49">
        <w:rPr>
          <w:color w:val="auto"/>
          <w:sz w:val="22"/>
          <w:szCs w:val="22"/>
        </w:rPr>
        <w:t>0% spare channels in input/output modules fully wired up to cabinets TB.</w:t>
      </w:r>
    </w:p>
    <w:p w14:paraId="1377BA05" w14:textId="7F76E7C4" w:rsidR="00DF533A" w:rsidRPr="00335F49" w:rsidRDefault="00DF533A" w:rsidP="009B26A0">
      <w:pPr>
        <w:pStyle w:val="Default"/>
        <w:numPr>
          <w:ilvl w:val="0"/>
          <w:numId w:val="801"/>
        </w:numPr>
        <w:spacing w:after="60" w:line="276" w:lineRule="auto"/>
        <w:ind w:left="1276"/>
        <w:jc w:val="both"/>
        <w:rPr>
          <w:color w:val="auto"/>
          <w:sz w:val="22"/>
          <w:szCs w:val="22"/>
        </w:rPr>
      </w:pPr>
      <w:r w:rsidRPr="00335F49">
        <w:rPr>
          <w:color w:val="auto"/>
          <w:sz w:val="22"/>
          <w:szCs w:val="22"/>
        </w:rPr>
        <w:t xml:space="preserve">Wired in “usable” space for </w:t>
      </w:r>
      <w:r w:rsidR="00E91128" w:rsidRPr="00335F49">
        <w:rPr>
          <w:color w:val="auto"/>
          <w:sz w:val="22"/>
          <w:szCs w:val="22"/>
        </w:rPr>
        <w:t>1</w:t>
      </w:r>
      <w:r w:rsidRPr="00335F49">
        <w:rPr>
          <w:color w:val="auto"/>
          <w:sz w:val="22"/>
          <w:szCs w:val="22"/>
        </w:rPr>
        <w:t>0% module in each of the system cabinets for mounting electronic module wired up to the corresponding spare terminals in the system cabinets.</w:t>
      </w:r>
    </w:p>
    <w:p w14:paraId="732808F6" w14:textId="0D10AF43" w:rsidR="00DF533A" w:rsidRPr="00335F49" w:rsidRDefault="00DF533A" w:rsidP="009B26A0">
      <w:pPr>
        <w:pStyle w:val="Default"/>
        <w:numPr>
          <w:ilvl w:val="0"/>
          <w:numId w:val="801"/>
        </w:numPr>
        <w:spacing w:after="60" w:line="276" w:lineRule="auto"/>
        <w:ind w:left="1276"/>
        <w:jc w:val="both"/>
        <w:rPr>
          <w:color w:val="auto"/>
          <w:sz w:val="22"/>
          <w:szCs w:val="22"/>
        </w:rPr>
      </w:pPr>
      <w:r w:rsidRPr="00335F49">
        <w:rPr>
          <w:color w:val="auto"/>
          <w:sz w:val="22"/>
          <w:szCs w:val="22"/>
        </w:rPr>
        <w:t xml:space="preserve">Empty slot between individual modules/group of modules, kept for ease in maintenance or for heat dissipation requirement as per standard practice of the </w:t>
      </w:r>
      <w:r w:rsidR="00403FE9" w:rsidRPr="00335F49">
        <w:rPr>
          <w:color w:val="auto"/>
          <w:sz w:val="22"/>
          <w:szCs w:val="22"/>
        </w:rPr>
        <w:t>Bidder</w:t>
      </w:r>
      <w:r w:rsidRPr="00335F49">
        <w:rPr>
          <w:color w:val="auto"/>
          <w:sz w:val="22"/>
          <w:szCs w:val="22"/>
        </w:rPr>
        <w:t xml:space="preserve"> shall not be considered as wiring “usable” space for I/O modules.</w:t>
      </w:r>
    </w:p>
    <w:p w14:paraId="61ECB994" w14:textId="77777777" w:rsidR="00DF533A" w:rsidRPr="00335F49" w:rsidRDefault="00DF533A" w:rsidP="009B26A0">
      <w:pPr>
        <w:pStyle w:val="Default"/>
        <w:numPr>
          <w:ilvl w:val="0"/>
          <w:numId w:val="801"/>
        </w:numPr>
        <w:spacing w:after="60" w:line="276" w:lineRule="auto"/>
        <w:ind w:left="1276"/>
        <w:jc w:val="both"/>
        <w:rPr>
          <w:color w:val="auto"/>
          <w:sz w:val="22"/>
          <w:szCs w:val="22"/>
        </w:rPr>
      </w:pPr>
      <w:r w:rsidRPr="00335F49">
        <w:rPr>
          <w:color w:val="auto"/>
          <w:sz w:val="22"/>
          <w:szCs w:val="22"/>
        </w:rPr>
        <w:t>Terminal assemblies (if any offered) corresponding to the IO module shall be provided for above mentioned 20% blank space.</w:t>
      </w:r>
    </w:p>
    <w:p w14:paraId="5198587A" w14:textId="77777777" w:rsidR="00DF533A" w:rsidRPr="00335F49" w:rsidRDefault="00DF533A" w:rsidP="009B26A0">
      <w:pPr>
        <w:pStyle w:val="Default"/>
        <w:numPr>
          <w:ilvl w:val="0"/>
          <w:numId w:val="801"/>
        </w:numPr>
        <w:spacing w:after="60" w:line="276" w:lineRule="auto"/>
        <w:ind w:left="1276"/>
        <w:jc w:val="both"/>
        <w:rPr>
          <w:color w:val="auto"/>
          <w:sz w:val="22"/>
          <w:szCs w:val="22"/>
        </w:rPr>
      </w:pPr>
      <w:r w:rsidRPr="00335F49">
        <w:rPr>
          <w:color w:val="auto"/>
          <w:sz w:val="22"/>
          <w:szCs w:val="22"/>
        </w:rPr>
        <w:t xml:space="preserve">Each processor/controller shall have 20% spare functional capacity to implement additional functional blocks, over and above implemented logic/loops. </w:t>
      </w:r>
    </w:p>
    <w:p w14:paraId="5C8727DF" w14:textId="77777777" w:rsidR="00DF533A" w:rsidRPr="00335F49" w:rsidRDefault="00DF533A" w:rsidP="009B26A0">
      <w:pPr>
        <w:pStyle w:val="Default"/>
        <w:numPr>
          <w:ilvl w:val="0"/>
          <w:numId w:val="801"/>
        </w:numPr>
        <w:spacing w:after="60" w:line="276" w:lineRule="auto"/>
        <w:ind w:left="1276"/>
        <w:jc w:val="both"/>
        <w:rPr>
          <w:color w:val="auto"/>
          <w:sz w:val="22"/>
          <w:szCs w:val="22"/>
        </w:rPr>
      </w:pPr>
      <w:r w:rsidRPr="00335F49">
        <w:rPr>
          <w:color w:val="auto"/>
          <w:sz w:val="22"/>
          <w:szCs w:val="22"/>
        </w:rPr>
        <w:t xml:space="preserve">Further, each processor/ controller shall have spare capacity to handle minimum 20% additional input/output for each type including above specified spare requirements, over and above implemented capacity. </w:t>
      </w:r>
    </w:p>
    <w:p w14:paraId="481170E6" w14:textId="77777777" w:rsidR="00DF533A" w:rsidRPr="00335F49" w:rsidRDefault="00DF533A" w:rsidP="009B26A0">
      <w:pPr>
        <w:pStyle w:val="Default"/>
        <w:numPr>
          <w:ilvl w:val="0"/>
          <w:numId w:val="801"/>
        </w:numPr>
        <w:spacing w:after="60" w:line="276" w:lineRule="auto"/>
        <w:ind w:left="1276"/>
        <w:jc w:val="both"/>
        <w:rPr>
          <w:color w:val="auto"/>
          <w:sz w:val="22"/>
          <w:szCs w:val="22"/>
        </w:rPr>
      </w:pPr>
      <w:r w:rsidRPr="00335F49">
        <w:rPr>
          <w:color w:val="auto"/>
          <w:sz w:val="22"/>
          <w:szCs w:val="22"/>
        </w:rPr>
        <w:t>Each of the corresponding communication controllers shall also have same spare capacity as that of processor/controller.</w:t>
      </w:r>
    </w:p>
    <w:p w14:paraId="60250E0E" w14:textId="77777777" w:rsidR="00DF533A" w:rsidRPr="00335F49" w:rsidRDefault="00DF533A" w:rsidP="009B26A0">
      <w:pPr>
        <w:pStyle w:val="Default"/>
        <w:numPr>
          <w:ilvl w:val="0"/>
          <w:numId w:val="801"/>
        </w:numPr>
        <w:spacing w:after="60" w:line="276" w:lineRule="auto"/>
        <w:ind w:left="1276"/>
        <w:jc w:val="both"/>
        <w:rPr>
          <w:color w:val="auto"/>
          <w:sz w:val="22"/>
          <w:szCs w:val="22"/>
        </w:rPr>
      </w:pPr>
      <w:r w:rsidRPr="00335F49">
        <w:rPr>
          <w:color w:val="auto"/>
          <w:sz w:val="22"/>
          <w:szCs w:val="22"/>
        </w:rPr>
        <w:t>The data communication system shall have the capacity to handle the addition mentioned above.</w:t>
      </w:r>
    </w:p>
    <w:p w14:paraId="08991B83" w14:textId="63607DD1" w:rsidR="00DF533A" w:rsidRPr="00335F49" w:rsidRDefault="00E91128" w:rsidP="009B26A0">
      <w:pPr>
        <w:pStyle w:val="Default"/>
        <w:numPr>
          <w:ilvl w:val="0"/>
          <w:numId w:val="801"/>
        </w:numPr>
        <w:spacing w:after="60" w:line="276" w:lineRule="auto"/>
        <w:ind w:left="1276"/>
        <w:jc w:val="both"/>
        <w:rPr>
          <w:color w:val="auto"/>
          <w:sz w:val="22"/>
          <w:szCs w:val="22"/>
        </w:rPr>
      </w:pPr>
      <w:r w:rsidRPr="00335F49">
        <w:rPr>
          <w:color w:val="auto"/>
          <w:sz w:val="22"/>
          <w:szCs w:val="22"/>
        </w:rPr>
        <w:t>1</w:t>
      </w:r>
      <w:r w:rsidR="00DF533A" w:rsidRPr="00335F49">
        <w:rPr>
          <w:color w:val="auto"/>
          <w:sz w:val="22"/>
          <w:szCs w:val="22"/>
        </w:rPr>
        <w:t xml:space="preserve">0% spare relay of each type and rating mounted and wired in the cabinets TB. </w:t>
      </w:r>
    </w:p>
    <w:p w14:paraId="74C11DB2" w14:textId="77777777" w:rsidR="00DF533A" w:rsidRPr="00335F49" w:rsidRDefault="00DF533A" w:rsidP="009B26A0">
      <w:pPr>
        <w:pStyle w:val="Default"/>
        <w:numPr>
          <w:ilvl w:val="0"/>
          <w:numId w:val="801"/>
        </w:numPr>
        <w:spacing w:after="60" w:line="276" w:lineRule="auto"/>
        <w:ind w:left="1276"/>
        <w:jc w:val="both"/>
        <w:rPr>
          <w:color w:val="auto"/>
          <w:sz w:val="22"/>
          <w:szCs w:val="22"/>
        </w:rPr>
      </w:pPr>
      <w:r w:rsidRPr="00335F49">
        <w:rPr>
          <w:color w:val="auto"/>
          <w:sz w:val="22"/>
          <w:szCs w:val="22"/>
        </w:rPr>
        <w:t>All contact of relay shall be terminated in the terminal block of the cabinet.</w:t>
      </w:r>
    </w:p>
    <w:p w14:paraId="2F9D1CD7" w14:textId="77777777" w:rsidR="00DF533A" w:rsidRPr="00335F49" w:rsidRDefault="00DF533A" w:rsidP="009B26A0">
      <w:pPr>
        <w:pStyle w:val="Default"/>
        <w:numPr>
          <w:ilvl w:val="0"/>
          <w:numId w:val="801"/>
        </w:numPr>
        <w:spacing w:after="60" w:line="276" w:lineRule="auto"/>
        <w:ind w:left="1276"/>
        <w:jc w:val="both"/>
        <w:rPr>
          <w:color w:val="auto"/>
          <w:sz w:val="22"/>
          <w:szCs w:val="22"/>
        </w:rPr>
      </w:pPr>
      <w:r w:rsidRPr="00335F49">
        <w:rPr>
          <w:color w:val="auto"/>
          <w:sz w:val="22"/>
          <w:szCs w:val="22"/>
        </w:rPr>
        <w:t>The spare capacity as specified above shall be uniformly distributed throughout the cubicles.</w:t>
      </w:r>
    </w:p>
    <w:p w14:paraId="39684297" w14:textId="77777777" w:rsidR="00DF533A" w:rsidRPr="00335F49" w:rsidRDefault="00DF533A" w:rsidP="009B26A0">
      <w:pPr>
        <w:pStyle w:val="Default"/>
        <w:numPr>
          <w:ilvl w:val="0"/>
          <w:numId w:val="801"/>
        </w:numPr>
        <w:spacing w:after="60" w:line="276" w:lineRule="auto"/>
        <w:ind w:left="1276"/>
        <w:jc w:val="both"/>
        <w:rPr>
          <w:color w:val="auto"/>
          <w:sz w:val="22"/>
          <w:szCs w:val="22"/>
        </w:rPr>
      </w:pPr>
      <w:r w:rsidRPr="00335F49">
        <w:rPr>
          <w:color w:val="auto"/>
          <w:sz w:val="22"/>
          <w:szCs w:val="22"/>
        </w:rPr>
        <w:lastRenderedPageBreak/>
        <w:t xml:space="preserve">The system design shall ensure that above mention addition shall not require any additional controller/processor/peripheral drives in the system delivered at site. </w:t>
      </w:r>
    </w:p>
    <w:p w14:paraId="6FCF7691" w14:textId="77777777" w:rsidR="00DF533A" w:rsidRPr="00335F49" w:rsidRDefault="00DF533A" w:rsidP="009B26A0">
      <w:pPr>
        <w:pStyle w:val="Default"/>
        <w:numPr>
          <w:ilvl w:val="0"/>
          <w:numId w:val="700"/>
        </w:numPr>
        <w:spacing w:after="60" w:line="276" w:lineRule="auto"/>
        <w:ind w:left="851" w:hanging="851"/>
        <w:jc w:val="both"/>
        <w:rPr>
          <w:color w:val="auto"/>
          <w:sz w:val="22"/>
          <w:szCs w:val="22"/>
        </w:rPr>
      </w:pPr>
      <w:r w:rsidRPr="00335F49">
        <w:rPr>
          <w:color w:val="auto"/>
          <w:sz w:val="22"/>
          <w:szCs w:val="22"/>
        </w:rPr>
        <w:t xml:space="preserve">Further, these additions shall not deteriorate the system response time/duty cycle, etc. From those stipulated under this specification. </w:t>
      </w:r>
    </w:p>
    <w:p w14:paraId="05047F1B" w14:textId="77777777" w:rsidR="00DF533A" w:rsidRPr="00335F49" w:rsidRDefault="00DF533A" w:rsidP="00C47621">
      <w:pPr>
        <w:jc w:val="both"/>
        <w:rPr>
          <w:rFonts w:ascii="Arial" w:hAnsi="Arial" w:cs="Arial"/>
          <w:sz w:val="22"/>
          <w:szCs w:val="22"/>
        </w:rPr>
      </w:pPr>
    </w:p>
    <w:p w14:paraId="188CEDFA" w14:textId="77777777" w:rsidR="00DF533A" w:rsidRPr="00335F49" w:rsidRDefault="00DF533A" w:rsidP="009B26A0">
      <w:pPr>
        <w:pStyle w:val="Default"/>
        <w:numPr>
          <w:ilvl w:val="0"/>
          <w:numId w:val="699"/>
        </w:numPr>
        <w:spacing w:after="60" w:line="276" w:lineRule="auto"/>
        <w:ind w:left="709" w:hanging="567"/>
        <w:jc w:val="both"/>
        <w:rPr>
          <w:b/>
          <w:bCs/>
          <w:color w:val="auto"/>
          <w:sz w:val="22"/>
          <w:szCs w:val="22"/>
        </w:rPr>
      </w:pPr>
      <w:r w:rsidRPr="00335F49">
        <w:rPr>
          <w:b/>
          <w:bCs/>
          <w:color w:val="auto"/>
          <w:sz w:val="22"/>
          <w:szCs w:val="22"/>
        </w:rPr>
        <w:t>SCADA PANEL/CABINET/CONTROL DESK/FURNITURE</w:t>
      </w:r>
    </w:p>
    <w:p w14:paraId="71924804" w14:textId="77777777" w:rsidR="00DF533A" w:rsidRPr="00335F49" w:rsidRDefault="00DF533A" w:rsidP="00C47621">
      <w:pPr>
        <w:pStyle w:val="Default"/>
        <w:spacing w:after="60" w:line="276" w:lineRule="auto"/>
        <w:jc w:val="both"/>
        <w:rPr>
          <w:color w:val="auto"/>
          <w:sz w:val="22"/>
          <w:szCs w:val="22"/>
        </w:rPr>
      </w:pPr>
    </w:p>
    <w:p w14:paraId="13E1A423" w14:textId="77777777" w:rsidR="00DF533A" w:rsidRPr="00335F49" w:rsidRDefault="00DF533A" w:rsidP="009B26A0">
      <w:pPr>
        <w:pStyle w:val="Default"/>
        <w:numPr>
          <w:ilvl w:val="0"/>
          <w:numId w:val="701"/>
        </w:numPr>
        <w:spacing w:after="60" w:line="276" w:lineRule="auto"/>
        <w:ind w:left="851" w:hanging="851"/>
        <w:jc w:val="both"/>
        <w:rPr>
          <w:color w:val="auto"/>
          <w:sz w:val="22"/>
          <w:szCs w:val="22"/>
        </w:rPr>
      </w:pPr>
      <w:r w:rsidRPr="00335F49">
        <w:rPr>
          <w:color w:val="auto"/>
          <w:sz w:val="22"/>
          <w:szCs w:val="22"/>
        </w:rPr>
        <w:t>The SCADA cabinets shall be IP-22 or better protection class.</w:t>
      </w:r>
    </w:p>
    <w:p w14:paraId="52628EBB" w14:textId="5F5C6C3A" w:rsidR="00DF533A" w:rsidRPr="00335F49" w:rsidRDefault="00DF533A" w:rsidP="009B26A0">
      <w:pPr>
        <w:pStyle w:val="Default"/>
        <w:numPr>
          <w:ilvl w:val="0"/>
          <w:numId w:val="701"/>
        </w:numPr>
        <w:spacing w:after="60" w:line="276" w:lineRule="auto"/>
        <w:ind w:left="851" w:hanging="851"/>
        <w:jc w:val="both"/>
        <w:rPr>
          <w:color w:val="auto"/>
          <w:sz w:val="22"/>
          <w:szCs w:val="22"/>
        </w:rPr>
      </w:pPr>
      <w:r w:rsidRPr="00335F49">
        <w:rPr>
          <w:color w:val="auto"/>
          <w:sz w:val="22"/>
          <w:szCs w:val="22"/>
        </w:rPr>
        <w:t xml:space="preserve">The </w:t>
      </w:r>
      <w:r w:rsidR="000E4F94" w:rsidRPr="00335F49">
        <w:rPr>
          <w:color w:val="auto"/>
          <w:sz w:val="22"/>
          <w:szCs w:val="22"/>
        </w:rPr>
        <w:t>Bidder</w:t>
      </w:r>
      <w:r w:rsidRPr="00335F49">
        <w:rPr>
          <w:color w:val="auto"/>
          <w:sz w:val="22"/>
          <w:szCs w:val="22"/>
        </w:rPr>
        <w:t xml:space="preserve"> shall ensure that the packaging density of equipment in these cabinets is not excessive and abnormal temperature rise, above the cabinet temperature during normal operation or air-conditioning failure, is prevented by careful design. </w:t>
      </w:r>
    </w:p>
    <w:p w14:paraId="2A0A88BB" w14:textId="00D55E1A" w:rsidR="00DF533A" w:rsidRPr="00335F49" w:rsidRDefault="00DF533A" w:rsidP="009B26A0">
      <w:pPr>
        <w:pStyle w:val="Default"/>
        <w:numPr>
          <w:ilvl w:val="0"/>
          <w:numId w:val="701"/>
        </w:numPr>
        <w:spacing w:after="60" w:line="276" w:lineRule="auto"/>
        <w:ind w:left="851" w:hanging="851"/>
        <w:jc w:val="both"/>
        <w:rPr>
          <w:color w:val="auto"/>
          <w:sz w:val="22"/>
          <w:szCs w:val="22"/>
        </w:rPr>
      </w:pPr>
      <w:r w:rsidRPr="00335F49">
        <w:rPr>
          <w:color w:val="auto"/>
          <w:sz w:val="22"/>
          <w:szCs w:val="22"/>
        </w:rPr>
        <w:t xml:space="preserve">The </w:t>
      </w:r>
      <w:r w:rsidR="000E4F94" w:rsidRPr="00335F49">
        <w:rPr>
          <w:color w:val="auto"/>
          <w:sz w:val="22"/>
          <w:szCs w:val="22"/>
        </w:rPr>
        <w:t>Bidder</w:t>
      </w:r>
      <w:r w:rsidRPr="00335F49">
        <w:rPr>
          <w:color w:val="auto"/>
          <w:sz w:val="22"/>
          <w:szCs w:val="22"/>
        </w:rPr>
        <w:t xml:space="preserve"> shall ensure that the temperature rise is limited to 10 deg. C above ambient and is well within the safe limits for system components even under the worst condition and specification requirements for remote I/O cabinets. </w:t>
      </w:r>
    </w:p>
    <w:p w14:paraId="712C3DE1" w14:textId="77777777" w:rsidR="00DF533A" w:rsidRPr="00335F49" w:rsidRDefault="00DF533A" w:rsidP="009B26A0">
      <w:pPr>
        <w:pStyle w:val="Default"/>
        <w:numPr>
          <w:ilvl w:val="0"/>
          <w:numId w:val="701"/>
        </w:numPr>
        <w:spacing w:after="60" w:line="276" w:lineRule="auto"/>
        <w:ind w:left="851" w:hanging="851"/>
        <w:jc w:val="both"/>
        <w:rPr>
          <w:color w:val="auto"/>
          <w:sz w:val="22"/>
          <w:szCs w:val="22"/>
        </w:rPr>
      </w:pPr>
      <w:r w:rsidRPr="00335F49">
        <w:rPr>
          <w:color w:val="auto"/>
          <w:sz w:val="22"/>
          <w:szCs w:val="22"/>
        </w:rPr>
        <w:t>Ventilation blowers shall be furnished as required by the equipment design and shall be soundproof to the maximum feasible extent. If blowers are required for satisfactory system operation, dual blowers with blower failure alarm shall be provided in each cabinet with proper. Suitable louvers with wire mesh shall be provided on the cabinet.</w:t>
      </w:r>
    </w:p>
    <w:p w14:paraId="494ED9AC" w14:textId="52272154" w:rsidR="00DF533A" w:rsidRPr="00335F49" w:rsidRDefault="00DF533A" w:rsidP="009B26A0">
      <w:pPr>
        <w:pStyle w:val="Default"/>
        <w:numPr>
          <w:ilvl w:val="0"/>
          <w:numId w:val="701"/>
        </w:numPr>
        <w:spacing w:after="60" w:line="276" w:lineRule="auto"/>
        <w:ind w:left="851" w:hanging="851"/>
        <w:jc w:val="both"/>
        <w:rPr>
          <w:color w:val="auto"/>
          <w:sz w:val="22"/>
          <w:szCs w:val="22"/>
        </w:rPr>
      </w:pPr>
      <w:r w:rsidRPr="00335F49">
        <w:rPr>
          <w:color w:val="auto"/>
          <w:sz w:val="22"/>
          <w:szCs w:val="22"/>
        </w:rPr>
        <w:t>The cabinets shall be designed for front access to system modules and rear access to wiring and shall be designed for bottom entry of the cables for control room.</w:t>
      </w:r>
    </w:p>
    <w:p w14:paraId="71017BEA" w14:textId="77777777" w:rsidR="00DF533A" w:rsidRPr="00335F49" w:rsidRDefault="00DF533A" w:rsidP="009B26A0">
      <w:pPr>
        <w:pStyle w:val="Default"/>
        <w:numPr>
          <w:ilvl w:val="0"/>
          <w:numId w:val="701"/>
        </w:numPr>
        <w:spacing w:after="60" w:line="276" w:lineRule="auto"/>
        <w:ind w:left="851" w:hanging="851"/>
        <w:jc w:val="both"/>
        <w:rPr>
          <w:color w:val="auto"/>
          <w:sz w:val="22"/>
          <w:szCs w:val="22"/>
        </w:rPr>
      </w:pPr>
      <w:r w:rsidRPr="00335F49">
        <w:rPr>
          <w:color w:val="auto"/>
          <w:sz w:val="22"/>
          <w:szCs w:val="22"/>
        </w:rPr>
        <w:t xml:space="preserve">The cabinets shall be totally enclosed, free standing type and shall be constructed with minimum 2 mm thick steel plate frame and 1.6 mm thick CRCA steel sheet or as per supplier's standard practice for similar applications, preferred height of the cabinet shall not higher than 2200 mm. The cabinets shall be equipped with full height front and rear doors. </w:t>
      </w:r>
    </w:p>
    <w:p w14:paraId="60FBB771" w14:textId="123D7C80" w:rsidR="00DF533A" w:rsidRPr="00335F49" w:rsidRDefault="00DF533A" w:rsidP="009B26A0">
      <w:pPr>
        <w:pStyle w:val="Default"/>
        <w:numPr>
          <w:ilvl w:val="0"/>
          <w:numId w:val="701"/>
        </w:numPr>
        <w:spacing w:after="60" w:line="276" w:lineRule="auto"/>
        <w:ind w:left="851" w:hanging="851"/>
        <w:jc w:val="both"/>
        <w:rPr>
          <w:color w:val="auto"/>
          <w:sz w:val="22"/>
          <w:szCs w:val="22"/>
        </w:rPr>
      </w:pPr>
      <w:r w:rsidRPr="00335F49">
        <w:rPr>
          <w:color w:val="auto"/>
          <w:sz w:val="22"/>
          <w:szCs w:val="22"/>
        </w:rPr>
        <w:t xml:space="preserve">The floor mounting arrangement for other cabinets shall be as required by the Owner and shall be furnished by the </w:t>
      </w:r>
      <w:r w:rsidR="000E4F94" w:rsidRPr="00335F49">
        <w:rPr>
          <w:color w:val="auto"/>
          <w:sz w:val="22"/>
          <w:szCs w:val="22"/>
        </w:rPr>
        <w:t>Bidder</w:t>
      </w:r>
      <w:r w:rsidRPr="00335F49">
        <w:rPr>
          <w:color w:val="auto"/>
          <w:sz w:val="22"/>
          <w:szCs w:val="22"/>
        </w:rPr>
        <w:t xml:space="preserve"> during detailed engineering. Wall mounted cabinet is acceptable for Inverter room/sub-pooling switchgear.</w:t>
      </w:r>
    </w:p>
    <w:p w14:paraId="33B95892" w14:textId="77777777" w:rsidR="00DF533A" w:rsidRPr="00335F49" w:rsidRDefault="00DF533A" w:rsidP="009B26A0">
      <w:pPr>
        <w:pStyle w:val="Default"/>
        <w:numPr>
          <w:ilvl w:val="0"/>
          <w:numId w:val="701"/>
        </w:numPr>
        <w:spacing w:after="60" w:line="276" w:lineRule="auto"/>
        <w:ind w:left="851" w:hanging="851"/>
        <w:jc w:val="both"/>
        <w:rPr>
          <w:color w:val="auto"/>
          <w:sz w:val="22"/>
          <w:szCs w:val="22"/>
        </w:rPr>
      </w:pPr>
      <w:r w:rsidRPr="00335F49">
        <w:rPr>
          <w:color w:val="auto"/>
          <w:sz w:val="22"/>
          <w:szCs w:val="22"/>
        </w:rPr>
        <w:t>Cabinet doors shall be hinged and shall have turned back edges and additional braking where required ensuring rigidity. Hinges shall be of concealed type.</w:t>
      </w:r>
    </w:p>
    <w:p w14:paraId="6887AFCE" w14:textId="77777777" w:rsidR="00DF533A" w:rsidRPr="00335F49" w:rsidRDefault="00DF533A" w:rsidP="009B26A0">
      <w:pPr>
        <w:pStyle w:val="Default"/>
        <w:numPr>
          <w:ilvl w:val="0"/>
          <w:numId w:val="701"/>
        </w:numPr>
        <w:spacing w:after="60" w:line="276" w:lineRule="auto"/>
        <w:ind w:left="851" w:hanging="851"/>
        <w:jc w:val="both"/>
        <w:rPr>
          <w:color w:val="auto"/>
          <w:sz w:val="22"/>
          <w:szCs w:val="22"/>
        </w:rPr>
      </w:pPr>
      <w:r w:rsidRPr="00335F49">
        <w:rPr>
          <w:color w:val="auto"/>
          <w:sz w:val="22"/>
          <w:szCs w:val="22"/>
        </w:rPr>
        <w:t xml:space="preserve"> Door latches shall be of three-point type to assure tight closing.</w:t>
      </w:r>
    </w:p>
    <w:p w14:paraId="387058B7" w14:textId="77777777" w:rsidR="00DF533A" w:rsidRPr="00335F49" w:rsidRDefault="00DF533A" w:rsidP="009B26A0">
      <w:pPr>
        <w:pStyle w:val="Default"/>
        <w:numPr>
          <w:ilvl w:val="0"/>
          <w:numId w:val="701"/>
        </w:numPr>
        <w:spacing w:after="60" w:line="276" w:lineRule="auto"/>
        <w:ind w:left="851" w:hanging="851"/>
        <w:jc w:val="both"/>
        <w:rPr>
          <w:color w:val="auto"/>
          <w:sz w:val="22"/>
          <w:szCs w:val="22"/>
        </w:rPr>
      </w:pPr>
      <w:r w:rsidRPr="00335F49">
        <w:rPr>
          <w:color w:val="auto"/>
          <w:sz w:val="22"/>
          <w:szCs w:val="22"/>
        </w:rPr>
        <w:t xml:space="preserve"> Detachable lifting eyes or angles shall be furnished at the top of each separately shipped section and all necessary provisions shall be made to facilitate handling without damage.             </w:t>
      </w:r>
    </w:p>
    <w:p w14:paraId="49082704" w14:textId="77777777" w:rsidR="00DF533A" w:rsidRPr="00335F49" w:rsidRDefault="00DF533A" w:rsidP="009B26A0">
      <w:pPr>
        <w:pStyle w:val="Default"/>
        <w:numPr>
          <w:ilvl w:val="0"/>
          <w:numId w:val="701"/>
        </w:numPr>
        <w:spacing w:after="60" w:line="276" w:lineRule="auto"/>
        <w:ind w:left="851" w:hanging="851"/>
        <w:jc w:val="both"/>
        <w:rPr>
          <w:color w:val="auto"/>
          <w:sz w:val="22"/>
          <w:szCs w:val="22"/>
        </w:rPr>
      </w:pPr>
      <w:r w:rsidRPr="00335F49">
        <w:rPr>
          <w:color w:val="auto"/>
          <w:sz w:val="22"/>
          <w:szCs w:val="22"/>
        </w:rPr>
        <w:t xml:space="preserve">Front and rear doors shall be provided with locking arrangements with a master key for all cabinets. If width of a cabinet is more than 800 mm, double doors shall be provided. </w:t>
      </w:r>
    </w:p>
    <w:p w14:paraId="58CDA9AE" w14:textId="77777777" w:rsidR="00DF533A" w:rsidRPr="00335F49" w:rsidRDefault="00DF533A" w:rsidP="009B26A0">
      <w:pPr>
        <w:pStyle w:val="Default"/>
        <w:numPr>
          <w:ilvl w:val="0"/>
          <w:numId w:val="701"/>
        </w:numPr>
        <w:spacing w:after="60" w:line="276" w:lineRule="auto"/>
        <w:ind w:left="851" w:hanging="851"/>
        <w:jc w:val="both"/>
        <w:rPr>
          <w:color w:val="auto"/>
          <w:sz w:val="22"/>
          <w:szCs w:val="22"/>
        </w:rPr>
      </w:pPr>
      <w:r w:rsidRPr="00335F49">
        <w:rPr>
          <w:color w:val="auto"/>
          <w:sz w:val="22"/>
          <w:szCs w:val="22"/>
        </w:rPr>
        <w:t xml:space="preserve">Two spray coats of inhibitive epoxy primer-surface shall be applied to all exterior and interior surfaces. </w:t>
      </w:r>
    </w:p>
    <w:p w14:paraId="64F36142" w14:textId="77777777" w:rsidR="00DF533A" w:rsidRPr="00335F49" w:rsidRDefault="00DF533A" w:rsidP="009B26A0">
      <w:pPr>
        <w:pStyle w:val="Default"/>
        <w:numPr>
          <w:ilvl w:val="0"/>
          <w:numId w:val="701"/>
        </w:numPr>
        <w:spacing w:after="60" w:line="276" w:lineRule="auto"/>
        <w:ind w:left="851" w:hanging="851"/>
        <w:jc w:val="both"/>
        <w:rPr>
          <w:color w:val="auto"/>
          <w:sz w:val="22"/>
          <w:szCs w:val="22"/>
        </w:rPr>
      </w:pPr>
      <w:r w:rsidRPr="00335F49">
        <w:rPr>
          <w:color w:val="auto"/>
          <w:sz w:val="22"/>
          <w:szCs w:val="22"/>
        </w:rPr>
        <w:lastRenderedPageBreak/>
        <w:t>A minimum of 2 spray coats of final finish colour shall be applied to all surfaces. The final finished thickness of paint film on steel shall not be less than 65-75 micron for sheet thickness of 2 mm and 50 microns for sheet thickness of 1.6 mm.</w:t>
      </w:r>
    </w:p>
    <w:p w14:paraId="67E71424" w14:textId="77777777" w:rsidR="00DF533A" w:rsidRPr="00335F49" w:rsidRDefault="00DF533A" w:rsidP="009B26A0">
      <w:pPr>
        <w:pStyle w:val="Default"/>
        <w:numPr>
          <w:ilvl w:val="0"/>
          <w:numId w:val="701"/>
        </w:numPr>
        <w:spacing w:after="60" w:line="276" w:lineRule="auto"/>
        <w:ind w:left="851" w:hanging="851"/>
        <w:jc w:val="both"/>
        <w:rPr>
          <w:color w:val="auto"/>
          <w:sz w:val="22"/>
          <w:szCs w:val="22"/>
        </w:rPr>
      </w:pPr>
      <w:r w:rsidRPr="00335F49">
        <w:rPr>
          <w:color w:val="auto"/>
          <w:sz w:val="22"/>
          <w:szCs w:val="22"/>
        </w:rPr>
        <w:t xml:space="preserve">The Preferable finish colours for exterior and interior surfaces shall conform to following shades: </w:t>
      </w:r>
    </w:p>
    <w:p w14:paraId="26FC89E3" w14:textId="77777777" w:rsidR="00DF533A" w:rsidRPr="00335F49" w:rsidRDefault="00DF533A" w:rsidP="009B26A0">
      <w:pPr>
        <w:pStyle w:val="Default"/>
        <w:numPr>
          <w:ilvl w:val="0"/>
          <w:numId w:val="802"/>
        </w:numPr>
        <w:spacing w:after="60" w:line="276" w:lineRule="auto"/>
        <w:ind w:left="1276"/>
        <w:jc w:val="both"/>
        <w:rPr>
          <w:color w:val="auto"/>
          <w:sz w:val="22"/>
          <w:szCs w:val="22"/>
        </w:rPr>
      </w:pPr>
      <w:r w:rsidRPr="00335F49">
        <w:rPr>
          <w:color w:val="auto"/>
          <w:sz w:val="22"/>
          <w:szCs w:val="22"/>
        </w:rPr>
        <w:t>Exterior: - As per RAL 7035 (End panel sides RAL 7035)</w:t>
      </w:r>
    </w:p>
    <w:p w14:paraId="41429704" w14:textId="77777777" w:rsidR="00DF533A" w:rsidRPr="00335F49" w:rsidRDefault="00DF533A" w:rsidP="009B26A0">
      <w:pPr>
        <w:pStyle w:val="Default"/>
        <w:numPr>
          <w:ilvl w:val="0"/>
          <w:numId w:val="802"/>
        </w:numPr>
        <w:spacing w:after="60" w:line="276" w:lineRule="auto"/>
        <w:ind w:left="1276"/>
        <w:jc w:val="both"/>
        <w:rPr>
          <w:color w:val="auto"/>
          <w:sz w:val="22"/>
          <w:szCs w:val="22"/>
        </w:rPr>
      </w:pPr>
      <w:r w:rsidRPr="00335F49">
        <w:rPr>
          <w:color w:val="auto"/>
          <w:sz w:val="22"/>
          <w:szCs w:val="22"/>
        </w:rPr>
        <w:t>Interior: - Same as above</w:t>
      </w:r>
    </w:p>
    <w:p w14:paraId="32A84E38" w14:textId="77777777" w:rsidR="00DF533A" w:rsidRPr="00335F49" w:rsidRDefault="00DF533A" w:rsidP="009B26A0">
      <w:pPr>
        <w:pStyle w:val="Default"/>
        <w:numPr>
          <w:ilvl w:val="0"/>
          <w:numId w:val="701"/>
        </w:numPr>
        <w:spacing w:after="60" w:line="276" w:lineRule="auto"/>
        <w:ind w:left="851" w:hanging="851"/>
        <w:jc w:val="both"/>
        <w:rPr>
          <w:color w:val="auto"/>
          <w:sz w:val="22"/>
          <w:szCs w:val="22"/>
        </w:rPr>
      </w:pPr>
      <w:r w:rsidRPr="00335F49">
        <w:rPr>
          <w:color w:val="auto"/>
          <w:sz w:val="22"/>
          <w:szCs w:val="22"/>
        </w:rPr>
        <w:t>Paint films which show sags, checks or other imperfections shall not be acceptable. As an alternative, single coat of anodic dipcoat primer along with single textured powder coating with epoxy polyester meeting the thickness requirement is also acceptable</w:t>
      </w:r>
    </w:p>
    <w:p w14:paraId="7DCD850B" w14:textId="77777777" w:rsidR="00DF533A" w:rsidRPr="00335F49" w:rsidRDefault="00DF533A" w:rsidP="009B26A0">
      <w:pPr>
        <w:pStyle w:val="Default"/>
        <w:numPr>
          <w:ilvl w:val="0"/>
          <w:numId w:val="701"/>
        </w:numPr>
        <w:spacing w:after="60" w:line="276" w:lineRule="auto"/>
        <w:ind w:left="851" w:hanging="851"/>
        <w:jc w:val="both"/>
        <w:rPr>
          <w:color w:val="auto"/>
          <w:sz w:val="22"/>
          <w:szCs w:val="22"/>
        </w:rPr>
      </w:pPr>
      <w:r w:rsidRPr="00335F49">
        <w:rPr>
          <w:color w:val="auto"/>
          <w:sz w:val="22"/>
          <w:szCs w:val="22"/>
        </w:rPr>
        <w:t>Control desk shall be free standing tabletop type with doors at the back and shall be constructed of 2 mm thick CRCA steel plates. A 19 mm thick wooden top shall be provided on the desk to keep the monitors at top and computers inside. Control desk shall consist of vertical, horizontal, and base supports with their coverings for work surface, keyboard trays, mouse pads, monitor shelf and concealed cable and wire way management, perforated trays with covers in both horizontal and vertical directions. ASCII Keyboard shall be capable of being pulled out through a tray.</w:t>
      </w:r>
    </w:p>
    <w:p w14:paraId="5075FADF" w14:textId="36BF69A8" w:rsidR="00DF533A" w:rsidRPr="00335F49" w:rsidRDefault="000E4F94" w:rsidP="009B26A0">
      <w:pPr>
        <w:pStyle w:val="Default"/>
        <w:numPr>
          <w:ilvl w:val="0"/>
          <w:numId w:val="701"/>
        </w:numPr>
        <w:spacing w:after="60" w:line="276" w:lineRule="auto"/>
        <w:ind w:left="851" w:hanging="851"/>
        <w:jc w:val="both"/>
        <w:rPr>
          <w:color w:val="auto"/>
          <w:sz w:val="22"/>
          <w:szCs w:val="22"/>
        </w:rPr>
      </w:pPr>
      <w:r w:rsidRPr="00335F49">
        <w:rPr>
          <w:color w:val="auto"/>
          <w:sz w:val="22"/>
          <w:szCs w:val="22"/>
        </w:rPr>
        <w:t>Bidder</w:t>
      </w:r>
      <w:r w:rsidR="00DF533A" w:rsidRPr="00335F49">
        <w:rPr>
          <w:color w:val="auto"/>
          <w:sz w:val="22"/>
          <w:szCs w:val="22"/>
        </w:rPr>
        <w:t xml:space="preserve"> shall provide the two power supply feeders (DC supply or UPS AC) and one raw supply feeder of suitable rating to cater all the load requirements of SCADA panel/cabinet/control desk. System remains in service in case of single power supply failure/power supply module failure. Suitable alarm shall be generated in case of any power supply failure.</w:t>
      </w:r>
    </w:p>
    <w:p w14:paraId="59260ADC" w14:textId="77777777" w:rsidR="00DF533A" w:rsidRPr="00335F49" w:rsidRDefault="00DF533A" w:rsidP="009B26A0">
      <w:pPr>
        <w:pStyle w:val="Default"/>
        <w:numPr>
          <w:ilvl w:val="0"/>
          <w:numId w:val="701"/>
        </w:numPr>
        <w:spacing w:after="60" w:line="276" w:lineRule="auto"/>
        <w:ind w:left="851" w:hanging="851"/>
        <w:jc w:val="both"/>
        <w:rPr>
          <w:color w:val="auto"/>
          <w:sz w:val="22"/>
          <w:szCs w:val="22"/>
        </w:rPr>
      </w:pPr>
      <w:r w:rsidRPr="00335F49">
        <w:rPr>
          <w:color w:val="auto"/>
          <w:sz w:val="22"/>
          <w:szCs w:val="22"/>
        </w:rPr>
        <w:t>The cabling/wiring between monitor and CPU power supply cable etc. shall be aesthetically routed and concealed from view.</w:t>
      </w:r>
    </w:p>
    <w:p w14:paraId="237B8F90" w14:textId="77777777" w:rsidR="00DF533A" w:rsidRPr="00335F49" w:rsidRDefault="00DF533A" w:rsidP="009B26A0">
      <w:pPr>
        <w:pStyle w:val="Default"/>
        <w:numPr>
          <w:ilvl w:val="0"/>
          <w:numId w:val="701"/>
        </w:numPr>
        <w:spacing w:after="60" w:line="276" w:lineRule="auto"/>
        <w:ind w:left="851" w:hanging="851"/>
        <w:jc w:val="both"/>
        <w:rPr>
          <w:color w:val="auto"/>
          <w:sz w:val="22"/>
          <w:szCs w:val="22"/>
        </w:rPr>
      </w:pPr>
      <w:r w:rsidRPr="00335F49">
        <w:rPr>
          <w:color w:val="auto"/>
          <w:sz w:val="22"/>
          <w:szCs w:val="22"/>
        </w:rPr>
        <w:t xml:space="preserve"> Chairs Industry standard revolving chairs with wheels and with provision for adjustment of height (hydraulically/gas lift) shall be provided for the operators and other personnel in control room area. These shall be designed for sitting for long duration such that these are comfortable for the back. Armrests in one piece shall be of polyurethane and twin wheel castor of glass filled nylon.</w:t>
      </w:r>
    </w:p>
    <w:p w14:paraId="563F4188" w14:textId="4E3BF5E5" w:rsidR="00DF533A" w:rsidRPr="00335F49" w:rsidRDefault="003F2C7B" w:rsidP="009B26A0">
      <w:pPr>
        <w:pStyle w:val="Default"/>
        <w:numPr>
          <w:ilvl w:val="0"/>
          <w:numId w:val="701"/>
        </w:numPr>
        <w:spacing w:after="60" w:line="276" w:lineRule="auto"/>
        <w:ind w:left="851" w:hanging="851"/>
        <w:jc w:val="both"/>
        <w:rPr>
          <w:color w:val="auto"/>
          <w:sz w:val="22"/>
          <w:szCs w:val="22"/>
        </w:rPr>
      </w:pPr>
      <w:r w:rsidRPr="00335F49">
        <w:rPr>
          <w:color w:val="auto"/>
          <w:sz w:val="22"/>
          <w:szCs w:val="22"/>
        </w:rPr>
        <w:t xml:space="preserve">Required numbers of </w:t>
      </w:r>
      <w:r w:rsidR="00DF533A" w:rsidRPr="00335F49">
        <w:rPr>
          <w:color w:val="auto"/>
          <w:sz w:val="22"/>
          <w:szCs w:val="22"/>
        </w:rPr>
        <w:t>Printer Table made of Laminated Wood or Heavy Duty MDF shall be provided for printer.</w:t>
      </w:r>
    </w:p>
    <w:p w14:paraId="53C1DD6A" w14:textId="77777777" w:rsidR="00DF533A" w:rsidRPr="00335F49" w:rsidRDefault="00DF533A" w:rsidP="009B26A0">
      <w:pPr>
        <w:pStyle w:val="Default"/>
        <w:numPr>
          <w:ilvl w:val="0"/>
          <w:numId w:val="701"/>
        </w:numPr>
        <w:spacing w:after="60" w:line="276" w:lineRule="auto"/>
        <w:ind w:left="851" w:hanging="851"/>
        <w:jc w:val="both"/>
        <w:rPr>
          <w:color w:val="auto"/>
          <w:sz w:val="22"/>
          <w:szCs w:val="22"/>
        </w:rPr>
      </w:pPr>
      <w:r w:rsidRPr="00335F49">
        <w:rPr>
          <w:color w:val="auto"/>
          <w:sz w:val="22"/>
          <w:szCs w:val="22"/>
        </w:rPr>
        <w:t>All the furniture shall be of reputed make (Godrej or Equivalent).</w:t>
      </w:r>
    </w:p>
    <w:p w14:paraId="4F5811A2" w14:textId="77777777" w:rsidR="00DF533A" w:rsidRPr="00335F49" w:rsidRDefault="00DF533A" w:rsidP="00C47621">
      <w:pPr>
        <w:pStyle w:val="ListParagraph"/>
        <w:autoSpaceDE w:val="0"/>
        <w:autoSpaceDN w:val="0"/>
        <w:adjustRightInd w:val="0"/>
        <w:jc w:val="both"/>
        <w:rPr>
          <w:rFonts w:ascii="Arial" w:hAnsi="Arial" w:cs="Arial"/>
          <w:sz w:val="22"/>
          <w:szCs w:val="22"/>
        </w:rPr>
      </w:pPr>
    </w:p>
    <w:p w14:paraId="00A963CC" w14:textId="77777777" w:rsidR="00DF533A" w:rsidRPr="00335F49" w:rsidRDefault="00DF533A" w:rsidP="009B26A0">
      <w:pPr>
        <w:pStyle w:val="Default"/>
        <w:numPr>
          <w:ilvl w:val="0"/>
          <w:numId w:val="699"/>
        </w:numPr>
        <w:spacing w:after="60" w:line="276" w:lineRule="auto"/>
        <w:ind w:left="709" w:hanging="567"/>
        <w:jc w:val="both"/>
        <w:rPr>
          <w:b/>
          <w:bCs/>
          <w:color w:val="auto"/>
          <w:sz w:val="22"/>
          <w:szCs w:val="22"/>
        </w:rPr>
      </w:pPr>
      <w:r w:rsidRPr="00335F49">
        <w:rPr>
          <w:b/>
          <w:bCs/>
          <w:color w:val="auto"/>
          <w:sz w:val="22"/>
          <w:szCs w:val="22"/>
        </w:rPr>
        <w:t>FACTORY ACCEPTANCE TEST (FAT)</w:t>
      </w:r>
    </w:p>
    <w:p w14:paraId="7D664AD1" w14:textId="77777777" w:rsidR="00DF533A" w:rsidRPr="00335F49" w:rsidRDefault="00DF533A" w:rsidP="00C47621">
      <w:pPr>
        <w:autoSpaceDE w:val="0"/>
        <w:autoSpaceDN w:val="0"/>
        <w:adjustRightInd w:val="0"/>
        <w:jc w:val="both"/>
        <w:rPr>
          <w:rFonts w:ascii="Arial" w:hAnsi="Arial" w:cs="Arial"/>
          <w:b/>
          <w:bCs/>
          <w:sz w:val="22"/>
          <w:szCs w:val="22"/>
        </w:rPr>
      </w:pPr>
    </w:p>
    <w:p w14:paraId="58513F98" w14:textId="77777777" w:rsidR="00DF533A" w:rsidRPr="00335F49" w:rsidRDefault="00DF533A" w:rsidP="009B26A0">
      <w:pPr>
        <w:pStyle w:val="Default"/>
        <w:numPr>
          <w:ilvl w:val="0"/>
          <w:numId w:val="702"/>
        </w:numPr>
        <w:spacing w:after="60" w:line="276" w:lineRule="auto"/>
        <w:ind w:hanging="720"/>
        <w:jc w:val="both"/>
        <w:rPr>
          <w:color w:val="auto"/>
          <w:sz w:val="22"/>
          <w:szCs w:val="22"/>
        </w:rPr>
      </w:pPr>
      <w:r w:rsidRPr="00335F49">
        <w:rPr>
          <w:color w:val="auto"/>
          <w:sz w:val="22"/>
          <w:szCs w:val="22"/>
        </w:rPr>
        <w:t>FAT procedure shall be submitted by bidder for GIPCL approval and after approval of FAT procedure, FAT will be witnessed by GIPCL Engineering or authorized representative of GIPCL.</w:t>
      </w:r>
    </w:p>
    <w:p w14:paraId="40017F6A" w14:textId="77777777" w:rsidR="00DF533A" w:rsidRPr="00335F49" w:rsidRDefault="00DF533A" w:rsidP="009B26A0">
      <w:pPr>
        <w:pStyle w:val="Default"/>
        <w:numPr>
          <w:ilvl w:val="0"/>
          <w:numId w:val="702"/>
        </w:numPr>
        <w:spacing w:after="60" w:line="276" w:lineRule="auto"/>
        <w:ind w:hanging="720"/>
        <w:jc w:val="both"/>
        <w:rPr>
          <w:color w:val="auto"/>
          <w:sz w:val="22"/>
          <w:szCs w:val="22"/>
        </w:rPr>
      </w:pPr>
      <w:r w:rsidRPr="00335F49">
        <w:rPr>
          <w:color w:val="auto"/>
          <w:sz w:val="22"/>
          <w:szCs w:val="22"/>
        </w:rPr>
        <w:lastRenderedPageBreak/>
        <w:t>SCADA shall communicate with all third-party devices which are part of Solar Plant and the same shall be demonstrated during the FAT. ROUTINE TESTS: All acceptance and routine tests as per the specification and relevant standards shall be carried out. Charges for these shall be deemed to be included in the equipment price</w:t>
      </w:r>
    </w:p>
    <w:p w14:paraId="1481CD24" w14:textId="77777777" w:rsidR="00DF533A" w:rsidRPr="00335F49" w:rsidRDefault="00DF533A" w:rsidP="009B26A0">
      <w:pPr>
        <w:pStyle w:val="Default"/>
        <w:numPr>
          <w:ilvl w:val="0"/>
          <w:numId w:val="702"/>
        </w:numPr>
        <w:spacing w:after="60" w:line="276" w:lineRule="auto"/>
        <w:ind w:hanging="720"/>
        <w:jc w:val="both"/>
        <w:rPr>
          <w:color w:val="auto"/>
          <w:sz w:val="22"/>
          <w:szCs w:val="22"/>
        </w:rPr>
      </w:pPr>
      <w:r w:rsidRPr="00335F49">
        <w:rPr>
          <w:color w:val="auto"/>
          <w:sz w:val="22"/>
          <w:szCs w:val="22"/>
        </w:rPr>
        <w:t>The manufacturer is to furnish a detailed Quality Plan indicating the practice and procedure along with relevant supporting documents.</w:t>
      </w:r>
    </w:p>
    <w:tbl>
      <w:tblPr>
        <w:tblW w:w="10100" w:type="dxa"/>
        <w:tblInd w:w="-792" w:type="dxa"/>
        <w:tblLayout w:type="fixed"/>
        <w:tblLook w:val="04A0" w:firstRow="1" w:lastRow="0" w:firstColumn="1" w:lastColumn="0" w:noHBand="0" w:noVBand="1"/>
      </w:tblPr>
      <w:tblGrid>
        <w:gridCol w:w="1100"/>
        <w:gridCol w:w="9000"/>
      </w:tblGrid>
      <w:tr w:rsidR="00335F49" w:rsidRPr="00335F49" w14:paraId="4A22D264" w14:textId="77777777" w:rsidTr="009B78B2">
        <w:trPr>
          <w:trHeight w:val="386"/>
        </w:trPr>
        <w:tc>
          <w:tcPr>
            <w:tcW w:w="1100" w:type="dxa"/>
          </w:tcPr>
          <w:p w14:paraId="68099422" w14:textId="77777777" w:rsidR="00DF533A" w:rsidRPr="00335F49" w:rsidRDefault="00DF533A" w:rsidP="009B26A0">
            <w:pPr>
              <w:numPr>
                <w:ilvl w:val="0"/>
                <w:numId w:val="149"/>
              </w:numPr>
              <w:spacing w:before="60" w:after="60" w:line="276" w:lineRule="auto"/>
              <w:ind w:right="-514" w:hanging="238"/>
              <w:contextualSpacing/>
              <w:jc w:val="both"/>
              <w:rPr>
                <w:rFonts w:ascii="Arial" w:hAnsi="Arial" w:cs="Arial"/>
                <w:sz w:val="22"/>
                <w:szCs w:val="22"/>
              </w:rPr>
            </w:pPr>
          </w:p>
        </w:tc>
        <w:tc>
          <w:tcPr>
            <w:tcW w:w="9000" w:type="dxa"/>
            <w:tcMar>
              <w:top w:w="144" w:type="dxa"/>
              <w:left w:w="115" w:type="dxa"/>
              <w:bottom w:w="144" w:type="dxa"/>
              <w:right w:w="115" w:type="dxa"/>
            </w:tcMar>
          </w:tcPr>
          <w:p w14:paraId="5284C267" w14:textId="77777777" w:rsidR="00DF533A" w:rsidRPr="00335F49" w:rsidRDefault="00DF533A" w:rsidP="003E4405">
            <w:pPr>
              <w:pStyle w:val="Default"/>
              <w:spacing w:before="60" w:line="276" w:lineRule="auto"/>
              <w:jc w:val="both"/>
              <w:rPr>
                <w:color w:val="auto"/>
                <w:sz w:val="22"/>
                <w:szCs w:val="22"/>
              </w:rPr>
            </w:pPr>
            <w:r w:rsidRPr="00335F49">
              <w:rPr>
                <w:b/>
                <w:bCs/>
                <w:color w:val="auto"/>
                <w:sz w:val="22"/>
                <w:szCs w:val="22"/>
              </w:rPr>
              <w:t xml:space="preserve">DRAWINGS/DOCUMENTS FOR APPROVAL </w:t>
            </w:r>
          </w:p>
        </w:tc>
      </w:tr>
      <w:tr w:rsidR="00335F49" w:rsidRPr="00335F49" w14:paraId="6A54F5E0" w14:textId="77777777" w:rsidTr="009B78B2">
        <w:trPr>
          <w:trHeight w:val="386"/>
        </w:trPr>
        <w:tc>
          <w:tcPr>
            <w:tcW w:w="1100" w:type="dxa"/>
          </w:tcPr>
          <w:p w14:paraId="30399778" w14:textId="77777777" w:rsidR="006A6E2C" w:rsidRPr="00335F49" w:rsidRDefault="006A6E2C" w:rsidP="006A6E2C">
            <w:pPr>
              <w:spacing w:before="60" w:after="60" w:line="276" w:lineRule="auto"/>
              <w:ind w:left="644" w:right="-231"/>
              <w:contextualSpacing/>
              <w:jc w:val="both"/>
              <w:rPr>
                <w:rFonts w:ascii="Arial" w:hAnsi="Arial" w:cs="Arial"/>
                <w:sz w:val="22"/>
                <w:szCs w:val="22"/>
              </w:rPr>
            </w:pPr>
          </w:p>
        </w:tc>
        <w:tc>
          <w:tcPr>
            <w:tcW w:w="9000" w:type="dxa"/>
            <w:tcMar>
              <w:top w:w="144" w:type="dxa"/>
              <w:left w:w="115" w:type="dxa"/>
              <w:bottom w:w="144" w:type="dxa"/>
              <w:right w:w="115" w:type="dxa"/>
            </w:tcMar>
          </w:tcPr>
          <w:p w14:paraId="335A2F97" w14:textId="77777777" w:rsidR="006A6E2C" w:rsidRPr="00335F49" w:rsidRDefault="006A6E2C" w:rsidP="006A6E2C">
            <w:pPr>
              <w:pStyle w:val="Default"/>
              <w:spacing w:before="60" w:after="60" w:line="276" w:lineRule="auto"/>
              <w:ind w:left="573" w:hanging="573"/>
              <w:jc w:val="both"/>
              <w:rPr>
                <w:color w:val="auto"/>
                <w:sz w:val="22"/>
                <w:szCs w:val="22"/>
              </w:rPr>
            </w:pPr>
            <w:r w:rsidRPr="00335F49">
              <w:rPr>
                <w:color w:val="auto"/>
                <w:sz w:val="22"/>
                <w:szCs w:val="22"/>
              </w:rPr>
              <w:t>7.1</w:t>
            </w:r>
            <w:r w:rsidRPr="00335F49">
              <w:rPr>
                <w:color w:val="auto"/>
                <w:sz w:val="22"/>
                <w:szCs w:val="22"/>
              </w:rPr>
              <w:tab/>
              <w:t xml:space="preserve">Concept Note for SCADA design </w:t>
            </w:r>
          </w:p>
          <w:p w14:paraId="3260DA92" w14:textId="77777777" w:rsidR="006A6E2C" w:rsidRPr="00335F49" w:rsidRDefault="006A6E2C" w:rsidP="006A6E2C">
            <w:pPr>
              <w:pStyle w:val="Default"/>
              <w:spacing w:before="60" w:after="60" w:line="276" w:lineRule="auto"/>
              <w:ind w:left="573" w:hanging="573"/>
              <w:jc w:val="both"/>
              <w:rPr>
                <w:color w:val="auto"/>
                <w:sz w:val="22"/>
                <w:szCs w:val="22"/>
              </w:rPr>
            </w:pPr>
            <w:r w:rsidRPr="00335F49">
              <w:rPr>
                <w:color w:val="auto"/>
                <w:sz w:val="22"/>
                <w:szCs w:val="22"/>
              </w:rPr>
              <w:t>7.2</w:t>
            </w:r>
            <w:r w:rsidRPr="00335F49">
              <w:rPr>
                <w:color w:val="auto"/>
                <w:sz w:val="22"/>
                <w:szCs w:val="22"/>
              </w:rPr>
              <w:tab/>
              <w:t xml:space="preserve">Technical specification / Datasheet for SCADA </w:t>
            </w:r>
          </w:p>
          <w:p w14:paraId="51853B02" w14:textId="77777777" w:rsidR="006A6E2C" w:rsidRPr="00335F49" w:rsidRDefault="006A6E2C" w:rsidP="006A6E2C">
            <w:pPr>
              <w:pStyle w:val="Default"/>
              <w:spacing w:before="60" w:after="60" w:line="276" w:lineRule="auto"/>
              <w:ind w:left="573" w:hanging="573"/>
              <w:jc w:val="both"/>
              <w:rPr>
                <w:color w:val="auto"/>
                <w:sz w:val="22"/>
                <w:szCs w:val="22"/>
              </w:rPr>
            </w:pPr>
            <w:r w:rsidRPr="00335F49">
              <w:rPr>
                <w:color w:val="auto"/>
                <w:sz w:val="22"/>
                <w:szCs w:val="22"/>
              </w:rPr>
              <w:t>7.3</w:t>
            </w:r>
            <w:r w:rsidRPr="00335F49">
              <w:rPr>
                <w:color w:val="auto"/>
                <w:sz w:val="22"/>
                <w:szCs w:val="22"/>
              </w:rPr>
              <w:tab/>
              <w:t>SCADA configuration drawing / system architecture drawing including HMI and third-party interface details</w:t>
            </w:r>
          </w:p>
          <w:p w14:paraId="454D5222" w14:textId="77777777" w:rsidR="006A6E2C" w:rsidRPr="00335F49" w:rsidRDefault="006A6E2C" w:rsidP="006A6E2C">
            <w:pPr>
              <w:pStyle w:val="Default"/>
              <w:spacing w:before="60" w:after="60" w:line="276" w:lineRule="auto"/>
              <w:ind w:left="573" w:hanging="573"/>
              <w:jc w:val="both"/>
              <w:rPr>
                <w:color w:val="auto"/>
                <w:sz w:val="22"/>
                <w:szCs w:val="22"/>
              </w:rPr>
            </w:pPr>
            <w:r w:rsidRPr="00335F49">
              <w:rPr>
                <w:color w:val="auto"/>
                <w:sz w:val="22"/>
                <w:szCs w:val="22"/>
              </w:rPr>
              <w:t>7.4</w:t>
            </w:r>
            <w:r w:rsidRPr="00335F49">
              <w:rPr>
                <w:color w:val="auto"/>
                <w:sz w:val="22"/>
                <w:szCs w:val="22"/>
              </w:rPr>
              <w:tab/>
              <w:t xml:space="preserve">Control room layout </w:t>
            </w:r>
          </w:p>
          <w:p w14:paraId="4790B7CD" w14:textId="77777777" w:rsidR="006A6E2C" w:rsidRPr="00335F49" w:rsidRDefault="006A6E2C" w:rsidP="006A6E2C">
            <w:pPr>
              <w:pStyle w:val="Default"/>
              <w:spacing w:before="60" w:after="60" w:line="276" w:lineRule="auto"/>
              <w:ind w:left="573" w:hanging="573"/>
              <w:jc w:val="both"/>
              <w:rPr>
                <w:color w:val="auto"/>
                <w:sz w:val="22"/>
                <w:szCs w:val="22"/>
              </w:rPr>
            </w:pPr>
            <w:r w:rsidRPr="00335F49">
              <w:rPr>
                <w:color w:val="auto"/>
                <w:sz w:val="22"/>
                <w:szCs w:val="22"/>
              </w:rPr>
              <w:t>7.5</w:t>
            </w:r>
            <w:r w:rsidRPr="00335F49">
              <w:rPr>
                <w:color w:val="auto"/>
                <w:sz w:val="22"/>
                <w:szCs w:val="22"/>
              </w:rPr>
              <w:tab/>
              <w:t xml:space="preserve">Input / Output list (SCADA I/O list) with Alarm/SER points </w:t>
            </w:r>
          </w:p>
          <w:p w14:paraId="01E08CE9" w14:textId="77777777" w:rsidR="006A6E2C" w:rsidRPr="00335F49" w:rsidRDefault="006A6E2C" w:rsidP="006A6E2C">
            <w:pPr>
              <w:pStyle w:val="Default"/>
              <w:spacing w:before="60" w:after="60" w:line="276" w:lineRule="auto"/>
              <w:ind w:left="573" w:hanging="573"/>
              <w:jc w:val="both"/>
              <w:rPr>
                <w:color w:val="auto"/>
                <w:sz w:val="22"/>
                <w:szCs w:val="22"/>
              </w:rPr>
            </w:pPr>
            <w:r w:rsidRPr="00335F49">
              <w:rPr>
                <w:color w:val="auto"/>
                <w:sz w:val="22"/>
                <w:szCs w:val="22"/>
              </w:rPr>
              <w:t>7.6</w:t>
            </w:r>
            <w:r w:rsidRPr="00335F49">
              <w:rPr>
                <w:color w:val="auto"/>
                <w:sz w:val="22"/>
                <w:szCs w:val="22"/>
              </w:rPr>
              <w:tab/>
              <w:t xml:space="preserve">Hardware and software design manual of SCADA engineering </w:t>
            </w:r>
          </w:p>
          <w:p w14:paraId="431F760E" w14:textId="77777777" w:rsidR="006A6E2C" w:rsidRPr="00335F49" w:rsidRDefault="006A6E2C" w:rsidP="006A6E2C">
            <w:pPr>
              <w:pStyle w:val="Default"/>
              <w:spacing w:before="60" w:after="60" w:line="276" w:lineRule="auto"/>
              <w:ind w:left="573" w:hanging="573"/>
              <w:jc w:val="both"/>
              <w:rPr>
                <w:color w:val="auto"/>
                <w:sz w:val="22"/>
                <w:szCs w:val="22"/>
              </w:rPr>
            </w:pPr>
            <w:r w:rsidRPr="00335F49">
              <w:rPr>
                <w:color w:val="auto"/>
                <w:sz w:val="22"/>
                <w:szCs w:val="22"/>
              </w:rPr>
              <w:t>7.7</w:t>
            </w:r>
            <w:r w:rsidRPr="00335F49">
              <w:rPr>
                <w:color w:val="auto"/>
                <w:sz w:val="22"/>
                <w:szCs w:val="22"/>
              </w:rPr>
              <w:tab/>
              <w:t xml:space="preserve">Factory Acceptance Test (FAT) procedure / SAT / Availability test procedure /PG test procedure for SCADA equipment. </w:t>
            </w:r>
          </w:p>
          <w:p w14:paraId="1ECF0C1C" w14:textId="77777777" w:rsidR="006A6E2C" w:rsidRPr="00335F49" w:rsidRDefault="006A6E2C" w:rsidP="006A6E2C">
            <w:pPr>
              <w:pStyle w:val="Default"/>
              <w:spacing w:before="60" w:after="60" w:line="276" w:lineRule="auto"/>
              <w:ind w:left="573" w:hanging="573"/>
              <w:jc w:val="both"/>
              <w:rPr>
                <w:color w:val="auto"/>
                <w:sz w:val="22"/>
                <w:szCs w:val="22"/>
              </w:rPr>
            </w:pPr>
            <w:r w:rsidRPr="00335F49">
              <w:rPr>
                <w:color w:val="auto"/>
                <w:sz w:val="22"/>
                <w:szCs w:val="22"/>
              </w:rPr>
              <w:t>7.8</w:t>
            </w:r>
            <w:r w:rsidRPr="00335F49">
              <w:rPr>
                <w:color w:val="auto"/>
                <w:sz w:val="22"/>
                <w:szCs w:val="22"/>
              </w:rPr>
              <w:tab/>
              <w:t xml:space="preserve">Process and Electrical mimics </w:t>
            </w:r>
          </w:p>
          <w:p w14:paraId="74261E4A" w14:textId="77777777" w:rsidR="006A6E2C" w:rsidRPr="00335F49" w:rsidRDefault="006A6E2C" w:rsidP="006A6E2C">
            <w:pPr>
              <w:pStyle w:val="Default"/>
              <w:spacing w:before="60" w:after="60" w:line="276" w:lineRule="auto"/>
              <w:ind w:left="573" w:hanging="573"/>
              <w:jc w:val="both"/>
              <w:rPr>
                <w:color w:val="auto"/>
                <w:sz w:val="22"/>
                <w:szCs w:val="22"/>
              </w:rPr>
            </w:pPr>
            <w:r w:rsidRPr="00335F49">
              <w:rPr>
                <w:color w:val="auto"/>
                <w:sz w:val="22"/>
                <w:szCs w:val="22"/>
              </w:rPr>
              <w:t>7.9</w:t>
            </w:r>
            <w:r w:rsidRPr="00335F49">
              <w:rPr>
                <w:color w:val="auto"/>
                <w:sz w:val="22"/>
                <w:szCs w:val="22"/>
              </w:rPr>
              <w:tab/>
              <w:t xml:space="preserve">List of logs with point assignment </w:t>
            </w:r>
          </w:p>
          <w:p w14:paraId="3F0E9E26" w14:textId="77777777" w:rsidR="006A6E2C" w:rsidRPr="00335F49" w:rsidRDefault="006A6E2C" w:rsidP="006A6E2C">
            <w:pPr>
              <w:pStyle w:val="Default"/>
              <w:spacing w:before="60" w:after="60" w:line="276" w:lineRule="auto"/>
              <w:ind w:left="573" w:hanging="573"/>
              <w:jc w:val="both"/>
              <w:rPr>
                <w:color w:val="auto"/>
                <w:sz w:val="22"/>
                <w:szCs w:val="22"/>
              </w:rPr>
            </w:pPr>
            <w:r w:rsidRPr="00335F49">
              <w:rPr>
                <w:color w:val="auto"/>
                <w:sz w:val="22"/>
                <w:szCs w:val="22"/>
              </w:rPr>
              <w:t>7.10</w:t>
            </w:r>
            <w:r w:rsidRPr="00335F49">
              <w:rPr>
                <w:color w:val="auto"/>
                <w:sz w:val="22"/>
                <w:szCs w:val="22"/>
              </w:rPr>
              <w:tab/>
              <w:t xml:space="preserve">Power supply and earthing schemes (Typical) </w:t>
            </w:r>
          </w:p>
          <w:p w14:paraId="618A0E44" w14:textId="77777777" w:rsidR="006A6E2C" w:rsidRPr="00335F49" w:rsidRDefault="006A6E2C" w:rsidP="006A6E2C">
            <w:pPr>
              <w:pStyle w:val="Default"/>
              <w:spacing w:before="60" w:after="60" w:line="276" w:lineRule="auto"/>
              <w:ind w:left="573" w:hanging="573"/>
              <w:jc w:val="both"/>
              <w:rPr>
                <w:color w:val="auto"/>
                <w:sz w:val="22"/>
                <w:szCs w:val="22"/>
              </w:rPr>
            </w:pPr>
            <w:r w:rsidRPr="00335F49">
              <w:rPr>
                <w:color w:val="auto"/>
                <w:sz w:val="22"/>
                <w:szCs w:val="22"/>
              </w:rPr>
              <w:t>7.11</w:t>
            </w:r>
            <w:r w:rsidRPr="00335F49">
              <w:rPr>
                <w:color w:val="auto"/>
                <w:sz w:val="22"/>
                <w:szCs w:val="22"/>
              </w:rPr>
              <w:tab/>
              <w:t xml:space="preserve">Interconnection cable schedule (ICS) and cable schedule </w:t>
            </w:r>
          </w:p>
          <w:p w14:paraId="53FBEC0B" w14:textId="77777777" w:rsidR="006A6E2C" w:rsidRPr="00335F49" w:rsidRDefault="006A6E2C" w:rsidP="006A6E2C">
            <w:pPr>
              <w:pStyle w:val="Default"/>
              <w:spacing w:before="60" w:after="60" w:line="276" w:lineRule="auto"/>
              <w:ind w:left="573" w:hanging="573"/>
              <w:jc w:val="both"/>
              <w:rPr>
                <w:color w:val="auto"/>
                <w:sz w:val="22"/>
                <w:szCs w:val="22"/>
              </w:rPr>
            </w:pPr>
            <w:r w:rsidRPr="00335F49">
              <w:rPr>
                <w:color w:val="auto"/>
                <w:sz w:val="22"/>
                <w:szCs w:val="22"/>
              </w:rPr>
              <w:t>7.12</w:t>
            </w:r>
            <w:r w:rsidRPr="00335F49">
              <w:rPr>
                <w:color w:val="auto"/>
                <w:sz w:val="22"/>
                <w:szCs w:val="22"/>
              </w:rPr>
              <w:tab/>
              <w:t xml:space="preserve">QAP for all major equipment including SCADA. </w:t>
            </w:r>
          </w:p>
          <w:p w14:paraId="19FCBF47" w14:textId="77777777" w:rsidR="006A6E2C" w:rsidRPr="00335F49" w:rsidRDefault="006A6E2C" w:rsidP="006A6E2C">
            <w:pPr>
              <w:pStyle w:val="Default"/>
              <w:spacing w:before="60" w:after="60" w:line="276" w:lineRule="auto"/>
              <w:ind w:left="573" w:hanging="573"/>
              <w:jc w:val="both"/>
              <w:rPr>
                <w:color w:val="auto"/>
                <w:sz w:val="22"/>
                <w:szCs w:val="22"/>
              </w:rPr>
            </w:pPr>
            <w:r w:rsidRPr="00335F49">
              <w:rPr>
                <w:color w:val="auto"/>
                <w:sz w:val="22"/>
                <w:szCs w:val="22"/>
              </w:rPr>
              <w:t>7.13</w:t>
            </w:r>
            <w:r w:rsidRPr="00335F49">
              <w:rPr>
                <w:color w:val="auto"/>
                <w:sz w:val="22"/>
                <w:szCs w:val="22"/>
              </w:rPr>
              <w:tab/>
              <w:t>GA / IGA drawings of control desk / panel</w:t>
            </w:r>
          </w:p>
          <w:p w14:paraId="6B750BCA" w14:textId="77777777" w:rsidR="006A6E2C" w:rsidRPr="00335F49" w:rsidRDefault="006A6E2C" w:rsidP="006A6E2C">
            <w:pPr>
              <w:pStyle w:val="Default"/>
              <w:spacing w:before="60" w:after="60" w:line="276" w:lineRule="auto"/>
              <w:ind w:left="573" w:hanging="573"/>
              <w:jc w:val="both"/>
              <w:rPr>
                <w:color w:val="auto"/>
                <w:sz w:val="22"/>
                <w:szCs w:val="22"/>
              </w:rPr>
            </w:pPr>
            <w:r w:rsidRPr="00335F49">
              <w:rPr>
                <w:color w:val="auto"/>
                <w:sz w:val="22"/>
                <w:szCs w:val="22"/>
              </w:rPr>
              <w:t>7.14</w:t>
            </w:r>
            <w:r w:rsidRPr="00335F49">
              <w:rPr>
                <w:color w:val="auto"/>
                <w:sz w:val="22"/>
                <w:szCs w:val="22"/>
              </w:rPr>
              <w:tab/>
              <w:t>Spares list</w:t>
            </w:r>
          </w:p>
          <w:p w14:paraId="62072CDB" w14:textId="77777777" w:rsidR="006A6E2C" w:rsidRPr="00335F49" w:rsidRDefault="006A6E2C" w:rsidP="006A6E2C">
            <w:pPr>
              <w:pStyle w:val="Default"/>
              <w:spacing w:before="60" w:after="60" w:line="276" w:lineRule="auto"/>
              <w:ind w:left="573" w:hanging="573"/>
              <w:jc w:val="both"/>
              <w:rPr>
                <w:color w:val="auto"/>
                <w:sz w:val="22"/>
                <w:szCs w:val="22"/>
              </w:rPr>
            </w:pPr>
            <w:r w:rsidRPr="00335F49">
              <w:rPr>
                <w:color w:val="auto"/>
                <w:sz w:val="22"/>
                <w:szCs w:val="22"/>
              </w:rPr>
              <w:t>7.15</w:t>
            </w:r>
            <w:r w:rsidRPr="00335F49">
              <w:rPr>
                <w:color w:val="auto"/>
                <w:sz w:val="22"/>
                <w:szCs w:val="22"/>
              </w:rPr>
              <w:tab/>
              <w:t>Functional Design specification (including Graphic philosophy, design basis)</w:t>
            </w:r>
          </w:p>
          <w:p w14:paraId="5DA232A4" w14:textId="77777777" w:rsidR="006A6E2C" w:rsidRPr="00335F49" w:rsidRDefault="006A6E2C" w:rsidP="006A6E2C">
            <w:pPr>
              <w:pStyle w:val="Default"/>
              <w:spacing w:before="60" w:after="60" w:line="276" w:lineRule="auto"/>
              <w:ind w:left="573" w:hanging="573"/>
              <w:jc w:val="both"/>
              <w:rPr>
                <w:color w:val="auto"/>
                <w:sz w:val="22"/>
                <w:szCs w:val="22"/>
              </w:rPr>
            </w:pPr>
            <w:r w:rsidRPr="00335F49">
              <w:rPr>
                <w:color w:val="auto"/>
                <w:sz w:val="22"/>
                <w:szCs w:val="22"/>
              </w:rPr>
              <w:t>7.16</w:t>
            </w:r>
            <w:r w:rsidRPr="00335F49">
              <w:rPr>
                <w:color w:val="auto"/>
                <w:sz w:val="22"/>
                <w:szCs w:val="22"/>
              </w:rPr>
              <w:tab/>
              <w:t xml:space="preserve">Bill of material for SCADA panel, HMI, Network components </w:t>
            </w:r>
          </w:p>
          <w:p w14:paraId="0F34D6F4" w14:textId="327DACC6" w:rsidR="006A6E2C" w:rsidRPr="00335F49" w:rsidRDefault="006A6E2C" w:rsidP="006A6E2C">
            <w:pPr>
              <w:pStyle w:val="Default"/>
              <w:spacing w:before="60" w:after="60" w:line="276" w:lineRule="auto"/>
              <w:ind w:left="573" w:hanging="573"/>
              <w:jc w:val="both"/>
              <w:rPr>
                <w:color w:val="auto"/>
                <w:sz w:val="22"/>
                <w:szCs w:val="22"/>
              </w:rPr>
            </w:pPr>
            <w:r w:rsidRPr="00335F49">
              <w:rPr>
                <w:color w:val="auto"/>
                <w:sz w:val="22"/>
                <w:szCs w:val="22"/>
              </w:rPr>
              <w:t>7.17</w:t>
            </w:r>
            <w:r w:rsidRPr="00335F49">
              <w:rPr>
                <w:color w:val="auto"/>
                <w:sz w:val="22"/>
                <w:szCs w:val="22"/>
              </w:rPr>
              <w:tab/>
              <w:t>Datasheet for all bought out items</w:t>
            </w:r>
          </w:p>
        </w:tc>
      </w:tr>
    </w:tbl>
    <w:p w14:paraId="2B68F0CD" w14:textId="77777777" w:rsidR="00DF533A" w:rsidRPr="00335F49" w:rsidRDefault="00DF533A" w:rsidP="009B26A0">
      <w:pPr>
        <w:numPr>
          <w:ilvl w:val="0"/>
          <w:numId w:val="149"/>
        </w:numPr>
        <w:spacing w:before="60" w:after="60" w:line="276" w:lineRule="auto"/>
        <w:ind w:left="426" w:hanging="710"/>
        <w:contextualSpacing/>
        <w:jc w:val="both"/>
        <w:rPr>
          <w:rFonts w:ascii="Arial" w:hAnsi="Arial" w:cs="Arial"/>
          <w:b/>
          <w:bCs/>
          <w:sz w:val="22"/>
          <w:szCs w:val="22"/>
        </w:rPr>
      </w:pPr>
      <w:r w:rsidRPr="00335F49">
        <w:rPr>
          <w:rFonts w:ascii="Arial" w:hAnsi="Arial" w:cs="Arial"/>
          <w:b/>
          <w:bCs/>
          <w:sz w:val="22"/>
          <w:szCs w:val="22"/>
        </w:rPr>
        <w:t>Drawing/Models/Documents required for First Time Charging</w:t>
      </w:r>
    </w:p>
    <w:p w14:paraId="73EAB20D" w14:textId="77777777" w:rsidR="00DF533A" w:rsidRPr="00335F49" w:rsidRDefault="00DF533A" w:rsidP="009B26A0">
      <w:pPr>
        <w:pStyle w:val="Default"/>
        <w:numPr>
          <w:ilvl w:val="0"/>
          <w:numId w:val="703"/>
        </w:numPr>
        <w:spacing w:after="60" w:line="276" w:lineRule="auto"/>
        <w:ind w:left="993" w:hanging="567"/>
        <w:jc w:val="both"/>
        <w:rPr>
          <w:color w:val="auto"/>
          <w:sz w:val="22"/>
          <w:szCs w:val="22"/>
        </w:rPr>
      </w:pPr>
      <w:r w:rsidRPr="00335F49">
        <w:rPr>
          <w:color w:val="auto"/>
          <w:sz w:val="22"/>
          <w:szCs w:val="22"/>
        </w:rPr>
        <w:t>Make of PPC</w:t>
      </w:r>
    </w:p>
    <w:p w14:paraId="0DBD84CD" w14:textId="77777777" w:rsidR="00DF533A" w:rsidRPr="00335F49" w:rsidRDefault="00DF533A" w:rsidP="009B26A0">
      <w:pPr>
        <w:pStyle w:val="Default"/>
        <w:numPr>
          <w:ilvl w:val="0"/>
          <w:numId w:val="703"/>
        </w:numPr>
        <w:spacing w:after="60" w:line="276" w:lineRule="auto"/>
        <w:ind w:left="993" w:hanging="567"/>
        <w:jc w:val="both"/>
        <w:rPr>
          <w:color w:val="auto"/>
          <w:sz w:val="22"/>
          <w:szCs w:val="22"/>
        </w:rPr>
      </w:pPr>
      <w:r w:rsidRPr="00335F49">
        <w:rPr>
          <w:color w:val="auto"/>
          <w:sz w:val="22"/>
          <w:szCs w:val="22"/>
        </w:rPr>
        <w:t>Datasheet of PPC</w:t>
      </w:r>
    </w:p>
    <w:p w14:paraId="3A9C6B7D" w14:textId="77777777" w:rsidR="00DF533A" w:rsidRPr="00335F49" w:rsidRDefault="00DF533A" w:rsidP="009B26A0">
      <w:pPr>
        <w:pStyle w:val="Default"/>
        <w:numPr>
          <w:ilvl w:val="0"/>
          <w:numId w:val="703"/>
        </w:numPr>
        <w:spacing w:after="60" w:line="276" w:lineRule="auto"/>
        <w:ind w:left="993" w:hanging="567"/>
        <w:jc w:val="both"/>
        <w:rPr>
          <w:color w:val="auto"/>
          <w:sz w:val="22"/>
          <w:szCs w:val="22"/>
        </w:rPr>
      </w:pPr>
      <w:r w:rsidRPr="00335F49">
        <w:rPr>
          <w:color w:val="auto"/>
          <w:sz w:val="22"/>
          <w:szCs w:val="22"/>
        </w:rPr>
        <w:t>Block diagram of PPC with controller transfer function with suitable parameter sets and the technical documentation for PSSE</w:t>
      </w:r>
    </w:p>
    <w:p w14:paraId="1DD46B09" w14:textId="77777777" w:rsidR="00DF533A" w:rsidRPr="00335F49" w:rsidRDefault="00DF533A" w:rsidP="009B26A0">
      <w:pPr>
        <w:pStyle w:val="Default"/>
        <w:numPr>
          <w:ilvl w:val="0"/>
          <w:numId w:val="703"/>
        </w:numPr>
        <w:spacing w:after="60" w:line="276" w:lineRule="auto"/>
        <w:ind w:left="993" w:hanging="567"/>
        <w:jc w:val="both"/>
        <w:rPr>
          <w:color w:val="auto"/>
          <w:sz w:val="22"/>
          <w:szCs w:val="22"/>
        </w:rPr>
      </w:pPr>
      <w:r w:rsidRPr="00335F49">
        <w:rPr>
          <w:color w:val="auto"/>
          <w:sz w:val="22"/>
          <w:szCs w:val="22"/>
        </w:rPr>
        <w:t>PSS/E MODEL OF GENERIC CONTROLLER FOR PSSE 34 VERSION</w:t>
      </w:r>
    </w:p>
    <w:p w14:paraId="791AFCD3" w14:textId="77777777" w:rsidR="00DF533A" w:rsidRPr="00335F49" w:rsidRDefault="00DF533A" w:rsidP="009B26A0">
      <w:pPr>
        <w:pStyle w:val="Default"/>
        <w:numPr>
          <w:ilvl w:val="0"/>
          <w:numId w:val="703"/>
        </w:numPr>
        <w:spacing w:after="60" w:line="276" w:lineRule="auto"/>
        <w:ind w:left="993" w:hanging="567"/>
        <w:jc w:val="both"/>
        <w:rPr>
          <w:color w:val="auto"/>
          <w:sz w:val="22"/>
          <w:szCs w:val="22"/>
        </w:rPr>
      </w:pPr>
      <w:r w:rsidRPr="00335F49">
        <w:rPr>
          <w:color w:val="auto"/>
          <w:sz w:val="22"/>
          <w:szCs w:val="22"/>
        </w:rPr>
        <w:t>PSSE manual shall be available in English along with OEM model</w:t>
      </w:r>
    </w:p>
    <w:p w14:paraId="1B623293" w14:textId="77777777" w:rsidR="00DF533A" w:rsidRPr="00335F49" w:rsidRDefault="00DF533A" w:rsidP="009B26A0">
      <w:pPr>
        <w:pStyle w:val="Default"/>
        <w:numPr>
          <w:ilvl w:val="0"/>
          <w:numId w:val="703"/>
        </w:numPr>
        <w:spacing w:after="60" w:line="276" w:lineRule="auto"/>
        <w:ind w:left="993" w:hanging="567"/>
        <w:jc w:val="both"/>
        <w:rPr>
          <w:color w:val="auto"/>
          <w:sz w:val="22"/>
          <w:szCs w:val="22"/>
        </w:rPr>
      </w:pPr>
      <w:r w:rsidRPr="00335F49">
        <w:rPr>
          <w:color w:val="auto"/>
          <w:sz w:val="22"/>
          <w:szCs w:val="22"/>
        </w:rPr>
        <w:t>*Dyr File of The PPC For Psse Modelling for PSSE 34</w:t>
      </w:r>
    </w:p>
    <w:p w14:paraId="213AF810" w14:textId="77777777" w:rsidR="00DF533A" w:rsidRPr="00335F49" w:rsidRDefault="00DF533A" w:rsidP="009B26A0">
      <w:pPr>
        <w:pStyle w:val="Default"/>
        <w:numPr>
          <w:ilvl w:val="0"/>
          <w:numId w:val="703"/>
        </w:numPr>
        <w:spacing w:after="60" w:line="276" w:lineRule="auto"/>
        <w:ind w:left="993" w:hanging="567"/>
        <w:jc w:val="both"/>
        <w:rPr>
          <w:color w:val="auto"/>
          <w:sz w:val="22"/>
          <w:szCs w:val="22"/>
        </w:rPr>
      </w:pPr>
      <w:r w:rsidRPr="00335F49">
        <w:rPr>
          <w:color w:val="auto"/>
          <w:sz w:val="22"/>
          <w:szCs w:val="22"/>
        </w:rPr>
        <w:lastRenderedPageBreak/>
        <w:t>Bidder shall address all the queries of CTU/RLDC with respect to reports and models are answered to their satisfaction.</w:t>
      </w:r>
    </w:p>
    <w:p w14:paraId="6E4B3C4D" w14:textId="15654A60" w:rsidR="00DF533A" w:rsidRPr="00335F49" w:rsidRDefault="00DF533A" w:rsidP="00C47621">
      <w:pPr>
        <w:jc w:val="both"/>
        <w:rPr>
          <w:rFonts w:ascii="Arial" w:hAnsi="Arial" w:cs="Arial"/>
          <w:sz w:val="22"/>
          <w:szCs w:val="22"/>
        </w:rPr>
      </w:pPr>
    </w:p>
    <w:p w14:paraId="69E311D3" w14:textId="472FBA65" w:rsidR="001A67AF" w:rsidRPr="00335F49" w:rsidRDefault="001A67AF" w:rsidP="00C47621">
      <w:pPr>
        <w:jc w:val="both"/>
        <w:rPr>
          <w:rFonts w:ascii="Arial" w:hAnsi="Arial" w:cs="Arial"/>
          <w:sz w:val="22"/>
          <w:szCs w:val="22"/>
        </w:rPr>
      </w:pPr>
    </w:p>
    <w:p w14:paraId="0D0EA05E" w14:textId="052AEA4D" w:rsidR="001A67AF" w:rsidRPr="00335F49" w:rsidRDefault="001A67AF" w:rsidP="00C47621">
      <w:pPr>
        <w:jc w:val="both"/>
        <w:rPr>
          <w:rFonts w:ascii="Arial" w:hAnsi="Arial" w:cs="Arial"/>
          <w:sz w:val="22"/>
          <w:szCs w:val="22"/>
        </w:rPr>
      </w:pPr>
    </w:p>
    <w:p w14:paraId="5A6B4FA2" w14:textId="61DAD483" w:rsidR="001A67AF" w:rsidRPr="00335F49" w:rsidRDefault="001A67AF" w:rsidP="00C47621">
      <w:pPr>
        <w:jc w:val="both"/>
        <w:rPr>
          <w:rFonts w:ascii="Arial" w:hAnsi="Arial" w:cs="Arial"/>
          <w:sz w:val="22"/>
          <w:szCs w:val="22"/>
        </w:rPr>
      </w:pPr>
    </w:p>
    <w:p w14:paraId="23179D8D" w14:textId="5C03FCA4" w:rsidR="001A67AF" w:rsidRPr="00335F49" w:rsidRDefault="001A67AF" w:rsidP="00C47621">
      <w:pPr>
        <w:jc w:val="both"/>
        <w:rPr>
          <w:rFonts w:ascii="Arial" w:hAnsi="Arial" w:cs="Arial"/>
          <w:sz w:val="22"/>
          <w:szCs w:val="22"/>
        </w:rPr>
      </w:pPr>
    </w:p>
    <w:p w14:paraId="2000184A" w14:textId="3EB09A43" w:rsidR="001A67AF" w:rsidRPr="00335F49" w:rsidRDefault="001A67AF" w:rsidP="00C47621">
      <w:pPr>
        <w:jc w:val="both"/>
        <w:rPr>
          <w:rFonts w:ascii="Arial" w:hAnsi="Arial" w:cs="Arial"/>
          <w:sz w:val="22"/>
          <w:szCs w:val="22"/>
        </w:rPr>
      </w:pPr>
    </w:p>
    <w:p w14:paraId="181ACBD7" w14:textId="570AC63B" w:rsidR="001A67AF" w:rsidRPr="00335F49" w:rsidRDefault="001A67AF" w:rsidP="00C47621">
      <w:pPr>
        <w:jc w:val="both"/>
        <w:rPr>
          <w:rFonts w:ascii="Arial" w:hAnsi="Arial" w:cs="Arial"/>
          <w:sz w:val="22"/>
          <w:szCs w:val="22"/>
        </w:rPr>
      </w:pPr>
    </w:p>
    <w:p w14:paraId="53639814" w14:textId="2ECE1E85" w:rsidR="001A67AF" w:rsidRPr="00335F49" w:rsidRDefault="001A67AF" w:rsidP="00C47621">
      <w:pPr>
        <w:jc w:val="both"/>
        <w:rPr>
          <w:rFonts w:ascii="Arial" w:hAnsi="Arial" w:cs="Arial"/>
          <w:sz w:val="22"/>
          <w:szCs w:val="22"/>
        </w:rPr>
      </w:pPr>
    </w:p>
    <w:p w14:paraId="34759355" w14:textId="1DA1F481" w:rsidR="001A67AF" w:rsidRPr="00335F49" w:rsidRDefault="001A67AF" w:rsidP="00C47621">
      <w:pPr>
        <w:jc w:val="both"/>
        <w:rPr>
          <w:rFonts w:ascii="Arial" w:hAnsi="Arial" w:cs="Arial"/>
          <w:sz w:val="22"/>
          <w:szCs w:val="22"/>
        </w:rPr>
      </w:pPr>
    </w:p>
    <w:p w14:paraId="692DBD6C" w14:textId="1AC8B9CB" w:rsidR="001A67AF" w:rsidRPr="00335F49" w:rsidRDefault="001A67AF" w:rsidP="00C47621">
      <w:pPr>
        <w:jc w:val="both"/>
        <w:rPr>
          <w:rFonts w:ascii="Arial" w:hAnsi="Arial" w:cs="Arial"/>
          <w:sz w:val="22"/>
          <w:szCs w:val="22"/>
        </w:rPr>
      </w:pPr>
    </w:p>
    <w:p w14:paraId="218C6741" w14:textId="2261FF88" w:rsidR="001A67AF" w:rsidRPr="00335F49" w:rsidRDefault="001A67AF" w:rsidP="00C47621">
      <w:pPr>
        <w:jc w:val="both"/>
        <w:rPr>
          <w:rFonts w:ascii="Arial" w:hAnsi="Arial" w:cs="Arial"/>
          <w:sz w:val="22"/>
          <w:szCs w:val="22"/>
        </w:rPr>
      </w:pPr>
    </w:p>
    <w:p w14:paraId="2494D2DC" w14:textId="7C69FC36" w:rsidR="001A67AF" w:rsidRPr="00335F49" w:rsidRDefault="001A67AF" w:rsidP="00C47621">
      <w:pPr>
        <w:jc w:val="both"/>
        <w:rPr>
          <w:rFonts w:ascii="Arial" w:hAnsi="Arial" w:cs="Arial"/>
          <w:sz w:val="22"/>
          <w:szCs w:val="22"/>
        </w:rPr>
      </w:pPr>
    </w:p>
    <w:p w14:paraId="08FDAFF6" w14:textId="07542C17" w:rsidR="001A67AF" w:rsidRPr="00335F49" w:rsidRDefault="001A67AF" w:rsidP="00C47621">
      <w:pPr>
        <w:jc w:val="both"/>
        <w:rPr>
          <w:rFonts w:ascii="Arial" w:hAnsi="Arial" w:cs="Arial"/>
          <w:sz w:val="22"/>
          <w:szCs w:val="22"/>
        </w:rPr>
      </w:pPr>
    </w:p>
    <w:p w14:paraId="432C18EA" w14:textId="0DC4A972" w:rsidR="001A67AF" w:rsidRPr="00335F49" w:rsidRDefault="001A67AF" w:rsidP="00C47621">
      <w:pPr>
        <w:jc w:val="both"/>
        <w:rPr>
          <w:rFonts w:ascii="Arial" w:hAnsi="Arial" w:cs="Arial"/>
          <w:sz w:val="22"/>
          <w:szCs w:val="22"/>
        </w:rPr>
      </w:pPr>
    </w:p>
    <w:p w14:paraId="4CA5251F" w14:textId="768E04A1" w:rsidR="001A67AF" w:rsidRPr="00335F49" w:rsidRDefault="001A67AF" w:rsidP="00C47621">
      <w:pPr>
        <w:jc w:val="both"/>
        <w:rPr>
          <w:rFonts w:ascii="Arial" w:hAnsi="Arial" w:cs="Arial"/>
          <w:sz w:val="22"/>
          <w:szCs w:val="22"/>
        </w:rPr>
      </w:pPr>
    </w:p>
    <w:p w14:paraId="415483AF" w14:textId="624C9954" w:rsidR="001A67AF" w:rsidRPr="00335F49" w:rsidRDefault="001A67AF" w:rsidP="00C47621">
      <w:pPr>
        <w:jc w:val="both"/>
        <w:rPr>
          <w:rFonts w:ascii="Arial" w:hAnsi="Arial" w:cs="Arial"/>
          <w:sz w:val="22"/>
          <w:szCs w:val="22"/>
        </w:rPr>
      </w:pPr>
    </w:p>
    <w:p w14:paraId="2FA313AB" w14:textId="1E364D08" w:rsidR="001A67AF" w:rsidRPr="00335F49" w:rsidRDefault="001A67AF" w:rsidP="00C47621">
      <w:pPr>
        <w:jc w:val="both"/>
        <w:rPr>
          <w:rFonts w:ascii="Arial" w:hAnsi="Arial" w:cs="Arial"/>
          <w:sz w:val="22"/>
          <w:szCs w:val="22"/>
        </w:rPr>
      </w:pPr>
    </w:p>
    <w:p w14:paraId="2435F171" w14:textId="2F7F2333" w:rsidR="008D6DB0" w:rsidRDefault="008D6DB0" w:rsidP="00C47621">
      <w:pPr>
        <w:jc w:val="both"/>
        <w:rPr>
          <w:rFonts w:ascii="Arial" w:hAnsi="Arial" w:cs="Arial"/>
          <w:sz w:val="22"/>
          <w:szCs w:val="22"/>
        </w:rPr>
      </w:pPr>
      <w:r>
        <w:rPr>
          <w:rFonts w:ascii="Arial" w:hAnsi="Arial" w:cs="Arial"/>
          <w:sz w:val="22"/>
          <w:szCs w:val="22"/>
        </w:rPr>
        <w:br w:type="page"/>
      </w:r>
    </w:p>
    <w:p w14:paraId="3B762748" w14:textId="77777777" w:rsidR="001A67AF" w:rsidRPr="00335F49" w:rsidRDefault="001A67AF" w:rsidP="00C47621">
      <w:pPr>
        <w:jc w:val="both"/>
        <w:rPr>
          <w:rFonts w:ascii="Arial" w:hAnsi="Arial" w:cs="Arial"/>
          <w:sz w:val="22"/>
          <w:szCs w:val="22"/>
        </w:rPr>
      </w:pPr>
    </w:p>
    <w:p w14:paraId="140B3E97" w14:textId="79364C12" w:rsidR="00891F1A" w:rsidRPr="00335F49" w:rsidRDefault="00891F1A" w:rsidP="00F01BC9">
      <w:pPr>
        <w:pStyle w:val="Heading2"/>
        <w:ind w:firstLine="412"/>
        <w:jc w:val="both"/>
        <w:rPr>
          <w:rFonts w:cs="Arial"/>
          <w:color w:val="auto"/>
          <w:sz w:val="22"/>
          <w:szCs w:val="22"/>
        </w:rPr>
      </w:pPr>
      <w:bookmarkStart w:id="37" w:name="_B10_–_FIRBER"/>
      <w:bookmarkStart w:id="38" w:name="_Ref134964493"/>
      <w:bookmarkEnd w:id="37"/>
      <w:r w:rsidRPr="00335F49">
        <w:rPr>
          <w:rFonts w:cs="Arial"/>
          <w:color w:val="auto"/>
          <w:sz w:val="22"/>
          <w:szCs w:val="22"/>
        </w:rPr>
        <w:t xml:space="preserve">B10 – </w:t>
      </w:r>
      <w:bookmarkEnd w:id="38"/>
      <w:r w:rsidR="00E31483" w:rsidRPr="00335F49">
        <w:rPr>
          <w:rFonts w:cs="Arial"/>
          <w:color w:val="auto"/>
          <w:sz w:val="22"/>
          <w:szCs w:val="22"/>
        </w:rPr>
        <w:t>COMMUNICATION CABLE</w:t>
      </w:r>
    </w:p>
    <w:p w14:paraId="6FC44ACB" w14:textId="58764A5A" w:rsidR="00E31483" w:rsidRPr="00335F49" w:rsidRDefault="00E31483" w:rsidP="00E31483">
      <w:pPr>
        <w:rPr>
          <w:rFonts w:ascii="Arial" w:hAnsi="Arial" w:cs="Arial"/>
        </w:rPr>
      </w:pPr>
    </w:p>
    <w:p w14:paraId="4D0F3B3B" w14:textId="376FB0D2" w:rsidR="00E31483" w:rsidRPr="00335F49" w:rsidRDefault="00E31483" w:rsidP="00C17C23">
      <w:pPr>
        <w:pStyle w:val="ListParagraph"/>
        <w:numPr>
          <w:ilvl w:val="0"/>
          <w:numId w:val="814"/>
        </w:numPr>
        <w:spacing w:before="60" w:after="60"/>
        <w:ind w:hanging="720"/>
        <w:jc w:val="both"/>
        <w:rPr>
          <w:rFonts w:ascii="Arial" w:hAnsi="Arial" w:cs="Arial"/>
          <w:sz w:val="22"/>
          <w:szCs w:val="22"/>
        </w:rPr>
      </w:pPr>
      <w:r w:rsidRPr="00335F49">
        <w:rPr>
          <w:rFonts w:ascii="Arial" w:hAnsi="Arial" w:cs="Arial"/>
          <w:b/>
          <w:sz w:val="22"/>
          <w:szCs w:val="22"/>
        </w:rPr>
        <w:t xml:space="preserve"> FIBER OPTIC CABLE</w:t>
      </w:r>
    </w:p>
    <w:p w14:paraId="0E6CF502" w14:textId="77777777" w:rsidR="00891F1A" w:rsidRPr="00335F49" w:rsidRDefault="00891F1A" w:rsidP="00C47621">
      <w:pPr>
        <w:jc w:val="both"/>
        <w:rPr>
          <w:rFonts w:ascii="Arial" w:hAnsi="Arial" w:cs="Arial"/>
          <w:sz w:val="22"/>
          <w:szCs w:val="22"/>
        </w:rPr>
      </w:pPr>
    </w:p>
    <w:tbl>
      <w:tblPr>
        <w:tblW w:w="10100" w:type="dxa"/>
        <w:tblInd w:w="-792" w:type="dxa"/>
        <w:tblLayout w:type="fixed"/>
        <w:tblLook w:val="04A0" w:firstRow="1" w:lastRow="0" w:firstColumn="1" w:lastColumn="0" w:noHBand="0" w:noVBand="1"/>
      </w:tblPr>
      <w:tblGrid>
        <w:gridCol w:w="1100"/>
        <w:gridCol w:w="3580"/>
        <w:gridCol w:w="5420"/>
      </w:tblGrid>
      <w:tr w:rsidR="00335F49" w:rsidRPr="00335F49" w14:paraId="2F0E6F72" w14:textId="77777777" w:rsidTr="009B78B2">
        <w:trPr>
          <w:trHeight w:val="16"/>
        </w:trPr>
        <w:tc>
          <w:tcPr>
            <w:tcW w:w="1100" w:type="dxa"/>
          </w:tcPr>
          <w:p w14:paraId="05001284" w14:textId="77777777" w:rsidR="00891F1A" w:rsidRPr="00335F49" w:rsidRDefault="00891F1A" w:rsidP="009B26A0">
            <w:pPr>
              <w:numPr>
                <w:ilvl w:val="0"/>
                <w:numId w:val="164"/>
              </w:numPr>
              <w:spacing w:before="60" w:after="60"/>
              <w:contextualSpacing/>
              <w:jc w:val="both"/>
              <w:rPr>
                <w:rFonts w:ascii="Arial" w:hAnsi="Arial" w:cs="Arial"/>
                <w:sz w:val="22"/>
                <w:szCs w:val="22"/>
              </w:rPr>
            </w:pPr>
          </w:p>
        </w:tc>
        <w:tc>
          <w:tcPr>
            <w:tcW w:w="9000" w:type="dxa"/>
            <w:gridSpan w:val="2"/>
            <w:tcMar>
              <w:top w:w="144" w:type="dxa"/>
              <w:left w:w="115" w:type="dxa"/>
              <w:bottom w:w="144" w:type="dxa"/>
              <w:right w:w="115" w:type="dxa"/>
            </w:tcMar>
          </w:tcPr>
          <w:p w14:paraId="6ED2FBB0" w14:textId="77777777" w:rsidR="00891F1A" w:rsidRPr="00335F49" w:rsidRDefault="00891F1A" w:rsidP="00C47621">
            <w:pPr>
              <w:spacing w:before="60" w:after="60"/>
              <w:jc w:val="both"/>
              <w:rPr>
                <w:rFonts w:ascii="Arial" w:hAnsi="Arial" w:cs="Arial"/>
                <w:b/>
                <w:sz w:val="22"/>
                <w:szCs w:val="22"/>
              </w:rPr>
            </w:pPr>
            <w:r w:rsidRPr="00335F49">
              <w:rPr>
                <w:rFonts w:ascii="Arial" w:hAnsi="Arial" w:cs="Arial"/>
                <w:b/>
                <w:sz w:val="22"/>
                <w:szCs w:val="22"/>
              </w:rPr>
              <w:t xml:space="preserve">FIBER OPTIC CABLE </w:t>
            </w:r>
          </w:p>
        </w:tc>
      </w:tr>
      <w:tr w:rsidR="00335F49" w:rsidRPr="00335F49" w14:paraId="6C745BE8" w14:textId="77777777" w:rsidTr="009B78B2">
        <w:trPr>
          <w:trHeight w:val="16"/>
        </w:trPr>
        <w:tc>
          <w:tcPr>
            <w:tcW w:w="1100" w:type="dxa"/>
          </w:tcPr>
          <w:p w14:paraId="57D64074" w14:textId="77777777" w:rsidR="00891F1A" w:rsidRPr="00335F49" w:rsidRDefault="00891F1A" w:rsidP="009B26A0">
            <w:pPr>
              <w:numPr>
                <w:ilvl w:val="0"/>
                <w:numId w:val="165"/>
              </w:numPr>
              <w:spacing w:before="60" w:after="60"/>
              <w:contextualSpacing/>
              <w:jc w:val="both"/>
              <w:rPr>
                <w:rFonts w:ascii="Arial" w:hAnsi="Arial" w:cs="Arial"/>
                <w:sz w:val="22"/>
                <w:szCs w:val="22"/>
              </w:rPr>
            </w:pPr>
          </w:p>
        </w:tc>
        <w:tc>
          <w:tcPr>
            <w:tcW w:w="9000" w:type="dxa"/>
            <w:gridSpan w:val="2"/>
            <w:tcMar>
              <w:top w:w="144" w:type="dxa"/>
              <w:left w:w="115" w:type="dxa"/>
              <w:bottom w:w="144" w:type="dxa"/>
              <w:right w:w="115" w:type="dxa"/>
            </w:tcMar>
          </w:tcPr>
          <w:p w14:paraId="51738C63" w14:textId="77777777" w:rsidR="00891F1A" w:rsidRPr="00335F49" w:rsidRDefault="00891F1A" w:rsidP="00C47621">
            <w:pPr>
              <w:pStyle w:val="ListParagraph"/>
              <w:ind w:left="0" w:right="-14"/>
              <w:jc w:val="both"/>
              <w:rPr>
                <w:rFonts w:ascii="Arial" w:hAnsi="Arial" w:cs="Arial"/>
                <w:sz w:val="22"/>
                <w:szCs w:val="22"/>
                <w:lang w:val="en-US"/>
              </w:rPr>
            </w:pPr>
            <w:r w:rsidRPr="00335F49">
              <w:rPr>
                <w:rFonts w:ascii="Arial" w:hAnsi="Arial" w:cs="Arial"/>
                <w:sz w:val="22"/>
                <w:szCs w:val="22"/>
                <w:lang w:val="en-US"/>
              </w:rPr>
              <w:t>Depending on the requirements, armored single mode with minimum 12 fibers shall be used. If required, indoor fiber optic cable shall also be used as required.</w:t>
            </w:r>
          </w:p>
          <w:p w14:paraId="58DDA188" w14:textId="77777777" w:rsidR="00891F1A" w:rsidRPr="00335F49" w:rsidRDefault="00891F1A" w:rsidP="00C47621">
            <w:pPr>
              <w:pStyle w:val="ListParagraph"/>
              <w:ind w:left="0" w:right="-14"/>
              <w:jc w:val="both"/>
              <w:rPr>
                <w:rFonts w:ascii="Arial" w:hAnsi="Arial" w:cs="Arial"/>
                <w:sz w:val="22"/>
                <w:szCs w:val="22"/>
                <w:lang w:val="en-US"/>
              </w:rPr>
            </w:pPr>
          </w:p>
          <w:p w14:paraId="498ACA01" w14:textId="77777777" w:rsidR="00891F1A" w:rsidRPr="00335F49" w:rsidRDefault="00891F1A" w:rsidP="00C47621">
            <w:pPr>
              <w:pStyle w:val="ListParagraph"/>
              <w:ind w:left="0" w:right="-14"/>
              <w:jc w:val="both"/>
              <w:rPr>
                <w:rFonts w:ascii="Arial" w:hAnsi="Arial" w:cs="Arial"/>
                <w:sz w:val="22"/>
                <w:szCs w:val="22"/>
                <w:lang w:val="en-US"/>
              </w:rPr>
            </w:pPr>
            <w:r w:rsidRPr="00335F49">
              <w:rPr>
                <w:rFonts w:ascii="Arial" w:hAnsi="Arial" w:cs="Arial"/>
                <w:sz w:val="22"/>
                <w:szCs w:val="22"/>
                <w:lang w:val="en-US"/>
              </w:rPr>
              <w:t>Optic Fiber cable shall be of maximum possible continuous length, to avoid joint between termination points as joints shall not be accepted. Bidder shall order the length of optical fiber cable per drum accordingly.</w:t>
            </w:r>
          </w:p>
        </w:tc>
      </w:tr>
      <w:tr w:rsidR="00335F49" w:rsidRPr="00335F49" w14:paraId="6F218FEF" w14:textId="77777777" w:rsidTr="009B78B2">
        <w:trPr>
          <w:trHeight w:val="16"/>
        </w:trPr>
        <w:tc>
          <w:tcPr>
            <w:tcW w:w="1100" w:type="dxa"/>
          </w:tcPr>
          <w:p w14:paraId="46F6C16D" w14:textId="77777777" w:rsidR="00891F1A" w:rsidRPr="00335F49" w:rsidRDefault="00891F1A" w:rsidP="009B26A0">
            <w:pPr>
              <w:numPr>
                <w:ilvl w:val="0"/>
                <w:numId w:val="165"/>
              </w:numPr>
              <w:spacing w:before="60" w:after="60"/>
              <w:contextualSpacing/>
              <w:jc w:val="both"/>
              <w:rPr>
                <w:rFonts w:ascii="Arial" w:hAnsi="Arial" w:cs="Arial"/>
                <w:sz w:val="22"/>
                <w:szCs w:val="22"/>
              </w:rPr>
            </w:pPr>
          </w:p>
        </w:tc>
        <w:tc>
          <w:tcPr>
            <w:tcW w:w="9000" w:type="dxa"/>
            <w:gridSpan w:val="2"/>
            <w:tcMar>
              <w:top w:w="144" w:type="dxa"/>
              <w:left w:w="115" w:type="dxa"/>
              <w:bottom w:w="144" w:type="dxa"/>
              <w:right w:w="115" w:type="dxa"/>
            </w:tcMar>
          </w:tcPr>
          <w:p w14:paraId="03674D0A" w14:textId="141CC174" w:rsidR="00891F1A" w:rsidRPr="00335F49" w:rsidRDefault="00891F1A" w:rsidP="00C47621">
            <w:pPr>
              <w:pStyle w:val="ListParagraph"/>
              <w:ind w:left="0" w:right="-14"/>
              <w:jc w:val="both"/>
              <w:rPr>
                <w:rFonts w:ascii="Arial" w:hAnsi="Arial" w:cs="Arial"/>
                <w:sz w:val="22"/>
                <w:szCs w:val="22"/>
                <w:lang w:val="en-US"/>
              </w:rPr>
            </w:pPr>
            <w:r w:rsidRPr="00335F49">
              <w:rPr>
                <w:rFonts w:ascii="Arial" w:hAnsi="Arial" w:cs="Arial"/>
                <w:sz w:val="22"/>
                <w:szCs w:val="22"/>
                <w:lang w:val="en-US"/>
              </w:rPr>
              <w:t>Th</w:t>
            </w:r>
            <w:r w:rsidR="00B478CD" w:rsidRPr="00335F49">
              <w:rPr>
                <w:rFonts w:ascii="Arial" w:hAnsi="Arial" w:cs="Arial"/>
                <w:sz w:val="22"/>
                <w:szCs w:val="22"/>
                <w:lang w:val="en-US"/>
              </w:rPr>
              <w:t>ese</w:t>
            </w:r>
            <w:r w:rsidRPr="00335F49">
              <w:rPr>
                <w:rFonts w:ascii="Arial" w:hAnsi="Arial" w:cs="Arial"/>
                <w:sz w:val="22"/>
                <w:szCs w:val="22"/>
                <w:lang w:val="en-US"/>
              </w:rPr>
              <w:t xml:space="preserve"> cable</w:t>
            </w:r>
            <w:r w:rsidR="00B478CD" w:rsidRPr="00335F49">
              <w:rPr>
                <w:rFonts w:ascii="Arial" w:hAnsi="Arial" w:cs="Arial"/>
                <w:sz w:val="22"/>
                <w:szCs w:val="22"/>
                <w:lang w:val="en-US"/>
              </w:rPr>
              <w:t>s</w:t>
            </w:r>
            <w:r w:rsidRPr="00335F49">
              <w:rPr>
                <w:rFonts w:ascii="Arial" w:hAnsi="Arial" w:cs="Arial"/>
                <w:sz w:val="22"/>
                <w:szCs w:val="22"/>
                <w:lang w:val="en-US"/>
              </w:rPr>
              <w:t xml:space="preserve"> </w:t>
            </w:r>
            <w:r w:rsidR="00B478CD" w:rsidRPr="00335F49">
              <w:rPr>
                <w:rFonts w:ascii="Arial" w:hAnsi="Arial" w:cs="Arial"/>
                <w:sz w:val="22"/>
                <w:szCs w:val="22"/>
                <w:lang w:val="en-US"/>
              </w:rPr>
              <w:pgNum/>
            </w:r>
            <w:r w:rsidR="00DC2D8F" w:rsidRPr="00335F49">
              <w:rPr>
                <w:rFonts w:ascii="Arial" w:hAnsi="Arial" w:cs="Arial"/>
                <w:sz w:val="22"/>
                <w:szCs w:val="22"/>
                <w:lang w:val="en-US"/>
              </w:rPr>
              <w:t>h</w:t>
            </w:r>
            <w:r w:rsidR="00B478CD" w:rsidRPr="00335F49">
              <w:rPr>
                <w:rFonts w:ascii="Arial" w:hAnsi="Arial" w:cs="Arial"/>
                <w:sz w:val="22"/>
                <w:szCs w:val="22"/>
                <w:lang w:val="en-US"/>
              </w:rPr>
              <w:t>ave</w:t>
            </w:r>
            <w:r w:rsidRPr="00335F49">
              <w:rPr>
                <w:rFonts w:ascii="Arial" w:hAnsi="Arial" w:cs="Arial"/>
                <w:sz w:val="22"/>
                <w:szCs w:val="22"/>
                <w:lang w:val="en-US"/>
              </w:rPr>
              <w:t xml:space="preserve"> been foreseen for the interconnection between inverters and </w:t>
            </w:r>
            <w:r w:rsidR="0076662E" w:rsidRPr="00335F49">
              <w:rPr>
                <w:rFonts w:ascii="Arial" w:hAnsi="Arial" w:cs="Arial"/>
                <w:sz w:val="22"/>
                <w:szCs w:val="22"/>
                <w:lang w:val="en-US"/>
              </w:rPr>
              <w:t xml:space="preserve"> “PV Plant, monitoring and spare buildings”</w:t>
            </w:r>
            <w:r w:rsidRPr="00335F49">
              <w:rPr>
                <w:rFonts w:ascii="Arial" w:hAnsi="Arial" w:cs="Arial"/>
                <w:sz w:val="22"/>
                <w:szCs w:val="22"/>
                <w:lang w:val="en-US"/>
              </w:rPr>
              <w:t xml:space="preserve"> (Servers) and </w:t>
            </w:r>
            <w:r w:rsidR="00B478CD" w:rsidRPr="00335F49">
              <w:rPr>
                <w:rFonts w:ascii="Arial" w:hAnsi="Arial" w:cs="Arial"/>
                <w:sz w:val="22"/>
                <w:szCs w:val="22"/>
                <w:lang w:val="en-US"/>
              </w:rPr>
              <w:t xml:space="preserve">redundant </w:t>
            </w:r>
            <w:r w:rsidRPr="00335F49">
              <w:rPr>
                <w:rFonts w:ascii="Arial" w:hAnsi="Arial" w:cs="Arial"/>
                <w:sz w:val="22"/>
                <w:szCs w:val="22"/>
                <w:lang w:val="en-US"/>
              </w:rPr>
              <w:t xml:space="preserve">armored Single Mode </w:t>
            </w:r>
            <w:r w:rsidR="00B478CD" w:rsidRPr="00335F49">
              <w:rPr>
                <w:rFonts w:ascii="Arial" w:hAnsi="Arial" w:cs="Arial"/>
                <w:sz w:val="22"/>
                <w:szCs w:val="22"/>
                <w:lang w:val="en-US"/>
              </w:rPr>
              <w:t xml:space="preserve">minimum </w:t>
            </w:r>
            <w:r w:rsidRPr="00335F49">
              <w:rPr>
                <w:rFonts w:ascii="Arial" w:hAnsi="Arial" w:cs="Arial"/>
                <w:sz w:val="22"/>
                <w:szCs w:val="22"/>
                <w:lang w:val="en-US"/>
              </w:rPr>
              <w:t>12F optical fiber cable</w:t>
            </w:r>
            <w:r w:rsidR="00B478CD" w:rsidRPr="00335F49">
              <w:rPr>
                <w:rFonts w:ascii="Arial" w:hAnsi="Arial" w:cs="Arial"/>
                <w:sz w:val="22"/>
                <w:szCs w:val="22"/>
                <w:lang w:val="en-US"/>
              </w:rPr>
              <w:t>s</w:t>
            </w:r>
            <w:r w:rsidRPr="00335F49">
              <w:rPr>
                <w:rFonts w:ascii="Arial" w:hAnsi="Arial" w:cs="Arial"/>
                <w:sz w:val="22"/>
                <w:szCs w:val="22"/>
                <w:lang w:val="en-US"/>
              </w:rPr>
              <w:t xml:space="preserve"> between </w:t>
            </w:r>
            <w:r w:rsidR="0076662E" w:rsidRPr="00335F49">
              <w:rPr>
                <w:rFonts w:ascii="Arial" w:hAnsi="Arial" w:cs="Arial"/>
                <w:sz w:val="22"/>
                <w:szCs w:val="22"/>
                <w:lang w:val="en-US"/>
              </w:rPr>
              <w:t xml:space="preserve">“PV Plant, monitoring and spare buildings” </w:t>
            </w:r>
            <w:r w:rsidRPr="00335F49">
              <w:rPr>
                <w:rFonts w:ascii="Arial" w:hAnsi="Arial" w:cs="Arial"/>
                <w:sz w:val="22"/>
                <w:szCs w:val="22"/>
                <w:lang w:val="en-US"/>
              </w:rPr>
              <w:t>(Servers) to owner PSS-</w:t>
            </w:r>
            <w:r w:rsidR="00037CFF" w:rsidRPr="00335F49">
              <w:rPr>
                <w:rFonts w:ascii="Arial" w:hAnsi="Arial" w:cs="Arial"/>
                <w:sz w:val="22"/>
                <w:szCs w:val="22"/>
                <w:lang w:val="en-US"/>
              </w:rPr>
              <w:t>2</w:t>
            </w:r>
            <w:r w:rsidRPr="00335F49">
              <w:rPr>
                <w:rFonts w:ascii="Arial" w:hAnsi="Arial" w:cs="Arial"/>
                <w:sz w:val="22"/>
                <w:szCs w:val="22"/>
                <w:lang w:val="en-US"/>
              </w:rPr>
              <w:t xml:space="preserve"> Common Communication Panel. </w:t>
            </w:r>
          </w:p>
          <w:p w14:paraId="2D033554" w14:textId="77777777" w:rsidR="00891F1A" w:rsidRPr="00335F49" w:rsidRDefault="00891F1A" w:rsidP="00C47621">
            <w:pPr>
              <w:pStyle w:val="ListParagraph"/>
              <w:ind w:left="0" w:right="-14"/>
              <w:jc w:val="both"/>
              <w:rPr>
                <w:rFonts w:ascii="Arial" w:hAnsi="Arial" w:cs="Arial"/>
                <w:sz w:val="22"/>
                <w:szCs w:val="22"/>
                <w:lang w:val="en-US"/>
              </w:rPr>
            </w:pPr>
          </w:p>
        </w:tc>
      </w:tr>
      <w:tr w:rsidR="00335F49" w:rsidRPr="00335F49" w14:paraId="07721006" w14:textId="77777777" w:rsidTr="009B78B2">
        <w:trPr>
          <w:trHeight w:val="16"/>
        </w:trPr>
        <w:tc>
          <w:tcPr>
            <w:tcW w:w="1100" w:type="dxa"/>
          </w:tcPr>
          <w:p w14:paraId="759BBB68" w14:textId="77777777" w:rsidR="00891F1A" w:rsidRPr="00335F49" w:rsidRDefault="00891F1A" w:rsidP="009B26A0">
            <w:pPr>
              <w:numPr>
                <w:ilvl w:val="0"/>
                <w:numId w:val="165"/>
              </w:numPr>
              <w:spacing w:before="60" w:after="60"/>
              <w:contextualSpacing/>
              <w:jc w:val="both"/>
              <w:rPr>
                <w:rFonts w:ascii="Arial" w:hAnsi="Arial" w:cs="Arial"/>
                <w:sz w:val="22"/>
                <w:szCs w:val="22"/>
              </w:rPr>
            </w:pPr>
          </w:p>
        </w:tc>
        <w:tc>
          <w:tcPr>
            <w:tcW w:w="9000" w:type="dxa"/>
            <w:gridSpan w:val="2"/>
            <w:tcMar>
              <w:top w:w="144" w:type="dxa"/>
              <w:left w:w="115" w:type="dxa"/>
              <w:bottom w:w="144" w:type="dxa"/>
              <w:right w:w="115" w:type="dxa"/>
            </w:tcMar>
          </w:tcPr>
          <w:p w14:paraId="72718116" w14:textId="77777777" w:rsidR="00891F1A" w:rsidRPr="00335F49" w:rsidRDefault="00891F1A" w:rsidP="00C47621">
            <w:pPr>
              <w:pStyle w:val="ListParagraph"/>
              <w:ind w:left="0" w:right="-14"/>
              <w:jc w:val="both"/>
              <w:rPr>
                <w:rFonts w:ascii="Arial" w:hAnsi="Arial" w:cs="Arial"/>
                <w:sz w:val="22"/>
                <w:szCs w:val="22"/>
                <w:lang w:val="en-US"/>
              </w:rPr>
            </w:pPr>
            <w:r w:rsidRPr="00335F49">
              <w:rPr>
                <w:rFonts w:ascii="Arial" w:hAnsi="Arial" w:cs="Arial"/>
                <w:sz w:val="22"/>
                <w:szCs w:val="22"/>
                <w:lang w:val="en-US"/>
              </w:rPr>
              <w:t>Through the fiber optic (MM F.O. 8 wires 62.5/125) the data collected from the power stations, meter and weather stations will be carried to Main switch panel into the Main Control box located at control room.</w:t>
            </w:r>
          </w:p>
        </w:tc>
      </w:tr>
      <w:tr w:rsidR="00335F49" w:rsidRPr="00335F49" w14:paraId="11EA3F57" w14:textId="77777777" w:rsidTr="009B78B2">
        <w:trPr>
          <w:trHeight w:val="16"/>
        </w:trPr>
        <w:tc>
          <w:tcPr>
            <w:tcW w:w="1100" w:type="dxa"/>
          </w:tcPr>
          <w:p w14:paraId="3DDD605D" w14:textId="77777777" w:rsidR="00891F1A" w:rsidRPr="00335F49" w:rsidRDefault="00891F1A" w:rsidP="009B26A0">
            <w:pPr>
              <w:numPr>
                <w:ilvl w:val="0"/>
                <w:numId w:val="165"/>
              </w:numPr>
              <w:spacing w:before="60" w:after="60"/>
              <w:contextualSpacing/>
              <w:jc w:val="both"/>
              <w:rPr>
                <w:rFonts w:ascii="Arial" w:hAnsi="Arial" w:cs="Arial"/>
                <w:sz w:val="22"/>
                <w:szCs w:val="22"/>
              </w:rPr>
            </w:pPr>
          </w:p>
        </w:tc>
        <w:tc>
          <w:tcPr>
            <w:tcW w:w="9000" w:type="dxa"/>
            <w:gridSpan w:val="2"/>
            <w:tcMar>
              <w:top w:w="144" w:type="dxa"/>
              <w:left w:w="115" w:type="dxa"/>
              <w:bottom w:w="144" w:type="dxa"/>
              <w:right w:w="115" w:type="dxa"/>
            </w:tcMar>
          </w:tcPr>
          <w:p w14:paraId="70C6B3BD" w14:textId="77777777" w:rsidR="00891F1A" w:rsidRPr="00335F49" w:rsidRDefault="00891F1A" w:rsidP="00C47621">
            <w:pPr>
              <w:pStyle w:val="ListParagraph"/>
              <w:ind w:left="0" w:right="-14"/>
              <w:jc w:val="both"/>
              <w:rPr>
                <w:rFonts w:ascii="Arial" w:hAnsi="Arial" w:cs="Arial"/>
                <w:sz w:val="22"/>
                <w:szCs w:val="22"/>
                <w:lang w:val="en-US"/>
              </w:rPr>
            </w:pPr>
            <w:r w:rsidRPr="00335F49">
              <w:rPr>
                <w:rFonts w:ascii="Arial" w:hAnsi="Arial" w:cs="Arial"/>
                <w:sz w:val="22"/>
                <w:szCs w:val="22"/>
                <w:lang w:val="en-US"/>
              </w:rPr>
              <w:t>The manufacturing, construction, labeling and testing of the fiber optic cable system shall meet the requirements established in the relevant applicable ITU and IEC codes, standards and recommendations.</w:t>
            </w:r>
          </w:p>
        </w:tc>
      </w:tr>
      <w:tr w:rsidR="00335F49" w:rsidRPr="00335F49" w14:paraId="45D216B4" w14:textId="77777777" w:rsidTr="009B78B2">
        <w:trPr>
          <w:trHeight w:val="16"/>
        </w:trPr>
        <w:tc>
          <w:tcPr>
            <w:tcW w:w="1100" w:type="dxa"/>
          </w:tcPr>
          <w:p w14:paraId="628CB2D0" w14:textId="77777777" w:rsidR="00891F1A" w:rsidRPr="00335F49" w:rsidRDefault="00891F1A" w:rsidP="009B26A0">
            <w:pPr>
              <w:numPr>
                <w:ilvl w:val="0"/>
                <w:numId w:val="165"/>
              </w:numPr>
              <w:spacing w:before="60" w:after="60"/>
              <w:contextualSpacing/>
              <w:jc w:val="both"/>
              <w:rPr>
                <w:rFonts w:ascii="Arial" w:hAnsi="Arial" w:cs="Arial"/>
                <w:sz w:val="22"/>
                <w:szCs w:val="22"/>
              </w:rPr>
            </w:pPr>
          </w:p>
        </w:tc>
        <w:tc>
          <w:tcPr>
            <w:tcW w:w="9000" w:type="dxa"/>
            <w:gridSpan w:val="2"/>
            <w:tcMar>
              <w:top w:w="144" w:type="dxa"/>
              <w:left w:w="115" w:type="dxa"/>
              <w:bottom w:w="144" w:type="dxa"/>
              <w:right w:w="115" w:type="dxa"/>
            </w:tcMar>
          </w:tcPr>
          <w:p w14:paraId="4AB4B6F8" w14:textId="77777777" w:rsidR="00891F1A" w:rsidRPr="00335F49" w:rsidRDefault="00891F1A" w:rsidP="00C47621">
            <w:pPr>
              <w:pStyle w:val="ListParagraph"/>
              <w:ind w:left="0" w:right="-14"/>
              <w:jc w:val="both"/>
              <w:rPr>
                <w:rFonts w:ascii="Arial" w:hAnsi="Arial" w:cs="Arial"/>
                <w:sz w:val="22"/>
                <w:szCs w:val="22"/>
                <w:lang w:val="en-US"/>
              </w:rPr>
            </w:pPr>
            <w:r w:rsidRPr="00335F49">
              <w:rPr>
                <w:rFonts w:ascii="Arial" w:hAnsi="Arial" w:cs="Arial"/>
                <w:sz w:val="22"/>
                <w:szCs w:val="22"/>
                <w:lang w:val="en-US"/>
              </w:rPr>
              <w:t>The fiber optic cables shall be moisture, chemical, and rodent protected and no splicing is permitted. The recommended fiber types are:</w:t>
            </w:r>
          </w:p>
          <w:p w14:paraId="11DC2708" w14:textId="77777777" w:rsidR="00891F1A" w:rsidRPr="00335F49" w:rsidRDefault="00891F1A" w:rsidP="009B26A0">
            <w:pPr>
              <w:pStyle w:val="ListParagraph"/>
              <w:numPr>
                <w:ilvl w:val="0"/>
                <w:numId w:val="152"/>
              </w:numPr>
              <w:ind w:right="-14"/>
              <w:jc w:val="both"/>
              <w:rPr>
                <w:rFonts w:ascii="Arial" w:hAnsi="Arial" w:cs="Arial"/>
                <w:sz w:val="22"/>
                <w:szCs w:val="22"/>
                <w:lang w:val="en-US"/>
              </w:rPr>
            </w:pPr>
            <w:r w:rsidRPr="00335F49">
              <w:rPr>
                <w:rFonts w:ascii="Arial" w:hAnsi="Arial" w:cs="Arial"/>
                <w:sz w:val="22"/>
                <w:szCs w:val="22"/>
                <w:lang w:val="en-US"/>
              </w:rPr>
              <w:t>Over 800m distance mono mode (SM) 8 fibers.</w:t>
            </w:r>
          </w:p>
        </w:tc>
      </w:tr>
      <w:tr w:rsidR="00335F49" w:rsidRPr="00335F49" w14:paraId="26CC60EA" w14:textId="77777777" w:rsidTr="009B78B2">
        <w:trPr>
          <w:trHeight w:val="16"/>
        </w:trPr>
        <w:tc>
          <w:tcPr>
            <w:tcW w:w="1100" w:type="dxa"/>
          </w:tcPr>
          <w:p w14:paraId="27BDC518" w14:textId="77777777" w:rsidR="00891F1A" w:rsidRPr="00335F49" w:rsidRDefault="00891F1A" w:rsidP="009B26A0">
            <w:pPr>
              <w:numPr>
                <w:ilvl w:val="0"/>
                <w:numId w:val="165"/>
              </w:numPr>
              <w:spacing w:before="60" w:after="60"/>
              <w:contextualSpacing/>
              <w:jc w:val="both"/>
              <w:rPr>
                <w:rFonts w:ascii="Arial" w:hAnsi="Arial" w:cs="Arial"/>
                <w:sz w:val="22"/>
                <w:szCs w:val="22"/>
              </w:rPr>
            </w:pPr>
          </w:p>
        </w:tc>
        <w:tc>
          <w:tcPr>
            <w:tcW w:w="9000" w:type="dxa"/>
            <w:gridSpan w:val="2"/>
            <w:tcMar>
              <w:top w:w="144" w:type="dxa"/>
              <w:left w:w="115" w:type="dxa"/>
              <w:bottom w:w="144" w:type="dxa"/>
              <w:right w:w="115" w:type="dxa"/>
            </w:tcMar>
          </w:tcPr>
          <w:p w14:paraId="363EEB0F" w14:textId="77777777" w:rsidR="00891F1A" w:rsidRPr="00335F49" w:rsidRDefault="00891F1A" w:rsidP="00C47621">
            <w:pPr>
              <w:pStyle w:val="ListParagraph"/>
              <w:ind w:left="0" w:right="-14"/>
              <w:jc w:val="both"/>
              <w:rPr>
                <w:rFonts w:ascii="Arial" w:hAnsi="Arial" w:cs="Arial"/>
                <w:sz w:val="22"/>
                <w:szCs w:val="22"/>
                <w:lang w:val="en-US"/>
              </w:rPr>
            </w:pPr>
            <w:r w:rsidRPr="00335F49">
              <w:rPr>
                <w:rFonts w:ascii="Arial" w:hAnsi="Arial" w:cs="Arial"/>
                <w:sz w:val="22"/>
                <w:szCs w:val="22"/>
                <w:lang w:val="en-US"/>
              </w:rPr>
              <w:t>The fiber optic cable shall be rated for use under the prevailing environmental conditions. The fiber optic cable shall be installed in conduits buried underground. To meet such conditions, a fully dielectric fiber optic cable rated for ducted or direct buried applications, filled with compound to prevent axial and longitudinal ingress of water and/or soluble. The cable shall have loose tubes as secondary coating of fibers.</w:t>
            </w:r>
          </w:p>
        </w:tc>
      </w:tr>
      <w:tr w:rsidR="00335F49" w:rsidRPr="00335F49" w14:paraId="6E21A5C8" w14:textId="77777777" w:rsidTr="009B78B2">
        <w:trPr>
          <w:trHeight w:val="16"/>
        </w:trPr>
        <w:tc>
          <w:tcPr>
            <w:tcW w:w="1100" w:type="dxa"/>
          </w:tcPr>
          <w:p w14:paraId="09AEA8E8" w14:textId="77777777" w:rsidR="00891F1A" w:rsidRPr="00335F49" w:rsidRDefault="00891F1A" w:rsidP="009B26A0">
            <w:pPr>
              <w:numPr>
                <w:ilvl w:val="0"/>
                <w:numId w:val="165"/>
              </w:numPr>
              <w:spacing w:before="60" w:after="60"/>
              <w:contextualSpacing/>
              <w:jc w:val="both"/>
              <w:rPr>
                <w:rFonts w:ascii="Arial" w:hAnsi="Arial" w:cs="Arial"/>
                <w:sz w:val="22"/>
                <w:szCs w:val="22"/>
              </w:rPr>
            </w:pPr>
          </w:p>
        </w:tc>
        <w:tc>
          <w:tcPr>
            <w:tcW w:w="9000" w:type="dxa"/>
            <w:gridSpan w:val="2"/>
            <w:tcMar>
              <w:top w:w="144" w:type="dxa"/>
              <w:left w:w="115" w:type="dxa"/>
              <w:bottom w:w="144" w:type="dxa"/>
              <w:right w:w="115" w:type="dxa"/>
            </w:tcMar>
          </w:tcPr>
          <w:p w14:paraId="0C929318" w14:textId="77777777" w:rsidR="00891F1A" w:rsidRPr="00335F49" w:rsidRDefault="00891F1A" w:rsidP="00C47621">
            <w:pPr>
              <w:pStyle w:val="ListParagraph"/>
              <w:ind w:left="0" w:right="-14"/>
              <w:jc w:val="both"/>
              <w:rPr>
                <w:rFonts w:ascii="Arial" w:hAnsi="Arial" w:cs="Arial"/>
                <w:sz w:val="22"/>
                <w:szCs w:val="22"/>
                <w:lang w:val="en-US"/>
              </w:rPr>
            </w:pPr>
            <w:r w:rsidRPr="00335F49">
              <w:rPr>
                <w:rFonts w:ascii="Arial" w:hAnsi="Arial" w:cs="Arial"/>
                <w:sz w:val="22"/>
                <w:szCs w:val="22"/>
                <w:lang w:val="en-US"/>
              </w:rPr>
              <w:t>The fiber cables shall be able to withstand temperature cycling in the range -10°C to +60°C without changing the optical values during laying, installation, stocking, and transportation.</w:t>
            </w:r>
          </w:p>
        </w:tc>
      </w:tr>
      <w:tr w:rsidR="00335F49" w:rsidRPr="00335F49" w14:paraId="0CB19728" w14:textId="77777777" w:rsidTr="009B78B2">
        <w:trPr>
          <w:trHeight w:val="16"/>
        </w:trPr>
        <w:tc>
          <w:tcPr>
            <w:tcW w:w="1100" w:type="dxa"/>
          </w:tcPr>
          <w:p w14:paraId="1BE1CDFD" w14:textId="77777777" w:rsidR="00891F1A" w:rsidRPr="00335F49" w:rsidRDefault="00891F1A" w:rsidP="009B26A0">
            <w:pPr>
              <w:numPr>
                <w:ilvl w:val="0"/>
                <w:numId w:val="165"/>
              </w:numPr>
              <w:spacing w:before="60" w:after="60"/>
              <w:contextualSpacing/>
              <w:jc w:val="both"/>
              <w:rPr>
                <w:rFonts w:ascii="Arial" w:hAnsi="Arial" w:cs="Arial"/>
                <w:sz w:val="22"/>
                <w:szCs w:val="22"/>
              </w:rPr>
            </w:pPr>
          </w:p>
        </w:tc>
        <w:tc>
          <w:tcPr>
            <w:tcW w:w="9000" w:type="dxa"/>
            <w:gridSpan w:val="2"/>
            <w:tcMar>
              <w:top w:w="144" w:type="dxa"/>
              <w:left w:w="115" w:type="dxa"/>
              <w:bottom w:w="144" w:type="dxa"/>
              <w:right w:w="115" w:type="dxa"/>
            </w:tcMar>
          </w:tcPr>
          <w:p w14:paraId="40A81EC7" w14:textId="77777777" w:rsidR="00891F1A" w:rsidRPr="00335F49" w:rsidRDefault="00891F1A" w:rsidP="00C47621">
            <w:pPr>
              <w:pStyle w:val="ListParagraph"/>
              <w:ind w:left="0" w:right="-14"/>
              <w:jc w:val="both"/>
              <w:rPr>
                <w:rFonts w:ascii="Arial" w:hAnsi="Arial" w:cs="Arial"/>
                <w:sz w:val="22"/>
                <w:szCs w:val="22"/>
                <w:lang w:val="en-US"/>
              </w:rPr>
            </w:pPr>
            <w:r w:rsidRPr="00335F49">
              <w:rPr>
                <w:rFonts w:ascii="Arial" w:hAnsi="Arial" w:cs="Arial"/>
                <w:sz w:val="22"/>
                <w:szCs w:val="22"/>
                <w:lang w:val="en-US"/>
              </w:rPr>
              <w:t>Fiber optic cables shall have no metal screening material but shall be suitably protected against damage by vermin and shall have a waterproof self-healing membrane.</w:t>
            </w:r>
          </w:p>
        </w:tc>
      </w:tr>
      <w:tr w:rsidR="00335F49" w:rsidRPr="00335F49" w14:paraId="36CEA3DA" w14:textId="77777777" w:rsidTr="009B78B2">
        <w:trPr>
          <w:trHeight w:val="16"/>
        </w:trPr>
        <w:tc>
          <w:tcPr>
            <w:tcW w:w="1100" w:type="dxa"/>
          </w:tcPr>
          <w:p w14:paraId="14008B5D" w14:textId="77777777" w:rsidR="00891F1A" w:rsidRPr="00335F49" w:rsidRDefault="00891F1A" w:rsidP="009B26A0">
            <w:pPr>
              <w:numPr>
                <w:ilvl w:val="0"/>
                <w:numId w:val="165"/>
              </w:numPr>
              <w:spacing w:before="60" w:after="60"/>
              <w:contextualSpacing/>
              <w:jc w:val="both"/>
              <w:rPr>
                <w:rFonts w:ascii="Arial" w:hAnsi="Arial" w:cs="Arial"/>
                <w:sz w:val="22"/>
                <w:szCs w:val="22"/>
              </w:rPr>
            </w:pPr>
          </w:p>
        </w:tc>
        <w:tc>
          <w:tcPr>
            <w:tcW w:w="9000" w:type="dxa"/>
            <w:gridSpan w:val="2"/>
            <w:tcMar>
              <w:top w:w="144" w:type="dxa"/>
              <w:left w:w="115" w:type="dxa"/>
              <w:bottom w:w="144" w:type="dxa"/>
              <w:right w:w="115" w:type="dxa"/>
            </w:tcMar>
          </w:tcPr>
          <w:p w14:paraId="73EF1A3E" w14:textId="77777777" w:rsidR="00891F1A" w:rsidRPr="00335F49" w:rsidRDefault="00891F1A" w:rsidP="00C47621">
            <w:pPr>
              <w:pStyle w:val="ListParagraph"/>
              <w:ind w:left="0" w:right="-14"/>
              <w:jc w:val="both"/>
              <w:rPr>
                <w:rFonts w:ascii="Arial" w:hAnsi="Arial" w:cs="Arial"/>
                <w:sz w:val="22"/>
                <w:szCs w:val="22"/>
                <w:lang w:val="en-US"/>
              </w:rPr>
            </w:pPr>
            <w:r w:rsidRPr="00335F49">
              <w:rPr>
                <w:rFonts w:ascii="Arial" w:hAnsi="Arial" w:cs="Arial"/>
                <w:sz w:val="22"/>
                <w:szCs w:val="22"/>
                <w:lang w:val="en-US"/>
              </w:rPr>
              <w:t>Fiber optic installation methods, performance, and testing shall be to ISO/IEC 1476-3, ISO/IEC 11801, and ISO/IEC 24764 specifications.</w:t>
            </w:r>
          </w:p>
        </w:tc>
      </w:tr>
      <w:tr w:rsidR="00335F49" w:rsidRPr="00335F49" w14:paraId="5844A1CE" w14:textId="77777777" w:rsidTr="009B78B2">
        <w:trPr>
          <w:trHeight w:val="16"/>
        </w:trPr>
        <w:tc>
          <w:tcPr>
            <w:tcW w:w="1100" w:type="dxa"/>
          </w:tcPr>
          <w:p w14:paraId="3070A841" w14:textId="77777777" w:rsidR="00891F1A" w:rsidRPr="00335F49" w:rsidRDefault="00891F1A" w:rsidP="009B26A0">
            <w:pPr>
              <w:numPr>
                <w:ilvl w:val="0"/>
                <w:numId w:val="165"/>
              </w:numPr>
              <w:spacing w:before="60" w:after="60"/>
              <w:contextualSpacing/>
              <w:jc w:val="both"/>
              <w:rPr>
                <w:rFonts w:ascii="Arial" w:hAnsi="Arial" w:cs="Arial"/>
                <w:sz w:val="22"/>
                <w:szCs w:val="22"/>
              </w:rPr>
            </w:pPr>
          </w:p>
        </w:tc>
        <w:tc>
          <w:tcPr>
            <w:tcW w:w="9000" w:type="dxa"/>
            <w:gridSpan w:val="2"/>
            <w:tcMar>
              <w:top w:w="144" w:type="dxa"/>
              <w:left w:w="115" w:type="dxa"/>
              <w:bottom w:w="144" w:type="dxa"/>
              <w:right w:w="115" w:type="dxa"/>
            </w:tcMar>
          </w:tcPr>
          <w:p w14:paraId="6CF39915" w14:textId="77777777" w:rsidR="00891F1A" w:rsidRPr="00335F49" w:rsidRDefault="00891F1A" w:rsidP="00C47621">
            <w:pPr>
              <w:pStyle w:val="ListParagraph"/>
              <w:spacing w:line="360" w:lineRule="auto"/>
              <w:ind w:left="0" w:right="-14"/>
              <w:jc w:val="both"/>
              <w:rPr>
                <w:rFonts w:ascii="Arial" w:hAnsi="Arial" w:cs="Arial"/>
                <w:sz w:val="22"/>
                <w:szCs w:val="22"/>
                <w:lang w:val="en-US"/>
              </w:rPr>
            </w:pPr>
            <w:r w:rsidRPr="00335F49">
              <w:rPr>
                <w:rFonts w:ascii="Arial" w:hAnsi="Arial" w:cs="Arial"/>
                <w:sz w:val="22"/>
                <w:szCs w:val="22"/>
                <w:lang w:val="en-US"/>
              </w:rPr>
              <w:t>Fiber optic cables shall be carefully protected and isolated from the environment within which they are installed. For example, fiber optic cables shall be protected against mechanical and chemical damage due to micro cracking caused by stones, acid soils, and over bending.</w:t>
            </w:r>
          </w:p>
        </w:tc>
      </w:tr>
      <w:tr w:rsidR="00335F49" w:rsidRPr="00335F49" w14:paraId="5BC00FED" w14:textId="77777777" w:rsidTr="009B78B2">
        <w:trPr>
          <w:trHeight w:val="16"/>
        </w:trPr>
        <w:tc>
          <w:tcPr>
            <w:tcW w:w="1100" w:type="dxa"/>
          </w:tcPr>
          <w:p w14:paraId="5C003A52" w14:textId="77777777" w:rsidR="00891F1A" w:rsidRPr="00335F49" w:rsidRDefault="00891F1A" w:rsidP="009B26A0">
            <w:pPr>
              <w:numPr>
                <w:ilvl w:val="0"/>
                <w:numId w:val="165"/>
              </w:numPr>
              <w:spacing w:before="60" w:after="60"/>
              <w:contextualSpacing/>
              <w:jc w:val="both"/>
              <w:rPr>
                <w:rFonts w:ascii="Arial" w:hAnsi="Arial" w:cs="Arial"/>
                <w:sz w:val="22"/>
                <w:szCs w:val="22"/>
              </w:rPr>
            </w:pPr>
          </w:p>
        </w:tc>
        <w:tc>
          <w:tcPr>
            <w:tcW w:w="9000" w:type="dxa"/>
            <w:gridSpan w:val="2"/>
            <w:tcMar>
              <w:top w:w="144" w:type="dxa"/>
              <w:left w:w="115" w:type="dxa"/>
              <w:bottom w:w="144" w:type="dxa"/>
              <w:right w:w="115" w:type="dxa"/>
            </w:tcMar>
          </w:tcPr>
          <w:p w14:paraId="0FCA3781" w14:textId="77777777" w:rsidR="00891F1A" w:rsidRPr="00335F49" w:rsidRDefault="00891F1A" w:rsidP="00C47621">
            <w:pPr>
              <w:pStyle w:val="ListParagraph"/>
              <w:spacing w:line="360" w:lineRule="auto"/>
              <w:ind w:left="0" w:right="-14"/>
              <w:jc w:val="both"/>
              <w:rPr>
                <w:rFonts w:ascii="Arial" w:hAnsi="Arial" w:cs="Arial"/>
                <w:sz w:val="22"/>
                <w:szCs w:val="22"/>
                <w:lang w:val="en-US"/>
              </w:rPr>
            </w:pPr>
            <w:r w:rsidRPr="00335F49">
              <w:rPr>
                <w:rFonts w:ascii="Arial" w:hAnsi="Arial" w:cs="Arial"/>
                <w:sz w:val="22"/>
                <w:szCs w:val="22"/>
                <w:lang w:val="en-US"/>
              </w:rPr>
              <w:t>Fiber optic cable placement and interim storage shall also be in accordance with the manufacturer's recommendations.</w:t>
            </w:r>
          </w:p>
        </w:tc>
      </w:tr>
      <w:tr w:rsidR="00335F49" w:rsidRPr="00335F49" w14:paraId="2252E671" w14:textId="77777777" w:rsidTr="009B78B2">
        <w:trPr>
          <w:trHeight w:val="16"/>
        </w:trPr>
        <w:tc>
          <w:tcPr>
            <w:tcW w:w="1100" w:type="dxa"/>
          </w:tcPr>
          <w:p w14:paraId="722FDC8C" w14:textId="77777777" w:rsidR="00891F1A" w:rsidRPr="00335F49" w:rsidRDefault="00891F1A" w:rsidP="009B26A0">
            <w:pPr>
              <w:numPr>
                <w:ilvl w:val="0"/>
                <w:numId w:val="165"/>
              </w:numPr>
              <w:spacing w:before="60" w:after="60"/>
              <w:contextualSpacing/>
              <w:jc w:val="both"/>
              <w:rPr>
                <w:rFonts w:ascii="Arial" w:hAnsi="Arial" w:cs="Arial"/>
                <w:sz w:val="22"/>
                <w:szCs w:val="22"/>
              </w:rPr>
            </w:pPr>
          </w:p>
        </w:tc>
        <w:tc>
          <w:tcPr>
            <w:tcW w:w="9000" w:type="dxa"/>
            <w:gridSpan w:val="2"/>
            <w:tcMar>
              <w:top w:w="144" w:type="dxa"/>
              <w:left w:w="115" w:type="dxa"/>
              <w:bottom w:w="144" w:type="dxa"/>
              <w:right w:w="115" w:type="dxa"/>
            </w:tcMar>
          </w:tcPr>
          <w:p w14:paraId="312CE4D1" w14:textId="77777777" w:rsidR="00891F1A" w:rsidRPr="00335F49" w:rsidRDefault="00891F1A" w:rsidP="00C47621">
            <w:pPr>
              <w:pStyle w:val="ListParagraph"/>
              <w:spacing w:line="360" w:lineRule="auto"/>
              <w:ind w:left="0" w:right="-14"/>
              <w:jc w:val="both"/>
              <w:rPr>
                <w:rFonts w:ascii="Arial" w:hAnsi="Arial" w:cs="Arial"/>
                <w:sz w:val="22"/>
                <w:szCs w:val="22"/>
                <w:lang w:val="en-US"/>
              </w:rPr>
            </w:pPr>
            <w:r w:rsidRPr="00335F49">
              <w:rPr>
                <w:rFonts w:ascii="Arial" w:hAnsi="Arial" w:cs="Arial"/>
                <w:sz w:val="22"/>
                <w:szCs w:val="22"/>
                <w:lang w:val="en-US"/>
              </w:rPr>
              <w:t>Technical descriptions detailing the fiber optic cable performance shall be provided.</w:t>
            </w:r>
          </w:p>
        </w:tc>
      </w:tr>
      <w:tr w:rsidR="00335F49" w:rsidRPr="00335F49" w14:paraId="7D6775E4" w14:textId="77777777" w:rsidTr="009B78B2">
        <w:trPr>
          <w:trHeight w:val="16"/>
        </w:trPr>
        <w:tc>
          <w:tcPr>
            <w:tcW w:w="1100" w:type="dxa"/>
          </w:tcPr>
          <w:p w14:paraId="615F3F96" w14:textId="77777777" w:rsidR="00891F1A" w:rsidRPr="00335F49" w:rsidRDefault="00891F1A" w:rsidP="009B26A0">
            <w:pPr>
              <w:numPr>
                <w:ilvl w:val="0"/>
                <w:numId w:val="164"/>
              </w:numPr>
              <w:spacing w:before="60" w:after="60"/>
              <w:contextualSpacing/>
              <w:jc w:val="both"/>
              <w:rPr>
                <w:rFonts w:ascii="Arial" w:hAnsi="Arial" w:cs="Arial"/>
                <w:sz w:val="22"/>
                <w:szCs w:val="22"/>
              </w:rPr>
            </w:pPr>
          </w:p>
        </w:tc>
        <w:tc>
          <w:tcPr>
            <w:tcW w:w="9000" w:type="dxa"/>
            <w:gridSpan w:val="2"/>
            <w:tcMar>
              <w:top w:w="144" w:type="dxa"/>
              <w:left w:w="115" w:type="dxa"/>
              <w:bottom w:w="144" w:type="dxa"/>
              <w:right w:w="115" w:type="dxa"/>
            </w:tcMar>
          </w:tcPr>
          <w:p w14:paraId="1E1742B9" w14:textId="77777777" w:rsidR="00891F1A" w:rsidRPr="00335F49" w:rsidRDefault="00891F1A" w:rsidP="00C47621">
            <w:pPr>
              <w:jc w:val="both"/>
              <w:rPr>
                <w:rFonts w:ascii="Arial" w:hAnsi="Arial" w:cs="Arial"/>
                <w:b/>
                <w:sz w:val="22"/>
                <w:szCs w:val="22"/>
                <w:lang w:val="en-US"/>
              </w:rPr>
            </w:pPr>
            <w:r w:rsidRPr="00335F49">
              <w:rPr>
                <w:rFonts w:ascii="Arial" w:hAnsi="Arial" w:cs="Arial"/>
                <w:b/>
                <w:sz w:val="22"/>
                <w:szCs w:val="22"/>
                <w:lang w:val="en-US"/>
              </w:rPr>
              <w:t>CODES AND STANDARD</w:t>
            </w:r>
          </w:p>
        </w:tc>
      </w:tr>
      <w:tr w:rsidR="00335F49" w:rsidRPr="00335F49" w14:paraId="052E6E0E" w14:textId="77777777" w:rsidTr="009B78B2">
        <w:trPr>
          <w:trHeight w:val="16"/>
        </w:trPr>
        <w:tc>
          <w:tcPr>
            <w:tcW w:w="1100" w:type="dxa"/>
          </w:tcPr>
          <w:p w14:paraId="05229EFF" w14:textId="77777777" w:rsidR="00891F1A" w:rsidRPr="00335F49" w:rsidRDefault="00891F1A" w:rsidP="009B26A0">
            <w:pPr>
              <w:numPr>
                <w:ilvl w:val="0"/>
                <w:numId w:val="166"/>
              </w:numPr>
              <w:spacing w:before="60" w:after="60"/>
              <w:contextualSpacing/>
              <w:jc w:val="both"/>
              <w:rPr>
                <w:rFonts w:ascii="Arial" w:hAnsi="Arial" w:cs="Arial"/>
                <w:sz w:val="22"/>
                <w:szCs w:val="22"/>
              </w:rPr>
            </w:pPr>
          </w:p>
        </w:tc>
        <w:tc>
          <w:tcPr>
            <w:tcW w:w="9000" w:type="dxa"/>
            <w:gridSpan w:val="2"/>
            <w:tcBorders>
              <w:bottom w:val="single" w:sz="4" w:space="0" w:color="auto"/>
            </w:tcBorders>
            <w:tcMar>
              <w:top w:w="144" w:type="dxa"/>
              <w:left w:w="115" w:type="dxa"/>
              <w:bottom w:w="144" w:type="dxa"/>
              <w:right w:w="115" w:type="dxa"/>
            </w:tcMar>
          </w:tcPr>
          <w:p w14:paraId="1C3A5729" w14:textId="77777777" w:rsidR="00891F1A" w:rsidRPr="00335F49" w:rsidRDefault="00891F1A" w:rsidP="00C47621">
            <w:pPr>
              <w:pStyle w:val="ListParagraph"/>
              <w:spacing w:line="360" w:lineRule="auto"/>
              <w:ind w:left="0"/>
              <w:jc w:val="both"/>
              <w:rPr>
                <w:rFonts w:ascii="Arial" w:hAnsi="Arial" w:cs="Arial"/>
                <w:sz w:val="22"/>
                <w:szCs w:val="22"/>
              </w:rPr>
            </w:pPr>
            <w:r w:rsidRPr="00335F49">
              <w:rPr>
                <w:rFonts w:ascii="Arial" w:hAnsi="Arial" w:cs="Arial"/>
                <w:sz w:val="22"/>
                <w:szCs w:val="22"/>
              </w:rPr>
              <w:t>Standards not indicated in the specification are acceptable subject to approval by the PURCHASER/PURCHASER’s Consultant if they are established to be equal or superior to the standards indicated in the specification. In case of conflicts between the standards and this specification, this specification shall govern.</w:t>
            </w:r>
          </w:p>
        </w:tc>
      </w:tr>
      <w:tr w:rsidR="00335F49" w:rsidRPr="00335F49" w14:paraId="386FFD0F" w14:textId="77777777" w:rsidTr="009B78B2">
        <w:trPr>
          <w:trHeight w:val="134"/>
        </w:trPr>
        <w:tc>
          <w:tcPr>
            <w:tcW w:w="1100" w:type="dxa"/>
            <w:tcBorders>
              <w:right w:val="single" w:sz="4" w:space="0" w:color="auto"/>
            </w:tcBorders>
          </w:tcPr>
          <w:p w14:paraId="6140BE5D" w14:textId="77777777" w:rsidR="00891F1A" w:rsidRPr="00335F49" w:rsidRDefault="00891F1A" w:rsidP="001A67AF">
            <w:pPr>
              <w:spacing w:before="60"/>
              <w:ind w:left="644" w:hanging="360"/>
              <w:contextualSpacing/>
              <w:jc w:val="both"/>
              <w:rPr>
                <w:rFonts w:ascii="Arial" w:hAnsi="Arial" w:cs="Arial"/>
                <w:sz w:val="22"/>
                <w:szCs w:val="22"/>
              </w:rPr>
            </w:pPr>
          </w:p>
        </w:tc>
        <w:tc>
          <w:tcPr>
            <w:tcW w:w="35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BD3E73B" w14:textId="77777777" w:rsidR="00891F1A" w:rsidRPr="00335F49" w:rsidRDefault="00891F1A" w:rsidP="00C47621">
            <w:pPr>
              <w:pStyle w:val="ListParagraph"/>
              <w:spacing w:before="60" w:line="360" w:lineRule="auto"/>
              <w:ind w:left="0"/>
              <w:jc w:val="both"/>
              <w:rPr>
                <w:rFonts w:ascii="Arial" w:hAnsi="Arial" w:cs="Arial"/>
                <w:b/>
                <w:sz w:val="22"/>
                <w:szCs w:val="22"/>
              </w:rPr>
            </w:pPr>
            <w:r w:rsidRPr="00335F49">
              <w:rPr>
                <w:rFonts w:ascii="Arial" w:hAnsi="Arial" w:cs="Arial"/>
                <w:b/>
                <w:sz w:val="22"/>
                <w:szCs w:val="22"/>
              </w:rPr>
              <w:t>Codes</w:t>
            </w:r>
          </w:p>
        </w:tc>
        <w:tc>
          <w:tcPr>
            <w:tcW w:w="5420" w:type="dxa"/>
            <w:tcBorders>
              <w:top w:val="single" w:sz="4" w:space="0" w:color="auto"/>
              <w:left w:val="single" w:sz="4" w:space="0" w:color="auto"/>
              <w:bottom w:val="single" w:sz="4" w:space="0" w:color="auto"/>
              <w:right w:val="single" w:sz="4" w:space="0" w:color="auto"/>
            </w:tcBorders>
          </w:tcPr>
          <w:p w14:paraId="5B5A760F" w14:textId="77777777" w:rsidR="00891F1A" w:rsidRPr="00335F49" w:rsidRDefault="00891F1A" w:rsidP="00C47621">
            <w:pPr>
              <w:pStyle w:val="ListParagraph"/>
              <w:spacing w:before="60" w:line="360" w:lineRule="auto"/>
              <w:ind w:left="0"/>
              <w:jc w:val="both"/>
              <w:rPr>
                <w:rFonts w:ascii="Arial" w:hAnsi="Arial" w:cs="Arial"/>
                <w:b/>
                <w:sz w:val="22"/>
                <w:szCs w:val="22"/>
              </w:rPr>
            </w:pPr>
            <w:r w:rsidRPr="00335F49">
              <w:rPr>
                <w:rFonts w:ascii="Arial" w:hAnsi="Arial" w:cs="Arial"/>
                <w:b/>
                <w:sz w:val="22"/>
                <w:szCs w:val="22"/>
              </w:rPr>
              <w:t>Description</w:t>
            </w:r>
          </w:p>
        </w:tc>
      </w:tr>
      <w:tr w:rsidR="00335F49" w:rsidRPr="00335F49" w14:paraId="3CDCBF9A" w14:textId="77777777" w:rsidTr="009B78B2">
        <w:trPr>
          <w:trHeight w:val="16"/>
        </w:trPr>
        <w:tc>
          <w:tcPr>
            <w:tcW w:w="1100" w:type="dxa"/>
            <w:tcBorders>
              <w:right w:val="single" w:sz="4" w:space="0" w:color="auto"/>
            </w:tcBorders>
          </w:tcPr>
          <w:p w14:paraId="3B4BF999" w14:textId="77777777" w:rsidR="00891F1A" w:rsidRPr="00335F49" w:rsidRDefault="00891F1A" w:rsidP="001A67AF">
            <w:pPr>
              <w:spacing w:before="60"/>
              <w:ind w:left="644" w:hanging="360"/>
              <w:contextualSpacing/>
              <w:jc w:val="both"/>
              <w:rPr>
                <w:rFonts w:ascii="Arial" w:hAnsi="Arial" w:cs="Arial"/>
                <w:sz w:val="22"/>
                <w:szCs w:val="22"/>
              </w:rPr>
            </w:pPr>
          </w:p>
        </w:tc>
        <w:tc>
          <w:tcPr>
            <w:tcW w:w="35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CB3318E" w14:textId="77777777" w:rsidR="00891F1A" w:rsidRPr="00335F49" w:rsidRDefault="00891F1A" w:rsidP="00C47621">
            <w:pPr>
              <w:pStyle w:val="ListParagraph"/>
              <w:spacing w:before="60"/>
              <w:ind w:left="0"/>
              <w:jc w:val="both"/>
              <w:rPr>
                <w:rFonts w:ascii="Arial" w:hAnsi="Arial" w:cs="Arial"/>
                <w:sz w:val="22"/>
                <w:szCs w:val="22"/>
              </w:rPr>
            </w:pPr>
            <w:r w:rsidRPr="00335F49">
              <w:rPr>
                <w:rFonts w:ascii="Arial" w:hAnsi="Arial" w:cs="Arial"/>
                <w:sz w:val="22"/>
                <w:szCs w:val="22"/>
              </w:rPr>
              <w:t>IEC 60794/IEC 60793 &amp; EIA/TIA 455.</w:t>
            </w:r>
          </w:p>
        </w:tc>
        <w:tc>
          <w:tcPr>
            <w:tcW w:w="5420" w:type="dxa"/>
            <w:tcBorders>
              <w:top w:val="single" w:sz="4" w:space="0" w:color="auto"/>
              <w:left w:val="single" w:sz="4" w:space="0" w:color="auto"/>
              <w:bottom w:val="single" w:sz="4" w:space="0" w:color="auto"/>
              <w:right w:val="single" w:sz="4" w:space="0" w:color="auto"/>
            </w:tcBorders>
          </w:tcPr>
          <w:p w14:paraId="3180FFA9" w14:textId="77777777" w:rsidR="00891F1A" w:rsidRPr="00335F49" w:rsidRDefault="00891F1A" w:rsidP="00C47621">
            <w:pPr>
              <w:pStyle w:val="ListParagraph"/>
              <w:spacing w:before="60"/>
              <w:ind w:left="0"/>
              <w:jc w:val="both"/>
              <w:rPr>
                <w:rFonts w:ascii="Arial" w:hAnsi="Arial" w:cs="Arial"/>
                <w:sz w:val="22"/>
                <w:szCs w:val="22"/>
              </w:rPr>
            </w:pPr>
            <w:r w:rsidRPr="00335F49">
              <w:rPr>
                <w:rFonts w:ascii="Arial" w:hAnsi="Arial" w:cs="Arial"/>
                <w:sz w:val="22"/>
                <w:szCs w:val="22"/>
              </w:rPr>
              <w:t>Fiber optic cable</w:t>
            </w:r>
          </w:p>
        </w:tc>
      </w:tr>
      <w:tr w:rsidR="00335F49" w:rsidRPr="00335F49" w14:paraId="2E6A8FA3" w14:textId="77777777" w:rsidTr="009B78B2">
        <w:trPr>
          <w:trHeight w:val="16"/>
        </w:trPr>
        <w:tc>
          <w:tcPr>
            <w:tcW w:w="1100" w:type="dxa"/>
            <w:tcBorders>
              <w:right w:val="single" w:sz="4" w:space="0" w:color="auto"/>
            </w:tcBorders>
          </w:tcPr>
          <w:p w14:paraId="7BAF3C2D" w14:textId="77777777" w:rsidR="00891F1A" w:rsidRPr="00335F49" w:rsidRDefault="00891F1A" w:rsidP="001A67AF">
            <w:pPr>
              <w:spacing w:before="60"/>
              <w:ind w:left="644" w:hanging="360"/>
              <w:contextualSpacing/>
              <w:jc w:val="both"/>
              <w:rPr>
                <w:rFonts w:ascii="Arial" w:hAnsi="Arial" w:cs="Arial"/>
                <w:sz w:val="22"/>
                <w:szCs w:val="22"/>
              </w:rPr>
            </w:pPr>
          </w:p>
        </w:tc>
        <w:tc>
          <w:tcPr>
            <w:tcW w:w="35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CA48442" w14:textId="77777777" w:rsidR="00891F1A" w:rsidRPr="00335F49" w:rsidRDefault="00891F1A" w:rsidP="00C47621">
            <w:pPr>
              <w:pStyle w:val="ListParagraph"/>
              <w:spacing w:before="60"/>
              <w:ind w:left="0"/>
              <w:jc w:val="both"/>
              <w:rPr>
                <w:rFonts w:ascii="Arial" w:hAnsi="Arial" w:cs="Arial"/>
                <w:sz w:val="22"/>
                <w:szCs w:val="22"/>
              </w:rPr>
            </w:pPr>
            <w:r w:rsidRPr="00335F49">
              <w:rPr>
                <w:rFonts w:ascii="Arial" w:hAnsi="Arial" w:cs="Arial"/>
                <w:sz w:val="22"/>
                <w:szCs w:val="22"/>
              </w:rPr>
              <w:t>IEC 1034</w:t>
            </w:r>
            <w:r w:rsidRPr="00335F49">
              <w:rPr>
                <w:rFonts w:ascii="Arial" w:hAnsi="Arial" w:cs="Arial"/>
                <w:sz w:val="22"/>
                <w:szCs w:val="22"/>
              </w:rPr>
              <w:tab/>
            </w:r>
          </w:p>
        </w:tc>
        <w:tc>
          <w:tcPr>
            <w:tcW w:w="5420" w:type="dxa"/>
            <w:tcBorders>
              <w:top w:val="single" w:sz="4" w:space="0" w:color="auto"/>
              <w:left w:val="single" w:sz="4" w:space="0" w:color="auto"/>
              <w:bottom w:val="single" w:sz="4" w:space="0" w:color="auto"/>
              <w:right w:val="single" w:sz="4" w:space="0" w:color="auto"/>
            </w:tcBorders>
          </w:tcPr>
          <w:p w14:paraId="1E729FD6" w14:textId="77777777" w:rsidR="00891F1A" w:rsidRPr="00335F49" w:rsidRDefault="00891F1A" w:rsidP="009B26A0">
            <w:pPr>
              <w:pStyle w:val="2"/>
              <w:numPr>
                <w:ilvl w:val="6"/>
                <w:numId w:val="353"/>
              </w:numPr>
              <w:spacing w:before="60" w:after="0"/>
              <w:ind w:left="0" w:firstLine="0"/>
              <w:rPr>
                <w:lang w:eastAsia="en-US"/>
              </w:rPr>
            </w:pPr>
            <w:r w:rsidRPr="00335F49">
              <w:rPr>
                <w:lang w:eastAsia="en-US"/>
              </w:rPr>
              <w:t>Low smoke -light transmittance of 80%).</w:t>
            </w:r>
          </w:p>
        </w:tc>
      </w:tr>
      <w:tr w:rsidR="00335F49" w:rsidRPr="00335F49" w14:paraId="554F55F2" w14:textId="77777777" w:rsidTr="009B78B2">
        <w:trPr>
          <w:trHeight w:val="16"/>
        </w:trPr>
        <w:tc>
          <w:tcPr>
            <w:tcW w:w="1100" w:type="dxa"/>
            <w:tcBorders>
              <w:right w:val="single" w:sz="4" w:space="0" w:color="auto"/>
            </w:tcBorders>
          </w:tcPr>
          <w:p w14:paraId="49153136" w14:textId="77777777" w:rsidR="00891F1A" w:rsidRPr="00335F49" w:rsidRDefault="00891F1A" w:rsidP="001A67AF">
            <w:pPr>
              <w:spacing w:before="60"/>
              <w:ind w:left="644" w:hanging="360"/>
              <w:contextualSpacing/>
              <w:jc w:val="both"/>
              <w:rPr>
                <w:rFonts w:ascii="Arial" w:hAnsi="Arial" w:cs="Arial"/>
                <w:sz w:val="22"/>
                <w:szCs w:val="22"/>
              </w:rPr>
            </w:pPr>
          </w:p>
        </w:tc>
        <w:tc>
          <w:tcPr>
            <w:tcW w:w="35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D0DCC05" w14:textId="77777777" w:rsidR="00891F1A" w:rsidRPr="00335F49" w:rsidRDefault="00891F1A" w:rsidP="00C47621">
            <w:pPr>
              <w:pStyle w:val="ListParagraph"/>
              <w:spacing w:before="60"/>
              <w:ind w:left="0"/>
              <w:jc w:val="both"/>
              <w:rPr>
                <w:rFonts w:ascii="Arial" w:hAnsi="Arial" w:cs="Arial"/>
                <w:sz w:val="22"/>
                <w:szCs w:val="22"/>
              </w:rPr>
            </w:pPr>
            <w:r w:rsidRPr="00335F49">
              <w:rPr>
                <w:rFonts w:ascii="Arial" w:hAnsi="Arial" w:cs="Arial"/>
                <w:sz w:val="22"/>
                <w:szCs w:val="22"/>
              </w:rPr>
              <w:t>IEC 754</w:t>
            </w:r>
          </w:p>
        </w:tc>
        <w:tc>
          <w:tcPr>
            <w:tcW w:w="5420" w:type="dxa"/>
            <w:tcBorders>
              <w:top w:val="single" w:sz="4" w:space="0" w:color="auto"/>
              <w:left w:val="single" w:sz="4" w:space="0" w:color="auto"/>
              <w:bottom w:val="single" w:sz="4" w:space="0" w:color="auto"/>
              <w:right w:val="single" w:sz="4" w:space="0" w:color="auto"/>
            </w:tcBorders>
          </w:tcPr>
          <w:p w14:paraId="2558A8C5" w14:textId="77777777" w:rsidR="00891F1A" w:rsidRPr="00335F49" w:rsidRDefault="00891F1A" w:rsidP="00C47621">
            <w:pPr>
              <w:pStyle w:val="ListParagraph"/>
              <w:spacing w:before="60"/>
              <w:ind w:left="0"/>
              <w:jc w:val="both"/>
              <w:rPr>
                <w:rFonts w:ascii="Arial" w:hAnsi="Arial" w:cs="Arial"/>
                <w:sz w:val="22"/>
                <w:szCs w:val="22"/>
              </w:rPr>
            </w:pPr>
            <w:r w:rsidRPr="00335F49">
              <w:rPr>
                <w:rFonts w:ascii="Arial" w:hAnsi="Arial" w:cs="Arial"/>
                <w:sz w:val="22"/>
                <w:szCs w:val="22"/>
              </w:rPr>
              <w:t>Halogen free 1&amp;2- maximum acid gas generation shall be 2% by weight and PH &gt;4.3</w:t>
            </w:r>
          </w:p>
        </w:tc>
      </w:tr>
      <w:tr w:rsidR="00335F49" w:rsidRPr="00335F49" w14:paraId="115E8DA2" w14:textId="77777777" w:rsidTr="009B78B2">
        <w:trPr>
          <w:trHeight w:val="16"/>
        </w:trPr>
        <w:tc>
          <w:tcPr>
            <w:tcW w:w="1100" w:type="dxa"/>
            <w:tcBorders>
              <w:right w:val="single" w:sz="4" w:space="0" w:color="auto"/>
            </w:tcBorders>
          </w:tcPr>
          <w:p w14:paraId="5FA11096" w14:textId="77777777" w:rsidR="00891F1A" w:rsidRPr="00335F49" w:rsidRDefault="00891F1A" w:rsidP="001A67AF">
            <w:pPr>
              <w:spacing w:before="60"/>
              <w:ind w:left="644" w:hanging="360"/>
              <w:contextualSpacing/>
              <w:jc w:val="both"/>
              <w:rPr>
                <w:rFonts w:ascii="Arial" w:hAnsi="Arial" w:cs="Arial"/>
                <w:sz w:val="22"/>
                <w:szCs w:val="22"/>
              </w:rPr>
            </w:pPr>
          </w:p>
        </w:tc>
        <w:tc>
          <w:tcPr>
            <w:tcW w:w="35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1062501" w14:textId="77777777" w:rsidR="00891F1A" w:rsidRPr="00335F49" w:rsidRDefault="00891F1A" w:rsidP="00C47621">
            <w:pPr>
              <w:pStyle w:val="ListParagraph"/>
              <w:spacing w:before="60"/>
              <w:ind w:left="0"/>
              <w:jc w:val="both"/>
              <w:rPr>
                <w:rFonts w:ascii="Arial" w:hAnsi="Arial" w:cs="Arial"/>
                <w:sz w:val="22"/>
                <w:szCs w:val="22"/>
              </w:rPr>
            </w:pPr>
            <w:r w:rsidRPr="00335F49">
              <w:rPr>
                <w:rFonts w:ascii="Arial" w:hAnsi="Arial" w:cs="Arial"/>
                <w:sz w:val="22"/>
                <w:szCs w:val="22"/>
              </w:rPr>
              <w:t>IEC 331, IEEE 383</w:t>
            </w:r>
          </w:p>
        </w:tc>
        <w:tc>
          <w:tcPr>
            <w:tcW w:w="5420" w:type="dxa"/>
            <w:tcBorders>
              <w:top w:val="single" w:sz="4" w:space="0" w:color="auto"/>
              <w:left w:val="single" w:sz="4" w:space="0" w:color="auto"/>
              <w:bottom w:val="single" w:sz="4" w:space="0" w:color="auto"/>
              <w:right w:val="single" w:sz="4" w:space="0" w:color="auto"/>
            </w:tcBorders>
          </w:tcPr>
          <w:p w14:paraId="23C68164" w14:textId="77777777" w:rsidR="00891F1A" w:rsidRPr="00335F49" w:rsidRDefault="00891F1A" w:rsidP="00C47621">
            <w:pPr>
              <w:pStyle w:val="ListParagraph"/>
              <w:spacing w:before="60"/>
              <w:ind w:left="0"/>
              <w:jc w:val="both"/>
              <w:rPr>
                <w:rFonts w:ascii="Arial" w:hAnsi="Arial" w:cs="Arial"/>
                <w:sz w:val="22"/>
                <w:szCs w:val="22"/>
              </w:rPr>
            </w:pPr>
            <w:r w:rsidRPr="00335F49">
              <w:rPr>
                <w:rFonts w:ascii="Arial" w:hAnsi="Arial" w:cs="Arial"/>
                <w:sz w:val="22"/>
                <w:szCs w:val="22"/>
              </w:rPr>
              <w:t>Fire &amp; flame retarded</w:t>
            </w:r>
          </w:p>
        </w:tc>
      </w:tr>
      <w:tr w:rsidR="00335F49" w:rsidRPr="00335F49" w14:paraId="72D565EF" w14:textId="77777777" w:rsidTr="009B78B2">
        <w:trPr>
          <w:trHeight w:val="16"/>
        </w:trPr>
        <w:tc>
          <w:tcPr>
            <w:tcW w:w="1100" w:type="dxa"/>
            <w:tcBorders>
              <w:right w:val="single" w:sz="4" w:space="0" w:color="auto"/>
            </w:tcBorders>
          </w:tcPr>
          <w:p w14:paraId="736C2B15" w14:textId="77777777" w:rsidR="00891F1A" w:rsidRPr="00335F49" w:rsidRDefault="00891F1A" w:rsidP="001A67AF">
            <w:pPr>
              <w:spacing w:before="60"/>
              <w:ind w:left="644" w:hanging="360"/>
              <w:contextualSpacing/>
              <w:jc w:val="both"/>
              <w:rPr>
                <w:rFonts w:ascii="Arial" w:hAnsi="Arial" w:cs="Arial"/>
                <w:sz w:val="22"/>
                <w:szCs w:val="22"/>
              </w:rPr>
            </w:pPr>
          </w:p>
        </w:tc>
        <w:tc>
          <w:tcPr>
            <w:tcW w:w="35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7BDBD6B" w14:textId="77777777" w:rsidR="00891F1A" w:rsidRPr="00335F49" w:rsidRDefault="00891F1A" w:rsidP="00C47621">
            <w:pPr>
              <w:pStyle w:val="ListParagraph"/>
              <w:spacing w:before="60"/>
              <w:ind w:left="0"/>
              <w:jc w:val="both"/>
              <w:rPr>
                <w:rFonts w:ascii="Arial" w:hAnsi="Arial" w:cs="Arial"/>
                <w:sz w:val="22"/>
                <w:szCs w:val="22"/>
              </w:rPr>
            </w:pPr>
            <w:r w:rsidRPr="00335F49">
              <w:rPr>
                <w:rFonts w:ascii="Arial" w:hAnsi="Arial" w:cs="Arial"/>
                <w:sz w:val="22"/>
                <w:szCs w:val="22"/>
              </w:rPr>
              <w:t>EIA -455-41</w:t>
            </w:r>
          </w:p>
        </w:tc>
        <w:tc>
          <w:tcPr>
            <w:tcW w:w="5420" w:type="dxa"/>
            <w:tcBorders>
              <w:top w:val="single" w:sz="4" w:space="0" w:color="auto"/>
              <w:left w:val="single" w:sz="4" w:space="0" w:color="auto"/>
              <w:bottom w:val="single" w:sz="4" w:space="0" w:color="auto"/>
              <w:right w:val="single" w:sz="4" w:space="0" w:color="auto"/>
            </w:tcBorders>
          </w:tcPr>
          <w:p w14:paraId="65185DDA" w14:textId="77777777" w:rsidR="00891F1A" w:rsidRPr="00335F49" w:rsidRDefault="00891F1A" w:rsidP="00C47621">
            <w:pPr>
              <w:pStyle w:val="TableParagraph"/>
              <w:tabs>
                <w:tab w:val="left" w:pos="826"/>
                <w:tab w:val="left" w:pos="827"/>
              </w:tabs>
              <w:spacing w:before="60" w:line="360" w:lineRule="auto"/>
              <w:jc w:val="both"/>
              <w:rPr>
                <w:lang w:val="en-GB"/>
              </w:rPr>
            </w:pPr>
            <w:r w:rsidRPr="00335F49">
              <w:rPr>
                <w:lang w:val="en-GB"/>
              </w:rPr>
              <w:t xml:space="preserve">Crush Resistant </w:t>
            </w:r>
          </w:p>
        </w:tc>
      </w:tr>
      <w:tr w:rsidR="00335F49" w:rsidRPr="00335F49" w14:paraId="01344B85" w14:textId="77777777" w:rsidTr="009B78B2">
        <w:trPr>
          <w:trHeight w:val="16"/>
        </w:trPr>
        <w:tc>
          <w:tcPr>
            <w:tcW w:w="1100" w:type="dxa"/>
            <w:tcBorders>
              <w:right w:val="single" w:sz="4" w:space="0" w:color="auto"/>
            </w:tcBorders>
          </w:tcPr>
          <w:p w14:paraId="7FB477AF" w14:textId="77777777" w:rsidR="00891F1A" w:rsidRPr="00335F49" w:rsidRDefault="00891F1A" w:rsidP="001A67AF">
            <w:pPr>
              <w:spacing w:before="60"/>
              <w:ind w:left="644" w:hanging="360"/>
              <w:contextualSpacing/>
              <w:jc w:val="both"/>
              <w:rPr>
                <w:rFonts w:ascii="Arial" w:hAnsi="Arial" w:cs="Arial"/>
                <w:sz w:val="22"/>
                <w:szCs w:val="22"/>
              </w:rPr>
            </w:pPr>
          </w:p>
        </w:tc>
        <w:tc>
          <w:tcPr>
            <w:tcW w:w="35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9606A23" w14:textId="77777777" w:rsidR="00891F1A" w:rsidRPr="00335F49" w:rsidRDefault="00891F1A" w:rsidP="00C47621">
            <w:pPr>
              <w:pStyle w:val="ListParagraph"/>
              <w:spacing w:before="60"/>
              <w:ind w:left="0"/>
              <w:jc w:val="both"/>
              <w:rPr>
                <w:rFonts w:ascii="Arial" w:hAnsi="Arial" w:cs="Arial"/>
                <w:sz w:val="22"/>
                <w:szCs w:val="22"/>
              </w:rPr>
            </w:pPr>
            <w:r w:rsidRPr="00335F49">
              <w:rPr>
                <w:rFonts w:ascii="Arial" w:hAnsi="Arial" w:cs="Arial"/>
                <w:sz w:val="22"/>
                <w:szCs w:val="22"/>
              </w:rPr>
              <w:t>EIA -455-25</w:t>
            </w:r>
          </w:p>
        </w:tc>
        <w:tc>
          <w:tcPr>
            <w:tcW w:w="5420" w:type="dxa"/>
            <w:tcBorders>
              <w:top w:val="single" w:sz="4" w:space="0" w:color="auto"/>
              <w:left w:val="single" w:sz="4" w:space="0" w:color="auto"/>
              <w:bottom w:val="single" w:sz="4" w:space="0" w:color="auto"/>
              <w:right w:val="single" w:sz="4" w:space="0" w:color="auto"/>
            </w:tcBorders>
          </w:tcPr>
          <w:p w14:paraId="12D49A68" w14:textId="77777777" w:rsidR="00891F1A" w:rsidRPr="00335F49" w:rsidRDefault="00891F1A" w:rsidP="00C47621">
            <w:pPr>
              <w:pStyle w:val="TableParagraph"/>
              <w:tabs>
                <w:tab w:val="left" w:pos="826"/>
                <w:tab w:val="left" w:pos="827"/>
              </w:tabs>
              <w:spacing w:before="60" w:line="360" w:lineRule="auto"/>
              <w:jc w:val="both"/>
              <w:rPr>
                <w:lang w:val="en-GB"/>
              </w:rPr>
            </w:pPr>
            <w:r w:rsidRPr="00335F49">
              <w:rPr>
                <w:lang w:val="en-GB"/>
              </w:rPr>
              <w:t>Impact Resistant</w:t>
            </w:r>
          </w:p>
        </w:tc>
      </w:tr>
    </w:tbl>
    <w:p w14:paraId="4E41E896" w14:textId="77777777" w:rsidR="00891F1A" w:rsidRPr="00335F49" w:rsidRDefault="00891F1A" w:rsidP="00C47621">
      <w:pPr>
        <w:jc w:val="both"/>
        <w:rPr>
          <w:rFonts w:ascii="Arial" w:hAnsi="Arial" w:cs="Arial"/>
          <w:sz w:val="22"/>
          <w:szCs w:val="22"/>
        </w:rPr>
      </w:pPr>
    </w:p>
    <w:tbl>
      <w:tblPr>
        <w:tblW w:w="10100" w:type="dxa"/>
        <w:tblInd w:w="-792" w:type="dxa"/>
        <w:tblLayout w:type="fixed"/>
        <w:tblLook w:val="04A0" w:firstRow="1" w:lastRow="0" w:firstColumn="1" w:lastColumn="0" w:noHBand="0" w:noVBand="1"/>
      </w:tblPr>
      <w:tblGrid>
        <w:gridCol w:w="1100"/>
        <w:gridCol w:w="9000"/>
      </w:tblGrid>
      <w:tr w:rsidR="00335F49" w:rsidRPr="00335F49" w14:paraId="791E98DD" w14:textId="77777777" w:rsidTr="009B78B2">
        <w:trPr>
          <w:trHeight w:val="16"/>
        </w:trPr>
        <w:tc>
          <w:tcPr>
            <w:tcW w:w="1100" w:type="dxa"/>
          </w:tcPr>
          <w:p w14:paraId="51848FF8" w14:textId="77777777" w:rsidR="00891F1A" w:rsidRPr="00335F49" w:rsidRDefault="00891F1A" w:rsidP="009B26A0">
            <w:pPr>
              <w:numPr>
                <w:ilvl w:val="0"/>
                <w:numId w:val="166"/>
              </w:numPr>
              <w:spacing w:before="60" w:after="60"/>
              <w:contextualSpacing/>
              <w:jc w:val="both"/>
              <w:rPr>
                <w:rFonts w:ascii="Arial" w:hAnsi="Arial" w:cs="Arial"/>
                <w:sz w:val="22"/>
                <w:szCs w:val="22"/>
                <w:lang w:val="en-US"/>
              </w:rPr>
            </w:pPr>
          </w:p>
        </w:tc>
        <w:tc>
          <w:tcPr>
            <w:tcW w:w="9000" w:type="dxa"/>
            <w:tcMar>
              <w:top w:w="144" w:type="dxa"/>
              <w:left w:w="115" w:type="dxa"/>
              <w:bottom w:w="144" w:type="dxa"/>
              <w:right w:w="115" w:type="dxa"/>
            </w:tcMar>
          </w:tcPr>
          <w:p w14:paraId="6593FB5A" w14:textId="77777777" w:rsidR="00891F1A" w:rsidRPr="00335F49" w:rsidRDefault="00891F1A" w:rsidP="00C47621">
            <w:pPr>
              <w:pStyle w:val="Runningtext"/>
              <w:spacing w:before="0" w:after="0" w:line="240" w:lineRule="auto"/>
              <w:ind w:left="0"/>
              <w:rPr>
                <w:rFonts w:ascii="Arial" w:eastAsia="Times New Roman" w:hAnsi="Arial" w:cs="Arial"/>
                <w:color w:val="auto"/>
                <w:sz w:val="22"/>
                <w:lang w:val="en-US"/>
              </w:rPr>
            </w:pPr>
            <w:r w:rsidRPr="00335F49">
              <w:rPr>
                <w:rFonts w:ascii="Arial" w:eastAsia="Times New Roman" w:hAnsi="Arial" w:cs="Arial"/>
                <w:color w:val="auto"/>
                <w:sz w:val="22"/>
                <w:lang w:val="en-US"/>
              </w:rPr>
              <w:t>Standards not indicated in the specification are acceptable subject to approval by the Purchaser/Purchaser’s Consultant if they are established to be equal or superior to the standards indicated in the specification. In case of conflicts between the standards and this specification, this specification shall govern.</w:t>
            </w:r>
          </w:p>
        </w:tc>
      </w:tr>
      <w:tr w:rsidR="00335F49" w:rsidRPr="00335F49" w14:paraId="5AECB397" w14:textId="77777777" w:rsidTr="009B78B2">
        <w:trPr>
          <w:trHeight w:val="332"/>
        </w:trPr>
        <w:tc>
          <w:tcPr>
            <w:tcW w:w="1100" w:type="dxa"/>
          </w:tcPr>
          <w:p w14:paraId="25DB4914" w14:textId="77777777" w:rsidR="00891F1A" w:rsidRPr="00335F49" w:rsidRDefault="00891F1A" w:rsidP="009B26A0">
            <w:pPr>
              <w:numPr>
                <w:ilvl w:val="0"/>
                <w:numId w:val="164"/>
              </w:numPr>
              <w:spacing w:before="60" w:after="60"/>
              <w:contextualSpacing/>
              <w:jc w:val="both"/>
              <w:rPr>
                <w:rFonts w:ascii="Arial" w:hAnsi="Arial" w:cs="Arial"/>
                <w:sz w:val="22"/>
                <w:szCs w:val="22"/>
              </w:rPr>
            </w:pPr>
          </w:p>
        </w:tc>
        <w:tc>
          <w:tcPr>
            <w:tcW w:w="9000" w:type="dxa"/>
            <w:tcMar>
              <w:top w:w="144" w:type="dxa"/>
              <w:left w:w="115" w:type="dxa"/>
              <w:bottom w:w="144" w:type="dxa"/>
              <w:right w:w="115" w:type="dxa"/>
            </w:tcMar>
          </w:tcPr>
          <w:p w14:paraId="688F423B" w14:textId="77777777" w:rsidR="00891F1A" w:rsidRPr="00335F49" w:rsidRDefault="00891F1A" w:rsidP="00C47621">
            <w:pPr>
              <w:pStyle w:val="Heading3"/>
              <w:keepLines/>
              <w:spacing w:before="0" w:after="0"/>
              <w:jc w:val="both"/>
              <w:rPr>
                <w:rFonts w:ascii="Arial" w:hAnsi="Arial" w:cs="Arial"/>
                <w:sz w:val="22"/>
                <w:szCs w:val="22"/>
              </w:rPr>
            </w:pPr>
            <w:r w:rsidRPr="00335F49">
              <w:rPr>
                <w:rFonts w:ascii="Arial" w:hAnsi="Arial" w:cs="Arial"/>
                <w:sz w:val="22"/>
                <w:szCs w:val="22"/>
              </w:rPr>
              <w:t>DESIGN CRITERIA</w:t>
            </w:r>
          </w:p>
        </w:tc>
      </w:tr>
      <w:tr w:rsidR="00335F49" w:rsidRPr="00335F49" w14:paraId="42DBDB6C" w14:textId="77777777" w:rsidTr="009B78B2">
        <w:trPr>
          <w:trHeight w:val="341"/>
        </w:trPr>
        <w:tc>
          <w:tcPr>
            <w:tcW w:w="1100" w:type="dxa"/>
          </w:tcPr>
          <w:p w14:paraId="45B27FBF" w14:textId="77777777" w:rsidR="00891F1A" w:rsidRPr="00335F49" w:rsidRDefault="00891F1A" w:rsidP="009B26A0">
            <w:pPr>
              <w:numPr>
                <w:ilvl w:val="0"/>
                <w:numId w:val="167"/>
              </w:numPr>
              <w:spacing w:before="60" w:after="60"/>
              <w:contextualSpacing/>
              <w:jc w:val="both"/>
              <w:rPr>
                <w:rFonts w:ascii="Arial" w:hAnsi="Arial" w:cs="Arial"/>
                <w:sz w:val="22"/>
                <w:szCs w:val="22"/>
              </w:rPr>
            </w:pPr>
          </w:p>
        </w:tc>
        <w:tc>
          <w:tcPr>
            <w:tcW w:w="9000" w:type="dxa"/>
            <w:tcMar>
              <w:top w:w="144" w:type="dxa"/>
              <w:left w:w="115" w:type="dxa"/>
              <w:bottom w:w="144" w:type="dxa"/>
              <w:right w:w="115" w:type="dxa"/>
            </w:tcMar>
          </w:tcPr>
          <w:p w14:paraId="6BDB9EB2" w14:textId="77777777" w:rsidR="00891F1A" w:rsidRPr="00335F49" w:rsidRDefault="00891F1A" w:rsidP="001A67AF">
            <w:pPr>
              <w:pStyle w:val="Heading3"/>
              <w:keepLines/>
              <w:spacing w:before="0" w:after="0" w:line="276" w:lineRule="auto"/>
              <w:jc w:val="both"/>
              <w:rPr>
                <w:rFonts w:ascii="Arial" w:hAnsi="Arial" w:cs="Arial"/>
                <w:caps/>
                <w:sz w:val="22"/>
                <w:szCs w:val="22"/>
              </w:rPr>
            </w:pPr>
            <w:r w:rsidRPr="00335F49">
              <w:rPr>
                <w:rFonts w:ascii="Arial" w:hAnsi="Arial" w:cs="Arial"/>
                <w:caps/>
                <w:sz w:val="22"/>
                <w:szCs w:val="22"/>
              </w:rPr>
              <w:t>UNDERGROUND FIBER OPTIC CABLES</w:t>
            </w:r>
          </w:p>
          <w:p w14:paraId="63640A79" w14:textId="77777777" w:rsidR="00891F1A" w:rsidRPr="00335F49" w:rsidRDefault="00891F1A" w:rsidP="009B26A0">
            <w:pPr>
              <w:pStyle w:val="ListParagraph"/>
              <w:numPr>
                <w:ilvl w:val="0"/>
                <w:numId w:val="704"/>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Underground approach fiber optic cable shall be of a loose tube type, with the fibers overfed into buffer tubes which are helically wound around a central strength member. The buffer tubes shall be composed of a suitable polymer and be sufficiently strong to hold their shape and provide protection for the optical fibers against deformation and friction. The buffer tubes shall be fitted with a suitable water blocking compound which shall not freeze or drip out over the temperature range specified for the site. The compound shall not be detrimental to the other cable elements, shall not cause swelling of the buffer tubes, and shall have a relatively low thermal expansion coefficient. The compound shall also be easily removed from the fiber and shall be non-toxic.</w:t>
            </w:r>
          </w:p>
          <w:p w14:paraId="0FF2AEE2" w14:textId="77777777" w:rsidR="00891F1A" w:rsidRPr="00335F49" w:rsidRDefault="00891F1A" w:rsidP="009B26A0">
            <w:pPr>
              <w:pStyle w:val="ListParagraph"/>
              <w:numPr>
                <w:ilvl w:val="0"/>
                <w:numId w:val="704"/>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The central strength member of the cable can either be of glass reinforced plastic (GRP) type where a metal-free cable is required or a steel wire.</w:t>
            </w:r>
          </w:p>
          <w:p w14:paraId="6C2BCF4B" w14:textId="77777777" w:rsidR="00891F1A" w:rsidRPr="00335F49" w:rsidRDefault="00891F1A" w:rsidP="009B26A0">
            <w:pPr>
              <w:pStyle w:val="ListParagraph"/>
              <w:numPr>
                <w:ilvl w:val="0"/>
                <w:numId w:val="704"/>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The fiber optic cable shall be designed so that the fibers shall be free from longitudinal strain under all conditions of loads and ambient temperatures specified. The design of the fiber optic cable shall be such that an extension of 0.6% will not produce strain in the fibers and not result in an increase in attenuation.</w:t>
            </w:r>
          </w:p>
          <w:p w14:paraId="67BC5D1D" w14:textId="77777777" w:rsidR="00891F1A" w:rsidRPr="00335F49" w:rsidRDefault="00891F1A" w:rsidP="009B26A0">
            <w:pPr>
              <w:pStyle w:val="ListParagraph"/>
              <w:numPr>
                <w:ilvl w:val="0"/>
                <w:numId w:val="704"/>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The fiber optic cable shall be rated to operate at the continuous and intermittent short-term temperatures without degradation of its mechanical or optical performance. The surface of the cable jacket shall be designed to minimize the accumulation of dust and shall resist abrasion.</w:t>
            </w:r>
          </w:p>
          <w:p w14:paraId="404D1EE4" w14:textId="77777777" w:rsidR="00891F1A" w:rsidRPr="00335F49" w:rsidRDefault="00891F1A" w:rsidP="009B26A0">
            <w:pPr>
              <w:pStyle w:val="ListParagraph"/>
              <w:numPr>
                <w:ilvl w:val="0"/>
                <w:numId w:val="704"/>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Polyethylene is the preferred material for sheathing outdoor cables. The use of a laminated aluminum PE sheath is acceptable. The cable shall withstand longitudinal water penetration when immersed to a depth of 1 meter in water at a temperature of 200 ºC for a period of 24 hours and under the conditions specified in IEC 60708.</w:t>
            </w:r>
          </w:p>
          <w:p w14:paraId="69A6E63F" w14:textId="77777777" w:rsidR="00891F1A" w:rsidRPr="00335F49" w:rsidRDefault="00891F1A" w:rsidP="009B26A0">
            <w:pPr>
              <w:pStyle w:val="ListParagraph"/>
              <w:numPr>
                <w:ilvl w:val="0"/>
                <w:numId w:val="704"/>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Armoring shall be used for all direct buried cables or for cables requiring rodent protection. This shall comprise at least one layer of galvanized steel tape 0.2 mm thick, steel laminated sheath applied directly to the cable core, or a fiberglass braid. All armoring shall be protected from corrosion and damage by a polyethylene sheath.</w:t>
            </w:r>
          </w:p>
        </w:tc>
      </w:tr>
      <w:tr w:rsidR="00335F49" w:rsidRPr="00335F49" w14:paraId="6CD999D4" w14:textId="77777777" w:rsidTr="009B78B2">
        <w:trPr>
          <w:trHeight w:val="16"/>
        </w:trPr>
        <w:tc>
          <w:tcPr>
            <w:tcW w:w="1100" w:type="dxa"/>
          </w:tcPr>
          <w:p w14:paraId="077DA497" w14:textId="77777777" w:rsidR="00891F1A" w:rsidRPr="00335F49" w:rsidRDefault="00891F1A" w:rsidP="009B26A0">
            <w:pPr>
              <w:numPr>
                <w:ilvl w:val="0"/>
                <w:numId w:val="167"/>
              </w:numPr>
              <w:spacing w:before="60" w:after="60"/>
              <w:contextualSpacing/>
              <w:jc w:val="both"/>
              <w:rPr>
                <w:rFonts w:ascii="Arial" w:hAnsi="Arial" w:cs="Arial"/>
                <w:sz w:val="22"/>
                <w:szCs w:val="22"/>
              </w:rPr>
            </w:pPr>
          </w:p>
        </w:tc>
        <w:tc>
          <w:tcPr>
            <w:tcW w:w="9000" w:type="dxa"/>
            <w:tcMar>
              <w:top w:w="144" w:type="dxa"/>
              <w:left w:w="115" w:type="dxa"/>
              <w:bottom w:w="144" w:type="dxa"/>
              <w:right w:w="115" w:type="dxa"/>
            </w:tcMar>
          </w:tcPr>
          <w:p w14:paraId="7A1FECF9" w14:textId="77777777" w:rsidR="00891F1A" w:rsidRPr="00335F49" w:rsidRDefault="00891F1A" w:rsidP="00C47621">
            <w:pPr>
              <w:pStyle w:val="Heading3"/>
              <w:keepLines/>
              <w:spacing w:before="0" w:after="0" w:line="360" w:lineRule="auto"/>
              <w:jc w:val="both"/>
              <w:rPr>
                <w:rFonts w:ascii="Arial" w:hAnsi="Arial" w:cs="Arial"/>
                <w:caps/>
                <w:sz w:val="22"/>
                <w:szCs w:val="22"/>
              </w:rPr>
            </w:pPr>
            <w:r w:rsidRPr="00335F49">
              <w:rPr>
                <w:rFonts w:ascii="Arial" w:hAnsi="Arial" w:cs="Arial"/>
                <w:caps/>
                <w:sz w:val="22"/>
                <w:szCs w:val="22"/>
              </w:rPr>
              <w:t>INDOOR FIBER OPTIC CABLES</w:t>
            </w:r>
          </w:p>
          <w:p w14:paraId="35D30E89" w14:textId="77777777" w:rsidR="00891F1A" w:rsidRPr="00335F49" w:rsidRDefault="00891F1A" w:rsidP="009B26A0">
            <w:pPr>
              <w:pStyle w:val="ListParagraph"/>
              <w:numPr>
                <w:ilvl w:val="0"/>
                <w:numId w:val="705"/>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Fiber optical cables for indoor use shall be of the tight buffered or composite buffered construction in which the fibers are encased in a tight buffer of a suitable plastic material. All indoor cables shall be metal free and unfilled. The central strength member shall be composed of a glass reinforced plastic material (e.g. Kevlar) or aromide yarns.</w:t>
            </w:r>
          </w:p>
          <w:p w14:paraId="7CE15DD4" w14:textId="77777777" w:rsidR="00891F1A" w:rsidRPr="00335F49" w:rsidRDefault="00891F1A" w:rsidP="009B26A0">
            <w:pPr>
              <w:pStyle w:val="ListParagraph"/>
              <w:numPr>
                <w:ilvl w:val="0"/>
                <w:numId w:val="705"/>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Indoor optical fiber cable sheaths shall be made from halogen free resistant polymers and shall comply with the standard for flame retardant cable material specified by IEC 60332.</w:t>
            </w:r>
          </w:p>
        </w:tc>
      </w:tr>
      <w:tr w:rsidR="00335F49" w:rsidRPr="00335F49" w14:paraId="3401710A" w14:textId="77777777" w:rsidTr="009B78B2">
        <w:trPr>
          <w:trHeight w:val="16"/>
        </w:trPr>
        <w:tc>
          <w:tcPr>
            <w:tcW w:w="1100" w:type="dxa"/>
          </w:tcPr>
          <w:p w14:paraId="72EF581E" w14:textId="77777777" w:rsidR="00891F1A" w:rsidRPr="00335F49" w:rsidRDefault="00891F1A" w:rsidP="009B26A0">
            <w:pPr>
              <w:numPr>
                <w:ilvl w:val="0"/>
                <w:numId w:val="167"/>
              </w:numPr>
              <w:spacing w:before="60" w:after="60"/>
              <w:contextualSpacing/>
              <w:jc w:val="both"/>
              <w:rPr>
                <w:rFonts w:ascii="Arial" w:hAnsi="Arial" w:cs="Arial"/>
                <w:sz w:val="22"/>
                <w:szCs w:val="22"/>
              </w:rPr>
            </w:pPr>
          </w:p>
        </w:tc>
        <w:tc>
          <w:tcPr>
            <w:tcW w:w="9000" w:type="dxa"/>
            <w:tcMar>
              <w:top w:w="144" w:type="dxa"/>
              <w:left w:w="115" w:type="dxa"/>
              <w:bottom w:w="144" w:type="dxa"/>
              <w:right w:w="115" w:type="dxa"/>
            </w:tcMar>
          </w:tcPr>
          <w:p w14:paraId="63146BB6" w14:textId="77777777" w:rsidR="00891F1A" w:rsidRPr="00335F49" w:rsidRDefault="00891F1A" w:rsidP="00C47621">
            <w:pPr>
              <w:pStyle w:val="Heading3"/>
              <w:keepLines/>
              <w:spacing w:before="0" w:after="0" w:line="360" w:lineRule="auto"/>
              <w:jc w:val="both"/>
              <w:rPr>
                <w:rFonts w:ascii="Arial" w:hAnsi="Arial" w:cs="Arial"/>
                <w:caps/>
                <w:sz w:val="22"/>
                <w:szCs w:val="22"/>
              </w:rPr>
            </w:pPr>
            <w:r w:rsidRPr="00335F49">
              <w:rPr>
                <w:rFonts w:ascii="Arial" w:hAnsi="Arial" w:cs="Arial"/>
                <w:caps/>
                <w:sz w:val="22"/>
                <w:szCs w:val="22"/>
              </w:rPr>
              <w:t>Fiber optic cable accessories:</w:t>
            </w:r>
          </w:p>
          <w:p w14:paraId="217505DA" w14:textId="77777777" w:rsidR="00891F1A" w:rsidRPr="00335F49" w:rsidRDefault="00891F1A" w:rsidP="009B26A0">
            <w:pPr>
              <w:pStyle w:val="ListParagraph"/>
              <w:numPr>
                <w:ilvl w:val="0"/>
                <w:numId w:val="706"/>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A detectable reinforced underground marking and warning tape shall be laid in the ground 300 mm above the protection conduit.</w:t>
            </w:r>
          </w:p>
          <w:p w14:paraId="216E42C8" w14:textId="77777777" w:rsidR="00891F1A" w:rsidRPr="00335F49" w:rsidRDefault="00891F1A" w:rsidP="009B26A0">
            <w:pPr>
              <w:pStyle w:val="ListParagraph"/>
              <w:numPr>
                <w:ilvl w:val="0"/>
                <w:numId w:val="706"/>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The patch cord consists of a single/multi-phase fiber optic cable with plug connections on both ends. Pigtails are fiber cables pre-assembled with a connector at one end. The fibers of the patch cords and pigtails shall be according to the specified fibers and all components shall have a service life of more than 20 years with a minimum of contact durability of 1000.</w:t>
            </w:r>
          </w:p>
          <w:p w14:paraId="1E04AA2E" w14:textId="77777777" w:rsidR="00891F1A" w:rsidRPr="00335F49" w:rsidRDefault="00891F1A" w:rsidP="009B26A0">
            <w:pPr>
              <w:pStyle w:val="ListParagraph"/>
              <w:numPr>
                <w:ilvl w:val="0"/>
                <w:numId w:val="706"/>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OTDR (Optical Time Domain Reflectometer) test report shall be submitted to Client.</w:t>
            </w:r>
          </w:p>
        </w:tc>
      </w:tr>
      <w:tr w:rsidR="00335F49" w:rsidRPr="00335F49" w14:paraId="4D1A87E8" w14:textId="77777777" w:rsidTr="009B78B2">
        <w:trPr>
          <w:trHeight w:val="16"/>
        </w:trPr>
        <w:tc>
          <w:tcPr>
            <w:tcW w:w="1100" w:type="dxa"/>
          </w:tcPr>
          <w:p w14:paraId="365A6DAA" w14:textId="77777777" w:rsidR="00891F1A" w:rsidRPr="00335F49" w:rsidRDefault="00891F1A" w:rsidP="009B26A0">
            <w:pPr>
              <w:numPr>
                <w:ilvl w:val="0"/>
                <w:numId w:val="167"/>
              </w:numPr>
              <w:spacing w:before="60" w:after="60"/>
              <w:contextualSpacing/>
              <w:jc w:val="both"/>
              <w:rPr>
                <w:rFonts w:ascii="Arial" w:hAnsi="Arial" w:cs="Arial"/>
                <w:sz w:val="22"/>
                <w:szCs w:val="22"/>
              </w:rPr>
            </w:pPr>
          </w:p>
        </w:tc>
        <w:tc>
          <w:tcPr>
            <w:tcW w:w="9000" w:type="dxa"/>
            <w:tcMar>
              <w:top w:w="144" w:type="dxa"/>
              <w:left w:w="115" w:type="dxa"/>
              <w:bottom w:w="144" w:type="dxa"/>
              <w:right w:w="115" w:type="dxa"/>
            </w:tcMar>
          </w:tcPr>
          <w:p w14:paraId="462DF537" w14:textId="77777777" w:rsidR="00891F1A" w:rsidRPr="00335F49" w:rsidRDefault="00891F1A" w:rsidP="00C47621">
            <w:pPr>
              <w:pStyle w:val="Heading3"/>
              <w:keepLines/>
              <w:spacing w:before="0" w:after="0" w:line="360" w:lineRule="auto"/>
              <w:jc w:val="both"/>
              <w:rPr>
                <w:rFonts w:ascii="Arial" w:hAnsi="Arial" w:cs="Arial"/>
                <w:caps/>
                <w:sz w:val="22"/>
                <w:szCs w:val="22"/>
              </w:rPr>
            </w:pPr>
            <w:r w:rsidRPr="00335F49">
              <w:rPr>
                <w:rFonts w:ascii="Arial" w:hAnsi="Arial" w:cs="Arial"/>
                <w:caps/>
                <w:sz w:val="22"/>
                <w:szCs w:val="22"/>
              </w:rPr>
              <w:t>CABLE DRUMS</w:t>
            </w:r>
          </w:p>
          <w:p w14:paraId="6C250C61" w14:textId="77777777" w:rsidR="00891F1A" w:rsidRPr="00335F49" w:rsidRDefault="00891F1A" w:rsidP="009B26A0">
            <w:pPr>
              <w:pStyle w:val="ListParagraph"/>
              <w:numPr>
                <w:ilvl w:val="0"/>
                <w:numId w:val="707"/>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Cables shall be supplied in non-returnable wooden drums. The wood used for construction of the drum shall be properly seasoned and free from defects and wood preservative shall be applied to the entire drum. All ferrous parts shall be treated with a suitable rust preventive coating to avoid rusting during transit or storage.</w:t>
            </w:r>
          </w:p>
          <w:p w14:paraId="6458D76D" w14:textId="77777777" w:rsidR="00891F1A" w:rsidRPr="00335F49" w:rsidRDefault="00891F1A" w:rsidP="009B26A0">
            <w:pPr>
              <w:pStyle w:val="ListParagraph"/>
              <w:numPr>
                <w:ilvl w:val="0"/>
                <w:numId w:val="707"/>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 xml:space="preserve">The BIDDER shall indicate in the offer, the maximum length for the size of cable, which can be supplied on one drum. The actual length supplied on each drum shall be within tolerance limit of 5 % with an overall ceiling of +5% on total ordered quantity of each size of cable. </w:t>
            </w:r>
          </w:p>
          <w:p w14:paraId="3F4D69E8" w14:textId="77777777" w:rsidR="00891F1A" w:rsidRPr="00335F49" w:rsidRDefault="00891F1A" w:rsidP="009B26A0">
            <w:pPr>
              <w:pStyle w:val="ListParagraph"/>
              <w:numPr>
                <w:ilvl w:val="0"/>
                <w:numId w:val="707"/>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Cable drums shall carry following details in printed form:</w:t>
            </w:r>
          </w:p>
          <w:p w14:paraId="17E4C60C" w14:textId="77777777" w:rsidR="00891F1A" w:rsidRPr="00335F49" w:rsidRDefault="00891F1A" w:rsidP="009B26A0">
            <w:pPr>
              <w:pStyle w:val="ListParagraph"/>
              <w:numPr>
                <w:ilvl w:val="0"/>
                <w:numId w:val="153"/>
              </w:numPr>
              <w:snapToGrid w:val="0"/>
              <w:spacing w:line="360" w:lineRule="auto"/>
              <w:ind w:left="1423" w:hanging="279"/>
              <w:jc w:val="both"/>
              <w:rPr>
                <w:rFonts w:ascii="Arial" w:eastAsia="BatangChe" w:hAnsi="Arial" w:cs="Arial"/>
                <w:sz w:val="22"/>
                <w:szCs w:val="22"/>
                <w:lang w:eastAsia="ko-KR"/>
              </w:rPr>
            </w:pPr>
            <w:r w:rsidRPr="00335F49">
              <w:rPr>
                <w:rFonts w:ascii="Arial" w:eastAsia="BatangChe" w:hAnsi="Arial" w:cs="Arial"/>
                <w:sz w:val="22"/>
                <w:szCs w:val="22"/>
                <w:lang w:eastAsia="ko-KR"/>
              </w:rPr>
              <w:t>Manufacturer’s name and trademark</w:t>
            </w:r>
          </w:p>
          <w:p w14:paraId="3E8E68E4" w14:textId="77777777" w:rsidR="00891F1A" w:rsidRPr="00335F49" w:rsidRDefault="00891F1A" w:rsidP="009B26A0">
            <w:pPr>
              <w:pStyle w:val="ListParagraph"/>
              <w:numPr>
                <w:ilvl w:val="0"/>
                <w:numId w:val="153"/>
              </w:numPr>
              <w:snapToGrid w:val="0"/>
              <w:spacing w:line="360" w:lineRule="auto"/>
              <w:ind w:left="1423" w:hanging="279"/>
              <w:jc w:val="both"/>
              <w:rPr>
                <w:rFonts w:ascii="Arial" w:eastAsia="BatangChe" w:hAnsi="Arial" w:cs="Arial"/>
                <w:sz w:val="22"/>
                <w:szCs w:val="22"/>
                <w:lang w:eastAsia="ko-KR"/>
              </w:rPr>
            </w:pPr>
            <w:r w:rsidRPr="00335F49">
              <w:rPr>
                <w:rFonts w:ascii="Arial" w:eastAsia="BatangChe" w:hAnsi="Arial" w:cs="Arial"/>
                <w:sz w:val="22"/>
                <w:szCs w:val="22"/>
                <w:lang w:eastAsia="ko-KR"/>
              </w:rPr>
              <w:t>Type of cable and voltage grade</w:t>
            </w:r>
          </w:p>
          <w:p w14:paraId="785AC4F2" w14:textId="77777777" w:rsidR="00891F1A" w:rsidRPr="00335F49" w:rsidRDefault="00891F1A" w:rsidP="009B26A0">
            <w:pPr>
              <w:pStyle w:val="ListParagraph"/>
              <w:numPr>
                <w:ilvl w:val="0"/>
                <w:numId w:val="153"/>
              </w:numPr>
              <w:snapToGrid w:val="0"/>
              <w:spacing w:line="360" w:lineRule="auto"/>
              <w:ind w:left="1423" w:hanging="279"/>
              <w:jc w:val="both"/>
              <w:rPr>
                <w:rFonts w:ascii="Arial" w:eastAsia="BatangChe" w:hAnsi="Arial" w:cs="Arial"/>
                <w:sz w:val="22"/>
                <w:szCs w:val="22"/>
                <w:lang w:eastAsia="ko-KR"/>
              </w:rPr>
            </w:pPr>
            <w:r w:rsidRPr="00335F49">
              <w:rPr>
                <w:rFonts w:ascii="Arial" w:eastAsia="BatangChe" w:hAnsi="Arial" w:cs="Arial"/>
                <w:sz w:val="22"/>
                <w:szCs w:val="22"/>
                <w:lang w:eastAsia="ko-KR"/>
              </w:rPr>
              <w:t>Year of manufacture</w:t>
            </w:r>
          </w:p>
          <w:p w14:paraId="4D427B1D" w14:textId="77777777" w:rsidR="00891F1A" w:rsidRPr="00335F49" w:rsidRDefault="00891F1A" w:rsidP="009B26A0">
            <w:pPr>
              <w:pStyle w:val="ListParagraph"/>
              <w:numPr>
                <w:ilvl w:val="0"/>
                <w:numId w:val="153"/>
              </w:numPr>
              <w:snapToGrid w:val="0"/>
              <w:spacing w:line="360" w:lineRule="auto"/>
              <w:ind w:left="1423" w:hanging="279"/>
              <w:jc w:val="both"/>
              <w:rPr>
                <w:rFonts w:ascii="Arial" w:eastAsia="BatangChe" w:hAnsi="Arial" w:cs="Arial"/>
                <w:sz w:val="22"/>
                <w:szCs w:val="22"/>
                <w:lang w:eastAsia="ko-KR"/>
              </w:rPr>
            </w:pPr>
            <w:r w:rsidRPr="00335F49">
              <w:rPr>
                <w:rFonts w:ascii="Arial" w:eastAsia="BatangChe" w:hAnsi="Arial" w:cs="Arial"/>
                <w:sz w:val="22"/>
                <w:szCs w:val="22"/>
                <w:lang w:eastAsia="ko-KR"/>
              </w:rPr>
              <w:t>Type of insulation</w:t>
            </w:r>
          </w:p>
          <w:p w14:paraId="0A79E37A" w14:textId="77777777" w:rsidR="00891F1A" w:rsidRPr="00335F49" w:rsidRDefault="00891F1A" w:rsidP="009B26A0">
            <w:pPr>
              <w:pStyle w:val="ListParagraph"/>
              <w:numPr>
                <w:ilvl w:val="0"/>
                <w:numId w:val="153"/>
              </w:numPr>
              <w:snapToGrid w:val="0"/>
              <w:spacing w:line="360" w:lineRule="auto"/>
              <w:ind w:left="1423" w:hanging="279"/>
              <w:jc w:val="both"/>
              <w:rPr>
                <w:rFonts w:ascii="Arial" w:eastAsia="BatangChe" w:hAnsi="Arial" w:cs="Arial"/>
                <w:sz w:val="22"/>
                <w:szCs w:val="22"/>
                <w:lang w:eastAsia="ko-KR"/>
              </w:rPr>
            </w:pPr>
            <w:r w:rsidRPr="00335F49">
              <w:rPr>
                <w:rFonts w:ascii="Arial" w:eastAsia="BatangChe" w:hAnsi="Arial" w:cs="Arial"/>
                <w:sz w:val="22"/>
                <w:szCs w:val="22"/>
                <w:lang w:eastAsia="ko-KR"/>
              </w:rPr>
              <w:t>No. of cores and size of cables</w:t>
            </w:r>
          </w:p>
          <w:p w14:paraId="01186DEE" w14:textId="77777777" w:rsidR="00891F1A" w:rsidRPr="00335F49" w:rsidRDefault="00891F1A" w:rsidP="009B26A0">
            <w:pPr>
              <w:pStyle w:val="ListParagraph"/>
              <w:numPr>
                <w:ilvl w:val="0"/>
                <w:numId w:val="153"/>
              </w:numPr>
              <w:snapToGrid w:val="0"/>
              <w:spacing w:line="360" w:lineRule="auto"/>
              <w:ind w:left="1423" w:hanging="279"/>
              <w:jc w:val="both"/>
              <w:rPr>
                <w:rFonts w:ascii="Arial" w:eastAsia="BatangChe" w:hAnsi="Arial" w:cs="Arial"/>
                <w:sz w:val="22"/>
                <w:szCs w:val="22"/>
                <w:lang w:eastAsia="ko-KR"/>
              </w:rPr>
            </w:pPr>
            <w:r w:rsidRPr="00335F49">
              <w:rPr>
                <w:rFonts w:ascii="Arial" w:eastAsia="BatangChe" w:hAnsi="Arial" w:cs="Arial"/>
                <w:sz w:val="22"/>
                <w:szCs w:val="22"/>
                <w:lang w:eastAsia="ko-KR"/>
              </w:rPr>
              <w:lastRenderedPageBreak/>
              <w:t>Cable code</w:t>
            </w:r>
          </w:p>
          <w:p w14:paraId="213DF631" w14:textId="77777777" w:rsidR="00891F1A" w:rsidRPr="00335F49" w:rsidRDefault="00891F1A" w:rsidP="009B26A0">
            <w:pPr>
              <w:pStyle w:val="ListParagraph"/>
              <w:numPr>
                <w:ilvl w:val="0"/>
                <w:numId w:val="153"/>
              </w:numPr>
              <w:snapToGrid w:val="0"/>
              <w:spacing w:line="360" w:lineRule="auto"/>
              <w:ind w:left="1423" w:hanging="279"/>
              <w:jc w:val="both"/>
              <w:rPr>
                <w:rFonts w:ascii="Arial" w:eastAsia="BatangChe" w:hAnsi="Arial" w:cs="Arial"/>
                <w:sz w:val="22"/>
                <w:szCs w:val="22"/>
                <w:lang w:eastAsia="ko-KR"/>
              </w:rPr>
            </w:pPr>
            <w:r w:rsidRPr="00335F49">
              <w:rPr>
                <w:rFonts w:ascii="Arial" w:eastAsia="BatangChe" w:hAnsi="Arial" w:cs="Arial"/>
                <w:sz w:val="22"/>
                <w:szCs w:val="22"/>
                <w:lang w:eastAsia="ko-KR"/>
              </w:rPr>
              <w:t>Length of cable on drum</w:t>
            </w:r>
          </w:p>
          <w:p w14:paraId="611A6827" w14:textId="77777777" w:rsidR="00891F1A" w:rsidRPr="00335F49" w:rsidRDefault="00891F1A" w:rsidP="009B26A0">
            <w:pPr>
              <w:pStyle w:val="ListParagraph"/>
              <w:numPr>
                <w:ilvl w:val="0"/>
                <w:numId w:val="153"/>
              </w:numPr>
              <w:snapToGrid w:val="0"/>
              <w:spacing w:line="360" w:lineRule="auto"/>
              <w:ind w:left="1423" w:hanging="279"/>
              <w:jc w:val="both"/>
              <w:rPr>
                <w:rFonts w:ascii="Arial" w:eastAsia="BatangChe" w:hAnsi="Arial" w:cs="Arial"/>
                <w:sz w:val="22"/>
                <w:szCs w:val="22"/>
                <w:lang w:eastAsia="ko-KR"/>
              </w:rPr>
            </w:pPr>
            <w:r w:rsidRPr="00335F49">
              <w:rPr>
                <w:rFonts w:ascii="Arial" w:eastAsia="BatangChe" w:hAnsi="Arial" w:cs="Arial"/>
                <w:sz w:val="22"/>
                <w:szCs w:val="22"/>
                <w:lang w:eastAsia="ko-KR"/>
              </w:rPr>
              <w:t>Inner Diameter and Outer Diameter of Drum</w:t>
            </w:r>
          </w:p>
        </w:tc>
      </w:tr>
      <w:tr w:rsidR="00335F49" w:rsidRPr="00335F49" w14:paraId="0550F08D" w14:textId="77777777" w:rsidTr="009B78B2">
        <w:trPr>
          <w:trHeight w:val="16"/>
        </w:trPr>
        <w:tc>
          <w:tcPr>
            <w:tcW w:w="1100" w:type="dxa"/>
          </w:tcPr>
          <w:p w14:paraId="0DDCA873" w14:textId="77777777" w:rsidR="00891F1A" w:rsidRPr="00335F49" w:rsidRDefault="00891F1A" w:rsidP="009B26A0">
            <w:pPr>
              <w:numPr>
                <w:ilvl w:val="0"/>
                <w:numId w:val="167"/>
              </w:numPr>
              <w:spacing w:before="60" w:after="60"/>
              <w:contextualSpacing/>
              <w:jc w:val="both"/>
              <w:rPr>
                <w:rFonts w:ascii="Arial" w:hAnsi="Arial" w:cs="Arial"/>
                <w:sz w:val="22"/>
                <w:szCs w:val="22"/>
              </w:rPr>
            </w:pPr>
          </w:p>
        </w:tc>
        <w:tc>
          <w:tcPr>
            <w:tcW w:w="9000" w:type="dxa"/>
            <w:tcMar>
              <w:top w:w="144" w:type="dxa"/>
              <w:left w:w="115" w:type="dxa"/>
              <w:bottom w:w="144" w:type="dxa"/>
              <w:right w:w="115" w:type="dxa"/>
            </w:tcMar>
          </w:tcPr>
          <w:p w14:paraId="6536FD18" w14:textId="77777777" w:rsidR="00891F1A" w:rsidRPr="00335F49" w:rsidRDefault="00891F1A" w:rsidP="00C47621">
            <w:pPr>
              <w:pStyle w:val="Heading3"/>
              <w:keepLines/>
              <w:spacing w:before="0" w:after="0" w:line="360" w:lineRule="auto"/>
              <w:jc w:val="both"/>
              <w:rPr>
                <w:rFonts w:ascii="Arial" w:hAnsi="Arial" w:cs="Arial"/>
                <w:caps/>
                <w:sz w:val="22"/>
                <w:szCs w:val="22"/>
              </w:rPr>
            </w:pPr>
            <w:r w:rsidRPr="00335F49">
              <w:rPr>
                <w:rFonts w:ascii="Arial" w:hAnsi="Arial" w:cs="Arial"/>
                <w:caps/>
                <w:sz w:val="22"/>
                <w:szCs w:val="22"/>
              </w:rPr>
              <w:t>OPTICAL FIBER JOINTS</w:t>
            </w:r>
          </w:p>
          <w:p w14:paraId="09988034" w14:textId="77777777" w:rsidR="00891F1A" w:rsidRPr="00335F49" w:rsidRDefault="00891F1A" w:rsidP="009B26A0">
            <w:pPr>
              <w:pStyle w:val="ListParagraph"/>
              <w:numPr>
                <w:ilvl w:val="0"/>
                <w:numId w:val="708"/>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Each cable joint shall include termination box, mounting hardware, optical fiber splice kits, cable entry seals, and all accessories required to produce a permanent optical joint. Details of the proposed optical fiber joints shall be submitted for the approval.</w:t>
            </w:r>
          </w:p>
          <w:p w14:paraId="3A7AEF62" w14:textId="77777777" w:rsidR="00891F1A" w:rsidRPr="00335F49" w:rsidRDefault="00891F1A" w:rsidP="009B26A0">
            <w:pPr>
              <w:pStyle w:val="ListParagraph"/>
              <w:numPr>
                <w:ilvl w:val="0"/>
                <w:numId w:val="708"/>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Each termination box shall be capable of being hermetically sealed after jointing, and hermetically sealed after re-opening.</w:t>
            </w:r>
          </w:p>
          <w:p w14:paraId="193E47B0" w14:textId="77777777" w:rsidR="00891F1A" w:rsidRPr="00335F49" w:rsidRDefault="00891F1A" w:rsidP="009B26A0">
            <w:pPr>
              <w:pStyle w:val="ListParagraph"/>
              <w:numPr>
                <w:ilvl w:val="0"/>
                <w:numId w:val="708"/>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Variations in the quality of workmanship in making the fusion splice shall have a minimal effect on the efficiency and reliability of the joint.</w:t>
            </w:r>
          </w:p>
        </w:tc>
      </w:tr>
      <w:tr w:rsidR="00335F49" w:rsidRPr="00335F49" w14:paraId="3F7CFEE7" w14:textId="77777777" w:rsidTr="009B78B2">
        <w:trPr>
          <w:trHeight w:val="16"/>
        </w:trPr>
        <w:tc>
          <w:tcPr>
            <w:tcW w:w="1100" w:type="dxa"/>
          </w:tcPr>
          <w:p w14:paraId="0D28FAE3" w14:textId="77777777" w:rsidR="00891F1A" w:rsidRPr="00335F49" w:rsidRDefault="00891F1A" w:rsidP="009B26A0">
            <w:pPr>
              <w:numPr>
                <w:ilvl w:val="0"/>
                <w:numId w:val="167"/>
              </w:numPr>
              <w:spacing w:before="60" w:after="60"/>
              <w:contextualSpacing/>
              <w:jc w:val="both"/>
              <w:rPr>
                <w:rFonts w:ascii="Arial" w:hAnsi="Arial" w:cs="Arial"/>
                <w:sz w:val="22"/>
                <w:szCs w:val="22"/>
              </w:rPr>
            </w:pPr>
          </w:p>
        </w:tc>
        <w:tc>
          <w:tcPr>
            <w:tcW w:w="9000" w:type="dxa"/>
            <w:tcMar>
              <w:top w:w="144" w:type="dxa"/>
              <w:left w:w="115" w:type="dxa"/>
              <w:bottom w:w="144" w:type="dxa"/>
              <w:right w:w="115" w:type="dxa"/>
            </w:tcMar>
          </w:tcPr>
          <w:p w14:paraId="782D89A3" w14:textId="77777777" w:rsidR="00891F1A" w:rsidRPr="00335F49" w:rsidRDefault="00891F1A" w:rsidP="00C47621">
            <w:pPr>
              <w:pStyle w:val="Heading3"/>
              <w:keepLines/>
              <w:spacing w:before="0" w:after="0" w:line="360" w:lineRule="auto"/>
              <w:jc w:val="both"/>
              <w:rPr>
                <w:rFonts w:ascii="Arial" w:hAnsi="Arial" w:cs="Arial"/>
                <w:caps/>
                <w:sz w:val="22"/>
                <w:szCs w:val="22"/>
              </w:rPr>
            </w:pPr>
            <w:r w:rsidRPr="00335F49">
              <w:rPr>
                <w:rFonts w:ascii="Arial" w:hAnsi="Arial" w:cs="Arial"/>
                <w:caps/>
                <w:sz w:val="22"/>
                <w:szCs w:val="22"/>
              </w:rPr>
              <w:t>TERMINATION</w:t>
            </w:r>
          </w:p>
          <w:p w14:paraId="060634BE" w14:textId="77777777" w:rsidR="00891F1A" w:rsidRPr="00335F49" w:rsidRDefault="00891F1A" w:rsidP="009B26A0">
            <w:pPr>
              <w:pStyle w:val="ListParagraph"/>
              <w:numPr>
                <w:ilvl w:val="0"/>
                <w:numId w:val="709"/>
              </w:numPr>
              <w:spacing w:before="240" w:line="276" w:lineRule="auto"/>
              <w:ind w:right="-14" w:hanging="720"/>
              <w:jc w:val="both"/>
              <w:rPr>
                <w:rFonts w:ascii="Arial" w:hAnsi="Arial" w:cs="Arial"/>
                <w:sz w:val="22"/>
                <w:szCs w:val="22"/>
                <w:lang w:val="en-US"/>
              </w:rPr>
            </w:pPr>
            <w:r w:rsidRPr="00335F49">
              <w:rPr>
                <w:rFonts w:ascii="Arial" w:hAnsi="Arial" w:cs="Arial"/>
                <w:sz w:val="22"/>
                <w:szCs w:val="22"/>
                <w:lang w:val="en-US"/>
              </w:rPr>
              <w:t>Type of connectors shall be of same type all over the plant. Bidder shall decide the used type (ST; SC; FC/PC)</w:t>
            </w:r>
          </w:p>
          <w:p w14:paraId="372220AF" w14:textId="77777777" w:rsidR="00891F1A" w:rsidRPr="00335F49" w:rsidRDefault="00891F1A" w:rsidP="009B26A0">
            <w:pPr>
              <w:pStyle w:val="ListParagraph"/>
              <w:numPr>
                <w:ilvl w:val="0"/>
                <w:numId w:val="709"/>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The connecter loss shall not exceed 0.5 dB per connector pair.</w:t>
            </w:r>
          </w:p>
          <w:p w14:paraId="334CB43D" w14:textId="77777777" w:rsidR="00891F1A" w:rsidRPr="00335F49" w:rsidRDefault="00891F1A" w:rsidP="009B26A0">
            <w:pPr>
              <w:pStyle w:val="ListParagraph"/>
              <w:numPr>
                <w:ilvl w:val="0"/>
                <w:numId w:val="709"/>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 xml:space="preserve">All optical terminations between fibers and equipment or other fibers shall be made using low loss de-mountable optical connectors of the plug-in type complying with the requirements of IEC 60874. </w:t>
            </w:r>
          </w:p>
          <w:p w14:paraId="20AB59C2" w14:textId="77777777" w:rsidR="00891F1A" w:rsidRPr="00335F49" w:rsidRDefault="00891F1A" w:rsidP="009B26A0">
            <w:pPr>
              <w:pStyle w:val="ListParagraph"/>
              <w:numPr>
                <w:ilvl w:val="0"/>
                <w:numId w:val="709"/>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All spare fibers shall be terminated with appropriate optical connectors and attached to a coupler. Caps shall be provided for each coupler to prevent dust ingress to the couplers of unused fibers.</w:t>
            </w:r>
          </w:p>
          <w:p w14:paraId="689F39E5" w14:textId="77777777" w:rsidR="00891F1A" w:rsidRPr="00335F49" w:rsidRDefault="00891F1A" w:rsidP="009B26A0">
            <w:pPr>
              <w:pStyle w:val="ListParagraph"/>
              <w:numPr>
                <w:ilvl w:val="0"/>
                <w:numId w:val="709"/>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All connectors shall be so positioned to facilitate easy cleaning and inspection.</w:t>
            </w:r>
          </w:p>
        </w:tc>
      </w:tr>
      <w:tr w:rsidR="00335F49" w:rsidRPr="00335F49" w14:paraId="0B4C478F" w14:textId="77777777" w:rsidTr="009B78B2">
        <w:trPr>
          <w:trHeight w:val="16"/>
        </w:trPr>
        <w:tc>
          <w:tcPr>
            <w:tcW w:w="1100" w:type="dxa"/>
          </w:tcPr>
          <w:p w14:paraId="394BAF4C" w14:textId="77777777" w:rsidR="00891F1A" w:rsidRPr="00335F49" w:rsidRDefault="00891F1A" w:rsidP="009B26A0">
            <w:pPr>
              <w:numPr>
                <w:ilvl w:val="0"/>
                <w:numId w:val="167"/>
              </w:numPr>
              <w:spacing w:before="60" w:after="60"/>
              <w:contextualSpacing/>
              <w:jc w:val="both"/>
              <w:rPr>
                <w:rFonts w:ascii="Arial" w:hAnsi="Arial" w:cs="Arial"/>
                <w:sz w:val="22"/>
                <w:szCs w:val="22"/>
              </w:rPr>
            </w:pPr>
          </w:p>
        </w:tc>
        <w:tc>
          <w:tcPr>
            <w:tcW w:w="9000" w:type="dxa"/>
            <w:tcMar>
              <w:top w:w="144" w:type="dxa"/>
              <w:left w:w="115" w:type="dxa"/>
              <w:bottom w:w="144" w:type="dxa"/>
              <w:right w:w="115" w:type="dxa"/>
            </w:tcMar>
          </w:tcPr>
          <w:p w14:paraId="2790C61C" w14:textId="77777777" w:rsidR="00891F1A" w:rsidRPr="00335F49" w:rsidRDefault="00891F1A" w:rsidP="00586469">
            <w:pPr>
              <w:pStyle w:val="Heading3"/>
              <w:keepLines/>
              <w:spacing w:before="0" w:after="0" w:line="276" w:lineRule="auto"/>
              <w:jc w:val="both"/>
              <w:rPr>
                <w:rFonts w:ascii="Arial" w:hAnsi="Arial" w:cs="Arial"/>
                <w:caps/>
                <w:sz w:val="22"/>
                <w:szCs w:val="22"/>
              </w:rPr>
            </w:pPr>
            <w:bookmarkStart w:id="39" w:name="_Toc501705099"/>
            <w:r w:rsidRPr="00335F49">
              <w:rPr>
                <w:rFonts w:ascii="Arial" w:hAnsi="Arial" w:cs="Arial"/>
                <w:caps/>
                <w:sz w:val="22"/>
                <w:szCs w:val="22"/>
              </w:rPr>
              <w:t>OPTICAL TERMINATION BOXES</w:t>
            </w:r>
            <w:bookmarkEnd w:id="39"/>
          </w:p>
          <w:p w14:paraId="780CEF4B" w14:textId="77777777" w:rsidR="00891F1A" w:rsidRPr="00335F49" w:rsidRDefault="00891F1A" w:rsidP="009B26A0">
            <w:pPr>
              <w:pStyle w:val="ListParagraph"/>
              <w:numPr>
                <w:ilvl w:val="0"/>
                <w:numId w:val="710"/>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Optical Termination Boxes (OTB) shall be installed at sites to terminate all outdoor optical cables and to provide the interface between the outdoor and indoor optical cables.</w:t>
            </w:r>
          </w:p>
          <w:p w14:paraId="23450942" w14:textId="77777777" w:rsidR="00891F1A" w:rsidRPr="00335F49" w:rsidRDefault="00891F1A" w:rsidP="009B26A0">
            <w:pPr>
              <w:pStyle w:val="ListParagraph"/>
              <w:numPr>
                <w:ilvl w:val="0"/>
                <w:numId w:val="710"/>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All fibers in each optical cable shall be terminated using a terminal block or end sheath; unused fibers shall not be coiled, left unprotected or un-terminated.</w:t>
            </w:r>
          </w:p>
          <w:p w14:paraId="2A80E9F1" w14:textId="77777777" w:rsidR="00891F1A" w:rsidRPr="00335F49" w:rsidRDefault="00891F1A" w:rsidP="009B26A0">
            <w:pPr>
              <w:pStyle w:val="ListParagraph"/>
              <w:numPr>
                <w:ilvl w:val="0"/>
                <w:numId w:val="710"/>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The OTBs shall have the following characteristics:</w:t>
            </w:r>
          </w:p>
          <w:p w14:paraId="2E9B8889" w14:textId="77777777" w:rsidR="00891F1A" w:rsidRPr="00335F49" w:rsidRDefault="00891F1A" w:rsidP="009B26A0">
            <w:pPr>
              <w:pStyle w:val="ListParagraph"/>
              <w:widowControl w:val="0"/>
              <w:numPr>
                <w:ilvl w:val="0"/>
                <w:numId w:val="154"/>
              </w:numPr>
              <w:autoSpaceDE w:val="0"/>
              <w:autoSpaceDN w:val="0"/>
              <w:spacing w:line="276" w:lineRule="auto"/>
              <w:ind w:right="224"/>
              <w:contextualSpacing w:val="0"/>
              <w:jc w:val="both"/>
              <w:rPr>
                <w:rFonts w:ascii="Arial" w:hAnsi="Arial" w:cs="Arial"/>
                <w:sz w:val="22"/>
                <w:szCs w:val="22"/>
              </w:rPr>
            </w:pPr>
            <w:r w:rsidRPr="00335F49">
              <w:rPr>
                <w:rFonts w:ascii="Arial" w:hAnsi="Arial" w:cs="Arial"/>
                <w:sz w:val="22"/>
                <w:szCs w:val="22"/>
              </w:rPr>
              <w:t>The OTB shall be suitably sized for the number of cables to be initially accommodated, including space to manage and retain surplus lengths of optical fiber tails, plus 50% spare capacity.</w:t>
            </w:r>
          </w:p>
          <w:p w14:paraId="1FD1BC46" w14:textId="77777777" w:rsidR="00891F1A" w:rsidRPr="00335F49" w:rsidRDefault="00891F1A" w:rsidP="009B26A0">
            <w:pPr>
              <w:pStyle w:val="ListParagraph"/>
              <w:widowControl w:val="0"/>
              <w:numPr>
                <w:ilvl w:val="0"/>
                <w:numId w:val="154"/>
              </w:numPr>
              <w:autoSpaceDE w:val="0"/>
              <w:autoSpaceDN w:val="0"/>
              <w:spacing w:line="276" w:lineRule="auto"/>
              <w:ind w:right="224"/>
              <w:contextualSpacing w:val="0"/>
              <w:jc w:val="both"/>
              <w:rPr>
                <w:rFonts w:ascii="Arial" w:hAnsi="Arial" w:cs="Arial"/>
                <w:sz w:val="22"/>
                <w:szCs w:val="22"/>
              </w:rPr>
            </w:pPr>
            <w:r w:rsidRPr="00335F49">
              <w:rPr>
                <w:rFonts w:ascii="Arial" w:hAnsi="Arial" w:cs="Arial"/>
                <w:sz w:val="22"/>
                <w:szCs w:val="22"/>
              </w:rPr>
              <w:t xml:space="preserve">The optical fiber cables shall enter the OTB through appropriately sized cable </w:t>
            </w:r>
            <w:r w:rsidRPr="00335F49">
              <w:rPr>
                <w:rFonts w:ascii="Arial" w:hAnsi="Arial" w:cs="Arial"/>
                <w:sz w:val="22"/>
                <w:szCs w:val="22"/>
              </w:rPr>
              <w:lastRenderedPageBreak/>
              <w:t>glands.</w:t>
            </w:r>
          </w:p>
          <w:p w14:paraId="4C308E5D" w14:textId="77777777" w:rsidR="00891F1A" w:rsidRPr="00335F49" w:rsidRDefault="00891F1A" w:rsidP="009B26A0">
            <w:pPr>
              <w:pStyle w:val="ListParagraph"/>
              <w:widowControl w:val="0"/>
              <w:numPr>
                <w:ilvl w:val="0"/>
                <w:numId w:val="154"/>
              </w:numPr>
              <w:autoSpaceDE w:val="0"/>
              <w:autoSpaceDN w:val="0"/>
              <w:spacing w:line="276" w:lineRule="auto"/>
              <w:ind w:right="224"/>
              <w:contextualSpacing w:val="0"/>
              <w:jc w:val="both"/>
              <w:rPr>
                <w:rFonts w:ascii="Arial" w:hAnsi="Arial" w:cs="Arial"/>
                <w:sz w:val="22"/>
                <w:szCs w:val="22"/>
              </w:rPr>
            </w:pPr>
            <w:r w:rsidRPr="00335F49">
              <w:rPr>
                <w:rFonts w:ascii="Arial" w:hAnsi="Arial" w:cs="Arial"/>
                <w:sz w:val="22"/>
                <w:szCs w:val="22"/>
              </w:rPr>
              <w:t>The OTB housing should be wall-mounted, of rugged construction and provided with fixed covers.</w:t>
            </w:r>
          </w:p>
          <w:p w14:paraId="7DD263D1" w14:textId="77777777" w:rsidR="00891F1A" w:rsidRPr="00335F49" w:rsidRDefault="00891F1A" w:rsidP="009B26A0">
            <w:pPr>
              <w:pStyle w:val="ListParagraph"/>
              <w:widowControl w:val="0"/>
              <w:numPr>
                <w:ilvl w:val="0"/>
                <w:numId w:val="154"/>
              </w:numPr>
              <w:autoSpaceDE w:val="0"/>
              <w:autoSpaceDN w:val="0"/>
              <w:spacing w:line="276" w:lineRule="auto"/>
              <w:ind w:right="224"/>
              <w:contextualSpacing w:val="0"/>
              <w:jc w:val="both"/>
              <w:rPr>
                <w:rFonts w:ascii="Arial" w:hAnsi="Arial" w:cs="Arial"/>
                <w:sz w:val="22"/>
                <w:szCs w:val="22"/>
              </w:rPr>
            </w:pPr>
            <w:r w:rsidRPr="00335F49">
              <w:rPr>
                <w:rFonts w:ascii="Arial" w:hAnsi="Arial" w:cs="Arial"/>
                <w:sz w:val="22"/>
                <w:szCs w:val="22"/>
              </w:rPr>
              <w:t>The OTBs shall incorporate fixed de-mountable couplers with dust caps of sufficient number to retain all the optical fibers entering the box plus space to fit 50% additional couplers.</w:t>
            </w:r>
          </w:p>
        </w:tc>
      </w:tr>
      <w:tr w:rsidR="00335F49" w:rsidRPr="00335F49" w14:paraId="37A1FB92" w14:textId="77777777" w:rsidTr="009B78B2">
        <w:trPr>
          <w:trHeight w:val="16"/>
        </w:trPr>
        <w:tc>
          <w:tcPr>
            <w:tcW w:w="1100" w:type="dxa"/>
          </w:tcPr>
          <w:p w14:paraId="0861EB88" w14:textId="77777777" w:rsidR="00891F1A" w:rsidRPr="00335F49" w:rsidRDefault="00891F1A" w:rsidP="009B26A0">
            <w:pPr>
              <w:numPr>
                <w:ilvl w:val="0"/>
                <w:numId w:val="167"/>
              </w:numPr>
              <w:spacing w:before="60" w:after="60"/>
              <w:contextualSpacing/>
              <w:jc w:val="both"/>
              <w:rPr>
                <w:rFonts w:ascii="Arial" w:hAnsi="Arial" w:cs="Arial"/>
                <w:sz w:val="22"/>
                <w:szCs w:val="22"/>
              </w:rPr>
            </w:pPr>
          </w:p>
        </w:tc>
        <w:tc>
          <w:tcPr>
            <w:tcW w:w="9000" w:type="dxa"/>
            <w:tcMar>
              <w:top w:w="144" w:type="dxa"/>
              <w:left w:w="115" w:type="dxa"/>
              <w:bottom w:w="144" w:type="dxa"/>
              <w:right w:w="115" w:type="dxa"/>
            </w:tcMar>
          </w:tcPr>
          <w:p w14:paraId="2F9564D3" w14:textId="77777777" w:rsidR="00891F1A" w:rsidRPr="00335F49" w:rsidRDefault="00891F1A" w:rsidP="00C47621">
            <w:pPr>
              <w:pStyle w:val="Heading3"/>
              <w:keepLines/>
              <w:spacing w:before="0" w:after="0" w:line="360" w:lineRule="auto"/>
              <w:jc w:val="both"/>
              <w:rPr>
                <w:rFonts w:ascii="Arial" w:hAnsi="Arial" w:cs="Arial"/>
                <w:caps/>
                <w:sz w:val="22"/>
                <w:szCs w:val="22"/>
              </w:rPr>
            </w:pPr>
            <w:r w:rsidRPr="00335F49">
              <w:rPr>
                <w:rFonts w:ascii="Arial" w:hAnsi="Arial" w:cs="Arial"/>
                <w:caps/>
                <w:sz w:val="22"/>
                <w:szCs w:val="22"/>
              </w:rPr>
              <w:t>Optical Fiber Distribution Frames (OFDFs)</w:t>
            </w:r>
          </w:p>
          <w:p w14:paraId="1149B0C5" w14:textId="77777777" w:rsidR="00891F1A" w:rsidRPr="00335F49" w:rsidRDefault="00891F1A" w:rsidP="009B26A0">
            <w:pPr>
              <w:pStyle w:val="ListParagraph"/>
              <w:numPr>
                <w:ilvl w:val="0"/>
                <w:numId w:val="711"/>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 xml:space="preserve">The termination of each fiber in transmit and receive direction shall be provided on an optical fiber distribution frame (OFDF) for access to the transmission equipment. The OFDF for receive and transmit direction shall be configured in accordance to the specified number of fibers. </w:t>
            </w:r>
          </w:p>
          <w:p w14:paraId="530F3F4C" w14:textId="77777777" w:rsidR="00891F1A" w:rsidRPr="00335F49" w:rsidRDefault="00891F1A" w:rsidP="009B26A0">
            <w:pPr>
              <w:pStyle w:val="ListParagraph"/>
              <w:numPr>
                <w:ilvl w:val="0"/>
                <w:numId w:val="711"/>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The OFDF are to be installed in termination cabinets, which may be combined with the communication system.</w:t>
            </w:r>
          </w:p>
          <w:p w14:paraId="0AFC1643" w14:textId="77777777" w:rsidR="00891F1A" w:rsidRPr="00335F49" w:rsidRDefault="00891F1A" w:rsidP="009B26A0">
            <w:pPr>
              <w:pStyle w:val="ListParagraph"/>
              <w:numPr>
                <w:ilvl w:val="0"/>
                <w:numId w:val="711"/>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OFDFs shall be provided, as necessary, to facilitate:</w:t>
            </w:r>
          </w:p>
          <w:p w14:paraId="03EEBF0B" w14:textId="77777777" w:rsidR="00891F1A" w:rsidRPr="00335F49" w:rsidRDefault="00891F1A" w:rsidP="009B26A0">
            <w:pPr>
              <w:pStyle w:val="ListParagraph"/>
              <w:widowControl w:val="0"/>
              <w:numPr>
                <w:ilvl w:val="0"/>
                <w:numId w:val="155"/>
              </w:numPr>
              <w:autoSpaceDE w:val="0"/>
              <w:autoSpaceDN w:val="0"/>
              <w:spacing w:line="360" w:lineRule="auto"/>
              <w:ind w:right="224"/>
              <w:contextualSpacing w:val="0"/>
              <w:jc w:val="both"/>
              <w:rPr>
                <w:rFonts w:ascii="Arial" w:hAnsi="Arial" w:cs="Arial"/>
                <w:sz w:val="22"/>
                <w:szCs w:val="22"/>
              </w:rPr>
            </w:pPr>
            <w:r w:rsidRPr="00335F49">
              <w:rPr>
                <w:rFonts w:ascii="Arial" w:hAnsi="Arial" w:cs="Arial"/>
                <w:sz w:val="22"/>
                <w:szCs w:val="22"/>
              </w:rPr>
              <w:t>The termination of optical fibers and connection of optical circuits to terminal equipment;</w:t>
            </w:r>
          </w:p>
          <w:p w14:paraId="7923AD09" w14:textId="77777777" w:rsidR="00891F1A" w:rsidRPr="00335F49" w:rsidRDefault="00891F1A" w:rsidP="009B26A0">
            <w:pPr>
              <w:pStyle w:val="ListParagraph"/>
              <w:widowControl w:val="0"/>
              <w:numPr>
                <w:ilvl w:val="0"/>
                <w:numId w:val="155"/>
              </w:numPr>
              <w:autoSpaceDE w:val="0"/>
              <w:autoSpaceDN w:val="0"/>
              <w:spacing w:line="360" w:lineRule="auto"/>
              <w:ind w:right="224"/>
              <w:contextualSpacing w:val="0"/>
              <w:jc w:val="both"/>
              <w:rPr>
                <w:rFonts w:ascii="Arial" w:hAnsi="Arial" w:cs="Arial"/>
                <w:sz w:val="22"/>
                <w:szCs w:val="22"/>
              </w:rPr>
            </w:pPr>
            <w:r w:rsidRPr="00335F49">
              <w:rPr>
                <w:rFonts w:ascii="Arial" w:hAnsi="Arial" w:cs="Arial"/>
                <w:sz w:val="22"/>
                <w:szCs w:val="22"/>
              </w:rPr>
              <w:t>Testing and isolation of both the optical fiber cable and fiber optic terminal equipment; and</w:t>
            </w:r>
          </w:p>
          <w:p w14:paraId="68B21A45" w14:textId="77777777" w:rsidR="00891F1A" w:rsidRPr="00335F49" w:rsidRDefault="00891F1A" w:rsidP="009B26A0">
            <w:pPr>
              <w:pStyle w:val="ListParagraph"/>
              <w:widowControl w:val="0"/>
              <w:numPr>
                <w:ilvl w:val="0"/>
                <w:numId w:val="155"/>
              </w:numPr>
              <w:autoSpaceDE w:val="0"/>
              <w:autoSpaceDN w:val="0"/>
              <w:spacing w:line="360" w:lineRule="auto"/>
              <w:ind w:right="224"/>
              <w:contextualSpacing w:val="0"/>
              <w:jc w:val="both"/>
              <w:rPr>
                <w:rFonts w:ascii="Arial" w:hAnsi="Arial" w:cs="Arial"/>
                <w:sz w:val="22"/>
                <w:szCs w:val="22"/>
              </w:rPr>
            </w:pPr>
            <w:r w:rsidRPr="00335F49">
              <w:rPr>
                <w:rFonts w:ascii="Arial" w:hAnsi="Arial" w:cs="Arial"/>
                <w:sz w:val="22"/>
                <w:szCs w:val="22"/>
              </w:rPr>
              <w:t>Provide interface and/or cross-connect facilities between different sets of optical line terminal equipment.</w:t>
            </w:r>
          </w:p>
          <w:p w14:paraId="13A6A767" w14:textId="77777777" w:rsidR="00891F1A" w:rsidRPr="00335F49" w:rsidRDefault="00891F1A" w:rsidP="009B26A0">
            <w:pPr>
              <w:pStyle w:val="ListParagraph"/>
              <w:numPr>
                <w:ilvl w:val="0"/>
                <w:numId w:val="711"/>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Sufficient space shall be available on the frame to allow ease of access and minimize the possibility of interference or damage to fibers carrying traffic during maintenance testing on the back-up or spare fibers.</w:t>
            </w:r>
          </w:p>
          <w:p w14:paraId="7B70E831" w14:textId="77777777" w:rsidR="00891F1A" w:rsidRPr="00335F49" w:rsidRDefault="00891F1A" w:rsidP="009B26A0">
            <w:pPr>
              <w:pStyle w:val="ListParagraph"/>
              <w:numPr>
                <w:ilvl w:val="0"/>
                <w:numId w:val="711"/>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Optical fibers shall be terminated by detachable connectors in the optical fiber distribution frame and shall be properly labeled with fiber identity, destination or source, go or return. It shall be possible to connect each optical fiber to the appropriate point on any terminating equipment. Fixed couplers shall be provided for each fiber comprising a link.</w:t>
            </w:r>
          </w:p>
          <w:p w14:paraId="35888E79" w14:textId="77777777" w:rsidR="00891F1A" w:rsidRPr="00335F49" w:rsidRDefault="00891F1A" w:rsidP="009B26A0">
            <w:pPr>
              <w:pStyle w:val="ListParagraph"/>
              <w:numPr>
                <w:ilvl w:val="0"/>
                <w:numId w:val="711"/>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The following basic functions of the fiber distribution frame are required:</w:t>
            </w:r>
          </w:p>
          <w:p w14:paraId="52CE765F" w14:textId="4E15BCEF" w:rsidR="00891F1A" w:rsidRPr="00335F49" w:rsidRDefault="00891F1A" w:rsidP="009B26A0">
            <w:pPr>
              <w:pStyle w:val="ListParagraph"/>
              <w:widowControl w:val="0"/>
              <w:numPr>
                <w:ilvl w:val="0"/>
                <w:numId w:val="803"/>
              </w:numPr>
              <w:autoSpaceDE w:val="0"/>
              <w:autoSpaceDN w:val="0"/>
              <w:spacing w:line="360" w:lineRule="auto"/>
              <w:ind w:right="224"/>
              <w:contextualSpacing w:val="0"/>
              <w:jc w:val="both"/>
              <w:rPr>
                <w:rFonts w:ascii="Arial" w:hAnsi="Arial" w:cs="Arial"/>
                <w:sz w:val="22"/>
                <w:szCs w:val="22"/>
              </w:rPr>
            </w:pPr>
            <w:r w:rsidRPr="00335F49">
              <w:rPr>
                <w:rFonts w:ascii="Arial" w:hAnsi="Arial" w:cs="Arial"/>
                <w:sz w:val="22"/>
                <w:szCs w:val="22"/>
              </w:rPr>
              <w:t>Circuit re-routing/</w:t>
            </w:r>
            <w:r w:rsidR="00DD2731" w:rsidRPr="00335F49">
              <w:rPr>
                <w:rFonts w:ascii="Arial" w:hAnsi="Arial" w:cs="Arial"/>
                <w:sz w:val="22"/>
                <w:szCs w:val="22"/>
              </w:rPr>
              <w:t>jumping.</w:t>
            </w:r>
          </w:p>
          <w:p w14:paraId="55A0001D" w14:textId="77777777" w:rsidR="00891F1A" w:rsidRPr="00335F49" w:rsidRDefault="00891F1A" w:rsidP="009B26A0">
            <w:pPr>
              <w:pStyle w:val="ListParagraph"/>
              <w:widowControl w:val="0"/>
              <w:numPr>
                <w:ilvl w:val="0"/>
                <w:numId w:val="803"/>
              </w:numPr>
              <w:autoSpaceDE w:val="0"/>
              <w:autoSpaceDN w:val="0"/>
              <w:spacing w:line="360" w:lineRule="auto"/>
              <w:ind w:right="224"/>
              <w:contextualSpacing w:val="0"/>
              <w:jc w:val="both"/>
              <w:rPr>
                <w:rFonts w:ascii="Arial" w:hAnsi="Arial" w:cs="Arial"/>
                <w:sz w:val="22"/>
                <w:szCs w:val="22"/>
              </w:rPr>
            </w:pPr>
            <w:r w:rsidRPr="00335F49">
              <w:rPr>
                <w:rFonts w:ascii="Arial" w:hAnsi="Arial" w:cs="Arial"/>
                <w:sz w:val="22"/>
                <w:szCs w:val="22"/>
              </w:rPr>
              <w:t>Circuit disconnection; and</w:t>
            </w:r>
          </w:p>
          <w:p w14:paraId="76313E0F" w14:textId="77777777" w:rsidR="00891F1A" w:rsidRPr="00335F49" w:rsidRDefault="00891F1A" w:rsidP="009B26A0">
            <w:pPr>
              <w:pStyle w:val="ListParagraph"/>
              <w:widowControl w:val="0"/>
              <w:numPr>
                <w:ilvl w:val="0"/>
                <w:numId w:val="803"/>
              </w:numPr>
              <w:autoSpaceDE w:val="0"/>
              <w:autoSpaceDN w:val="0"/>
              <w:spacing w:line="360" w:lineRule="auto"/>
              <w:ind w:right="224"/>
              <w:contextualSpacing w:val="0"/>
              <w:jc w:val="both"/>
              <w:rPr>
                <w:rFonts w:ascii="Arial" w:hAnsi="Arial" w:cs="Arial"/>
                <w:sz w:val="22"/>
                <w:szCs w:val="22"/>
              </w:rPr>
            </w:pPr>
            <w:r w:rsidRPr="00335F49">
              <w:rPr>
                <w:rFonts w:ascii="Arial" w:hAnsi="Arial" w:cs="Arial"/>
                <w:sz w:val="22"/>
                <w:szCs w:val="22"/>
              </w:rPr>
              <w:t>Patching and test connections.</w:t>
            </w:r>
          </w:p>
          <w:p w14:paraId="5A26CA5F" w14:textId="77777777" w:rsidR="00891F1A" w:rsidRPr="00335F49" w:rsidRDefault="00891F1A" w:rsidP="009B26A0">
            <w:pPr>
              <w:pStyle w:val="ListParagraph"/>
              <w:numPr>
                <w:ilvl w:val="0"/>
                <w:numId w:val="711"/>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 xml:space="preserve">Plug-in connections shall be used and the transmit and receive direction of the transmission shall be segregated. The optical fiber tail cables and connections shall be substantially protected from possibility of damage due to maintenance or </w:t>
            </w:r>
            <w:r w:rsidRPr="00335F49">
              <w:rPr>
                <w:rFonts w:ascii="Arial" w:hAnsi="Arial" w:cs="Arial"/>
                <w:sz w:val="22"/>
                <w:szCs w:val="22"/>
                <w:lang w:val="en-US"/>
              </w:rPr>
              <w:lastRenderedPageBreak/>
              <w:t>installation activity. Facilities shall be provided for termination of any metal cores within the fiber cables.</w:t>
            </w:r>
          </w:p>
          <w:p w14:paraId="1D2E8158" w14:textId="77777777" w:rsidR="00891F1A" w:rsidRPr="00335F49" w:rsidRDefault="00891F1A" w:rsidP="009B26A0">
            <w:pPr>
              <w:pStyle w:val="ListParagraph"/>
              <w:numPr>
                <w:ilvl w:val="0"/>
                <w:numId w:val="711"/>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The capacity of the fiber distribution frame shall be chosen to accommodate the maximum capacity of the fiber optic communication system plus 50% spare capacity to cater for any future expansions. All fiber distribution frames shall have an earth connection provided and shall be protected from corrosion by painting or galvanizing.</w:t>
            </w:r>
          </w:p>
          <w:p w14:paraId="18DED51A" w14:textId="66FA6EDF" w:rsidR="00891F1A" w:rsidRPr="00335F49" w:rsidRDefault="00891F1A" w:rsidP="009B26A0">
            <w:pPr>
              <w:pStyle w:val="ListParagraph"/>
              <w:numPr>
                <w:ilvl w:val="0"/>
                <w:numId w:val="711"/>
              </w:numPr>
              <w:spacing w:before="240" w:line="276" w:lineRule="auto"/>
              <w:ind w:right="-14" w:hanging="714"/>
              <w:jc w:val="both"/>
              <w:rPr>
                <w:rFonts w:ascii="Arial" w:hAnsi="Arial" w:cs="Arial"/>
                <w:sz w:val="22"/>
                <w:szCs w:val="22"/>
                <w:lang w:val="en-US"/>
              </w:rPr>
            </w:pPr>
            <w:r w:rsidRPr="00335F49">
              <w:rPr>
                <w:rFonts w:ascii="Arial" w:hAnsi="Arial" w:cs="Arial"/>
                <w:sz w:val="22"/>
                <w:szCs w:val="22"/>
                <w:lang w:val="en-US"/>
              </w:rPr>
              <w:t>Where space is limited, the functions of OTB and OFDF may be merged into a single unit provided the full requirements of both OTB and OFDF are met by that single unit.</w:t>
            </w:r>
          </w:p>
        </w:tc>
      </w:tr>
      <w:tr w:rsidR="00335F49" w:rsidRPr="00335F49" w14:paraId="4DAA61AB" w14:textId="77777777" w:rsidTr="009B78B2">
        <w:trPr>
          <w:trHeight w:val="16"/>
        </w:trPr>
        <w:tc>
          <w:tcPr>
            <w:tcW w:w="1100" w:type="dxa"/>
          </w:tcPr>
          <w:p w14:paraId="5C3CE18F" w14:textId="77777777" w:rsidR="00891F1A" w:rsidRPr="00335F49" w:rsidRDefault="00891F1A" w:rsidP="009B26A0">
            <w:pPr>
              <w:numPr>
                <w:ilvl w:val="0"/>
                <w:numId w:val="164"/>
              </w:numPr>
              <w:spacing w:before="60" w:after="60"/>
              <w:ind w:right="-514" w:hanging="238"/>
              <w:contextualSpacing/>
              <w:jc w:val="both"/>
              <w:rPr>
                <w:rFonts w:ascii="Arial" w:hAnsi="Arial" w:cs="Arial"/>
                <w:sz w:val="22"/>
                <w:szCs w:val="22"/>
              </w:rPr>
            </w:pPr>
          </w:p>
        </w:tc>
        <w:tc>
          <w:tcPr>
            <w:tcW w:w="9000" w:type="dxa"/>
            <w:tcMar>
              <w:top w:w="144" w:type="dxa"/>
              <w:left w:w="115" w:type="dxa"/>
              <w:bottom w:w="144" w:type="dxa"/>
              <w:right w:w="115" w:type="dxa"/>
            </w:tcMar>
          </w:tcPr>
          <w:p w14:paraId="26A61CC4" w14:textId="77777777" w:rsidR="00891F1A" w:rsidRPr="00335F49" w:rsidRDefault="00891F1A" w:rsidP="00C47621">
            <w:pPr>
              <w:jc w:val="both"/>
              <w:rPr>
                <w:rFonts w:ascii="Arial" w:hAnsi="Arial" w:cs="Arial"/>
                <w:b/>
                <w:sz w:val="22"/>
                <w:szCs w:val="22"/>
                <w:lang w:val="en-US"/>
              </w:rPr>
            </w:pPr>
            <w:r w:rsidRPr="00335F49">
              <w:rPr>
                <w:rFonts w:ascii="Arial" w:hAnsi="Arial" w:cs="Arial"/>
                <w:b/>
                <w:sz w:val="22"/>
                <w:szCs w:val="22"/>
                <w:lang w:val="en-US"/>
              </w:rPr>
              <w:t>TECHNICAL PARAMETERS</w:t>
            </w:r>
          </w:p>
        </w:tc>
      </w:tr>
    </w:tbl>
    <w:p w14:paraId="1C71CE7D" w14:textId="77777777" w:rsidR="00891F1A" w:rsidRPr="00335F49" w:rsidRDefault="00891F1A" w:rsidP="00C47621">
      <w:pPr>
        <w:jc w:val="both"/>
        <w:rPr>
          <w:rFonts w:ascii="Arial" w:hAnsi="Arial" w:cs="Arial"/>
          <w:sz w:val="22"/>
          <w:szCs w:val="22"/>
        </w:rPr>
      </w:pPr>
    </w:p>
    <w:tbl>
      <w:tblPr>
        <w:tblW w:w="10100" w:type="dxa"/>
        <w:tblInd w:w="-792" w:type="dxa"/>
        <w:tblLayout w:type="fixed"/>
        <w:tblLook w:val="04A0" w:firstRow="1" w:lastRow="0" w:firstColumn="1" w:lastColumn="0" w:noHBand="0" w:noVBand="1"/>
      </w:tblPr>
      <w:tblGrid>
        <w:gridCol w:w="1100"/>
        <w:gridCol w:w="1110"/>
        <w:gridCol w:w="3100"/>
        <w:gridCol w:w="2395"/>
        <w:gridCol w:w="2395"/>
      </w:tblGrid>
      <w:tr w:rsidR="00335F49" w:rsidRPr="00335F49" w14:paraId="53A10F5E" w14:textId="77777777" w:rsidTr="00586469">
        <w:trPr>
          <w:trHeight w:val="16"/>
          <w:tblHeader/>
        </w:trPr>
        <w:tc>
          <w:tcPr>
            <w:tcW w:w="1100" w:type="dxa"/>
            <w:tcBorders>
              <w:right w:val="single" w:sz="4" w:space="0" w:color="auto"/>
            </w:tcBorders>
          </w:tcPr>
          <w:p w14:paraId="550B646E" w14:textId="77777777" w:rsidR="00891F1A" w:rsidRPr="00335F49" w:rsidRDefault="00891F1A" w:rsidP="00586469">
            <w:pPr>
              <w:spacing w:after="60"/>
              <w:ind w:left="540"/>
              <w:contextualSpacing/>
              <w:jc w:val="both"/>
              <w:rPr>
                <w:rFonts w:ascii="Arial" w:hAnsi="Arial" w:cs="Arial"/>
                <w:b/>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118B3B1" w14:textId="77777777" w:rsidR="00891F1A" w:rsidRPr="00335F49" w:rsidRDefault="00891F1A" w:rsidP="00586469">
            <w:pPr>
              <w:pStyle w:val="TableParagraph"/>
              <w:spacing w:before="0"/>
              <w:ind w:left="106"/>
              <w:jc w:val="both"/>
              <w:rPr>
                <w:b/>
              </w:rPr>
            </w:pPr>
            <w:r w:rsidRPr="00335F49">
              <w:rPr>
                <w:b/>
              </w:rPr>
              <w:t>Sl. No.</w:t>
            </w:r>
          </w:p>
        </w:tc>
        <w:tc>
          <w:tcPr>
            <w:tcW w:w="3100" w:type="dxa"/>
            <w:tcBorders>
              <w:top w:val="single" w:sz="4" w:space="0" w:color="auto"/>
              <w:left w:val="single" w:sz="4" w:space="0" w:color="auto"/>
              <w:bottom w:val="single" w:sz="4" w:space="0" w:color="auto"/>
              <w:right w:val="single" w:sz="4" w:space="0" w:color="auto"/>
            </w:tcBorders>
          </w:tcPr>
          <w:p w14:paraId="1BB25E13" w14:textId="77777777" w:rsidR="00891F1A" w:rsidRPr="00335F49" w:rsidRDefault="00891F1A" w:rsidP="00586469">
            <w:pPr>
              <w:pStyle w:val="TableParagraph"/>
              <w:spacing w:before="0"/>
              <w:ind w:left="106"/>
              <w:jc w:val="both"/>
              <w:rPr>
                <w:b/>
              </w:rPr>
            </w:pPr>
            <w:r w:rsidRPr="00335F49">
              <w:rPr>
                <w:b/>
              </w:rPr>
              <w:t>Item Description</w:t>
            </w:r>
          </w:p>
        </w:tc>
        <w:tc>
          <w:tcPr>
            <w:tcW w:w="4790" w:type="dxa"/>
            <w:gridSpan w:val="2"/>
            <w:tcBorders>
              <w:top w:val="single" w:sz="4" w:space="0" w:color="auto"/>
              <w:left w:val="single" w:sz="4" w:space="0" w:color="auto"/>
              <w:bottom w:val="single" w:sz="4" w:space="0" w:color="auto"/>
              <w:right w:val="single" w:sz="4" w:space="0" w:color="auto"/>
            </w:tcBorders>
          </w:tcPr>
          <w:p w14:paraId="24CFD166" w14:textId="77777777" w:rsidR="00891F1A" w:rsidRPr="00335F49" w:rsidRDefault="00891F1A" w:rsidP="00586469">
            <w:pPr>
              <w:pStyle w:val="TableParagraph"/>
              <w:spacing w:before="0" w:line="240" w:lineRule="atLeast"/>
              <w:ind w:left="106" w:hanging="1"/>
              <w:jc w:val="both"/>
              <w:rPr>
                <w:b/>
              </w:rPr>
            </w:pPr>
            <w:r w:rsidRPr="00335F49">
              <w:rPr>
                <w:b/>
              </w:rPr>
              <w:t>Technical Requirement</w:t>
            </w:r>
          </w:p>
        </w:tc>
      </w:tr>
      <w:tr w:rsidR="00335F49" w:rsidRPr="00335F49" w14:paraId="7C234B99" w14:textId="77777777" w:rsidTr="00586469">
        <w:trPr>
          <w:trHeight w:val="16"/>
        </w:trPr>
        <w:tc>
          <w:tcPr>
            <w:tcW w:w="1100" w:type="dxa"/>
            <w:tcBorders>
              <w:right w:val="single" w:sz="4" w:space="0" w:color="auto"/>
            </w:tcBorders>
          </w:tcPr>
          <w:p w14:paraId="64D776C4"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8F43371" w14:textId="77777777" w:rsidR="00891F1A" w:rsidRPr="00335F49" w:rsidRDefault="00891F1A" w:rsidP="009B26A0">
            <w:pPr>
              <w:pStyle w:val="TableParagraph"/>
              <w:numPr>
                <w:ilvl w:val="0"/>
                <w:numId w:val="156"/>
              </w:numPr>
              <w:adjustRightInd w:val="0"/>
              <w:spacing w:before="0"/>
              <w:jc w:val="both"/>
            </w:pPr>
          </w:p>
        </w:tc>
        <w:tc>
          <w:tcPr>
            <w:tcW w:w="7890" w:type="dxa"/>
            <w:gridSpan w:val="3"/>
            <w:tcBorders>
              <w:top w:val="single" w:sz="4" w:space="0" w:color="auto"/>
              <w:left w:val="single" w:sz="4" w:space="0" w:color="auto"/>
              <w:bottom w:val="single" w:sz="4" w:space="0" w:color="auto"/>
              <w:right w:val="single" w:sz="4" w:space="0" w:color="auto"/>
            </w:tcBorders>
          </w:tcPr>
          <w:p w14:paraId="0B6641A8" w14:textId="77777777" w:rsidR="00891F1A" w:rsidRPr="00335F49" w:rsidRDefault="00891F1A" w:rsidP="00586469">
            <w:pPr>
              <w:pStyle w:val="TableParagraph"/>
              <w:spacing w:before="0" w:line="254" w:lineRule="auto"/>
              <w:ind w:left="875" w:right="97" w:hanging="769"/>
              <w:jc w:val="both"/>
            </w:pPr>
            <w:r w:rsidRPr="00335F49">
              <w:t>Fiber:</w:t>
            </w:r>
          </w:p>
          <w:p w14:paraId="6CF18812" w14:textId="77777777" w:rsidR="00891F1A" w:rsidRPr="00335F49" w:rsidRDefault="00891F1A" w:rsidP="009B26A0">
            <w:pPr>
              <w:pStyle w:val="TableParagraph"/>
              <w:numPr>
                <w:ilvl w:val="1"/>
                <w:numId w:val="712"/>
              </w:numPr>
              <w:adjustRightInd w:val="0"/>
              <w:spacing w:before="0" w:line="254" w:lineRule="auto"/>
              <w:ind w:left="502" w:right="97" w:hanging="425"/>
              <w:jc w:val="both"/>
            </w:pPr>
            <w:r w:rsidRPr="00335F49">
              <w:t xml:space="preserve">The optical fiber core shall be of ultra-pure fused silica glass coated with UV cured acrylate suitable to withdraw temperature of about 80 Deg C (continuous). </w:t>
            </w:r>
          </w:p>
          <w:p w14:paraId="08FE03AB" w14:textId="77777777" w:rsidR="00891F1A" w:rsidRPr="00335F49" w:rsidRDefault="00891F1A" w:rsidP="009B26A0">
            <w:pPr>
              <w:pStyle w:val="TableParagraph"/>
              <w:numPr>
                <w:ilvl w:val="1"/>
                <w:numId w:val="712"/>
              </w:numPr>
              <w:adjustRightInd w:val="0"/>
              <w:spacing w:before="0" w:line="254" w:lineRule="auto"/>
              <w:ind w:left="502" w:right="97" w:hanging="425"/>
              <w:jc w:val="both"/>
            </w:pPr>
            <w:r w:rsidRPr="00335F49">
              <w:t>Fiber Optic cables shall be suitable for installation on cable tray, duct bank, cable trench, and direct burial as necessary.</w:t>
            </w:r>
          </w:p>
          <w:p w14:paraId="13DF649B" w14:textId="77777777" w:rsidR="00891F1A" w:rsidRPr="00335F49" w:rsidRDefault="00891F1A" w:rsidP="009B26A0">
            <w:pPr>
              <w:pStyle w:val="TableParagraph"/>
              <w:numPr>
                <w:ilvl w:val="1"/>
                <w:numId w:val="712"/>
              </w:numPr>
              <w:adjustRightInd w:val="0"/>
              <w:spacing w:before="0" w:line="254" w:lineRule="auto"/>
              <w:ind w:left="502" w:right="97" w:hanging="425"/>
              <w:jc w:val="both"/>
            </w:pPr>
            <w:r w:rsidRPr="00335F49">
              <w:t>The cable should comply latest CEA technical standard.</w:t>
            </w:r>
          </w:p>
        </w:tc>
      </w:tr>
      <w:tr w:rsidR="00335F49" w:rsidRPr="00335F49" w14:paraId="6BD46EEC" w14:textId="77777777" w:rsidTr="00586469">
        <w:trPr>
          <w:trHeight w:val="16"/>
        </w:trPr>
        <w:tc>
          <w:tcPr>
            <w:tcW w:w="1100" w:type="dxa"/>
            <w:tcBorders>
              <w:right w:val="single" w:sz="4" w:space="0" w:color="auto"/>
            </w:tcBorders>
          </w:tcPr>
          <w:p w14:paraId="71181CBF" w14:textId="77777777" w:rsidR="00891F1A" w:rsidRPr="00335F49" w:rsidRDefault="00891F1A" w:rsidP="00586469">
            <w:pPr>
              <w:spacing w:after="60"/>
              <w:ind w:left="540"/>
              <w:contextualSpacing/>
              <w:jc w:val="both"/>
              <w:rPr>
                <w:rFonts w:ascii="Arial" w:hAnsi="Arial" w:cs="Arial"/>
                <w:sz w:val="22"/>
                <w:szCs w:val="22"/>
              </w:rPr>
            </w:pPr>
            <w:bookmarkStart w:id="40" w:name="_Hlk9856723"/>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513C871" w14:textId="77777777" w:rsidR="00891F1A" w:rsidRPr="00335F49" w:rsidRDefault="00891F1A" w:rsidP="009B26A0">
            <w:pPr>
              <w:pStyle w:val="TableParagraph"/>
              <w:numPr>
                <w:ilvl w:val="0"/>
                <w:numId w:val="157"/>
              </w:numPr>
              <w:adjustRightInd w:val="0"/>
              <w:spacing w:before="0"/>
              <w:jc w:val="both"/>
            </w:pPr>
          </w:p>
        </w:tc>
        <w:tc>
          <w:tcPr>
            <w:tcW w:w="3100" w:type="dxa"/>
            <w:tcBorders>
              <w:top w:val="single" w:sz="4" w:space="0" w:color="auto"/>
              <w:left w:val="single" w:sz="4" w:space="0" w:color="auto"/>
              <w:bottom w:val="single" w:sz="4" w:space="0" w:color="auto"/>
              <w:right w:val="single" w:sz="4" w:space="0" w:color="auto"/>
            </w:tcBorders>
          </w:tcPr>
          <w:p w14:paraId="22FD7709" w14:textId="77777777" w:rsidR="00891F1A" w:rsidRPr="00335F49" w:rsidRDefault="00891F1A" w:rsidP="00586469">
            <w:pPr>
              <w:pStyle w:val="TableParagraph"/>
              <w:spacing w:before="0"/>
              <w:ind w:left="106"/>
              <w:jc w:val="both"/>
            </w:pPr>
            <w:r w:rsidRPr="00335F49">
              <w:t>Type</w:t>
            </w:r>
          </w:p>
        </w:tc>
        <w:tc>
          <w:tcPr>
            <w:tcW w:w="4790" w:type="dxa"/>
            <w:gridSpan w:val="2"/>
            <w:tcBorders>
              <w:top w:val="single" w:sz="4" w:space="0" w:color="auto"/>
              <w:left w:val="single" w:sz="4" w:space="0" w:color="auto"/>
              <w:bottom w:val="single" w:sz="4" w:space="0" w:color="auto"/>
              <w:right w:val="single" w:sz="4" w:space="0" w:color="auto"/>
            </w:tcBorders>
          </w:tcPr>
          <w:p w14:paraId="70CC61E5" w14:textId="77777777" w:rsidR="00891F1A" w:rsidRPr="00335F49" w:rsidRDefault="00891F1A" w:rsidP="00586469">
            <w:pPr>
              <w:pStyle w:val="TableParagraph"/>
              <w:spacing w:before="0" w:line="240" w:lineRule="atLeast"/>
              <w:ind w:left="106" w:hanging="1"/>
              <w:jc w:val="both"/>
            </w:pPr>
            <w:r w:rsidRPr="00335F49">
              <w:t>Single mode armoured cable</w:t>
            </w:r>
          </w:p>
        </w:tc>
      </w:tr>
      <w:bookmarkEnd w:id="40"/>
      <w:tr w:rsidR="00335F49" w:rsidRPr="00335F49" w14:paraId="7983575F" w14:textId="77777777" w:rsidTr="00586469">
        <w:trPr>
          <w:trHeight w:val="16"/>
        </w:trPr>
        <w:tc>
          <w:tcPr>
            <w:tcW w:w="1100" w:type="dxa"/>
            <w:tcBorders>
              <w:right w:val="single" w:sz="4" w:space="0" w:color="auto"/>
            </w:tcBorders>
          </w:tcPr>
          <w:p w14:paraId="4FB040C1"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7B1110B" w14:textId="77777777" w:rsidR="00891F1A" w:rsidRPr="00335F49" w:rsidRDefault="00891F1A" w:rsidP="009B26A0">
            <w:pPr>
              <w:pStyle w:val="TableParagraph"/>
              <w:numPr>
                <w:ilvl w:val="0"/>
                <w:numId w:val="157"/>
              </w:numPr>
              <w:adjustRightInd w:val="0"/>
              <w:spacing w:before="0"/>
              <w:jc w:val="both"/>
            </w:pPr>
          </w:p>
        </w:tc>
        <w:tc>
          <w:tcPr>
            <w:tcW w:w="3100" w:type="dxa"/>
            <w:tcBorders>
              <w:top w:val="single" w:sz="4" w:space="0" w:color="auto"/>
              <w:left w:val="single" w:sz="4" w:space="0" w:color="auto"/>
              <w:bottom w:val="single" w:sz="4" w:space="0" w:color="auto"/>
              <w:right w:val="single" w:sz="4" w:space="0" w:color="auto"/>
            </w:tcBorders>
          </w:tcPr>
          <w:p w14:paraId="1EE7A02D" w14:textId="77777777" w:rsidR="00891F1A" w:rsidRPr="00335F49" w:rsidRDefault="00891F1A" w:rsidP="00586469">
            <w:pPr>
              <w:pStyle w:val="TableParagraph"/>
              <w:spacing w:before="0"/>
              <w:ind w:left="106"/>
              <w:jc w:val="both"/>
            </w:pPr>
            <w:r w:rsidRPr="00335F49">
              <w:t>Core Diameter</w:t>
            </w:r>
          </w:p>
        </w:tc>
        <w:tc>
          <w:tcPr>
            <w:tcW w:w="4790" w:type="dxa"/>
            <w:gridSpan w:val="2"/>
            <w:tcBorders>
              <w:top w:val="single" w:sz="4" w:space="0" w:color="auto"/>
              <w:left w:val="single" w:sz="4" w:space="0" w:color="auto"/>
              <w:bottom w:val="single" w:sz="4" w:space="0" w:color="auto"/>
              <w:right w:val="single" w:sz="4" w:space="0" w:color="auto"/>
            </w:tcBorders>
          </w:tcPr>
          <w:p w14:paraId="36F89545" w14:textId="77777777" w:rsidR="00891F1A" w:rsidRPr="00335F49" w:rsidRDefault="00891F1A" w:rsidP="00586469">
            <w:pPr>
              <w:pStyle w:val="TableParagraph"/>
              <w:spacing w:before="0" w:line="244" w:lineRule="exact"/>
              <w:ind w:left="102"/>
              <w:jc w:val="both"/>
            </w:pPr>
            <w:r w:rsidRPr="00335F49">
              <w:t>50+/- 0.015 µm</w:t>
            </w:r>
          </w:p>
        </w:tc>
      </w:tr>
      <w:tr w:rsidR="00335F49" w:rsidRPr="00335F49" w14:paraId="083A8D2A" w14:textId="77777777" w:rsidTr="00586469">
        <w:trPr>
          <w:trHeight w:val="16"/>
        </w:trPr>
        <w:tc>
          <w:tcPr>
            <w:tcW w:w="1100" w:type="dxa"/>
            <w:tcBorders>
              <w:right w:val="single" w:sz="4" w:space="0" w:color="auto"/>
            </w:tcBorders>
          </w:tcPr>
          <w:p w14:paraId="3EBBD983"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7945620" w14:textId="77777777" w:rsidR="00891F1A" w:rsidRPr="00335F49" w:rsidRDefault="00891F1A" w:rsidP="009B26A0">
            <w:pPr>
              <w:pStyle w:val="TableParagraph"/>
              <w:numPr>
                <w:ilvl w:val="0"/>
                <w:numId w:val="157"/>
              </w:numPr>
              <w:adjustRightInd w:val="0"/>
              <w:spacing w:before="0" w:line="204" w:lineRule="exact"/>
              <w:jc w:val="both"/>
            </w:pPr>
          </w:p>
        </w:tc>
        <w:tc>
          <w:tcPr>
            <w:tcW w:w="3100" w:type="dxa"/>
            <w:tcBorders>
              <w:top w:val="single" w:sz="4" w:space="0" w:color="auto"/>
              <w:left w:val="single" w:sz="4" w:space="0" w:color="auto"/>
              <w:bottom w:val="single" w:sz="4" w:space="0" w:color="auto"/>
              <w:right w:val="single" w:sz="4" w:space="0" w:color="auto"/>
            </w:tcBorders>
          </w:tcPr>
          <w:p w14:paraId="20B8D3CE" w14:textId="77777777" w:rsidR="00891F1A" w:rsidRPr="00335F49" w:rsidRDefault="00891F1A" w:rsidP="00586469">
            <w:pPr>
              <w:pStyle w:val="TableParagraph"/>
              <w:spacing w:before="0" w:line="204" w:lineRule="exact"/>
              <w:ind w:left="106"/>
              <w:jc w:val="both"/>
            </w:pPr>
            <w:r w:rsidRPr="00335F49">
              <w:t>Cladding Diameter</w:t>
            </w:r>
          </w:p>
        </w:tc>
        <w:tc>
          <w:tcPr>
            <w:tcW w:w="4790" w:type="dxa"/>
            <w:gridSpan w:val="2"/>
            <w:tcBorders>
              <w:top w:val="single" w:sz="4" w:space="0" w:color="auto"/>
              <w:left w:val="single" w:sz="4" w:space="0" w:color="auto"/>
              <w:bottom w:val="single" w:sz="4" w:space="0" w:color="auto"/>
              <w:right w:val="single" w:sz="4" w:space="0" w:color="auto"/>
            </w:tcBorders>
          </w:tcPr>
          <w:p w14:paraId="6DA258EE" w14:textId="77777777" w:rsidR="00891F1A" w:rsidRPr="00335F49" w:rsidRDefault="00891F1A" w:rsidP="00586469">
            <w:pPr>
              <w:pStyle w:val="TableParagraph"/>
              <w:spacing w:before="0" w:line="204" w:lineRule="exact"/>
              <w:ind w:left="106"/>
              <w:jc w:val="both"/>
            </w:pPr>
            <w:r w:rsidRPr="00335F49">
              <w:t>125 ± 2 microns</w:t>
            </w:r>
          </w:p>
        </w:tc>
      </w:tr>
      <w:tr w:rsidR="00335F49" w:rsidRPr="00335F49" w14:paraId="1A00623E" w14:textId="77777777" w:rsidTr="00586469">
        <w:trPr>
          <w:trHeight w:val="16"/>
        </w:trPr>
        <w:tc>
          <w:tcPr>
            <w:tcW w:w="1100" w:type="dxa"/>
            <w:tcBorders>
              <w:right w:val="single" w:sz="4" w:space="0" w:color="auto"/>
            </w:tcBorders>
          </w:tcPr>
          <w:p w14:paraId="49462A8C"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3DB0FBB" w14:textId="77777777" w:rsidR="00891F1A" w:rsidRPr="00335F49" w:rsidRDefault="00891F1A" w:rsidP="009B26A0">
            <w:pPr>
              <w:pStyle w:val="TableParagraph"/>
              <w:numPr>
                <w:ilvl w:val="0"/>
                <w:numId w:val="157"/>
              </w:numPr>
              <w:adjustRightInd w:val="0"/>
              <w:spacing w:before="0" w:line="204" w:lineRule="exact"/>
              <w:jc w:val="both"/>
            </w:pPr>
          </w:p>
        </w:tc>
        <w:tc>
          <w:tcPr>
            <w:tcW w:w="3100" w:type="dxa"/>
            <w:tcBorders>
              <w:top w:val="single" w:sz="4" w:space="0" w:color="auto"/>
              <w:left w:val="single" w:sz="4" w:space="0" w:color="auto"/>
              <w:bottom w:val="single" w:sz="4" w:space="0" w:color="auto"/>
              <w:right w:val="single" w:sz="4" w:space="0" w:color="auto"/>
            </w:tcBorders>
          </w:tcPr>
          <w:p w14:paraId="25F74EBA" w14:textId="77777777" w:rsidR="00891F1A" w:rsidRPr="00335F49" w:rsidRDefault="00891F1A" w:rsidP="00586469">
            <w:pPr>
              <w:pStyle w:val="TableParagraph"/>
              <w:spacing w:before="0" w:line="204" w:lineRule="exact"/>
              <w:ind w:left="106"/>
              <w:jc w:val="both"/>
            </w:pPr>
            <w:r w:rsidRPr="00335F49">
              <w:t>Coating Diameter</w:t>
            </w:r>
          </w:p>
        </w:tc>
        <w:tc>
          <w:tcPr>
            <w:tcW w:w="4790" w:type="dxa"/>
            <w:gridSpan w:val="2"/>
            <w:tcBorders>
              <w:top w:val="single" w:sz="4" w:space="0" w:color="auto"/>
              <w:left w:val="single" w:sz="4" w:space="0" w:color="auto"/>
              <w:bottom w:val="single" w:sz="4" w:space="0" w:color="auto"/>
              <w:right w:val="single" w:sz="4" w:space="0" w:color="auto"/>
            </w:tcBorders>
          </w:tcPr>
          <w:p w14:paraId="1B940E96" w14:textId="77777777" w:rsidR="00891F1A" w:rsidRPr="00335F49" w:rsidRDefault="00891F1A" w:rsidP="00586469">
            <w:pPr>
              <w:pStyle w:val="TableParagraph"/>
              <w:spacing w:before="0" w:line="204" w:lineRule="exact"/>
              <w:ind w:left="106"/>
              <w:jc w:val="both"/>
            </w:pPr>
            <w:r w:rsidRPr="00335F49">
              <w:t>245 µm with tolerance of +/-5 µm</w:t>
            </w:r>
          </w:p>
        </w:tc>
      </w:tr>
      <w:tr w:rsidR="00335F49" w:rsidRPr="00335F49" w14:paraId="19AA69DE" w14:textId="77777777" w:rsidTr="00586469">
        <w:trPr>
          <w:trHeight w:val="16"/>
        </w:trPr>
        <w:tc>
          <w:tcPr>
            <w:tcW w:w="1100" w:type="dxa"/>
            <w:tcBorders>
              <w:right w:val="single" w:sz="4" w:space="0" w:color="auto"/>
            </w:tcBorders>
          </w:tcPr>
          <w:p w14:paraId="1BC59E85"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75F1E6D" w14:textId="77777777" w:rsidR="00891F1A" w:rsidRPr="00335F49" w:rsidRDefault="00891F1A" w:rsidP="009B26A0">
            <w:pPr>
              <w:pStyle w:val="TableParagraph"/>
              <w:numPr>
                <w:ilvl w:val="0"/>
                <w:numId w:val="157"/>
              </w:numPr>
              <w:adjustRightInd w:val="0"/>
              <w:spacing w:before="0"/>
              <w:jc w:val="both"/>
            </w:pPr>
          </w:p>
        </w:tc>
        <w:tc>
          <w:tcPr>
            <w:tcW w:w="3100" w:type="dxa"/>
            <w:tcBorders>
              <w:top w:val="single" w:sz="4" w:space="0" w:color="auto"/>
              <w:left w:val="single" w:sz="4" w:space="0" w:color="auto"/>
              <w:bottom w:val="single" w:sz="4" w:space="0" w:color="auto"/>
              <w:right w:val="single" w:sz="4" w:space="0" w:color="auto"/>
            </w:tcBorders>
          </w:tcPr>
          <w:p w14:paraId="671EE15C" w14:textId="77777777" w:rsidR="00891F1A" w:rsidRPr="00335F49" w:rsidRDefault="00891F1A" w:rsidP="00586469">
            <w:pPr>
              <w:pStyle w:val="TableParagraph"/>
              <w:spacing w:before="0"/>
              <w:ind w:left="106"/>
              <w:jc w:val="both"/>
            </w:pPr>
            <w:r w:rsidRPr="00335F49">
              <w:t>Fiber Proof test</w:t>
            </w:r>
          </w:p>
        </w:tc>
        <w:tc>
          <w:tcPr>
            <w:tcW w:w="4790" w:type="dxa"/>
            <w:gridSpan w:val="2"/>
            <w:tcBorders>
              <w:top w:val="single" w:sz="4" w:space="0" w:color="auto"/>
              <w:left w:val="single" w:sz="4" w:space="0" w:color="auto"/>
              <w:bottom w:val="single" w:sz="4" w:space="0" w:color="auto"/>
              <w:right w:val="single" w:sz="4" w:space="0" w:color="auto"/>
            </w:tcBorders>
          </w:tcPr>
          <w:p w14:paraId="26B8753E" w14:textId="77777777" w:rsidR="00891F1A" w:rsidRPr="00335F49" w:rsidRDefault="00891F1A" w:rsidP="00586469">
            <w:pPr>
              <w:pStyle w:val="TableParagraph"/>
              <w:spacing w:before="0" w:line="240" w:lineRule="atLeast"/>
              <w:ind w:left="106" w:hanging="1"/>
              <w:jc w:val="both"/>
            </w:pPr>
            <w:r w:rsidRPr="00335F49">
              <w:t>As per IEC/EIA &amp; other International Standards</w:t>
            </w:r>
          </w:p>
          <w:p w14:paraId="0D7697CE" w14:textId="77777777" w:rsidR="00891F1A" w:rsidRPr="00335F49" w:rsidRDefault="00891F1A" w:rsidP="00586469">
            <w:pPr>
              <w:pStyle w:val="TableParagraph"/>
              <w:spacing w:before="0"/>
              <w:ind w:left="106" w:right="86"/>
              <w:jc w:val="both"/>
            </w:pPr>
          </w:p>
        </w:tc>
      </w:tr>
      <w:tr w:rsidR="00335F49" w:rsidRPr="00335F49" w14:paraId="6269E25E" w14:textId="77777777" w:rsidTr="00586469">
        <w:trPr>
          <w:trHeight w:val="16"/>
        </w:trPr>
        <w:tc>
          <w:tcPr>
            <w:tcW w:w="1100" w:type="dxa"/>
            <w:tcBorders>
              <w:right w:val="single" w:sz="4" w:space="0" w:color="auto"/>
            </w:tcBorders>
          </w:tcPr>
          <w:p w14:paraId="39AC2DAF"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D6169B8" w14:textId="77777777" w:rsidR="00891F1A" w:rsidRPr="00335F49" w:rsidRDefault="00891F1A" w:rsidP="009B26A0">
            <w:pPr>
              <w:pStyle w:val="TableParagraph"/>
              <w:numPr>
                <w:ilvl w:val="0"/>
                <w:numId w:val="157"/>
              </w:numPr>
              <w:adjustRightInd w:val="0"/>
              <w:spacing w:before="0"/>
              <w:jc w:val="both"/>
            </w:pPr>
          </w:p>
        </w:tc>
        <w:tc>
          <w:tcPr>
            <w:tcW w:w="3100" w:type="dxa"/>
            <w:tcBorders>
              <w:top w:val="single" w:sz="4" w:space="0" w:color="auto"/>
              <w:left w:val="single" w:sz="4" w:space="0" w:color="auto"/>
              <w:bottom w:val="single" w:sz="4" w:space="0" w:color="auto"/>
              <w:right w:val="single" w:sz="4" w:space="0" w:color="auto"/>
            </w:tcBorders>
          </w:tcPr>
          <w:p w14:paraId="3D2174D6" w14:textId="77777777" w:rsidR="00891F1A" w:rsidRPr="00335F49" w:rsidRDefault="00891F1A" w:rsidP="00586469">
            <w:pPr>
              <w:pStyle w:val="TableParagraph"/>
              <w:spacing w:before="0"/>
              <w:ind w:left="106"/>
              <w:jc w:val="both"/>
            </w:pPr>
            <w:r w:rsidRPr="00335F49">
              <w:t>Coating Diameter Test</w:t>
            </w:r>
          </w:p>
        </w:tc>
        <w:tc>
          <w:tcPr>
            <w:tcW w:w="4790" w:type="dxa"/>
            <w:gridSpan w:val="2"/>
            <w:tcBorders>
              <w:top w:val="single" w:sz="4" w:space="0" w:color="auto"/>
              <w:left w:val="single" w:sz="4" w:space="0" w:color="auto"/>
              <w:bottom w:val="single" w:sz="4" w:space="0" w:color="auto"/>
              <w:right w:val="single" w:sz="4" w:space="0" w:color="auto"/>
            </w:tcBorders>
          </w:tcPr>
          <w:p w14:paraId="478C0A09" w14:textId="77777777" w:rsidR="00891F1A" w:rsidRPr="00335F49" w:rsidRDefault="00891F1A" w:rsidP="00586469">
            <w:pPr>
              <w:pStyle w:val="TableParagraph"/>
              <w:spacing w:before="0"/>
              <w:ind w:left="89" w:right="86"/>
              <w:jc w:val="both"/>
            </w:pPr>
            <w:r w:rsidRPr="00335F49">
              <w:t>As per IEC/EIA &amp; other International Standards</w:t>
            </w:r>
          </w:p>
        </w:tc>
      </w:tr>
      <w:tr w:rsidR="00335F49" w:rsidRPr="00335F49" w14:paraId="3593125E" w14:textId="77777777" w:rsidTr="00586469">
        <w:trPr>
          <w:trHeight w:val="16"/>
        </w:trPr>
        <w:tc>
          <w:tcPr>
            <w:tcW w:w="1100" w:type="dxa"/>
            <w:tcBorders>
              <w:right w:val="single" w:sz="4" w:space="0" w:color="auto"/>
            </w:tcBorders>
          </w:tcPr>
          <w:p w14:paraId="131E2DF5"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7D5C282" w14:textId="77777777" w:rsidR="00891F1A" w:rsidRPr="00335F49" w:rsidRDefault="00891F1A" w:rsidP="009B26A0">
            <w:pPr>
              <w:pStyle w:val="TableParagraph"/>
              <w:numPr>
                <w:ilvl w:val="0"/>
                <w:numId w:val="157"/>
              </w:numPr>
              <w:adjustRightInd w:val="0"/>
              <w:spacing w:before="0"/>
              <w:jc w:val="both"/>
            </w:pPr>
          </w:p>
        </w:tc>
        <w:tc>
          <w:tcPr>
            <w:tcW w:w="3100" w:type="dxa"/>
            <w:tcBorders>
              <w:top w:val="single" w:sz="4" w:space="0" w:color="auto"/>
              <w:left w:val="single" w:sz="4" w:space="0" w:color="auto"/>
              <w:bottom w:val="single" w:sz="4" w:space="0" w:color="auto"/>
              <w:right w:val="single" w:sz="4" w:space="0" w:color="auto"/>
            </w:tcBorders>
          </w:tcPr>
          <w:p w14:paraId="2E93B90A" w14:textId="77777777" w:rsidR="00891F1A" w:rsidRPr="00335F49" w:rsidRDefault="00891F1A" w:rsidP="00586469">
            <w:pPr>
              <w:pStyle w:val="TableParagraph"/>
              <w:spacing w:before="0"/>
              <w:ind w:left="106"/>
              <w:jc w:val="both"/>
            </w:pPr>
            <w:r w:rsidRPr="00335F49">
              <w:t>Number of Fibers/core</w:t>
            </w:r>
          </w:p>
        </w:tc>
        <w:tc>
          <w:tcPr>
            <w:tcW w:w="4790" w:type="dxa"/>
            <w:gridSpan w:val="2"/>
            <w:tcBorders>
              <w:top w:val="single" w:sz="4" w:space="0" w:color="auto"/>
              <w:left w:val="single" w:sz="4" w:space="0" w:color="auto"/>
              <w:bottom w:val="single" w:sz="4" w:space="0" w:color="auto"/>
              <w:right w:val="single" w:sz="4" w:space="0" w:color="auto"/>
            </w:tcBorders>
          </w:tcPr>
          <w:p w14:paraId="742E76DE" w14:textId="77777777" w:rsidR="00891F1A" w:rsidRPr="00335F49" w:rsidRDefault="00891F1A" w:rsidP="00586469">
            <w:pPr>
              <w:pStyle w:val="TableParagraph"/>
              <w:tabs>
                <w:tab w:val="left" w:pos="2149"/>
                <w:tab w:val="left" w:pos="3094"/>
                <w:tab w:val="left" w:pos="4020"/>
              </w:tabs>
              <w:spacing w:before="0" w:line="242" w:lineRule="exact"/>
              <w:ind w:left="106" w:right="99" w:hanging="1"/>
              <w:jc w:val="both"/>
            </w:pPr>
            <w:r w:rsidRPr="00335F49">
              <w:t>Twelve (Color Coded)</w:t>
            </w:r>
            <w:r w:rsidRPr="00335F49">
              <w:tab/>
              <w:t xml:space="preserve">with min. 100% spare core (Fibers) </w:t>
            </w:r>
          </w:p>
        </w:tc>
      </w:tr>
      <w:tr w:rsidR="00335F49" w:rsidRPr="00335F49" w14:paraId="5D16A8C7" w14:textId="77777777" w:rsidTr="00586469">
        <w:trPr>
          <w:trHeight w:val="16"/>
        </w:trPr>
        <w:tc>
          <w:tcPr>
            <w:tcW w:w="1100" w:type="dxa"/>
            <w:tcBorders>
              <w:right w:val="single" w:sz="4" w:space="0" w:color="auto"/>
            </w:tcBorders>
          </w:tcPr>
          <w:p w14:paraId="66347364"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53BBBF7" w14:textId="77777777" w:rsidR="00891F1A" w:rsidRPr="00335F49" w:rsidRDefault="00891F1A" w:rsidP="009B26A0">
            <w:pPr>
              <w:pStyle w:val="TableParagraph"/>
              <w:numPr>
                <w:ilvl w:val="0"/>
                <w:numId w:val="156"/>
              </w:numPr>
              <w:adjustRightInd w:val="0"/>
              <w:spacing w:before="0"/>
              <w:jc w:val="both"/>
            </w:pPr>
          </w:p>
        </w:tc>
        <w:tc>
          <w:tcPr>
            <w:tcW w:w="3100" w:type="dxa"/>
            <w:tcBorders>
              <w:top w:val="single" w:sz="4" w:space="0" w:color="auto"/>
              <w:left w:val="single" w:sz="4" w:space="0" w:color="auto"/>
              <w:bottom w:val="single" w:sz="4" w:space="0" w:color="auto"/>
              <w:right w:val="single" w:sz="4" w:space="0" w:color="auto"/>
            </w:tcBorders>
          </w:tcPr>
          <w:p w14:paraId="5FA6B723" w14:textId="77777777" w:rsidR="00891F1A" w:rsidRPr="00335F49" w:rsidRDefault="00891F1A" w:rsidP="00586469">
            <w:pPr>
              <w:pStyle w:val="TableParagraph"/>
              <w:spacing w:before="0" w:line="254" w:lineRule="auto"/>
              <w:ind w:right="157" w:hanging="1"/>
              <w:jc w:val="both"/>
            </w:pPr>
            <w:r w:rsidRPr="00335F49">
              <w:t>Optical Characteristics Bandwidth, Attenuation &amp; Numerical Aperture</w:t>
            </w:r>
          </w:p>
        </w:tc>
        <w:tc>
          <w:tcPr>
            <w:tcW w:w="4790" w:type="dxa"/>
            <w:gridSpan w:val="2"/>
            <w:tcBorders>
              <w:top w:val="single" w:sz="4" w:space="0" w:color="auto"/>
              <w:left w:val="single" w:sz="4" w:space="0" w:color="auto"/>
              <w:bottom w:val="single" w:sz="4" w:space="0" w:color="auto"/>
              <w:right w:val="single" w:sz="4" w:space="0" w:color="auto"/>
            </w:tcBorders>
          </w:tcPr>
          <w:p w14:paraId="19CCB3B3" w14:textId="77777777" w:rsidR="00891F1A" w:rsidRPr="00335F49" w:rsidRDefault="00891F1A" w:rsidP="00586469">
            <w:pPr>
              <w:pStyle w:val="TableParagraph"/>
              <w:spacing w:before="0" w:line="254" w:lineRule="auto"/>
              <w:ind w:left="94"/>
              <w:jc w:val="both"/>
            </w:pPr>
          </w:p>
        </w:tc>
      </w:tr>
      <w:tr w:rsidR="00335F49" w:rsidRPr="00335F49" w14:paraId="6785E210" w14:textId="77777777" w:rsidTr="00586469">
        <w:trPr>
          <w:trHeight w:val="16"/>
        </w:trPr>
        <w:tc>
          <w:tcPr>
            <w:tcW w:w="1100" w:type="dxa"/>
            <w:tcBorders>
              <w:right w:val="single" w:sz="4" w:space="0" w:color="auto"/>
            </w:tcBorders>
          </w:tcPr>
          <w:p w14:paraId="4955B076"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75F745B" w14:textId="77777777" w:rsidR="00891F1A" w:rsidRPr="00335F49" w:rsidRDefault="00891F1A" w:rsidP="009B26A0">
            <w:pPr>
              <w:pStyle w:val="TableParagraph"/>
              <w:numPr>
                <w:ilvl w:val="0"/>
                <w:numId w:val="158"/>
              </w:numPr>
              <w:adjustRightInd w:val="0"/>
              <w:spacing w:before="0"/>
              <w:jc w:val="both"/>
            </w:pPr>
          </w:p>
        </w:tc>
        <w:tc>
          <w:tcPr>
            <w:tcW w:w="3100" w:type="dxa"/>
            <w:tcBorders>
              <w:top w:val="single" w:sz="4" w:space="0" w:color="auto"/>
              <w:left w:val="single" w:sz="4" w:space="0" w:color="auto"/>
              <w:bottom w:val="single" w:sz="4" w:space="0" w:color="auto"/>
              <w:right w:val="single" w:sz="4" w:space="0" w:color="auto"/>
            </w:tcBorders>
          </w:tcPr>
          <w:p w14:paraId="23FFD0EE" w14:textId="77777777" w:rsidR="00891F1A" w:rsidRPr="00335F49" w:rsidRDefault="00891F1A" w:rsidP="00586469">
            <w:pPr>
              <w:pStyle w:val="TableParagraph"/>
              <w:spacing w:before="0" w:line="240" w:lineRule="atLeast"/>
              <w:ind w:right="200" w:hanging="1"/>
              <w:jc w:val="both"/>
            </w:pPr>
            <w:r w:rsidRPr="00335F49">
              <w:t>Bandwidth @ 850 nm Bandwidth @ 1300 nm</w:t>
            </w:r>
          </w:p>
        </w:tc>
        <w:tc>
          <w:tcPr>
            <w:tcW w:w="4790" w:type="dxa"/>
            <w:gridSpan w:val="2"/>
            <w:tcBorders>
              <w:top w:val="single" w:sz="4" w:space="0" w:color="auto"/>
              <w:left w:val="single" w:sz="4" w:space="0" w:color="auto"/>
              <w:bottom w:val="single" w:sz="4" w:space="0" w:color="auto"/>
              <w:right w:val="single" w:sz="4" w:space="0" w:color="auto"/>
            </w:tcBorders>
          </w:tcPr>
          <w:p w14:paraId="27FEF655" w14:textId="77777777" w:rsidR="00891F1A" w:rsidRPr="00335F49" w:rsidRDefault="00891F1A" w:rsidP="00586469">
            <w:pPr>
              <w:pStyle w:val="TableParagraph"/>
              <w:spacing w:before="0"/>
              <w:ind w:left="103"/>
              <w:jc w:val="both"/>
            </w:pPr>
            <w:r w:rsidRPr="00335F49">
              <w:t>500 MHz-Km min</w:t>
            </w:r>
          </w:p>
          <w:p w14:paraId="7B3CD35F" w14:textId="77777777" w:rsidR="00891F1A" w:rsidRPr="00335F49" w:rsidRDefault="00891F1A" w:rsidP="00586469">
            <w:pPr>
              <w:pStyle w:val="TableParagraph"/>
              <w:spacing w:before="0"/>
              <w:ind w:left="103"/>
              <w:jc w:val="both"/>
            </w:pPr>
            <w:r w:rsidRPr="00335F49">
              <w:t>500 MHz-Km min</w:t>
            </w:r>
          </w:p>
        </w:tc>
      </w:tr>
      <w:tr w:rsidR="00335F49" w:rsidRPr="00335F49" w14:paraId="6B41FB08" w14:textId="77777777" w:rsidTr="00586469">
        <w:trPr>
          <w:trHeight w:val="16"/>
        </w:trPr>
        <w:tc>
          <w:tcPr>
            <w:tcW w:w="1100" w:type="dxa"/>
            <w:tcBorders>
              <w:right w:val="single" w:sz="4" w:space="0" w:color="auto"/>
            </w:tcBorders>
          </w:tcPr>
          <w:p w14:paraId="163E7813"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59138D5" w14:textId="77777777" w:rsidR="00891F1A" w:rsidRPr="00335F49" w:rsidRDefault="00891F1A" w:rsidP="009B26A0">
            <w:pPr>
              <w:pStyle w:val="TableParagraph"/>
              <w:numPr>
                <w:ilvl w:val="0"/>
                <w:numId w:val="158"/>
              </w:numPr>
              <w:adjustRightInd w:val="0"/>
              <w:spacing w:before="0"/>
              <w:jc w:val="both"/>
            </w:pPr>
          </w:p>
        </w:tc>
        <w:tc>
          <w:tcPr>
            <w:tcW w:w="3100" w:type="dxa"/>
            <w:tcBorders>
              <w:top w:val="single" w:sz="4" w:space="0" w:color="auto"/>
              <w:left w:val="single" w:sz="4" w:space="0" w:color="auto"/>
              <w:bottom w:val="single" w:sz="4" w:space="0" w:color="auto"/>
              <w:right w:val="single" w:sz="4" w:space="0" w:color="auto"/>
            </w:tcBorders>
          </w:tcPr>
          <w:p w14:paraId="5F3E2B9A" w14:textId="77777777" w:rsidR="00891F1A" w:rsidRPr="00335F49" w:rsidRDefault="00891F1A" w:rsidP="00586469">
            <w:pPr>
              <w:pStyle w:val="TableParagraph"/>
              <w:spacing w:before="0" w:line="252" w:lineRule="auto"/>
              <w:ind w:right="200" w:hanging="1"/>
              <w:jc w:val="both"/>
            </w:pPr>
            <w:r w:rsidRPr="00335F49">
              <w:t>Attenuation @ 850 nm</w:t>
            </w:r>
          </w:p>
          <w:p w14:paraId="6F1BA642" w14:textId="77777777" w:rsidR="00891F1A" w:rsidRPr="00335F49" w:rsidRDefault="00891F1A" w:rsidP="00586469">
            <w:pPr>
              <w:pStyle w:val="TableParagraph"/>
              <w:spacing w:before="0"/>
              <w:jc w:val="both"/>
            </w:pPr>
            <w:r w:rsidRPr="00335F49">
              <w:t>Attenuation@ 1300</w:t>
            </w:r>
          </w:p>
          <w:p w14:paraId="12C620B9" w14:textId="77777777" w:rsidR="00891F1A" w:rsidRPr="00335F49" w:rsidRDefault="00891F1A" w:rsidP="00586469">
            <w:pPr>
              <w:pStyle w:val="TableParagraph"/>
              <w:spacing w:before="0" w:line="209" w:lineRule="exact"/>
              <w:jc w:val="both"/>
            </w:pPr>
            <w:r w:rsidRPr="00335F49">
              <w:t>nm</w:t>
            </w:r>
          </w:p>
        </w:tc>
        <w:tc>
          <w:tcPr>
            <w:tcW w:w="4790" w:type="dxa"/>
            <w:gridSpan w:val="2"/>
            <w:tcBorders>
              <w:top w:val="single" w:sz="4" w:space="0" w:color="auto"/>
              <w:left w:val="single" w:sz="4" w:space="0" w:color="auto"/>
              <w:bottom w:val="single" w:sz="4" w:space="0" w:color="auto"/>
              <w:right w:val="single" w:sz="4" w:space="0" w:color="auto"/>
            </w:tcBorders>
          </w:tcPr>
          <w:p w14:paraId="55E21EAA" w14:textId="77777777" w:rsidR="00891F1A" w:rsidRPr="00335F49" w:rsidRDefault="00891F1A" w:rsidP="00586469">
            <w:pPr>
              <w:pStyle w:val="TableParagraph"/>
              <w:spacing w:before="0"/>
              <w:ind w:left="103"/>
              <w:jc w:val="both"/>
            </w:pPr>
            <w:r w:rsidRPr="00335F49">
              <w:t>3.0 dB/Km max</w:t>
            </w:r>
          </w:p>
          <w:p w14:paraId="5EBF4835" w14:textId="77777777" w:rsidR="00891F1A" w:rsidRPr="00335F49" w:rsidRDefault="00891F1A" w:rsidP="00586469">
            <w:pPr>
              <w:pStyle w:val="TableParagraph"/>
              <w:spacing w:before="0"/>
              <w:ind w:left="103"/>
              <w:jc w:val="both"/>
            </w:pPr>
            <w:r w:rsidRPr="00335F49">
              <w:t>0.8 dB/Km max</w:t>
            </w:r>
          </w:p>
        </w:tc>
      </w:tr>
      <w:tr w:rsidR="00335F49" w:rsidRPr="00335F49" w14:paraId="6497564E" w14:textId="77777777" w:rsidTr="00586469">
        <w:trPr>
          <w:trHeight w:val="16"/>
        </w:trPr>
        <w:tc>
          <w:tcPr>
            <w:tcW w:w="1100" w:type="dxa"/>
            <w:tcBorders>
              <w:right w:val="single" w:sz="4" w:space="0" w:color="auto"/>
            </w:tcBorders>
          </w:tcPr>
          <w:p w14:paraId="5D4863AE"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D24FB21" w14:textId="77777777" w:rsidR="00891F1A" w:rsidRPr="00335F49" w:rsidRDefault="00891F1A" w:rsidP="009B26A0">
            <w:pPr>
              <w:pStyle w:val="TableParagraph"/>
              <w:numPr>
                <w:ilvl w:val="0"/>
                <w:numId w:val="158"/>
              </w:numPr>
              <w:adjustRightInd w:val="0"/>
              <w:spacing w:before="0"/>
              <w:jc w:val="both"/>
            </w:pPr>
          </w:p>
        </w:tc>
        <w:tc>
          <w:tcPr>
            <w:tcW w:w="3100" w:type="dxa"/>
            <w:tcBorders>
              <w:top w:val="single" w:sz="4" w:space="0" w:color="auto"/>
              <w:left w:val="single" w:sz="4" w:space="0" w:color="auto"/>
              <w:bottom w:val="single" w:sz="4" w:space="0" w:color="auto"/>
              <w:right w:val="single" w:sz="4" w:space="0" w:color="auto"/>
            </w:tcBorders>
          </w:tcPr>
          <w:p w14:paraId="4EC2F090" w14:textId="77777777" w:rsidR="00891F1A" w:rsidRPr="00335F49" w:rsidRDefault="00891F1A" w:rsidP="00586469">
            <w:pPr>
              <w:pStyle w:val="TableParagraph"/>
              <w:spacing w:before="0" w:line="206" w:lineRule="exact"/>
              <w:ind w:left="106"/>
              <w:jc w:val="both"/>
            </w:pPr>
            <w:r w:rsidRPr="00335F49">
              <w:t>Numerical Aperture</w:t>
            </w:r>
          </w:p>
        </w:tc>
        <w:tc>
          <w:tcPr>
            <w:tcW w:w="4790" w:type="dxa"/>
            <w:gridSpan w:val="2"/>
            <w:tcBorders>
              <w:top w:val="single" w:sz="4" w:space="0" w:color="auto"/>
              <w:left w:val="single" w:sz="4" w:space="0" w:color="auto"/>
              <w:bottom w:val="single" w:sz="4" w:space="0" w:color="auto"/>
              <w:right w:val="single" w:sz="4" w:space="0" w:color="auto"/>
            </w:tcBorders>
          </w:tcPr>
          <w:p w14:paraId="27939A68" w14:textId="77777777" w:rsidR="00891F1A" w:rsidRPr="00335F49" w:rsidRDefault="00891F1A" w:rsidP="00586469">
            <w:pPr>
              <w:pStyle w:val="TableParagraph"/>
              <w:spacing w:before="0" w:line="206" w:lineRule="exact"/>
              <w:ind w:left="104"/>
              <w:jc w:val="both"/>
            </w:pPr>
            <w:r w:rsidRPr="00335F49">
              <w:t>0.200 + 0.015</w:t>
            </w:r>
          </w:p>
        </w:tc>
      </w:tr>
      <w:tr w:rsidR="00335F49" w:rsidRPr="00335F49" w14:paraId="1FD50E6F" w14:textId="77777777" w:rsidTr="00586469">
        <w:trPr>
          <w:trHeight w:val="16"/>
        </w:trPr>
        <w:tc>
          <w:tcPr>
            <w:tcW w:w="1100" w:type="dxa"/>
            <w:tcBorders>
              <w:right w:val="single" w:sz="4" w:space="0" w:color="auto"/>
            </w:tcBorders>
          </w:tcPr>
          <w:p w14:paraId="1CD6D5F7"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8DB2038" w14:textId="77777777" w:rsidR="00891F1A" w:rsidRPr="00335F49" w:rsidRDefault="00891F1A" w:rsidP="009B26A0">
            <w:pPr>
              <w:pStyle w:val="TableParagraph"/>
              <w:numPr>
                <w:ilvl w:val="0"/>
                <w:numId w:val="156"/>
              </w:numPr>
              <w:adjustRightInd w:val="0"/>
              <w:spacing w:before="0"/>
              <w:jc w:val="both"/>
            </w:pPr>
          </w:p>
        </w:tc>
        <w:tc>
          <w:tcPr>
            <w:tcW w:w="3100" w:type="dxa"/>
            <w:tcBorders>
              <w:top w:val="single" w:sz="4" w:space="0" w:color="auto"/>
              <w:left w:val="single" w:sz="4" w:space="0" w:color="auto"/>
              <w:bottom w:val="single" w:sz="4" w:space="0" w:color="auto"/>
              <w:right w:val="single" w:sz="4" w:space="0" w:color="auto"/>
            </w:tcBorders>
          </w:tcPr>
          <w:p w14:paraId="09700D17" w14:textId="77777777" w:rsidR="00891F1A" w:rsidRPr="00335F49" w:rsidRDefault="00891F1A" w:rsidP="00586469">
            <w:pPr>
              <w:pStyle w:val="TableParagraph"/>
              <w:spacing w:before="0"/>
              <w:jc w:val="both"/>
            </w:pPr>
            <w:r w:rsidRPr="00335F49">
              <w:t>Optical</w:t>
            </w:r>
          </w:p>
          <w:p w14:paraId="2AB2F1DD" w14:textId="77777777" w:rsidR="00891F1A" w:rsidRPr="00335F49" w:rsidRDefault="00891F1A" w:rsidP="00586469">
            <w:pPr>
              <w:pStyle w:val="TableParagraph"/>
              <w:spacing w:before="0" w:line="240" w:lineRule="atLeast"/>
              <w:ind w:right="653"/>
              <w:jc w:val="both"/>
            </w:pPr>
            <w:r w:rsidRPr="00335F49">
              <w:t>Characteristics- Attenuation</w:t>
            </w:r>
          </w:p>
        </w:tc>
        <w:tc>
          <w:tcPr>
            <w:tcW w:w="2395" w:type="dxa"/>
            <w:tcBorders>
              <w:top w:val="single" w:sz="4" w:space="0" w:color="auto"/>
              <w:left w:val="single" w:sz="4" w:space="0" w:color="auto"/>
              <w:bottom w:val="single" w:sz="4" w:space="0" w:color="auto"/>
            </w:tcBorders>
          </w:tcPr>
          <w:p w14:paraId="2DF58234" w14:textId="77777777" w:rsidR="00891F1A" w:rsidRPr="00335F49" w:rsidRDefault="00891F1A" w:rsidP="00586469">
            <w:pPr>
              <w:pStyle w:val="TableParagraph"/>
              <w:spacing w:before="0"/>
              <w:jc w:val="both"/>
            </w:pPr>
            <w:r w:rsidRPr="00335F49">
              <w:t>for Single mode</w:t>
            </w:r>
          </w:p>
          <w:p w14:paraId="3E90D357" w14:textId="77777777" w:rsidR="00891F1A" w:rsidRPr="00335F49" w:rsidRDefault="00891F1A" w:rsidP="00586469">
            <w:pPr>
              <w:pStyle w:val="TableParagraph"/>
              <w:spacing w:before="0" w:line="240" w:lineRule="atLeast"/>
              <w:ind w:right="255"/>
              <w:jc w:val="both"/>
            </w:pPr>
            <w:r w:rsidRPr="00335F49">
              <w:t>fiber cable outside plant:</w:t>
            </w:r>
          </w:p>
        </w:tc>
        <w:tc>
          <w:tcPr>
            <w:tcW w:w="2395" w:type="dxa"/>
            <w:tcBorders>
              <w:top w:val="single" w:sz="4" w:space="0" w:color="auto"/>
              <w:left w:val="single" w:sz="4" w:space="0" w:color="auto"/>
              <w:bottom w:val="single" w:sz="4" w:space="0" w:color="auto"/>
              <w:right w:val="single" w:sz="4" w:space="0" w:color="auto"/>
            </w:tcBorders>
          </w:tcPr>
          <w:p w14:paraId="55089143" w14:textId="77777777" w:rsidR="00891F1A" w:rsidRPr="00335F49" w:rsidRDefault="00891F1A" w:rsidP="00586469">
            <w:pPr>
              <w:pStyle w:val="TableParagraph"/>
              <w:spacing w:before="0"/>
              <w:ind w:left="94"/>
              <w:jc w:val="both"/>
            </w:pPr>
            <w:r w:rsidRPr="00335F49">
              <w:t>for Single mode</w:t>
            </w:r>
          </w:p>
          <w:p w14:paraId="44B99D51" w14:textId="77777777" w:rsidR="00891F1A" w:rsidRPr="00335F49" w:rsidRDefault="00891F1A" w:rsidP="00586469">
            <w:pPr>
              <w:pStyle w:val="TableParagraph"/>
              <w:spacing w:before="0" w:line="240" w:lineRule="atLeast"/>
              <w:ind w:left="94"/>
              <w:jc w:val="both"/>
            </w:pPr>
            <w:r w:rsidRPr="00335F49">
              <w:t>fiber cable inside plant:</w:t>
            </w:r>
          </w:p>
        </w:tc>
      </w:tr>
      <w:tr w:rsidR="00335F49" w:rsidRPr="00335F49" w14:paraId="2BD325C4" w14:textId="77777777" w:rsidTr="00586469">
        <w:trPr>
          <w:trHeight w:val="16"/>
        </w:trPr>
        <w:tc>
          <w:tcPr>
            <w:tcW w:w="1100" w:type="dxa"/>
            <w:tcBorders>
              <w:right w:val="single" w:sz="4" w:space="0" w:color="auto"/>
            </w:tcBorders>
          </w:tcPr>
          <w:p w14:paraId="4B978247"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E6DC25A" w14:textId="77777777" w:rsidR="00891F1A" w:rsidRPr="00335F49" w:rsidRDefault="00891F1A" w:rsidP="00586469">
            <w:pPr>
              <w:pStyle w:val="TableParagraph"/>
              <w:spacing w:before="0"/>
              <w:ind w:left="360"/>
              <w:jc w:val="both"/>
            </w:pPr>
          </w:p>
        </w:tc>
        <w:tc>
          <w:tcPr>
            <w:tcW w:w="3100" w:type="dxa"/>
            <w:tcBorders>
              <w:top w:val="single" w:sz="4" w:space="0" w:color="auto"/>
              <w:left w:val="single" w:sz="4" w:space="0" w:color="auto"/>
              <w:bottom w:val="single" w:sz="4" w:space="0" w:color="auto"/>
              <w:right w:val="single" w:sz="4" w:space="0" w:color="auto"/>
            </w:tcBorders>
          </w:tcPr>
          <w:p w14:paraId="23C5A108" w14:textId="77777777" w:rsidR="00891F1A" w:rsidRPr="00335F49" w:rsidRDefault="00891F1A" w:rsidP="00586469">
            <w:pPr>
              <w:pStyle w:val="TableParagraph"/>
              <w:spacing w:before="0" w:line="254" w:lineRule="auto"/>
              <w:ind w:right="200" w:hanging="1"/>
              <w:jc w:val="both"/>
            </w:pPr>
            <w:r w:rsidRPr="00335F49">
              <w:t>Attenuation@ 1310 nm</w:t>
            </w:r>
          </w:p>
          <w:p w14:paraId="6FBF7B6E" w14:textId="77777777" w:rsidR="00891F1A" w:rsidRPr="00335F49" w:rsidRDefault="00891F1A" w:rsidP="00586469">
            <w:pPr>
              <w:pStyle w:val="TableParagraph"/>
              <w:spacing w:before="0" w:line="254" w:lineRule="auto"/>
              <w:ind w:right="200" w:hanging="1"/>
              <w:jc w:val="both"/>
            </w:pPr>
            <w:r w:rsidRPr="00335F49">
              <w:t>Attenuation@ 1550 nm</w:t>
            </w:r>
          </w:p>
          <w:p w14:paraId="1FEF2EC3" w14:textId="77777777" w:rsidR="00891F1A" w:rsidRPr="00335F49" w:rsidRDefault="00891F1A" w:rsidP="00586469">
            <w:pPr>
              <w:pStyle w:val="TableParagraph"/>
              <w:spacing w:before="0" w:line="206" w:lineRule="exact"/>
              <w:jc w:val="both"/>
            </w:pPr>
          </w:p>
        </w:tc>
        <w:tc>
          <w:tcPr>
            <w:tcW w:w="2395" w:type="dxa"/>
            <w:tcBorders>
              <w:top w:val="single" w:sz="4" w:space="0" w:color="auto"/>
              <w:left w:val="single" w:sz="4" w:space="0" w:color="auto"/>
              <w:bottom w:val="single" w:sz="4" w:space="0" w:color="auto"/>
            </w:tcBorders>
          </w:tcPr>
          <w:p w14:paraId="35E1B5CC" w14:textId="77777777" w:rsidR="00891F1A" w:rsidRPr="00335F49" w:rsidRDefault="00891F1A" w:rsidP="00586469">
            <w:pPr>
              <w:pStyle w:val="TableParagraph"/>
              <w:spacing w:before="0"/>
              <w:jc w:val="both"/>
            </w:pPr>
            <w:r w:rsidRPr="00335F49">
              <w:t>0.35 dB/Km max</w:t>
            </w:r>
          </w:p>
          <w:p w14:paraId="2F082D79" w14:textId="77777777" w:rsidR="00891F1A" w:rsidRPr="00335F49" w:rsidRDefault="00891F1A" w:rsidP="00586469">
            <w:pPr>
              <w:pStyle w:val="TableParagraph"/>
              <w:spacing w:before="0"/>
              <w:jc w:val="both"/>
            </w:pPr>
            <w:r w:rsidRPr="00335F49">
              <w:t>0.2 dB/Km max</w:t>
            </w:r>
          </w:p>
        </w:tc>
        <w:tc>
          <w:tcPr>
            <w:tcW w:w="2395" w:type="dxa"/>
            <w:tcBorders>
              <w:top w:val="single" w:sz="4" w:space="0" w:color="auto"/>
              <w:left w:val="single" w:sz="4" w:space="0" w:color="auto"/>
              <w:bottom w:val="single" w:sz="4" w:space="0" w:color="auto"/>
              <w:right w:val="single" w:sz="4" w:space="0" w:color="auto"/>
            </w:tcBorders>
          </w:tcPr>
          <w:p w14:paraId="67C5570B" w14:textId="77777777" w:rsidR="00891F1A" w:rsidRPr="00335F49" w:rsidRDefault="00891F1A" w:rsidP="00586469">
            <w:pPr>
              <w:pStyle w:val="TableParagraph"/>
              <w:spacing w:before="0"/>
              <w:ind w:left="72"/>
              <w:jc w:val="both"/>
            </w:pPr>
            <w:r w:rsidRPr="00335F49">
              <w:t>1 dB/Km max</w:t>
            </w:r>
          </w:p>
          <w:p w14:paraId="18A923E7" w14:textId="77777777" w:rsidR="00891F1A" w:rsidRPr="00335F49" w:rsidRDefault="00891F1A" w:rsidP="00586469">
            <w:pPr>
              <w:pStyle w:val="TableParagraph"/>
              <w:spacing w:before="0"/>
              <w:ind w:left="72"/>
              <w:jc w:val="both"/>
            </w:pPr>
            <w:r w:rsidRPr="00335F49">
              <w:t>1 dB/Km max</w:t>
            </w:r>
          </w:p>
        </w:tc>
      </w:tr>
      <w:tr w:rsidR="00335F49" w:rsidRPr="00335F49" w14:paraId="202159D6" w14:textId="77777777" w:rsidTr="00586469">
        <w:trPr>
          <w:trHeight w:val="16"/>
        </w:trPr>
        <w:tc>
          <w:tcPr>
            <w:tcW w:w="1100" w:type="dxa"/>
            <w:tcBorders>
              <w:right w:val="single" w:sz="4" w:space="0" w:color="auto"/>
            </w:tcBorders>
          </w:tcPr>
          <w:p w14:paraId="5E5CA9AA"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3E5DA51" w14:textId="77777777" w:rsidR="00891F1A" w:rsidRPr="00335F49" w:rsidRDefault="00891F1A" w:rsidP="009B26A0">
            <w:pPr>
              <w:pStyle w:val="TableParagraph"/>
              <w:numPr>
                <w:ilvl w:val="0"/>
                <w:numId w:val="156"/>
              </w:numPr>
              <w:adjustRightInd w:val="0"/>
              <w:spacing w:before="0"/>
              <w:jc w:val="both"/>
            </w:pPr>
          </w:p>
        </w:tc>
        <w:tc>
          <w:tcPr>
            <w:tcW w:w="7890" w:type="dxa"/>
            <w:gridSpan w:val="3"/>
            <w:tcBorders>
              <w:top w:val="single" w:sz="4" w:space="0" w:color="auto"/>
              <w:left w:val="single" w:sz="4" w:space="0" w:color="auto"/>
              <w:bottom w:val="single" w:sz="4" w:space="0" w:color="auto"/>
              <w:right w:val="single" w:sz="4" w:space="0" w:color="auto"/>
            </w:tcBorders>
          </w:tcPr>
          <w:p w14:paraId="43F51D0F" w14:textId="77777777" w:rsidR="00891F1A" w:rsidRPr="00335F49" w:rsidRDefault="00891F1A" w:rsidP="00586469">
            <w:pPr>
              <w:pStyle w:val="TableParagraph"/>
              <w:spacing w:before="0"/>
              <w:ind w:left="106"/>
              <w:jc w:val="both"/>
            </w:pPr>
            <w:r w:rsidRPr="00335F49">
              <w:t>Cable Construction:</w:t>
            </w:r>
          </w:p>
          <w:p w14:paraId="2D6894CD" w14:textId="77777777" w:rsidR="00891F1A" w:rsidRPr="00335F49" w:rsidRDefault="00891F1A" w:rsidP="00586469">
            <w:pPr>
              <w:pStyle w:val="TableParagraph"/>
              <w:spacing w:before="0" w:line="254" w:lineRule="auto"/>
              <w:ind w:left="106"/>
              <w:jc w:val="both"/>
            </w:pPr>
            <w:r w:rsidRPr="00335F49">
              <w:t>The cable shall be of dual jacket &amp; armored. Optic Fiber cable shall be polymer coated, Electrolytically chrome plated corrugated steel taped (ECCST) armored, fully water blocked with central dielectric material for outdoor/indoor application so as to prevent any physical damage. Two highly visible ripcords are placed under the jacket to aid in sheath removal. A co-polymer coated steel tape is corrugated and wrapped around the inner jacket to provide additional cable compression strength and Termite &amp; rodent protection. A ripcord is also placed underneath the armor for easy outer jacket removal.</w:t>
            </w:r>
          </w:p>
        </w:tc>
      </w:tr>
      <w:tr w:rsidR="00335F49" w:rsidRPr="00335F49" w14:paraId="5CC1E5AB" w14:textId="77777777" w:rsidTr="00586469">
        <w:trPr>
          <w:trHeight w:val="16"/>
        </w:trPr>
        <w:tc>
          <w:tcPr>
            <w:tcW w:w="1100" w:type="dxa"/>
            <w:tcBorders>
              <w:right w:val="single" w:sz="4" w:space="0" w:color="auto"/>
            </w:tcBorders>
          </w:tcPr>
          <w:p w14:paraId="3A8026A8"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157D28C" w14:textId="77777777" w:rsidR="00891F1A" w:rsidRPr="00335F49" w:rsidRDefault="00891F1A" w:rsidP="009B26A0">
            <w:pPr>
              <w:pStyle w:val="TableParagraph"/>
              <w:numPr>
                <w:ilvl w:val="0"/>
                <w:numId w:val="160"/>
              </w:numPr>
              <w:adjustRightInd w:val="0"/>
              <w:spacing w:before="0"/>
              <w:jc w:val="both"/>
            </w:pPr>
          </w:p>
        </w:tc>
        <w:tc>
          <w:tcPr>
            <w:tcW w:w="3100" w:type="dxa"/>
            <w:tcBorders>
              <w:top w:val="single" w:sz="4" w:space="0" w:color="auto"/>
              <w:left w:val="single" w:sz="4" w:space="0" w:color="auto"/>
              <w:bottom w:val="single" w:sz="4" w:space="0" w:color="auto"/>
              <w:right w:val="single" w:sz="4" w:space="0" w:color="auto"/>
            </w:tcBorders>
          </w:tcPr>
          <w:p w14:paraId="013524B2" w14:textId="77777777" w:rsidR="00891F1A" w:rsidRPr="00335F49" w:rsidRDefault="00891F1A" w:rsidP="00586469">
            <w:pPr>
              <w:pStyle w:val="TableParagraph"/>
              <w:spacing w:before="0" w:line="206" w:lineRule="exact"/>
              <w:ind w:left="106"/>
              <w:jc w:val="both"/>
            </w:pPr>
            <w:r w:rsidRPr="00335F49">
              <w:t>Outer Colour</w:t>
            </w:r>
          </w:p>
        </w:tc>
        <w:tc>
          <w:tcPr>
            <w:tcW w:w="4790" w:type="dxa"/>
            <w:gridSpan w:val="2"/>
            <w:tcBorders>
              <w:top w:val="single" w:sz="4" w:space="0" w:color="auto"/>
              <w:left w:val="single" w:sz="4" w:space="0" w:color="auto"/>
              <w:bottom w:val="single" w:sz="4" w:space="0" w:color="auto"/>
              <w:right w:val="single" w:sz="4" w:space="0" w:color="auto"/>
            </w:tcBorders>
          </w:tcPr>
          <w:p w14:paraId="6ECD805A" w14:textId="77777777" w:rsidR="00891F1A" w:rsidRPr="00335F49" w:rsidRDefault="00891F1A" w:rsidP="00586469">
            <w:pPr>
              <w:pStyle w:val="TableParagraph"/>
              <w:spacing w:before="0" w:line="206" w:lineRule="exact"/>
              <w:jc w:val="both"/>
            </w:pPr>
            <w:r w:rsidRPr="00335F49">
              <w:t>Orange</w:t>
            </w:r>
          </w:p>
        </w:tc>
      </w:tr>
      <w:tr w:rsidR="00335F49" w:rsidRPr="00335F49" w14:paraId="548D5F22" w14:textId="77777777" w:rsidTr="00586469">
        <w:trPr>
          <w:trHeight w:val="16"/>
        </w:trPr>
        <w:tc>
          <w:tcPr>
            <w:tcW w:w="1100" w:type="dxa"/>
            <w:tcBorders>
              <w:right w:val="single" w:sz="4" w:space="0" w:color="auto"/>
            </w:tcBorders>
          </w:tcPr>
          <w:p w14:paraId="1594C8EF"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7ED3D50" w14:textId="77777777" w:rsidR="00891F1A" w:rsidRPr="00335F49" w:rsidRDefault="00891F1A" w:rsidP="009B26A0">
            <w:pPr>
              <w:pStyle w:val="TableParagraph"/>
              <w:numPr>
                <w:ilvl w:val="0"/>
                <w:numId w:val="160"/>
              </w:numPr>
              <w:adjustRightInd w:val="0"/>
              <w:spacing w:before="0"/>
              <w:jc w:val="both"/>
            </w:pPr>
          </w:p>
        </w:tc>
        <w:tc>
          <w:tcPr>
            <w:tcW w:w="3100" w:type="dxa"/>
            <w:tcBorders>
              <w:top w:val="single" w:sz="4" w:space="0" w:color="auto"/>
              <w:left w:val="single" w:sz="4" w:space="0" w:color="auto"/>
              <w:bottom w:val="single" w:sz="4" w:space="0" w:color="auto"/>
              <w:right w:val="single" w:sz="4" w:space="0" w:color="auto"/>
            </w:tcBorders>
          </w:tcPr>
          <w:p w14:paraId="3355DA4A" w14:textId="77777777" w:rsidR="00891F1A" w:rsidRPr="00335F49" w:rsidRDefault="00891F1A" w:rsidP="00586469">
            <w:pPr>
              <w:pStyle w:val="TableParagraph"/>
              <w:spacing w:before="0"/>
              <w:ind w:left="106"/>
              <w:jc w:val="both"/>
            </w:pPr>
            <w:r w:rsidRPr="00335F49">
              <w:t>Outer Jacket</w:t>
            </w:r>
          </w:p>
        </w:tc>
        <w:tc>
          <w:tcPr>
            <w:tcW w:w="4790" w:type="dxa"/>
            <w:gridSpan w:val="2"/>
            <w:tcBorders>
              <w:top w:val="single" w:sz="4" w:space="0" w:color="auto"/>
              <w:left w:val="single" w:sz="4" w:space="0" w:color="auto"/>
              <w:bottom w:val="single" w:sz="4" w:space="0" w:color="auto"/>
              <w:right w:val="single" w:sz="4" w:space="0" w:color="auto"/>
            </w:tcBorders>
          </w:tcPr>
          <w:p w14:paraId="7FA41382" w14:textId="77777777" w:rsidR="00891F1A" w:rsidRPr="00335F49" w:rsidRDefault="00891F1A" w:rsidP="00586469">
            <w:pPr>
              <w:pStyle w:val="TableParagraph"/>
              <w:spacing w:before="0" w:line="240" w:lineRule="atLeast"/>
              <w:ind w:right="288"/>
              <w:jc w:val="both"/>
            </w:pPr>
            <w:r w:rsidRPr="00335F49">
              <w:t>Polyethylene minimum 1.5mm thick, Flame retardant &amp; UV resistant.</w:t>
            </w:r>
          </w:p>
        </w:tc>
      </w:tr>
      <w:tr w:rsidR="00335F49" w:rsidRPr="00335F49" w14:paraId="625A3453" w14:textId="77777777" w:rsidTr="00586469">
        <w:trPr>
          <w:trHeight w:val="16"/>
        </w:trPr>
        <w:tc>
          <w:tcPr>
            <w:tcW w:w="1100" w:type="dxa"/>
            <w:tcBorders>
              <w:right w:val="single" w:sz="4" w:space="0" w:color="auto"/>
            </w:tcBorders>
          </w:tcPr>
          <w:p w14:paraId="4E876D66"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C7CB7EC" w14:textId="77777777" w:rsidR="00891F1A" w:rsidRPr="00335F49" w:rsidRDefault="00891F1A" w:rsidP="009B26A0">
            <w:pPr>
              <w:pStyle w:val="TableParagraph"/>
              <w:numPr>
                <w:ilvl w:val="0"/>
                <w:numId w:val="160"/>
              </w:numPr>
              <w:adjustRightInd w:val="0"/>
              <w:spacing w:before="0"/>
              <w:jc w:val="both"/>
            </w:pPr>
          </w:p>
        </w:tc>
        <w:tc>
          <w:tcPr>
            <w:tcW w:w="3100" w:type="dxa"/>
            <w:tcBorders>
              <w:top w:val="single" w:sz="4" w:space="0" w:color="auto"/>
              <w:left w:val="single" w:sz="4" w:space="0" w:color="auto"/>
              <w:bottom w:val="single" w:sz="4" w:space="0" w:color="auto"/>
              <w:right w:val="single" w:sz="4" w:space="0" w:color="auto"/>
            </w:tcBorders>
          </w:tcPr>
          <w:p w14:paraId="17A8B8B8" w14:textId="77777777" w:rsidR="00891F1A" w:rsidRPr="00335F49" w:rsidRDefault="00891F1A" w:rsidP="00586469">
            <w:pPr>
              <w:pStyle w:val="TableParagraph"/>
              <w:spacing w:before="0" w:line="206" w:lineRule="exact"/>
              <w:ind w:left="106"/>
              <w:jc w:val="both"/>
            </w:pPr>
            <w:r w:rsidRPr="00335F49">
              <w:t>Inner Jacket</w:t>
            </w:r>
          </w:p>
        </w:tc>
        <w:tc>
          <w:tcPr>
            <w:tcW w:w="4790" w:type="dxa"/>
            <w:gridSpan w:val="2"/>
            <w:tcBorders>
              <w:top w:val="single" w:sz="4" w:space="0" w:color="auto"/>
              <w:left w:val="single" w:sz="4" w:space="0" w:color="auto"/>
              <w:bottom w:val="single" w:sz="4" w:space="0" w:color="auto"/>
              <w:right w:val="single" w:sz="4" w:space="0" w:color="auto"/>
            </w:tcBorders>
          </w:tcPr>
          <w:p w14:paraId="3EC33878" w14:textId="77777777" w:rsidR="00891F1A" w:rsidRPr="00335F49" w:rsidRDefault="00891F1A" w:rsidP="00586469">
            <w:pPr>
              <w:pStyle w:val="TableParagraph"/>
              <w:spacing w:before="0" w:line="206" w:lineRule="exact"/>
              <w:jc w:val="both"/>
            </w:pPr>
            <w:r w:rsidRPr="00335F49">
              <w:t>Core-locked flame-retardant polyethylene</w:t>
            </w:r>
          </w:p>
        </w:tc>
      </w:tr>
      <w:tr w:rsidR="00335F49" w:rsidRPr="00335F49" w14:paraId="55ABB64B" w14:textId="77777777" w:rsidTr="00586469">
        <w:trPr>
          <w:trHeight w:val="16"/>
        </w:trPr>
        <w:tc>
          <w:tcPr>
            <w:tcW w:w="1100" w:type="dxa"/>
            <w:tcBorders>
              <w:right w:val="single" w:sz="4" w:space="0" w:color="auto"/>
            </w:tcBorders>
          </w:tcPr>
          <w:p w14:paraId="39964119"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44C39F7" w14:textId="77777777" w:rsidR="00891F1A" w:rsidRPr="00335F49" w:rsidRDefault="00891F1A" w:rsidP="009B26A0">
            <w:pPr>
              <w:pStyle w:val="TableParagraph"/>
              <w:numPr>
                <w:ilvl w:val="0"/>
                <w:numId w:val="160"/>
              </w:numPr>
              <w:adjustRightInd w:val="0"/>
              <w:spacing w:before="0"/>
              <w:jc w:val="both"/>
            </w:pPr>
          </w:p>
        </w:tc>
        <w:tc>
          <w:tcPr>
            <w:tcW w:w="3100" w:type="dxa"/>
            <w:tcBorders>
              <w:top w:val="single" w:sz="4" w:space="0" w:color="auto"/>
              <w:left w:val="single" w:sz="4" w:space="0" w:color="auto"/>
              <w:bottom w:val="single" w:sz="4" w:space="0" w:color="auto"/>
              <w:right w:val="single" w:sz="4" w:space="0" w:color="auto"/>
            </w:tcBorders>
          </w:tcPr>
          <w:p w14:paraId="0B58A96D" w14:textId="77777777" w:rsidR="00891F1A" w:rsidRPr="00335F49" w:rsidRDefault="00891F1A" w:rsidP="00586469">
            <w:pPr>
              <w:pStyle w:val="TableParagraph"/>
              <w:spacing w:before="0" w:line="204" w:lineRule="exact"/>
              <w:ind w:left="106"/>
              <w:jc w:val="both"/>
            </w:pPr>
            <w:r w:rsidRPr="00335F49">
              <w:t>Filler / Strength member</w:t>
            </w:r>
          </w:p>
        </w:tc>
        <w:tc>
          <w:tcPr>
            <w:tcW w:w="4790" w:type="dxa"/>
            <w:gridSpan w:val="2"/>
            <w:tcBorders>
              <w:top w:val="single" w:sz="4" w:space="0" w:color="auto"/>
              <w:left w:val="single" w:sz="4" w:space="0" w:color="auto"/>
              <w:bottom w:val="single" w:sz="4" w:space="0" w:color="auto"/>
              <w:right w:val="single" w:sz="4" w:space="0" w:color="auto"/>
            </w:tcBorders>
          </w:tcPr>
          <w:p w14:paraId="63687544" w14:textId="77777777" w:rsidR="00891F1A" w:rsidRPr="00335F49" w:rsidRDefault="00891F1A" w:rsidP="00586469">
            <w:pPr>
              <w:pStyle w:val="TableParagraph"/>
              <w:spacing w:before="0"/>
              <w:jc w:val="both"/>
            </w:pPr>
            <w:r w:rsidRPr="00335F49">
              <w:t>As per manufacturer standard</w:t>
            </w:r>
          </w:p>
          <w:p w14:paraId="39679429" w14:textId="77777777" w:rsidR="00891F1A" w:rsidRPr="00335F49" w:rsidRDefault="00891F1A" w:rsidP="00586469">
            <w:pPr>
              <w:pStyle w:val="TableParagraph"/>
              <w:spacing w:before="0" w:line="191" w:lineRule="exact"/>
              <w:ind w:left="109"/>
              <w:jc w:val="both"/>
            </w:pPr>
          </w:p>
        </w:tc>
      </w:tr>
      <w:tr w:rsidR="00335F49" w:rsidRPr="00335F49" w14:paraId="75D9EA94" w14:textId="77777777" w:rsidTr="00586469">
        <w:trPr>
          <w:trHeight w:val="16"/>
        </w:trPr>
        <w:tc>
          <w:tcPr>
            <w:tcW w:w="1100" w:type="dxa"/>
            <w:tcBorders>
              <w:right w:val="single" w:sz="4" w:space="0" w:color="auto"/>
            </w:tcBorders>
          </w:tcPr>
          <w:p w14:paraId="377D4D70"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D1094A2" w14:textId="77777777" w:rsidR="00891F1A" w:rsidRPr="00335F49" w:rsidRDefault="00891F1A" w:rsidP="009B26A0">
            <w:pPr>
              <w:pStyle w:val="TableParagraph"/>
              <w:numPr>
                <w:ilvl w:val="0"/>
                <w:numId w:val="160"/>
              </w:numPr>
              <w:adjustRightInd w:val="0"/>
              <w:spacing w:before="0"/>
              <w:jc w:val="both"/>
            </w:pPr>
          </w:p>
        </w:tc>
        <w:tc>
          <w:tcPr>
            <w:tcW w:w="3100" w:type="dxa"/>
            <w:tcBorders>
              <w:top w:val="single" w:sz="4" w:space="0" w:color="auto"/>
              <w:left w:val="single" w:sz="4" w:space="0" w:color="auto"/>
              <w:bottom w:val="single" w:sz="4" w:space="0" w:color="auto"/>
              <w:right w:val="single" w:sz="4" w:space="0" w:color="auto"/>
            </w:tcBorders>
          </w:tcPr>
          <w:p w14:paraId="6022E79C" w14:textId="77777777" w:rsidR="00891F1A" w:rsidRPr="00335F49" w:rsidRDefault="00891F1A" w:rsidP="00586469">
            <w:pPr>
              <w:pStyle w:val="TableParagraph"/>
              <w:spacing w:before="0"/>
              <w:ind w:left="106"/>
              <w:jc w:val="both"/>
            </w:pPr>
            <w:r w:rsidRPr="00335F49">
              <w:t>Central Strength member</w:t>
            </w:r>
          </w:p>
        </w:tc>
        <w:tc>
          <w:tcPr>
            <w:tcW w:w="4790" w:type="dxa"/>
            <w:gridSpan w:val="2"/>
            <w:tcBorders>
              <w:top w:val="single" w:sz="4" w:space="0" w:color="auto"/>
              <w:left w:val="single" w:sz="4" w:space="0" w:color="auto"/>
              <w:bottom w:val="single" w:sz="4" w:space="0" w:color="auto"/>
              <w:right w:val="single" w:sz="4" w:space="0" w:color="auto"/>
            </w:tcBorders>
          </w:tcPr>
          <w:p w14:paraId="361C46EE" w14:textId="77777777" w:rsidR="00891F1A" w:rsidRPr="00335F49" w:rsidRDefault="00891F1A" w:rsidP="00586469">
            <w:pPr>
              <w:pStyle w:val="TableParagraph"/>
              <w:spacing w:before="0" w:line="254" w:lineRule="auto"/>
              <w:jc w:val="both"/>
            </w:pPr>
            <w:r w:rsidRPr="00335F49">
              <w:t>Fiber Glass reinforced plastic (FRP) and Buckle resistant material to provide both tensile and anti-bucking strength to the cable.</w:t>
            </w:r>
          </w:p>
        </w:tc>
      </w:tr>
      <w:tr w:rsidR="00335F49" w:rsidRPr="00335F49" w14:paraId="258F3722" w14:textId="77777777" w:rsidTr="00586469">
        <w:trPr>
          <w:trHeight w:val="16"/>
        </w:trPr>
        <w:tc>
          <w:tcPr>
            <w:tcW w:w="1100" w:type="dxa"/>
            <w:tcBorders>
              <w:right w:val="single" w:sz="4" w:space="0" w:color="auto"/>
            </w:tcBorders>
          </w:tcPr>
          <w:p w14:paraId="440932F7"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FF509AB" w14:textId="77777777" w:rsidR="00891F1A" w:rsidRPr="00335F49" w:rsidRDefault="00891F1A" w:rsidP="009B26A0">
            <w:pPr>
              <w:pStyle w:val="TableParagraph"/>
              <w:numPr>
                <w:ilvl w:val="0"/>
                <w:numId w:val="160"/>
              </w:numPr>
              <w:adjustRightInd w:val="0"/>
              <w:spacing w:before="0"/>
              <w:jc w:val="both"/>
            </w:pPr>
          </w:p>
        </w:tc>
        <w:tc>
          <w:tcPr>
            <w:tcW w:w="3100" w:type="dxa"/>
            <w:tcBorders>
              <w:top w:val="single" w:sz="4" w:space="0" w:color="auto"/>
              <w:left w:val="single" w:sz="4" w:space="0" w:color="auto"/>
              <w:bottom w:val="single" w:sz="4" w:space="0" w:color="auto"/>
              <w:right w:val="single" w:sz="4" w:space="0" w:color="auto"/>
            </w:tcBorders>
          </w:tcPr>
          <w:p w14:paraId="6680BA16" w14:textId="77777777" w:rsidR="00891F1A" w:rsidRPr="00335F49" w:rsidRDefault="00891F1A" w:rsidP="00586469">
            <w:pPr>
              <w:pStyle w:val="TableParagraph"/>
              <w:spacing w:before="0"/>
              <w:ind w:left="106"/>
              <w:jc w:val="both"/>
            </w:pPr>
            <w:r w:rsidRPr="00335F49">
              <w:t>Life Expectancy</w:t>
            </w:r>
          </w:p>
        </w:tc>
        <w:tc>
          <w:tcPr>
            <w:tcW w:w="4790" w:type="dxa"/>
            <w:gridSpan w:val="2"/>
            <w:tcBorders>
              <w:top w:val="single" w:sz="4" w:space="0" w:color="auto"/>
              <w:left w:val="single" w:sz="4" w:space="0" w:color="auto"/>
              <w:bottom w:val="single" w:sz="4" w:space="0" w:color="auto"/>
              <w:right w:val="single" w:sz="4" w:space="0" w:color="auto"/>
            </w:tcBorders>
          </w:tcPr>
          <w:p w14:paraId="736FDD71" w14:textId="77777777" w:rsidR="00891F1A" w:rsidRPr="00335F49" w:rsidRDefault="00891F1A" w:rsidP="00586469">
            <w:pPr>
              <w:pStyle w:val="TableParagraph"/>
              <w:spacing w:before="0" w:line="254" w:lineRule="auto"/>
              <w:jc w:val="both"/>
            </w:pPr>
            <w:r w:rsidRPr="00335F49">
              <w:t>Fiber Optic cable shall provide a long life expectancy of minimum 20 years under continuous operation without degradation to optical or mechanical performance.</w:t>
            </w:r>
          </w:p>
        </w:tc>
      </w:tr>
      <w:tr w:rsidR="00335F49" w:rsidRPr="00335F49" w14:paraId="52E551E1" w14:textId="77777777" w:rsidTr="00586469">
        <w:trPr>
          <w:trHeight w:val="16"/>
        </w:trPr>
        <w:tc>
          <w:tcPr>
            <w:tcW w:w="1100" w:type="dxa"/>
            <w:tcBorders>
              <w:right w:val="single" w:sz="4" w:space="0" w:color="auto"/>
            </w:tcBorders>
          </w:tcPr>
          <w:p w14:paraId="0242C93B"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72E808C" w14:textId="77777777" w:rsidR="00891F1A" w:rsidRPr="00335F49" w:rsidRDefault="00891F1A" w:rsidP="009B26A0">
            <w:pPr>
              <w:pStyle w:val="TableParagraph"/>
              <w:numPr>
                <w:ilvl w:val="0"/>
                <w:numId w:val="156"/>
              </w:numPr>
              <w:adjustRightInd w:val="0"/>
              <w:spacing w:before="0"/>
              <w:jc w:val="both"/>
            </w:pPr>
          </w:p>
        </w:tc>
        <w:tc>
          <w:tcPr>
            <w:tcW w:w="3100" w:type="dxa"/>
            <w:tcBorders>
              <w:top w:val="single" w:sz="4" w:space="0" w:color="auto"/>
              <w:left w:val="single" w:sz="4" w:space="0" w:color="auto"/>
              <w:bottom w:val="single" w:sz="4" w:space="0" w:color="auto"/>
              <w:right w:val="single" w:sz="4" w:space="0" w:color="auto"/>
            </w:tcBorders>
          </w:tcPr>
          <w:p w14:paraId="2E0669D5" w14:textId="77777777" w:rsidR="00891F1A" w:rsidRPr="00335F49" w:rsidRDefault="00891F1A" w:rsidP="00586469">
            <w:pPr>
              <w:pStyle w:val="TableParagraph"/>
              <w:spacing w:before="0"/>
              <w:jc w:val="both"/>
            </w:pPr>
            <w:r w:rsidRPr="00335F49">
              <w:t>Stripping Ability</w:t>
            </w:r>
          </w:p>
        </w:tc>
        <w:tc>
          <w:tcPr>
            <w:tcW w:w="4790" w:type="dxa"/>
            <w:gridSpan w:val="2"/>
            <w:tcBorders>
              <w:top w:val="single" w:sz="4" w:space="0" w:color="auto"/>
              <w:left w:val="single" w:sz="4" w:space="0" w:color="auto"/>
              <w:bottom w:val="single" w:sz="4" w:space="0" w:color="auto"/>
              <w:right w:val="single" w:sz="4" w:space="0" w:color="auto"/>
            </w:tcBorders>
          </w:tcPr>
          <w:p w14:paraId="4716DB3B" w14:textId="77777777" w:rsidR="00891F1A" w:rsidRPr="00335F49" w:rsidRDefault="00891F1A" w:rsidP="00586469">
            <w:pPr>
              <w:pStyle w:val="TableParagraph"/>
              <w:tabs>
                <w:tab w:val="left" w:pos="757"/>
                <w:tab w:val="left" w:pos="1759"/>
                <w:tab w:val="left" w:pos="2735"/>
                <w:tab w:val="left" w:pos="4022"/>
              </w:tabs>
              <w:spacing w:before="0" w:line="244" w:lineRule="exact"/>
              <w:ind w:left="106" w:right="101"/>
              <w:jc w:val="both"/>
            </w:pPr>
            <w:r w:rsidRPr="00335F49">
              <w:t>All</w:t>
            </w:r>
            <w:r w:rsidRPr="00335F49">
              <w:tab/>
              <w:t>layers</w:t>
            </w:r>
            <w:r w:rsidRPr="00335F49">
              <w:tab/>
              <w:t>easily</w:t>
            </w:r>
            <w:r w:rsidRPr="00335F49">
              <w:tab/>
              <w:t>removed</w:t>
            </w:r>
            <w:r w:rsidRPr="00335F49">
              <w:tab/>
              <w:t>with Commercially available tools</w:t>
            </w:r>
          </w:p>
        </w:tc>
      </w:tr>
      <w:tr w:rsidR="00335F49" w:rsidRPr="00335F49" w14:paraId="5BBFA58F" w14:textId="77777777" w:rsidTr="00586469">
        <w:trPr>
          <w:trHeight w:val="16"/>
        </w:trPr>
        <w:tc>
          <w:tcPr>
            <w:tcW w:w="1100" w:type="dxa"/>
            <w:tcBorders>
              <w:right w:val="single" w:sz="4" w:space="0" w:color="auto"/>
            </w:tcBorders>
          </w:tcPr>
          <w:p w14:paraId="428310B6"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924E624" w14:textId="77777777" w:rsidR="00891F1A" w:rsidRPr="00335F49" w:rsidRDefault="00891F1A" w:rsidP="009B26A0">
            <w:pPr>
              <w:pStyle w:val="TableParagraph"/>
              <w:numPr>
                <w:ilvl w:val="0"/>
                <w:numId w:val="156"/>
              </w:numPr>
              <w:adjustRightInd w:val="0"/>
              <w:spacing w:before="0"/>
              <w:jc w:val="both"/>
            </w:pPr>
          </w:p>
        </w:tc>
        <w:tc>
          <w:tcPr>
            <w:tcW w:w="7890" w:type="dxa"/>
            <w:gridSpan w:val="3"/>
            <w:tcBorders>
              <w:top w:val="single" w:sz="4" w:space="0" w:color="auto"/>
              <w:left w:val="single" w:sz="4" w:space="0" w:color="auto"/>
              <w:bottom w:val="single" w:sz="4" w:space="0" w:color="auto"/>
              <w:right w:val="single" w:sz="4" w:space="0" w:color="auto"/>
            </w:tcBorders>
          </w:tcPr>
          <w:p w14:paraId="579DCC9E" w14:textId="77777777" w:rsidR="00891F1A" w:rsidRPr="00335F49" w:rsidRDefault="00891F1A" w:rsidP="00586469">
            <w:pPr>
              <w:pStyle w:val="TableParagraph"/>
              <w:tabs>
                <w:tab w:val="left" w:pos="757"/>
                <w:tab w:val="left" w:pos="1759"/>
                <w:tab w:val="left" w:pos="2735"/>
                <w:tab w:val="left" w:pos="4022"/>
              </w:tabs>
              <w:spacing w:before="0" w:line="244" w:lineRule="exact"/>
              <w:ind w:left="106" w:right="101"/>
              <w:jc w:val="both"/>
            </w:pPr>
            <w:r w:rsidRPr="00335F49">
              <w:t>Installation:</w:t>
            </w:r>
          </w:p>
        </w:tc>
      </w:tr>
      <w:tr w:rsidR="00335F49" w:rsidRPr="00335F49" w14:paraId="7E6E5506" w14:textId="77777777" w:rsidTr="00586469">
        <w:trPr>
          <w:trHeight w:val="1488"/>
        </w:trPr>
        <w:tc>
          <w:tcPr>
            <w:tcW w:w="1100" w:type="dxa"/>
            <w:tcBorders>
              <w:right w:val="single" w:sz="4" w:space="0" w:color="auto"/>
            </w:tcBorders>
          </w:tcPr>
          <w:p w14:paraId="623F48D2"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0D99361" w14:textId="77777777" w:rsidR="00891F1A" w:rsidRPr="00335F49" w:rsidRDefault="00891F1A" w:rsidP="009B26A0">
            <w:pPr>
              <w:pStyle w:val="TableParagraph"/>
              <w:numPr>
                <w:ilvl w:val="0"/>
                <w:numId w:val="161"/>
              </w:numPr>
              <w:adjustRightInd w:val="0"/>
              <w:spacing w:before="0"/>
              <w:jc w:val="both"/>
            </w:pPr>
          </w:p>
        </w:tc>
        <w:tc>
          <w:tcPr>
            <w:tcW w:w="3100" w:type="dxa"/>
            <w:tcBorders>
              <w:top w:val="single" w:sz="4" w:space="0" w:color="auto"/>
              <w:left w:val="single" w:sz="4" w:space="0" w:color="auto"/>
              <w:bottom w:val="single" w:sz="4" w:space="0" w:color="auto"/>
              <w:right w:val="single" w:sz="4" w:space="0" w:color="auto"/>
            </w:tcBorders>
          </w:tcPr>
          <w:p w14:paraId="25F7CA14" w14:textId="77777777" w:rsidR="00891F1A" w:rsidRPr="00335F49" w:rsidRDefault="00891F1A" w:rsidP="00586469">
            <w:pPr>
              <w:pStyle w:val="TableParagraph"/>
              <w:spacing w:before="0" w:line="206" w:lineRule="exact"/>
              <w:jc w:val="both"/>
            </w:pPr>
            <w:r w:rsidRPr="00335F49">
              <w:t>Minimum bending radius</w:t>
            </w:r>
          </w:p>
        </w:tc>
        <w:tc>
          <w:tcPr>
            <w:tcW w:w="4790" w:type="dxa"/>
            <w:gridSpan w:val="2"/>
            <w:tcBorders>
              <w:top w:val="single" w:sz="4" w:space="0" w:color="auto"/>
              <w:left w:val="single" w:sz="4" w:space="0" w:color="auto"/>
              <w:bottom w:val="single" w:sz="4" w:space="0" w:color="auto"/>
              <w:right w:val="single" w:sz="4" w:space="0" w:color="auto"/>
            </w:tcBorders>
          </w:tcPr>
          <w:p w14:paraId="2E1032F0" w14:textId="77777777" w:rsidR="00891F1A" w:rsidRPr="00335F49" w:rsidRDefault="00891F1A" w:rsidP="00586469">
            <w:pPr>
              <w:pStyle w:val="TableParagraph"/>
              <w:spacing w:before="0" w:line="206" w:lineRule="exact"/>
              <w:ind w:left="309"/>
              <w:jc w:val="both"/>
            </w:pPr>
            <w:r w:rsidRPr="00335F49">
              <w:t>20 X D (D=core Diameter) – During Installation, Short Term, loaded.</w:t>
            </w:r>
          </w:p>
          <w:p w14:paraId="3E7EFA94" w14:textId="77777777" w:rsidR="00891F1A" w:rsidRPr="00335F49" w:rsidRDefault="00891F1A" w:rsidP="00586469">
            <w:pPr>
              <w:pStyle w:val="TableParagraph"/>
              <w:spacing w:before="0" w:line="206" w:lineRule="exact"/>
              <w:ind w:left="309"/>
              <w:jc w:val="both"/>
            </w:pPr>
          </w:p>
          <w:p w14:paraId="285FCDFE" w14:textId="77777777" w:rsidR="00891F1A" w:rsidRPr="00335F49" w:rsidRDefault="00891F1A" w:rsidP="00586469">
            <w:pPr>
              <w:pStyle w:val="TableParagraph"/>
              <w:tabs>
                <w:tab w:val="left" w:pos="3059"/>
              </w:tabs>
              <w:spacing w:before="0" w:line="240" w:lineRule="atLeast"/>
              <w:ind w:left="309" w:right="544"/>
              <w:jc w:val="both"/>
            </w:pPr>
            <w:r w:rsidRPr="00335F49">
              <w:t>15 X D (D=core Diameter)</w:t>
            </w:r>
            <w:r w:rsidRPr="00335F49">
              <w:tab/>
              <w:t>Installed, Long Term, No load</w:t>
            </w:r>
          </w:p>
        </w:tc>
      </w:tr>
      <w:tr w:rsidR="00335F49" w:rsidRPr="00335F49" w14:paraId="108C80DA" w14:textId="77777777" w:rsidTr="00586469">
        <w:trPr>
          <w:trHeight w:val="16"/>
        </w:trPr>
        <w:tc>
          <w:tcPr>
            <w:tcW w:w="1100" w:type="dxa"/>
            <w:tcBorders>
              <w:right w:val="single" w:sz="4" w:space="0" w:color="auto"/>
            </w:tcBorders>
          </w:tcPr>
          <w:p w14:paraId="69C0B985"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19A045A" w14:textId="77777777" w:rsidR="00891F1A" w:rsidRPr="00335F49" w:rsidRDefault="00891F1A" w:rsidP="009B26A0">
            <w:pPr>
              <w:pStyle w:val="TableParagraph"/>
              <w:numPr>
                <w:ilvl w:val="0"/>
                <w:numId w:val="161"/>
              </w:numPr>
              <w:adjustRightInd w:val="0"/>
              <w:spacing w:before="0"/>
              <w:jc w:val="both"/>
            </w:pPr>
          </w:p>
        </w:tc>
        <w:tc>
          <w:tcPr>
            <w:tcW w:w="3100" w:type="dxa"/>
            <w:tcBorders>
              <w:top w:val="single" w:sz="4" w:space="0" w:color="auto"/>
              <w:left w:val="single" w:sz="4" w:space="0" w:color="auto"/>
              <w:bottom w:val="single" w:sz="4" w:space="0" w:color="auto"/>
              <w:right w:val="single" w:sz="4" w:space="0" w:color="auto"/>
            </w:tcBorders>
          </w:tcPr>
          <w:p w14:paraId="2CA5ACCA" w14:textId="77777777" w:rsidR="00891F1A" w:rsidRPr="00335F49" w:rsidRDefault="00891F1A" w:rsidP="00586469">
            <w:pPr>
              <w:pStyle w:val="TableParagraph"/>
              <w:spacing w:before="0" w:line="242" w:lineRule="exact"/>
              <w:ind w:hanging="1"/>
              <w:jc w:val="both"/>
            </w:pPr>
            <w:r w:rsidRPr="00335F49">
              <w:t>Maximum Tensile Load/Strength</w:t>
            </w:r>
          </w:p>
        </w:tc>
        <w:tc>
          <w:tcPr>
            <w:tcW w:w="4790" w:type="dxa"/>
            <w:gridSpan w:val="2"/>
            <w:tcBorders>
              <w:top w:val="single" w:sz="4" w:space="0" w:color="auto"/>
              <w:left w:val="single" w:sz="4" w:space="0" w:color="auto"/>
              <w:bottom w:val="single" w:sz="4" w:space="0" w:color="auto"/>
              <w:right w:val="single" w:sz="4" w:space="0" w:color="auto"/>
            </w:tcBorders>
          </w:tcPr>
          <w:p w14:paraId="6AE28EC8" w14:textId="77777777" w:rsidR="00891F1A" w:rsidRPr="00335F49" w:rsidRDefault="00891F1A" w:rsidP="00586469">
            <w:pPr>
              <w:pStyle w:val="TableParagraph"/>
              <w:spacing w:before="0" w:line="242" w:lineRule="exact"/>
              <w:ind w:right="907"/>
              <w:jc w:val="both"/>
            </w:pPr>
            <w:r w:rsidRPr="00335F49">
              <w:t>During Installation: 2200 N Installed: 1500N</w:t>
            </w:r>
          </w:p>
        </w:tc>
      </w:tr>
      <w:tr w:rsidR="00335F49" w:rsidRPr="00335F49" w14:paraId="57CA9AD3" w14:textId="77777777" w:rsidTr="00586469">
        <w:trPr>
          <w:trHeight w:val="16"/>
        </w:trPr>
        <w:tc>
          <w:tcPr>
            <w:tcW w:w="1100" w:type="dxa"/>
            <w:tcBorders>
              <w:right w:val="single" w:sz="4" w:space="0" w:color="auto"/>
            </w:tcBorders>
          </w:tcPr>
          <w:p w14:paraId="7937D7C6"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E5DCA0D" w14:textId="77777777" w:rsidR="00891F1A" w:rsidRPr="00335F49" w:rsidRDefault="00891F1A" w:rsidP="009B26A0">
            <w:pPr>
              <w:pStyle w:val="TableParagraph"/>
              <w:numPr>
                <w:ilvl w:val="0"/>
                <w:numId w:val="161"/>
              </w:numPr>
              <w:adjustRightInd w:val="0"/>
              <w:spacing w:before="0"/>
              <w:jc w:val="both"/>
            </w:pPr>
          </w:p>
        </w:tc>
        <w:tc>
          <w:tcPr>
            <w:tcW w:w="3100" w:type="dxa"/>
            <w:tcBorders>
              <w:top w:val="single" w:sz="4" w:space="0" w:color="auto"/>
              <w:left w:val="single" w:sz="4" w:space="0" w:color="auto"/>
              <w:bottom w:val="single" w:sz="4" w:space="0" w:color="auto"/>
              <w:right w:val="single" w:sz="4" w:space="0" w:color="auto"/>
            </w:tcBorders>
          </w:tcPr>
          <w:p w14:paraId="1F1D5022" w14:textId="77777777" w:rsidR="00891F1A" w:rsidRPr="00335F49" w:rsidRDefault="00891F1A" w:rsidP="00586469">
            <w:pPr>
              <w:pStyle w:val="TableParagraph"/>
              <w:spacing w:before="0"/>
              <w:jc w:val="both"/>
            </w:pPr>
            <w:r w:rsidRPr="00335F49">
              <w:t>Method of laying</w:t>
            </w:r>
          </w:p>
        </w:tc>
        <w:tc>
          <w:tcPr>
            <w:tcW w:w="4790" w:type="dxa"/>
            <w:gridSpan w:val="2"/>
            <w:tcBorders>
              <w:top w:val="single" w:sz="4" w:space="0" w:color="auto"/>
              <w:left w:val="single" w:sz="4" w:space="0" w:color="auto"/>
              <w:bottom w:val="single" w:sz="4" w:space="0" w:color="auto"/>
              <w:right w:val="single" w:sz="4" w:space="0" w:color="auto"/>
            </w:tcBorders>
          </w:tcPr>
          <w:p w14:paraId="4297E21F" w14:textId="77777777" w:rsidR="00891F1A" w:rsidRPr="00335F49" w:rsidRDefault="00891F1A" w:rsidP="00586469">
            <w:pPr>
              <w:pStyle w:val="TableParagraph"/>
              <w:spacing w:before="0"/>
              <w:jc w:val="both"/>
            </w:pPr>
            <w:r w:rsidRPr="00335F49">
              <w:t>Directly laid in cable trays / duct bank / clamped with available structure</w:t>
            </w:r>
          </w:p>
        </w:tc>
      </w:tr>
      <w:tr w:rsidR="00335F49" w:rsidRPr="00335F49" w14:paraId="1739ACCC" w14:textId="77777777" w:rsidTr="00586469">
        <w:trPr>
          <w:trHeight w:val="16"/>
        </w:trPr>
        <w:tc>
          <w:tcPr>
            <w:tcW w:w="1100" w:type="dxa"/>
            <w:tcBorders>
              <w:right w:val="single" w:sz="4" w:space="0" w:color="auto"/>
            </w:tcBorders>
          </w:tcPr>
          <w:p w14:paraId="12A26925"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BA877C5" w14:textId="77777777" w:rsidR="00891F1A" w:rsidRPr="00335F49" w:rsidRDefault="00891F1A" w:rsidP="009B26A0">
            <w:pPr>
              <w:pStyle w:val="TableParagraph"/>
              <w:numPr>
                <w:ilvl w:val="0"/>
                <w:numId w:val="161"/>
              </w:numPr>
              <w:adjustRightInd w:val="0"/>
              <w:spacing w:before="0"/>
              <w:jc w:val="both"/>
            </w:pPr>
          </w:p>
        </w:tc>
        <w:tc>
          <w:tcPr>
            <w:tcW w:w="3100" w:type="dxa"/>
            <w:tcBorders>
              <w:top w:val="single" w:sz="4" w:space="0" w:color="auto"/>
              <w:left w:val="single" w:sz="4" w:space="0" w:color="auto"/>
              <w:bottom w:val="single" w:sz="4" w:space="0" w:color="auto"/>
              <w:right w:val="single" w:sz="4" w:space="0" w:color="auto"/>
            </w:tcBorders>
          </w:tcPr>
          <w:p w14:paraId="0907BDC6" w14:textId="77777777" w:rsidR="00891F1A" w:rsidRPr="00335F49" w:rsidRDefault="00891F1A" w:rsidP="00586469">
            <w:pPr>
              <w:pStyle w:val="TableParagraph"/>
              <w:spacing w:before="0" w:line="204" w:lineRule="exact"/>
              <w:jc w:val="both"/>
            </w:pPr>
            <w:r w:rsidRPr="00335F49">
              <w:t>Pulling</w:t>
            </w:r>
          </w:p>
        </w:tc>
        <w:tc>
          <w:tcPr>
            <w:tcW w:w="4790" w:type="dxa"/>
            <w:gridSpan w:val="2"/>
            <w:tcBorders>
              <w:top w:val="single" w:sz="4" w:space="0" w:color="auto"/>
              <w:left w:val="single" w:sz="4" w:space="0" w:color="auto"/>
              <w:bottom w:val="single" w:sz="4" w:space="0" w:color="auto"/>
              <w:right w:val="single" w:sz="4" w:space="0" w:color="auto"/>
            </w:tcBorders>
          </w:tcPr>
          <w:p w14:paraId="09081C7D" w14:textId="77777777" w:rsidR="00891F1A" w:rsidRPr="00335F49" w:rsidRDefault="00891F1A" w:rsidP="00586469">
            <w:pPr>
              <w:pStyle w:val="TableParagraph"/>
              <w:spacing w:before="0" w:line="204" w:lineRule="exact"/>
              <w:jc w:val="both"/>
            </w:pPr>
            <w:r w:rsidRPr="00335F49">
              <w:t>Ordinary cable grips</w:t>
            </w:r>
          </w:p>
        </w:tc>
      </w:tr>
      <w:tr w:rsidR="00335F49" w:rsidRPr="00335F49" w14:paraId="09B62837" w14:textId="77777777" w:rsidTr="00586469">
        <w:trPr>
          <w:trHeight w:val="16"/>
        </w:trPr>
        <w:tc>
          <w:tcPr>
            <w:tcW w:w="1100" w:type="dxa"/>
            <w:tcBorders>
              <w:right w:val="single" w:sz="4" w:space="0" w:color="auto"/>
            </w:tcBorders>
          </w:tcPr>
          <w:p w14:paraId="1AA6C93B"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B829BFA" w14:textId="77777777" w:rsidR="00891F1A" w:rsidRPr="00335F49" w:rsidRDefault="00891F1A" w:rsidP="009B26A0">
            <w:pPr>
              <w:pStyle w:val="TableParagraph"/>
              <w:numPr>
                <w:ilvl w:val="0"/>
                <w:numId w:val="156"/>
              </w:numPr>
              <w:adjustRightInd w:val="0"/>
              <w:spacing w:before="0"/>
              <w:jc w:val="both"/>
            </w:pPr>
          </w:p>
        </w:tc>
        <w:tc>
          <w:tcPr>
            <w:tcW w:w="7890" w:type="dxa"/>
            <w:gridSpan w:val="3"/>
            <w:tcBorders>
              <w:top w:val="single" w:sz="4" w:space="0" w:color="auto"/>
              <w:left w:val="single" w:sz="4" w:space="0" w:color="auto"/>
              <w:bottom w:val="single" w:sz="4" w:space="0" w:color="auto"/>
              <w:right w:val="single" w:sz="4" w:space="0" w:color="auto"/>
            </w:tcBorders>
          </w:tcPr>
          <w:p w14:paraId="2CA67A7F" w14:textId="77777777" w:rsidR="00891F1A" w:rsidRPr="00335F49" w:rsidRDefault="00891F1A" w:rsidP="00586469">
            <w:pPr>
              <w:pStyle w:val="TableParagraph"/>
              <w:tabs>
                <w:tab w:val="left" w:pos="757"/>
                <w:tab w:val="left" w:pos="1759"/>
                <w:tab w:val="left" w:pos="2735"/>
                <w:tab w:val="left" w:pos="4022"/>
              </w:tabs>
              <w:spacing w:before="0" w:line="244" w:lineRule="exact"/>
              <w:ind w:left="106" w:right="101"/>
              <w:jc w:val="both"/>
            </w:pPr>
            <w:r w:rsidRPr="00335F49">
              <w:t>General:</w:t>
            </w:r>
          </w:p>
        </w:tc>
      </w:tr>
      <w:tr w:rsidR="00335F49" w:rsidRPr="00335F49" w14:paraId="106ABA25" w14:textId="77777777" w:rsidTr="00586469">
        <w:trPr>
          <w:trHeight w:val="16"/>
        </w:trPr>
        <w:tc>
          <w:tcPr>
            <w:tcW w:w="1100" w:type="dxa"/>
            <w:tcBorders>
              <w:right w:val="single" w:sz="4" w:space="0" w:color="auto"/>
            </w:tcBorders>
          </w:tcPr>
          <w:p w14:paraId="2C3183CC"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299FD55" w14:textId="77777777" w:rsidR="00891F1A" w:rsidRPr="00335F49" w:rsidRDefault="00891F1A" w:rsidP="009B26A0">
            <w:pPr>
              <w:pStyle w:val="TableParagraph"/>
              <w:numPr>
                <w:ilvl w:val="0"/>
                <w:numId w:val="162"/>
              </w:numPr>
              <w:adjustRightInd w:val="0"/>
              <w:spacing w:before="0"/>
              <w:jc w:val="both"/>
            </w:pPr>
          </w:p>
        </w:tc>
        <w:tc>
          <w:tcPr>
            <w:tcW w:w="3100" w:type="dxa"/>
            <w:tcBorders>
              <w:top w:val="single" w:sz="4" w:space="0" w:color="auto"/>
              <w:left w:val="single" w:sz="4" w:space="0" w:color="auto"/>
              <w:bottom w:val="single" w:sz="4" w:space="0" w:color="auto"/>
            </w:tcBorders>
          </w:tcPr>
          <w:p w14:paraId="68985FA5" w14:textId="77777777" w:rsidR="00891F1A" w:rsidRPr="00335F49" w:rsidRDefault="00891F1A" w:rsidP="00586469">
            <w:pPr>
              <w:pStyle w:val="TableParagraph"/>
              <w:spacing w:before="0" w:line="204" w:lineRule="exact"/>
              <w:jc w:val="both"/>
            </w:pPr>
            <w:r w:rsidRPr="00335F49">
              <w:t>Maximum Cable weight</w:t>
            </w:r>
          </w:p>
        </w:tc>
        <w:tc>
          <w:tcPr>
            <w:tcW w:w="4790" w:type="dxa"/>
            <w:gridSpan w:val="2"/>
            <w:tcBorders>
              <w:top w:val="single" w:sz="4" w:space="0" w:color="auto"/>
              <w:left w:val="single" w:sz="4" w:space="0" w:color="auto"/>
              <w:bottom w:val="single" w:sz="4" w:space="0" w:color="auto"/>
              <w:right w:val="single" w:sz="4" w:space="0" w:color="auto"/>
            </w:tcBorders>
          </w:tcPr>
          <w:p w14:paraId="389A3EDF" w14:textId="77777777" w:rsidR="00891F1A" w:rsidRPr="00335F49" w:rsidRDefault="00891F1A" w:rsidP="00586469">
            <w:pPr>
              <w:pStyle w:val="TableParagraph"/>
              <w:spacing w:before="0" w:line="204" w:lineRule="exact"/>
              <w:jc w:val="both"/>
            </w:pPr>
            <w:r w:rsidRPr="00335F49">
              <w:t>46Kg/1km</w:t>
            </w:r>
          </w:p>
        </w:tc>
      </w:tr>
      <w:tr w:rsidR="00335F49" w:rsidRPr="00335F49" w14:paraId="264990B1" w14:textId="77777777" w:rsidTr="00586469">
        <w:trPr>
          <w:trHeight w:val="16"/>
        </w:trPr>
        <w:tc>
          <w:tcPr>
            <w:tcW w:w="1100" w:type="dxa"/>
            <w:tcBorders>
              <w:right w:val="single" w:sz="4" w:space="0" w:color="auto"/>
            </w:tcBorders>
          </w:tcPr>
          <w:p w14:paraId="6973DBB4"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CC0866C" w14:textId="77777777" w:rsidR="00891F1A" w:rsidRPr="00335F49" w:rsidRDefault="00891F1A" w:rsidP="009B26A0">
            <w:pPr>
              <w:pStyle w:val="TableParagraph"/>
              <w:numPr>
                <w:ilvl w:val="0"/>
                <w:numId w:val="162"/>
              </w:numPr>
              <w:adjustRightInd w:val="0"/>
              <w:spacing w:before="0"/>
              <w:jc w:val="both"/>
            </w:pPr>
          </w:p>
        </w:tc>
        <w:tc>
          <w:tcPr>
            <w:tcW w:w="3100" w:type="dxa"/>
            <w:tcBorders>
              <w:top w:val="single" w:sz="4" w:space="0" w:color="auto"/>
              <w:left w:val="single" w:sz="4" w:space="0" w:color="auto"/>
              <w:bottom w:val="single" w:sz="4" w:space="0" w:color="auto"/>
            </w:tcBorders>
          </w:tcPr>
          <w:p w14:paraId="20F1A4A5" w14:textId="77777777" w:rsidR="00891F1A" w:rsidRPr="00335F49" w:rsidRDefault="00891F1A" w:rsidP="00586469">
            <w:pPr>
              <w:pStyle w:val="TableParagraph"/>
              <w:spacing w:before="0" w:line="204" w:lineRule="exact"/>
              <w:jc w:val="both"/>
            </w:pPr>
            <w:r w:rsidRPr="00335F49">
              <w:t>Maximum cable length</w:t>
            </w:r>
          </w:p>
        </w:tc>
        <w:tc>
          <w:tcPr>
            <w:tcW w:w="4790" w:type="dxa"/>
            <w:gridSpan w:val="2"/>
            <w:tcBorders>
              <w:top w:val="single" w:sz="4" w:space="0" w:color="auto"/>
              <w:left w:val="single" w:sz="4" w:space="0" w:color="auto"/>
              <w:bottom w:val="single" w:sz="4" w:space="0" w:color="auto"/>
              <w:right w:val="single" w:sz="4" w:space="0" w:color="auto"/>
            </w:tcBorders>
          </w:tcPr>
          <w:p w14:paraId="71460563" w14:textId="77777777" w:rsidR="00891F1A" w:rsidRPr="00335F49" w:rsidRDefault="00891F1A" w:rsidP="00586469">
            <w:pPr>
              <w:pStyle w:val="TableParagraph"/>
              <w:spacing w:before="0" w:line="204" w:lineRule="exact"/>
              <w:jc w:val="both"/>
            </w:pPr>
            <w:r w:rsidRPr="00335F49">
              <w:t>1 km</w:t>
            </w:r>
          </w:p>
        </w:tc>
      </w:tr>
      <w:tr w:rsidR="00335F49" w:rsidRPr="00335F49" w14:paraId="7BE08F2E" w14:textId="77777777" w:rsidTr="00586469">
        <w:trPr>
          <w:trHeight w:val="16"/>
        </w:trPr>
        <w:tc>
          <w:tcPr>
            <w:tcW w:w="1100" w:type="dxa"/>
            <w:tcBorders>
              <w:right w:val="single" w:sz="4" w:space="0" w:color="auto"/>
            </w:tcBorders>
          </w:tcPr>
          <w:p w14:paraId="6F40952A"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BA7554F" w14:textId="77777777" w:rsidR="00891F1A" w:rsidRPr="00335F49" w:rsidRDefault="00891F1A" w:rsidP="009B26A0">
            <w:pPr>
              <w:pStyle w:val="TableParagraph"/>
              <w:numPr>
                <w:ilvl w:val="0"/>
                <w:numId w:val="156"/>
              </w:numPr>
              <w:adjustRightInd w:val="0"/>
              <w:spacing w:before="0"/>
              <w:jc w:val="both"/>
            </w:pPr>
          </w:p>
        </w:tc>
        <w:tc>
          <w:tcPr>
            <w:tcW w:w="3100" w:type="dxa"/>
            <w:tcBorders>
              <w:top w:val="single" w:sz="4" w:space="0" w:color="auto"/>
              <w:left w:val="single" w:sz="4" w:space="0" w:color="auto"/>
              <w:bottom w:val="single" w:sz="4" w:space="0" w:color="auto"/>
            </w:tcBorders>
          </w:tcPr>
          <w:p w14:paraId="7D8084A6" w14:textId="77777777" w:rsidR="00891F1A" w:rsidRPr="00335F49" w:rsidRDefault="00891F1A" w:rsidP="00586469">
            <w:pPr>
              <w:pStyle w:val="TableParagraph"/>
              <w:spacing w:before="0" w:line="204" w:lineRule="exact"/>
              <w:jc w:val="both"/>
            </w:pPr>
            <w:r w:rsidRPr="00335F49">
              <w:t>Data Speed performance</w:t>
            </w:r>
          </w:p>
        </w:tc>
        <w:tc>
          <w:tcPr>
            <w:tcW w:w="4790" w:type="dxa"/>
            <w:gridSpan w:val="2"/>
            <w:tcBorders>
              <w:top w:val="single" w:sz="4" w:space="0" w:color="auto"/>
              <w:left w:val="single" w:sz="4" w:space="0" w:color="auto"/>
              <w:bottom w:val="single" w:sz="4" w:space="0" w:color="auto"/>
              <w:right w:val="single" w:sz="4" w:space="0" w:color="auto"/>
            </w:tcBorders>
          </w:tcPr>
          <w:p w14:paraId="466DC30C" w14:textId="77777777" w:rsidR="00891F1A" w:rsidRPr="00335F49" w:rsidRDefault="00891F1A" w:rsidP="00586469">
            <w:pPr>
              <w:pStyle w:val="TableParagraph"/>
              <w:spacing w:before="0"/>
              <w:jc w:val="both"/>
            </w:pPr>
            <w:r w:rsidRPr="00335F49">
              <w:t>10 Gbps minimum</w:t>
            </w:r>
          </w:p>
        </w:tc>
      </w:tr>
      <w:tr w:rsidR="00335F49" w:rsidRPr="00335F49" w14:paraId="3033A68C" w14:textId="77777777" w:rsidTr="00586469">
        <w:trPr>
          <w:trHeight w:val="16"/>
        </w:trPr>
        <w:tc>
          <w:tcPr>
            <w:tcW w:w="1100" w:type="dxa"/>
            <w:tcBorders>
              <w:right w:val="single" w:sz="4" w:space="0" w:color="auto"/>
            </w:tcBorders>
          </w:tcPr>
          <w:p w14:paraId="70E1C029"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F95C6D4" w14:textId="77777777" w:rsidR="00891F1A" w:rsidRPr="00335F49" w:rsidRDefault="00891F1A" w:rsidP="009B26A0">
            <w:pPr>
              <w:pStyle w:val="TableParagraph"/>
              <w:numPr>
                <w:ilvl w:val="0"/>
                <w:numId w:val="156"/>
              </w:numPr>
              <w:adjustRightInd w:val="0"/>
              <w:spacing w:before="0"/>
              <w:jc w:val="both"/>
            </w:pPr>
          </w:p>
        </w:tc>
        <w:tc>
          <w:tcPr>
            <w:tcW w:w="7890" w:type="dxa"/>
            <w:gridSpan w:val="3"/>
            <w:tcBorders>
              <w:top w:val="single" w:sz="4" w:space="0" w:color="auto"/>
              <w:left w:val="single" w:sz="4" w:space="0" w:color="auto"/>
              <w:bottom w:val="single" w:sz="4" w:space="0" w:color="auto"/>
              <w:right w:val="single" w:sz="4" w:space="0" w:color="auto"/>
            </w:tcBorders>
          </w:tcPr>
          <w:p w14:paraId="4FF97613" w14:textId="77777777" w:rsidR="00891F1A" w:rsidRPr="00335F49" w:rsidRDefault="00891F1A" w:rsidP="00586469">
            <w:pPr>
              <w:pStyle w:val="TableParagraph"/>
              <w:spacing w:before="0"/>
              <w:jc w:val="both"/>
            </w:pPr>
            <w:r w:rsidRPr="00335F49">
              <w:t>Test Specification (EIA/TIA)</w:t>
            </w:r>
          </w:p>
        </w:tc>
      </w:tr>
      <w:tr w:rsidR="00335F49" w:rsidRPr="00335F49" w14:paraId="46C68AAD" w14:textId="77777777" w:rsidTr="00586469">
        <w:trPr>
          <w:trHeight w:val="16"/>
        </w:trPr>
        <w:tc>
          <w:tcPr>
            <w:tcW w:w="1100" w:type="dxa"/>
            <w:tcBorders>
              <w:right w:val="single" w:sz="4" w:space="0" w:color="auto"/>
            </w:tcBorders>
          </w:tcPr>
          <w:p w14:paraId="48891510"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DF9D63C" w14:textId="77777777" w:rsidR="00891F1A" w:rsidRPr="00335F49" w:rsidRDefault="00891F1A" w:rsidP="009B26A0">
            <w:pPr>
              <w:pStyle w:val="TableParagraph"/>
              <w:numPr>
                <w:ilvl w:val="0"/>
                <w:numId w:val="163"/>
              </w:numPr>
              <w:adjustRightInd w:val="0"/>
              <w:spacing w:before="0"/>
              <w:jc w:val="both"/>
            </w:pPr>
          </w:p>
        </w:tc>
        <w:tc>
          <w:tcPr>
            <w:tcW w:w="3100" w:type="dxa"/>
            <w:tcBorders>
              <w:top w:val="single" w:sz="4" w:space="0" w:color="auto"/>
              <w:left w:val="single" w:sz="4" w:space="0" w:color="auto"/>
              <w:bottom w:val="single" w:sz="4" w:space="0" w:color="auto"/>
            </w:tcBorders>
          </w:tcPr>
          <w:p w14:paraId="049CAA52" w14:textId="77777777" w:rsidR="00891F1A" w:rsidRPr="00335F49" w:rsidRDefault="00891F1A" w:rsidP="00586469">
            <w:pPr>
              <w:pStyle w:val="TableParagraph"/>
              <w:spacing w:before="0" w:line="204" w:lineRule="exact"/>
              <w:jc w:val="both"/>
            </w:pPr>
            <w:r w:rsidRPr="00335F49">
              <w:t>Impact Resistance</w:t>
            </w:r>
          </w:p>
        </w:tc>
        <w:tc>
          <w:tcPr>
            <w:tcW w:w="4790" w:type="dxa"/>
            <w:gridSpan w:val="2"/>
            <w:tcBorders>
              <w:top w:val="single" w:sz="4" w:space="0" w:color="auto"/>
              <w:left w:val="single" w:sz="4" w:space="0" w:color="auto"/>
              <w:bottom w:val="single" w:sz="4" w:space="0" w:color="auto"/>
              <w:right w:val="single" w:sz="4" w:space="0" w:color="auto"/>
            </w:tcBorders>
          </w:tcPr>
          <w:p w14:paraId="093EBC32" w14:textId="77777777" w:rsidR="00891F1A" w:rsidRPr="00335F49" w:rsidRDefault="00891F1A" w:rsidP="00586469">
            <w:pPr>
              <w:pStyle w:val="TableParagraph"/>
              <w:spacing w:before="0" w:line="204" w:lineRule="exact"/>
              <w:jc w:val="both"/>
            </w:pPr>
            <w:r w:rsidRPr="00335F49">
              <w:t>2000 Impacts minimum</w:t>
            </w:r>
          </w:p>
        </w:tc>
      </w:tr>
      <w:tr w:rsidR="00335F49" w:rsidRPr="00335F49" w14:paraId="665C2F8D" w14:textId="77777777" w:rsidTr="00586469">
        <w:trPr>
          <w:trHeight w:val="16"/>
        </w:trPr>
        <w:tc>
          <w:tcPr>
            <w:tcW w:w="1100" w:type="dxa"/>
            <w:tcBorders>
              <w:right w:val="single" w:sz="4" w:space="0" w:color="auto"/>
            </w:tcBorders>
          </w:tcPr>
          <w:p w14:paraId="49C2F7BF"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7A73F9D" w14:textId="77777777" w:rsidR="00891F1A" w:rsidRPr="00335F49" w:rsidRDefault="00891F1A" w:rsidP="009B26A0">
            <w:pPr>
              <w:pStyle w:val="TableParagraph"/>
              <w:numPr>
                <w:ilvl w:val="0"/>
                <w:numId w:val="163"/>
              </w:numPr>
              <w:adjustRightInd w:val="0"/>
              <w:spacing w:before="0"/>
              <w:jc w:val="both"/>
            </w:pPr>
          </w:p>
        </w:tc>
        <w:tc>
          <w:tcPr>
            <w:tcW w:w="3100" w:type="dxa"/>
            <w:tcBorders>
              <w:top w:val="single" w:sz="4" w:space="0" w:color="auto"/>
              <w:left w:val="single" w:sz="4" w:space="0" w:color="auto"/>
              <w:bottom w:val="single" w:sz="4" w:space="0" w:color="auto"/>
            </w:tcBorders>
          </w:tcPr>
          <w:p w14:paraId="46405316" w14:textId="77777777" w:rsidR="00891F1A" w:rsidRPr="00335F49" w:rsidRDefault="00891F1A" w:rsidP="00586469">
            <w:pPr>
              <w:pStyle w:val="TableParagraph"/>
              <w:spacing w:before="0" w:line="204" w:lineRule="exact"/>
              <w:jc w:val="both"/>
            </w:pPr>
            <w:r w:rsidRPr="00335F49">
              <w:t>Crush Resistance</w:t>
            </w:r>
          </w:p>
        </w:tc>
        <w:tc>
          <w:tcPr>
            <w:tcW w:w="4790" w:type="dxa"/>
            <w:gridSpan w:val="2"/>
            <w:tcBorders>
              <w:top w:val="single" w:sz="4" w:space="0" w:color="auto"/>
              <w:left w:val="single" w:sz="4" w:space="0" w:color="auto"/>
              <w:bottom w:val="single" w:sz="4" w:space="0" w:color="auto"/>
              <w:right w:val="single" w:sz="4" w:space="0" w:color="auto"/>
            </w:tcBorders>
          </w:tcPr>
          <w:p w14:paraId="2CC03FCC" w14:textId="77777777" w:rsidR="00891F1A" w:rsidRPr="00335F49" w:rsidRDefault="00891F1A" w:rsidP="00586469">
            <w:pPr>
              <w:pStyle w:val="TableParagraph"/>
              <w:spacing w:before="0" w:line="204" w:lineRule="exact"/>
              <w:jc w:val="both"/>
            </w:pPr>
            <w:r w:rsidRPr="00335F49">
              <w:t>4000 N/10cm minimum</w:t>
            </w:r>
          </w:p>
        </w:tc>
      </w:tr>
      <w:tr w:rsidR="00335F49" w:rsidRPr="00335F49" w14:paraId="2422D1F4" w14:textId="77777777" w:rsidTr="00586469">
        <w:trPr>
          <w:trHeight w:val="16"/>
        </w:trPr>
        <w:tc>
          <w:tcPr>
            <w:tcW w:w="1100" w:type="dxa"/>
            <w:tcBorders>
              <w:right w:val="single" w:sz="4" w:space="0" w:color="auto"/>
            </w:tcBorders>
          </w:tcPr>
          <w:p w14:paraId="79992822"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3A5A07C" w14:textId="77777777" w:rsidR="00891F1A" w:rsidRPr="00335F49" w:rsidRDefault="00891F1A" w:rsidP="009B26A0">
            <w:pPr>
              <w:pStyle w:val="TableParagraph"/>
              <w:numPr>
                <w:ilvl w:val="0"/>
                <w:numId w:val="163"/>
              </w:numPr>
              <w:adjustRightInd w:val="0"/>
              <w:spacing w:before="0"/>
              <w:jc w:val="both"/>
            </w:pPr>
          </w:p>
        </w:tc>
        <w:tc>
          <w:tcPr>
            <w:tcW w:w="3100" w:type="dxa"/>
            <w:tcBorders>
              <w:top w:val="single" w:sz="4" w:space="0" w:color="auto"/>
              <w:left w:val="single" w:sz="4" w:space="0" w:color="auto"/>
              <w:bottom w:val="single" w:sz="4" w:space="0" w:color="auto"/>
            </w:tcBorders>
          </w:tcPr>
          <w:p w14:paraId="040A598A" w14:textId="77777777" w:rsidR="00891F1A" w:rsidRPr="00335F49" w:rsidRDefault="00891F1A" w:rsidP="00586469">
            <w:pPr>
              <w:pStyle w:val="TableParagraph"/>
              <w:spacing w:before="0" w:line="204" w:lineRule="exact"/>
              <w:jc w:val="both"/>
            </w:pPr>
            <w:r w:rsidRPr="00335F49">
              <w:t>Compressive Strength</w:t>
            </w:r>
          </w:p>
        </w:tc>
        <w:tc>
          <w:tcPr>
            <w:tcW w:w="4790" w:type="dxa"/>
            <w:gridSpan w:val="2"/>
            <w:tcBorders>
              <w:top w:val="single" w:sz="4" w:space="0" w:color="auto"/>
              <w:left w:val="single" w:sz="4" w:space="0" w:color="auto"/>
              <w:bottom w:val="single" w:sz="4" w:space="0" w:color="auto"/>
              <w:right w:val="single" w:sz="4" w:space="0" w:color="auto"/>
            </w:tcBorders>
          </w:tcPr>
          <w:p w14:paraId="1C19C838" w14:textId="77777777" w:rsidR="00891F1A" w:rsidRPr="00335F49" w:rsidRDefault="00891F1A" w:rsidP="00586469">
            <w:pPr>
              <w:pStyle w:val="TableParagraph"/>
              <w:spacing w:before="0" w:line="204" w:lineRule="exact"/>
              <w:jc w:val="both"/>
            </w:pPr>
            <w:r w:rsidRPr="00335F49">
              <w:t>3000 N minimum</w:t>
            </w:r>
          </w:p>
        </w:tc>
      </w:tr>
      <w:tr w:rsidR="00335F49" w:rsidRPr="00335F49" w14:paraId="09CD2F1A" w14:textId="77777777" w:rsidTr="00586469">
        <w:trPr>
          <w:trHeight w:val="16"/>
        </w:trPr>
        <w:tc>
          <w:tcPr>
            <w:tcW w:w="1100" w:type="dxa"/>
            <w:tcBorders>
              <w:right w:val="single" w:sz="4" w:space="0" w:color="auto"/>
            </w:tcBorders>
          </w:tcPr>
          <w:p w14:paraId="66DD4DA9"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2F94C4C" w14:textId="77777777" w:rsidR="00891F1A" w:rsidRPr="00335F49" w:rsidRDefault="00891F1A" w:rsidP="009B26A0">
            <w:pPr>
              <w:pStyle w:val="TableParagraph"/>
              <w:numPr>
                <w:ilvl w:val="0"/>
                <w:numId w:val="156"/>
              </w:numPr>
              <w:adjustRightInd w:val="0"/>
              <w:spacing w:before="0"/>
              <w:jc w:val="both"/>
            </w:pPr>
          </w:p>
        </w:tc>
        <w:tc>
          <w:tcPr>
            <w:tcW w:w="3100" w:type="dxa"/>
            <w:tcBorders>
              <w:top w:val="single" w:sz="4" w:space="0" w:color="auto"/>
              <w:left w:val="single" w:sz="4" w:space="0" w:color="auto"/>
              <w:bottom w:val="single" w:sz="4" w:space="0" w:color="auto"/>
            </w:tcBorders>
          </w:tcPr>
          <w:p w14:paraId="40F0DBC5" w14:textId="77777777" w:rsidR="00891F1A" w:rsidRPr="00335F49" w:rsidRDefault="00891F1A" w:rsidP="00586469">
            <w:pPr>
              <w:pStyle w:val="TableParagraph"/>
              <w:spacing w:before="0" w:line="252" w:lineRule="auto"/>
              <w:ind w:right="312" w:hanging="1"/>
              <w:jc w:val="both"/>
            </w:pPr>
          </w:p>
          <w:p w14:paraId="732BFE70" w14:textId="77777777" w:rsidR="00891F1A" w:rsidRPr="00335F49" w:rsidRDefault="00891F1A" w:rsidP="00586469">
            <w:pPr>
              <w:pStyle w:val="TableParagraph"/>
              <w:spacing w:before="0" w:line="252" w:lineRule="auto"/>
              <w:ind w:right="312" w:hanging="1"/>
              <w:jc w:val="both"/>
            </w:pPr>
          </w:p>
          <w:p w14:paraId="79CD01C6" w14:textId="77777777" w:rsidR="00891F1A" w:rsidRPr="00335F49" w:rsidRDefault="00891F1A" w:rsidP="00586469">
            <w:pPr>
              <w:pStyle w:val="TableParagraph"/>
              <w:spacing w:before="0" w:line="252" w:lineRule="auto"/>
              <w:ind w:left="-1" w:right="312"/>
              <w:jc w:val="both"/>
            </w:pPr>
            <w:r w:rsidRPr="00335F49">
              <w:t>Moisture/Water Resistance as per IEC standard.</w:t>
            </w:r>
          </w:p>
        </w:tc>
        <w:tc>
          <w:tcPr>
            <w:tcW w:w="4790" w:type="dxa"/>
            <w:gridSpan w:val="2"/>
            <w:tcBorders>
              <w:top w:val="single" w:sz="4" w:space="0" w:color="auto"/>
              <w:left w:val="single" w:sz="4" w:space="0" w:color="auto"/>
              <w:bottom w:val="single" w:sz="4" w:space="0" w:color="auto"/>
              <w:right w:val="single" w:sz="4" w:space="0" w:color="auto"/>
            </w:tcBorders>
          </w:tcPr>
          <w:p w14:paraId="48CA0922" w14:textId="77777777" w:rsidR="00891F1A" w:rsidRPr="00335F49" w:rsidRDefault="00891F1A" w:rsidP="00586469">
            <w:pPr>
              <w:pStyle w:val="TableParagraph"/>
              <w:spacing w:before="0" w:line="254" w:lineRule="auto"/>
              <w:ind w:left="155" w:right="95" w:hanging="48"/>
              <w:jc w:val="both"/>
            </w:pPr>
            <w:r w:rsidRPr="00335F49">
              <w:t>Water blocking layer, Cable shall withstand water penetration when tested with a one-meter static head or equivalent continuous pressure applied at one end of a one meter length of filled cable for one hour. No water shall leak through the open cable end.</w:t>
            </w:r>
          </w:p>
        </w:tc>
      </w:tr>
      <w:tr w:rsidR="00335F49" w:rsidRPr="00335F49" w14:paraId="3ED8C9C6" w14:textId="77777777" w:rsidTr="00586469">
        <w:trPr>
          <w:trHeight w:val="16"/>
        </w:trPr>
        <w:tc>
          <w:tcPr>
            <w:tcW w:w="1100" w:type="dxa"/>
            <w:tcBorders>
              <w:right w:val="single" w:sz="4" w:space="0" w:color="auto"/>
            </w:tcBorders>
          </w:tcPr>
          <w:p w14:paraId="1F94B271" w14:textId="77777777" w:rsidR="00891F1A" w:rsidRPr="00335F49" w:rsidRDefault="00891F1A" w:rsidP="00586469">
            <w:pPr>
              <w:spacing w:after="60"/>
              <w:ind w:left="540"/>
              <w:contextualSpacing/>
              <w:jc w:val="both"/>
              <w:rPr>
                <w:rFonts w:ascii="Arial" w:hAnsi="Arial" w:cs="Arial"/>
                <w:sz w:val="22"/>
                <w:szCs w:val="22"/>
              </w:rPr>
            </w:pPr>
          </w:p>
        </w:tc>
        <w:tc>
          <w:tcPr>
            <w:tcW w:w="111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68E6328" w14:textId="77777777" w:rsidR="00891F1A" w:rsidRPr="00335F49" w:rsidRDefault="00891F1A" w:rsidP="009B26A0">
            <w:pPr>
              <w:pStyle w:val="TableParagraph"/>
              <w:numPr>
                <w:ilvl w:val="0"/>
                <w:numId w:val="156"/>
              </w:numPr>
              <w:adjustRightInd w:val="0"/>
              <w:spacing w:before="0"/>
              <w:jc w:val="both"/>
            </w:pPr>
          </w:p>
        </w:tc>
        <w:tc>
          <w:tcPr>
            <w:tcW w:w="3100" w:type="dxa"/>
            <w:tcBorders>
              <w:top w:val="single" w:sz="4" w:space="0" w:color="auto"/>
              <w:left w:val="single" w:sz="4" w:space="0" w:color="auto"/>
              <w:bottom w:val="single" w:sz="4" w:space="0" w:color="auto"/>
            </w:tcBorders>
          </w:tcPr>
          <w:p w14:paraId="3F7EC1A9" w14:textId="77777777" w:rsidR="00891F1A" w:rsidRPr="00335F49" w:rsidRDefault="00891F1A" w:rsidP="00586469">
            <w:pPr>
              <w:pStyle w:val="TableParagraph"/>
              <w:spacing w:before="0" w:line="254" w:lineRule="auto"/>
              <w:ind w:right="375" w:hanging="1"/>
              <w:jc w:val="both"/>
            </w:pPr>
            <w:r w:rsidRPr="00335F49">
              <w:t>Optical time Domain reflectometer</w:t>
            </w:r>
          </w:p>
        </w:tc>
        <w:tc>
          <w:tcPr>
            <w:tcW w:w="4790" w:type="dxa"/>
            <w:gridSpan w:val="2"/>
            <w:tcBorders>
              <w:top w:val="single" w:sz="4" w:space="0" w:color="auto"/>
              <w:left w:val="single" w:sz="4" w:space="0" w:color="auto"/>
              <w:bottom w:val="single" w:sz="4" w:space="0" w:color="auto"/>
              <w:right w:val="single" w:sz="4" w:space="0" w:color="auto"/>
            </w:tcBorders>
          </w:tcPr>
          <w:p w14:paraId="7CD838D9" w14:textId="77777777" w:rsidR="00891F1A" w:rsidRPr="00335F49" w:rsidRDefault="00891F1A" w:rsidP="009B26A0">
            <w:pPr>
              <w:pStyle w:val="TableParagraph"/>
              <w:numPr>
                <w:ilvl w:val="0"/>
                <w:numId w:val="159"/>
              </w:numPr>
              <w:tabs>
                <w:tab w:val="left" w:pos="516"/>
              </w:tabs>
              <w:spacing w:before="0" w:line="254" w:lineRule="auto"/>
              <w:ind w:left="484" w:right="91" w:hanging="283"/>
              <w:jc w:val="both"/>
            </w:pPr>
            <w:r w:rsidRPr="00335F49">
              <w:t>A recording optical time domain reflector meter (OTDR) will be utilized to test for end-to-end continuity and attenuation of each optical fiber. The OTDR shall be equipped with data storage, printer, help   feature, compare trace features and OTDR software. The data storage unit must include a built-in floppy disk drive capable of storing a minimum of 100 test traces.</w:t>
            </w:r>
          </w:p>
          <w:p w14:paraId="0E09CF7A" w14:textId="77777777" w:rsidR="00891F1A" w:rsidRPr="00335F49" w:rsidRDefault="00891F1A" w:rsidP="009B26A0">
            <w:pPr>
              <w:pStyle w:val="TableParagraph"/>
              <w:numPr>
                <w:ilvl w:val="0"/>
                <w:numId w:val="159"/>
              </w:numPr>
              <w:tabs>
                <w:tab w:val="left" w:pos="516"/>
              </w:tabs>
              <w:spacing w:before="0" w:line="254" w:lineRule="auto"/>
              <w:ind w:left="484" w:right="91" w:hanging="283"/>
              <w:jc w:val="both"/>
            </w:pPr>
            <w:r w:rsidRPr="00335F49">
              <w:t>Data traces saved to disk shall include the following labels.</w:t>
            </w:r>
          </w:p>
          <w:p w14:paraId="29692B80" w14:textId="77777777" w:rsidR="00891F1A" w:rsidRPr="00335F49" w:rsidRDefault="00891F1A" w:rsidP="009B26A0">
            <w:pPr>
              <w:pStyle w:val="TableParagraph"/>
              <w:numPr>
                <w:ilvl w:val="0"/>
                <w:numId w:val="713"/>
              </w:numPr>
              <w:spacing w:before="0" w:line="252" w:lineRule="auto"/>
              <w:ind w:left="910" w:right="97"/>
              <w:jc w:val="both"/>
            </w:pPr>
            <w:r w:rsidRPr="00335F49">
              <w:t>Fiber Identification (ID) with a minimum of 10 characters.</w:t>
            </w:r>
          </w:p>
          <w:p w14:paraId="42B69F79" w14:textId="77777777" w:rsidR="00891F1A" w:rsidRPr="00335F49" w:rsidRDefault="00891F1A" w:rsidP="009B26A0">
            <w:pPr>
              <w:pStyle w:val="TableParagraph"/>
              <w:numPr>
                <w:ilvl w:val="0"/>
                <w:numId w:val="713"/>
              </w:numPr>
              <w:spacing w:before="0" w:line="252" w:lineRule="auto"/>
              <w:ind w:left="910" w:right="97"/>
              <w:jc w:val="both"/>
            </w:pPr>
            <w:r w:rsidRPr="00335F49">
              <w:t>Cable</w:t>
            </w:r>
            <w:r w:rsidRPr="00335F49">
              <w:tab/>
              <w:t xml:space="preserve">ID with a minimum of 10 characters </w:t>
            </w:r>
          </w:p>
          <w:p w14:paraId="7310B3DB" w14:textId="77777777" w:rsidR="00891F1A" w:rsidRPr="00335F49" w:rsidRDefault="00891F1A" w:rsidP="009B26A0">
            <w:pPr>
              <w:pStyle w:val="TableParagraph"/>
              <w:numPr>
                <w:ilvl w:val="0"/>
                <w:numId w:val="713"/>
              </w:numPr>
              <w:spacing w:before="0" w:line="252" w:lineRule="auto"/>
              <w:ind w:left="910" w:right="97"/>
              <w:jc w:val="both"/>
            </w:pPr>
            <w:r w:rsidRPr="00335F49">
              <w:t>OTDR location with a minimum of 20 characters</w:t>
            </w:r>
          </w:p>
          <w:p w14:paraId="62D0BCA9" w14:textId="77777777" w:rsidR="00891F1A" w:rsidRPr="00335F49" w:rsidRDefault="00891F1A" w:rsidP="009B26A0">
            <w:pPr>
              <w:pStyle w:val="TableParagraph"/>
              <w:numPr>
                <w:ilvl w:val="0"/>
                <w:numId w:val="713"/>
              </w:numPr>
              <w:spacing w:before="0" w:line="252" w:lineRule="auto"/>
              <w:ind w:left="910" w:right="97"/>
              <w:jc w:val="both"/>
            </w:pPr>
            <w:r w:rsidRPr="00335F49">
              <w:t>Far End location with a minimum of 20 characters.</w:t>
            </w:r>
          </w:p>
          <w:p w14:paraId="7CE29301" w14:textId="77777777" w:rsidR="00891F1A" w:rsidRPr="00335F49" w:rsidRDefault="00891F1A" w:rsidP="009B26A0">
            <w:pPr>
              <w:pStyle w:val="TableParagraph"/>
              <w:numPr>
                <w:ilvl w:val="0"/>
                <w:numId w:val="713"/>
              </w:numPr>
              <w:spacing w:before="0" w:line="252" w:lineRule="auto"/>
              <w:ind w:left="910" w:right="97"/>
              <w:jc w:val="both"/>
            </w:pPr>
            <w:r w:rsidRPr="00335F49">
              <w:t>Test operator initials with a minimum of 3 characters.</w:t>
            </w:r>
          </w:p>
          <w:p w14:paraId="1B2E97FC" w14:textId="77777777" w:rsidR="00891F1A" w:rsidRPr="00335F49" w:rsidRDefault="00891F1A" w:rsidP="009B26A0">
            <w:pPr>
              <w:pStyle w:val="TableParagraph"/>
              <w:numPr>
                <w:ilvl w:val="0"/>
                <w:numId w:val="159"/>
              </w:numPr>
              <w:tabs>
                <w:tab w:val="left" w:pos="516"/>
              </w:tabs>
              <w:spacing w:before="0" w:line="254" w:lineRule="auto"/>
              <w:ind w:left="484" w:right="91" w:hanging="283"/>
              <w:jc w:val="both"/>
            </w:pPr>
            <w:r w:rsidRPr="00335F49">
              <w:t xml:space="preserve">The printer shall preferable be internal. The printer shall be able to print data traces within 30 seconds or less. The machine setting used to repeat tests later shall include index, range, wavelength, average time, pulse width and scale settings. The test results (on printout) shall provide information including: loss, </w:t>
            </w:r>
            <w:r w:rsidRPr="00335F49">
              <w:lastRenderedPageBreak/>
              <w:t>distance, reflectance, data and time.</w:t>
            </w:r>
          </w:p>
          <w:p w14:paraId="65895385" w14:textId="77777777" w:rsidR="00891F1A" w:rsidRPr="00335F49" w:rsidRDefault="00891F1A" w:rsidP="009B26A0">
            <w:pPr>
              <w:pStyle w:val="TableParagraph"/>
              <w:numPr>
                <w:ilvl w:val="0"/>
                <w:numId w:val="159"/>
              </w:numPr>
              <w:tabs>
                <w:tab w:val="left" w:pos="516"/>
              </w:tabs>
              <w:spacing w:before="0" w:line="254" w:lineRule="auto"/>
              <w:ind w:left="484" w:right="91" w:hanging="283"/>
              <w:jc w:val="both"/>
            </w:pPr>
            <w:r w:rsidRPr="00335F49">
              <w:t>The requirements for the compare trace feature include the ability to recall two historical traces from a diskette and display them simultaneously for analysis and printing. The compare trace must compute and display a single graph representing any differences between two traces. The compare trace must be able to recall historical traces from a discrete and perform the same tests on connected live fibers. The compare trace shall perform a two point loss measurement test for any two particular fibers in a comparison analysis. The losses between the two points on the each fiber shall be displayed, and the differences between the two readings clearly shown.</w:t>
            </w:r>
          </w:p>
          <w:p w14:paraId="6055FF43" w14:textId="77777777" w:rsidR="00891F1A" w:rsidRPr="00335F49" w:rsidRDefault="00891F1A" w:rsidP="009B26A0">
            <w:pPr>
              <w:pStyle w:val="TableParagraph"/>
              <w:numPr>
                <w:ilvl w:val="0"/>
                <w:numId w:val="159"/>
              </w:numPr>
              <w:tabs>
                <w:tab w:val="left" w:pos="516"/>
              </w:tabs>
              <w:spacing w:before="0" w:line="254" w:lineRule="auto"/>
              <w:ind w:left="484" w:right="91" w:hanging="283"/>
              <w:jc w:val="both"/>
            </w:pPr>
            <w:r w:rsidRPr="00335F49">
              <w:t>The OTDR must be equipped with software to support all of the required functions. The software shall provide for printing of whole set of  traces (batch print) with minimal commands eliminating the time spent for printing traces individually.</w:t>
            </w:r>
          </w:p>
          <w:p w14:paraId="5E2EA766" w14:textId="77777777" w:rsidR="00891F1A" w:rsidRPr="00335F49" w:rsidRDefault="00891F1A" w:rsidP="009B26A0">
            <w:pPr>
              <w:pStyle w:val="TableParagraph"/>
              <w:numPr>
                <w:ilvl w:val="0"/>
                <w:numId w:val="159"/>
              </w:numPr>
              <w:tabs>
                <w:tab w:val="left" w:pos="516"/>
              </w:tabs>
              <w:spacing w:before="0" w:line="254" w:lineRule="auto"/>
              <w:ind w:left="484" w:right="91" w:hanging="283"/>
              <w:jc w:val="both"/>
            </w:pPr>
            <w:r w:rsidRPr="00335F49">
              <w:t>Bidder shall provide all mounting accessories, cables and connectors required to establish data communication.</w:t>
            </w:r>
          </w:p>
        </w:tc>
      </w:tr>
    </w:tbl>
    <w:p w14:paraId="596A05DE" w14:textId="3C9B6A8C" w:rsidR="00891F1A" w:rsidRPr="00335F49" w:rsidRDefault="00891F1A" w:rsidP="00C47621">
      <w:pPr>
        <w:jc w:val="both"/>
        <w:rPr>
          <w:rFonts w:ascii="Arial" w:hAnsi="Arial" w:cs="Arial"/>
          <w:sz w:val="22"/>
          <w:szCs w:val="22"/>
        </w:rPr>
      </w:pPr>
    </w:p>
    <w:p w14:paraId="31535D85" w14:textId="4CF3AFF3" w:rsidR="00586469" w:rsidRPr="00335F49" w:rsidRDefault="00586469" w:rsidP="00C47621">
      <w:pPr>
        <w:jc w:val="both"/>
        <w:rPr>
          <w:rFonts w:ascii="Arial" w:hAnsi="Arial" w:cs="Arial"/>
          <w:sz w:val="22"/>
          <w:szCs w:val="22"/>
        </w:rPr>
      </w:pPr>
    </w:p>
    <w:p w14:paraId="3BB1E3DB" w14:textId="571D21A8" w:rsidR="005D1E12" w:rsidRPr="00335F49" w:rsidRDefault="005D1E12" w:rsidP="00C47621">
      <w:pPr>
        <w:jc w:val="both"/>
        <w:rPr>
          <w:rFonts w:ascii="Arial" w:hAnsi="Arial" w:cs="Arial"/>
          <w:sz w:val="22"/>
          <w:szCs w:val="22"/>
        </w:rPr>
      </w:pPr>
    </w:p>
    <w:p w14:paraId="3FA4A395" w14:textId="0D4C3920" w:rsidR="005E2922" w:rsidRPr="00335F49" w:rsidRDefault="005E2922" w:rsidP="00C17C23">
      <w:pPr>
        <w:pStyle w:val="ListParagraph"/>
        <w:numPr>
          <w:ilvl w:val="0"/>
          <w:numId w:val="814"/>
        </w:numPr>
        <w:spacing w:before="60" w:after="60"/>
        <w:ind w:hanging="720"/>
        <w:jc w:val="both"/>
        <w:rPr>
          <w:rFonts w:ascii="Arial" w:hAnsi="Arial" w:cs="Arial"/>
          <w:sz w:val="22"/>
          <w:szCs w:val="22"/>
        </w:rPr>
      </w:pPr>
      <w:r w:rsidRPr="00335F49">
        <w:rPr>
          <w:rFonts w:ascii="Arial" w:hAnsi="Arial" w:cs="Arial"/>
          <w:sz w:val="22"/>
          <w:szCs w:val="22"/>
        </w:rPr>
        <w:t>MODBUS CABLE</w:t>
      </w:r>
    </w:p>
    <w:p w14:paraId="2A245C34" w14:textId="77777777" w:rsidR="005E2922" w:rsidRPr="00335F49" w:rsidRDefault="005E2922" w:rsidP="005E2922">
      <w:pPr>
        <w:jc w:val="both"/>
        <w:rPr>
          <w:rFonts w:ascii="Arial" w:hAnsi="Arial" w:cs="Arial"/>
          <w:sz w:val="22"/>
          <w:szCs w:val="22"/>
        </w:rPr>
      </w:pPr>
    </w:p>
    <w:p w14:paraId="1D06FAB2" w14:textId="3FBC95D5" w:rsidR="005E2922" w:rsidRPr="00335F49" w:rsidRDefault="005E2922" w:rsidP="00E31483">
      <w:pPr>
        <w:ind w:left="426"/>
        <w:jc w:val="both"/>
        <w:rPr>
          <w:rFonts w:ascii="Arial" w:hAnsi="Arial" w:cs="Arial"/>
          <w:sz w:val="22"/>
          <w:szCs w:val="22"/>
        </w:rPr>
      </w:pPr>
      <w:r w:rsidRPr="00335F49">
        <w:rPr>
          <w:rFonts w:ascii="Arial" w:hAnsi="Arial" w:cs="Arial"/>
          <w:sz w:val="22"/>
          <w:szCs w:val="22"/>
        </w:rPr>
        <w:t>Data (Modbus) Cable to be used shall be shielded type with stranded copper conductor</w:t>
      </w:r>
      <w:r w:rsidR="00E31483" w:rsidRPr="00335F49">
        <w:rPr>
          <w:rFonts w:ascii="Arial" w:hAnsi="Arial" w:cs="Arial"/>
          <w:sz w:val="22"/>
          <w:szCs w:val="22"/>
        </w:rPr>
        <w:t xml:space="preserve"> </w:t>
      </w:r>
      <w:r w:rsidRPr="00335F49">
        <w:rPr>
          <w:rFonts w:ascii="Arial" w:hAnsi="Arial" w:cs="Arial"/>
          <w:sz w:val="22"/>
          <w:szCs w:val="22"/>
        </w:rPr>
        <w:t>based on VDE 0881 . Cable shall have minimum 2 pair each with conductor size of 0.5</w:t>
      </w:r>
      <w:r w:rsidR="00E31483" w:rsidRPr="00335F49">
        <w:rPr>
          <w:rFonts w:ascii="Arial" w:hAnsi="Arial" w:cs="Arial"/>
          <w:sz w:val="22"/>
          <w:szCs w:val="22"/>
        </w:rPr>
        <w:t xml:space="preserve"> </w:t>
      </w:r>
      <w:r w:rsidRPr="00335F49">
        <w:rPr>
          <w:rFonts w:ascii="Arial" w:hAnsi="Arial" w:cs="Arial"/>
          <w:sz w:val="22"/>
          <w:szCs w:val="22"/>
        </w:rPr>
        <w:t>SQMM and core identification shall comply with DIN 47100. Cable shall be flame</w:t>
      </w:r>
      <w:r w:rsidR="00E31483" w:rsidRPr="00335F49">
        <w:rPr>
          <w:rFonts w:ascii="Arial" w:hAnsi="Arial" w:cs="Arial"/>
          <w:sz w:val="22"/>
          <w:szCs w:val="22"/>
        </w:rPr>
        <w:t xml:space="preserve"> </w:t>
      </w:r>
      <w:r w:rsidRPr="00335F49">
        <w:rPr>
          <w:rFonts w:ascii="Arial" w:hAnsi="Arial" w:cs="Arial"/>
          <w:sz w:val="22"/>
          <w:szCs w:val="22"/>
        </w:rPr>
        <w:t>retardant according to IEC 60332-1-2. or equivalent Standard Surge protection device to</w:t>
      </w:r>
      <w:r w:rsidR="00E31483" w:rsidRPr="00335F49">
        <w:rPr>
          <w:rFonts w:ascii="Arial" w:hAnsi="Arial" w:cs="Arial"/>
          <w:sz w:val="22"/>
          <w:szCs w:val="22"/>
        </w:rPr>
        <w:t xml:space="preserve"> </w:t>
      </w:r>
      <w:r w:rsidRPr="00335F49">
        <w:rPr>
          <w:rFonts w:ascii="Arial" w:hAnsi="Arial" w:cs="Arial"/>
          <w:sz w:val="22"/>
          <w:szCs w:val="22"/>
        </w:rPr>
        <w:t>be provided shall be approved from UL/CSA or any national/international approved lab.</w:t>
      </w:r>
    </w:p>
    <w:p w14:paraId="2FCC5223" w14:textId="77777777" w:rsidR="005E2922" w:rsidRPr="00335F49" w:rsidRDefault="005E2922" w:rsidP="005E2922">
      <w:pPr>
        <w:jc w:val="both"/>
        <w:rPr>
          <w:rFonts w:ascii="Arial" w:hAnsi="Arial" w:cs="Arial"/>
          <w:sz w:val="22"/>
          <w:szCs w:val="22"/>
        </w:rPr>
      </w:pPr>
    </w:p>
    <w:p w14:paraId="4C77D7EA" w14:textId="77777777" w:rsidR="005E2922" w:rsidRPr="00335F49" w:rsidRDefault="005E2922" w:rsidP="00C17C23">
      <w:pPr>
        <w:pStyle w:val="ListParagraph"/>
        <w:numPr>
          <w:ilvl w:val="0"/>
          <w:numId w:val="814"/>
        </w:numPr>
        <w:spacing w:before="60" w:after="60"/>
        <w:ind w:hanging="720"/>
        <w:jc w:val="both"/>
        <w:rPr>
          <w:rFonts w:ascii="Arial" w:hAnsi="Arial" w:cs="Arial"/>
          <w:sz w:val="22"/>
          <w:szCs w:val="22"/>
        </w:rPr>
      </w:pPr>
      <w:r w:rsidRPr="00335F49">
        <w:rPr>
          <w:rFonts w:ascii="Arial" w:hAnsi="Arial" w:cs="Arial"/>
          <w:sz w:val="22"/>
          <w:szCs w:val="22"/>
        </w:rPr>
        <w:t>CAT6 SFTP CABLE or Lan cable or Ethernet cable</w:t>
      </w:r>
    </w:p>
    <w:p w14:paraId="13A104EC" w14:textId="2CA305A0" w:rsidR="005D1E12" w:rsidRPr="00335F49" w:rsidRDefault="005E2922" w:rsidP="00E31483">
      <w:pPr>
        <w:ind w:left="426"/>
        <w:jc w:val="both"/>
        <w:rPr>
          <w:rFonts w:ascii="Arial" w:hAnsi="Arial" w:cs="Arial"/>
          <w:sz w:val="22"/>
          <w:szCs w:val="22"/>
        </w:rPr>
      </w:pPr>
      <w:r w:rsidRPr="00335F49">
        <w:rPr>
          <w:rFonts w:ascii="Arial" w:hAnsi="Arial" w:cs="Arial"/>
          <w:sz w:val="22"/>
          <w:szCs w:val="22"/>
        </w:rPr>
        <w:lastRenderedPageBreak/>
        <w:t>Ethernet cable must be at least of CAT5. Cables must be shielded. Length must not exceed 75 m.</w:t>
      </w:r>
    </w:p>
    <w:p w14:paraId="6557046E" w14:textId="5651E9CB" w:rsidR="005D1E12" w:rsidRPr="00335F49" w:rsidRDefault="005D1E12" w:rsidP="00C47621">
      <w:pPr>
        <w:jc w:val="both"/>
        <w:rPr>
          <w:rFonts w:ascii="Arial" w:hAnsi="Arial" w:cs="Arial"/>
          <w:sz w:val="22"/>
          <w:szCs w:val="22"/>
        </w:rPr>
      </w:pPr>
    </w:p>
    <w:tbl>
      <w:tblPr>
        <w:tblStyle w:val="TableGrid"/>
        <w:tblW w:w="8930" w:type="dxa"/>
        <w:tblInd w:w="421" w:type="dxa"/>
        <w:tblLook w:val="04A0" w:firstRow="1" w:lastRow="0" w:firstColumn="1" w:lastColumn="0" w:noHBand="0" w:noVBand="1"/>
      </w:tblPr>
      <w:tblGrid>
        <w:gridCol w:w="846"/>
        <w:gridCol w:w="2977"/>
        <w:gridCol w:w="5107"/>
      </w:tblGrid>
      <w:tr w:rsidR="00335F49" w:rsidRPr="00335F49" w14:paraId="00294E2C" w14:textId="77777777" w:rsidTr="007C02BA">
        <w:tc>
          <w:tcPr>
            <w:tcW w:w="846" w:type="dxa"/>
          </w:tcPr>
          <w:p w14:paraId="0064CAA1" w14:textId="245ABC38" w:rsidR="00BC200D" w:rsidRPr="00335F49" w:rsidRDefault="00BC200D" w:rsidP="000C3312">
            <w:pPr>
              <w:jc w:val="both"/>
              <w:rPr>
                <w:rFonts w:ascii="Arial" w:hAnsi="Arial" w:cs="Arial"/>
                <w:sz w:val="22"/>
                <w:szCs w:val="22"/>
                <w:lang w:val="en-US"/>
              </w:rPr>
            </w:pPr>
            <w:r w:rsidRPr="00335F49">
              <w:rPr>
                <w:rFonts w:ascii="Arial" w:hAnsi="Arial" w:cs="Arial"/>
                <w:sz w:val="22"/>
                <w:szCs w:val="22"/>
                <w:lang w:val="en-US"/>
              </w:rPr>
              <w:t>Sr.No.</w:t>
            </w:r>
          </w:p>
        </w:tc>
        <w:tc>
          <w:tcPr>
            <w:tcW w:w="8084" w:type="dxa"/>
            <w:gridSpan w:val="2"/>
          </w:tcPr>
          <w:p w14:paraId="5F1D3FE6" w14:textId="6B6A301E" w:rsidR="00BC200D" w:rsidRPr="00335F49" w:rsidRDefault="00BC200D" w:rsidP="000C3312">
            <w:pPr>
              <w:jc w:val="both"/>
              <w:rPr>
                <w:rFonts w:ascii="Arial" w:hAnsi="Arial" w:cs="Arial"/>
                <w:sz w:val="22"/>
                <w:szCs w:val="22"/>
              </w:rPr>
            </w:pPr>
            <w:r w:rsidRPr="00335F49">
              <w:rPr>
                <w:rFonts w:ascii="Arial" w:hAnsi="Arial" w:cs="Arial"/>
                <w:sz w:val="22"/>
                <w:szCs w:val="22"/>
              </w:rPr>
              <w:t>Technical Parameter</w:t>
            </w:r>
          </w:p>
        </w:tc>
      </w:tr>
      <w:tr w:rsidR="00335F49" w:rsidRPr="00335F49" w14:paraId="614624BB" w14:textId="77777777" w:rsidTr="007C02BA">
        <w:tc>
          <w:tcPr>
            <w:tcW w:w="846" w:type="dxa"/>
          </w:tcPr>
          <w:p w14:paraId="54B95CA6" w14:textId="77777777" w:rsidR="000C3312" w:rsidRPr="00335F49" w:rsidRDefault="000C3312" w:rsidP="000C3312">
            <w:pPr>
              <w:jc w:val="both"/>
              <w:rPr>
                <w:rFonts w:ascii="Arial" w:hAnsi="Arial" w:cs="Arial"/>
                <w:sz w:val="22"/>
                <w:szCs w:val="22"/>
                <w:lang w:val="en-US"/>
              </w:rPr>
            </w:pPr>
            <w:r w:rsidRPr="00335F49">
              <w:rPr>
                <w:rFonts w:ascii="Arial" w:hAnsi="Arial" w:cs="Arial"/>
                <w:sz w:val="22"/>
                <w:szCs w:val="22"/>
                <w:lang w:val="en-US"/>
              </w:rPr>
              <w:t>1</w:t>
            </w:r>
          </w:p>
        </w:tc>
        <w:tc>
          <w:tcPr>
            <w:tcW w:w="2977" w:type="dxa"/>
          </w:tcPr>
          <w:p w14:paraId="66241E0D" w14:textId="77777777" w:rsidR="000C3312" w:rsidRPr="00335F49" w:rsidRDefault="000C3312" w:rsidP="000C3312">
            <w:pPr>
              <w:jc w:val="both"/>
              <w:rPr>
                <w:rFonts w:ascii="Arial" w:hAnsi="Arial" w:cs="Arial"/>
                <w:sz w:val="22"/>
                <w:szCs w:val="22"/>
              </w:rPr>
            </w:pPr>
            <w:r w:rsidRPr="00335F49">
              <w:rPr>
                <w:rFonts w:ascii="Arial" w:hAnsi="Arial" w:cs="Arial"/>
                <w:sz w:val="22"/>
                <w:szCs w:val="22"/>
              </w:rPr>
              <w:t xml:space="preserve">Category type </w:t>
            </w:r>
          </w:p>
        </w:tc>
        <w:tc>
          <w:tcPr>
            <w:tcW w:w="5107" w:type="dxa"/>
          </w:tcPr>
          <w:p w14:paraId="12A1B915" w14:textId="77777777" w:rsidR="000C3312" w:rsidRPr="00335F49" w:rsidRDefault="000C3312" w:rsidP="000C3312">
            <w:pPr>
              <w:jc w:val="both"/>
              <w:rPr>
                <w:rFonts w:ascii="Arial" w:hAnsi="Arial" w:cs="Arial"/>
                <w:sz w:val="22"/>
                <w:szCs w:val="22"/>
              </w:rPr>
            </w:pPr>
            <w:r w:rsidRPr="00335F49">
              <w:rPr>
                <w:rFonts w:ascii="Arial" w:hAnsi="Arial" w:cs="Arial"/>
                <w:sz w:val="22"/>
                <w:szCs w:val="22"/>
              </w:rPr>
              <w:t xml:space="preserve">6 and above </w:t>
            </w:r>
          </w:p>
        </w:tc>
      </w:tr>
      <w:tr w:rsidR="00335F49" w:rsidRPr="00335F49" w14:paraId="64D0C12D" w14:textId="77777777" w:rsidTr="007C02BA">
        <w:tc>
          <w:tcPr>
            <w:tcW w:w="846" w:type="dxa"/>
          </w:tcPr>
          <w:p w14:paraId="5AFC0C6C" w14:textId="77777777" w:rsidR="000C3312" w:rsidRPr="00335F49" w:rsidRDefault="000C3312" w:rsidP="000C3312">
            <w:pPr>
              <w:jc w:val="both"/>
              <w:rPr>
                <w:rFonts w:ascii="Arial" w:hAnsi="Arial" w:cs="Arial"/>
                <w:sz w:val="22"/>
                <w:szCs w:val="22"/>
                <w:lang w:val="en-US"/>
              </w:rPr>
            </w:pPr>
            <w:r w:rsidRPr="00335F49">
              <w:rPr>
                <w:rFonts w:ascii="Arial" w:hAnsi="Arial" w:cs="Arial"/>
                <w:sz w:val="22"/>
                <w:szCs w:val="22"/>
                <w:lang w:val="en-US"/>
              </w:rPr>
              <w:t>2</w:t>
            </w:r>
          </w:p>
        </w:tc>
        <w:tc>
          <w:tcPr>
            <w:tcW w:w="2977" w:type="dxa"/>
          </w:tcPr>
          <w:p w14:paraId="12757A0E" w14:textId="77777777" w:rsidR="000C3312" w:rsidRPr="00335F49" w:rsidRDefault="000C3312" w:rsidP="000C3312">
            <w:pPr>
              <w:jc w:val="both"/>
              <w:rPr>
                <w:rFonts w:ascii="Arial" w:hAnsi="Arial" w:cs="Arial"/>
                <w:sz w:val="22"/>
                <w:szCs w:val="22"/>
              </w:rPr>
            </w:pPr>
            <w:r w:rsidRPr="00335F49">
              <w:rPr>
                <w:rFonts w:ascii="Arial" w:hAnsi="Arial" w:cs="Arial"/>
                <w:sz w:val="22"/>
                <w:szCs w:val="22"/>
              </w:rPr>
              <w:t xml:space="preserve">Conductor </w:t>
            </w:r>
          </w:p>
        </w:tc>
        <w:tc>
          <w:tcPr>
            <w:tcW w:w="5107" w:type="dxa"/>
          </w:tcPr>
          <w:p w14:paraId="3FD8375D" w14:textId="77777777" w:rsidR="000C3312" w:rsidRPr="00335F49" w:rsidRDefault="000C3312" w:rsidP="000C3312">
            <w:pPr>
              <w:jc w:val="both"/>
              <w:rPr>
                <w:rFonts w:ascii="Arial" w:hAnsi="Arial" w:cs="Arial"/>
                <w:sz w:val="22"/>
                <w:szCs w:val="22"/>
              </w:rPr>
            </w:pPr>
            <w:r w:rsidRPr="00335F49">
              <w:rPr>
                <w:rFonts w:ascii="Arial" w:hAnsi="Arial" w:cs="Arial"/>
                <w:sz w:val="22"/>
                <w:szCs w:val="22"/>
              </w:rPr>
              <w:t xml:space="preserve">23 AWG Solid bare Copper </w:t>
            </w:r>
          </w:p>
        </w:tc>
      </w:tr>
      <w:tr w:rsidR="00335F49" w:rsidRPr="00335F49" w14:paraId="20FA825A" w14:textId="77777777" w:rsidTr="007C02BA">
        <w:tc>
          <w:tcPr>
            <w:tcW w:w="846" w:type="dxa"/>
          </w:tcPr>
          <w:p w14:paraId="378FC5BF" w14:textId="77777777" w:rsidR="000C3312" w:rsidRPr="00335F49" w:rsidRDefault="000C3312" w:rsidP="000C3312">
            <w:pPr>
              <w:jc w:val="both"/>
              <w:rPr>
                <w:rFonts w:ascii="Arial" w:hAnsi="Arial" w:cs="Arial"/>
                <w:sz w:val="22"/>
                <w:szCs w:val="22"/>
                <w:lang w:val="en-US"/>
              </w:rPr>
            </w:pPr>
            <w:r w:rsidRPr="00335F49">
              <w:rPr>
                <w:rFonts w:ascii="Arial" w:hAnsi="Arial" w:cs="Arial"/>
                <w:sz w:val="22"/>
                <w:szCs w:val="22"/>
                <w:lang w:val="en-US"/>
              </w:rPr>
              <w:t>3</w:t>
            </w:r>
          </w:p>
        </w:tc>
        <w:tc>
          <w:tcPr>
            <w:tcW w:w="2977" w:type="dxa"/>
          </w:tcPr>
          <w:p w14:paraId="21A20788" w14:textId="77777777" w:rsidR="000C3312" w:rsidRPr="00335F49" w:rsidRDefault="000C3312" w:rsidP="000C3312">
            <w:pPr>
              <w:jc w:val="both"/>
              <w:rPr>
                <w:rFonts w:ascii="Arial" w:hAnsi="Arial" w:cs="Arial"/>
                <w:sz w:val="22"/>
                <w:szCs w:val="22"/>
              </w:rPr>
            </w:pPr>
            <w:r w:rsidRPr="00335F49">
              <w:rPr>
                <w:rFonts w:ascii="Arial" w:hAnsi="Arial" w:cs="Arial"/>
                <w:sz w:val="22"/>
                <w:szCs w:val="22"/>
              </w:rPr>
              <w:t xml:space="preserve">Type </w:t>
            </w:r>
          </w:p>
        </w:tc>
        <w:tc>
          <w:tcPr>
            <w:tcW w:w="5107" w:type="dxa"/>
          </w:tcPr>
          <w:p w14:paraId="6007A965" w14:textId="77777777" w:rsidR="000C3312" w:rsidRPr="00335F49" w:rsidRDefault="000C3312" w:rsidP="000C3312">
            <w:pPr>
              <w:jc w:val="both"/>
              <w:rPr>
                <w:rFonts w:ascii="Arial" w:hAnsi="Arial" w:cs="Arial"/>
                <w:sz w:val="22"/>
                <w:szCs w:val="22"/>
              </w:rPr>
            </w:pPr>
            <w:r w:rsidRPr="00335F49">
              <w:rPr>
                <w:rFonts w:ascii="Arial" w:hAnsi="Arial" w:cs="Arial"/>
                <w:sz w:val="22"/>
                <w:szCs w:val="22"/>
              </w:rPr>
              <w:t>Shielded with Foiled Twisted Pair</w:t>
            </w:r>
          </w:p>
        </w:tc>
      </w:tr>
      <w:tr w:rsidR="00335F49" w:rsidRPr="00335F49" w14:paraId="562C2259" w14:textId="77777777" w:rsidTr="007C02BA">
        <w:tc>
          <w:tcPr>
            <w:tcW w:w="846" w:type="dxa"/>
          </w:tcPr>
          <w:p w14:paraId="4567776F" w14:textId="77777777" w:rsidR="000C3312" w:rsidRPr="00335F49" w:rsidRDefault="000C3312" w:rsidP="000C3312">
            <w:pPr>
              <w:jc w:val="both"/>
              <w:rPr>
                <w:rFonts w:ascii="Arial" w:hAnsi="Arial" w:cs="Arial"/>
                <w:sz w:val="22"/>
                <w:szCs w:val="22"/>
                <w:lang w:val="en-US"/>
              </w:rPr>
            </w:pPr>
            <w:r w:rsidRPr="00335F49">
              <w:rPr>
                <w:rFonts w:ascii="Arial" w:hAnsi="Arial" w:cs="Arial"/>
                <w:sz w:val="22"/>
                <w:szCs w:val="22"/>
                <w:lang w:val="en-US"/>
              </w:rPr>
              <w:t>4</w:t>
            </w:r>
          </w:p>
        </w:tc>
        <w:tc>
          <w:tcPr>
            <w:tcW w:w="2977" w:type="dxa"/>
          </w:tcPr>
          <w:p w14:paraId="2D5DB4C4" w14:textId="77777777" w:rsidR="000C3312" w:rsidRPr="00335F49" w:rsidRDefault="000C3312" w:rsidP="000C3312">
            <w:pPr>
              <w:jc w:val="both"/>
              <w:rPr>
                <w:rFonts w:ascii="Arial" w:hAnsi="Arial" w:cs="Arial"/>
                <w:sz w:val="22"/>
                <w:szCs w:val="22"/>
              </w:rPr>
            </w:pPr>
            <w:r w:rsidRPr="00335F49">
              <w:rPr>
                <w:rFonts w:ascii="Arial" w:hAnsi="Arial" w:cs="Arial"/>
                <w:sz w:val="22"/>
                <w:szCs w:val="22"/>
              </w:rPr>
              <w:t xml:space="preserve">Pairs </w:t>
            </w:r>
          </w:p>
        </w:tc>
        <w:tc>
          <w:tcPr>
            <w:tcW w:w="5107" w:type="dxa"/>
          </w:tcPr>
          <w:p w14:paraId="7EEC9C11" w14:textId="77777777" w:rsidR="000C3312" w:rsidRPr="00335F49" w:rsidRDefault="000C3312" w:rsidP="000C3312">
            <w:pPr>
              <w:jc w:val="both"/>
              <w:rPr>
                <w:rFonts w:ascii="Arial" w:hAnsi="Arial" w:cs="Arial"/>
                <w:sz w:val="22"/>
                <w:szCs w:val="22"/>
                <w:lang w:val="en-US"/>
              </w:rPr>
            </w:pPr>
            <w:r w:rsidRPr="00335F49">
              <w:rPr>
                <w:rFonts w:ascii="Arial" w:hAnsi="Arial" w:cs="Arial"/>
                <w:sz w:val="22"/>
                <w:szCs w:val="22"/>
                <w:lang w:val="en-US"/>
              </w:rPr>
              <w:t>4</w:t>
            </w:r>
          </w:p>
        </w:tc>
      </w:tr>
      <w:tr w:rsidR="00335F49" w:rsidRPr="00335F49" w14:paraId="005256B0" w14:textId="77777777" w:rsidTr="007C02BA">
        <w:tc>
          <w:tcPr>
            <w:tcW w:w="846" w:type="dxa"/>
          </w:tcPr>
          <w:p w14:paraId="762E9901" w14:textId="77777777" w:rsidR="000C3312" w:rsidRPr="00335F49" w:rsidRDefault="000C3312" w:rsidP="000C3312">
            <w:pPr>
              <w:jc w:val="both"/>
              <w:rPr>
                <w:rFonts w:ascii="Arial" w:hAnsi="Arial" w:cs="Arial"/>
                <w:sz w:val="22"/>
                <w:szCs w:val="22"/>
                <w:lang w:val="en-US"/>
              </w:rPr>
            </w:pPr>
            <w:r w:rsidRPr="00335F49">
              <w:rPr>
                <w:rFonts w:ascii="Arial" w:hAnsi="Arial" w:cs="Arial"/>
                <w:sz w:val="22"/>
                <w:szCs w:val="22"/>
                <w:lang w:val="en-US"/>
              </w:rPr>
              <w:t>5</w:t>
            </w:r>
          </w:p>
        </w:tc>
        <w:tc>
          <w:tcPr>
            <w:tcW w:w="2977" w:type="dxa"/>
          </w:tcPr>
          <w:p w14:paraId="74B0B20C" w14:textId="77777777" w:rsidR="000C3312" w:rsidRPr="00335F49" w:rsidRDefault="000C3312" w:rsidP="000C3312">
            <w:pPr>
              <w:jc w:val="both"/>
              <w:rPr>
                <w:rFonts w:ascii="Arial" w:hAnsi="Arial" w:cs="Arial"/>
                <w:sz w:val="22"/>
                <w:szCs w:val="22"/>
                <w:lang w:val="en-US"/>
              </w:rPr>
            </w:pPr>
            <w:r w:rsidRPr="00335F49">
              <w:rPr>
                <w:rFonts w:ascii="Arial" w:hAnsi="Arial" w:cs="Arial"/>
                <w:sz w:val="22"/>
                <w:szCs w:val="22"/>
                <w:lang w:val="en-US"/>
              </w:rPr>
              <w:t>Insulation</w:t>
            </w:r>
          </w:p>
        </w:tc>
        <w:tc>
          <w:tcPr>
            <w:tcW w:w="5107" w:type="dxa"/>
          </w:tcPr>
          <w:p w14:paraId="39AB6BC6" w14:textId="77777777" w:rsidR="000C3312" w:rsidRPr="00335F49" w:rsidRDefault="000C3312" w:rsidP="000C3312">
            <w:pPr>
              <w:jc w:val="both"/>
              <w:rPr>
                <w:rFonts w:ascii="Arial" w:hAnsi="Arial" w:cs="Arial"/>
                <w:sz w:val="22"/>
                <w:szCs w:val="22"/>
                <w:lang w:val="en-US"/>
              </w:rPr>
            </w:pPr>
            <w:r w:rsidRPr="00335F49">
              <w:rPr>
                <w:rFonts w:ascii="Arial" w:hAnsi="Arial" w:cs="Arial"/>
                <w:sz w:val="22"/>
                <w:szCs w:val="22"/>
                <w:lang w:val="en-US"/>
              </w:rPr>
              <w:t>Special grade PE</w:t>
            </w:r>
          </w:p>
        </w:tc>
      </w:tr>
      <w:tr w:rsidR="00335F49" w:rsidRPr="00335F49" w14:paraId="21507447" w14:textId="77777777" w:rsidTr="007C02BA">
        <w:tc>
          <w:tcPr>
            <w:tcW w:w="846" w:type="dxa"/>
          </w:tcPr>
          <w:p w14:paraId="71D4438C" w14:textId="77777777" w:rsidR="000C3312" w:rsidRPr="00335F49" w:rsidRDefault="000C3312" w:rsidP="000C3312">
            <w:pPr>
              <w:jc w:val="both"/>
              <w:rPr>
                <w:rFonts w:ascii="Arial" w:hAnsi="Arial" w:cs="Arial"/>
                <w:sz w:val="22"/>
                <w:szCs w:val="22"/>
                <w:lang w:val="en-US"/>
              </w:rPr>
            </w:pPr>
            <w:r w:rsidRPr="00335F49">
              <w:rPr>
                <w:rFonts w:ascii="Arial" w:hAnsi="Arial" w:cs="Arial"/>
                <w:sz w:val="22"/>
                <w:szCs w:val="22"/>
                <w:lang w:val="en-US"/>
              </w:rPr>
              <w:t>6</w:t>
            </w:r>
          </w:p>
        </w:tc>
        <w:tc>
          <w:tcPr>
            <w:tcW w:w="2977" w:type="dxa"/>
          </w:tcPr>
          <w:p w14:paraId="7730591A" w14:textId="77777777" w:rsidR="000C3312" w:rsidRPr="00335F49" w:rsidRDefault="000C3312" w:rsidP="000C3312">
            <w:pPr>
              <w:jc w:val="both"/>
              <w:rPr>
                <w:rFonts w:ascii="Arial" w:hAnsi="Arial" w:cs="Arial"/>
                <w:sz w:val="22"/>
                <w:szCs w:val="22"/>
              </w:rPr>
            </w:pPr>
            <w:r w:rsidRPr="00335F49">
              <w:rPr>
                <w:rFonts w:ascii="Arial" w:hAnsi="Arial" w:cs="Arial"/>
                <w:sz w:val="22"/>
                <w:szCs w:val="22"/>
              </w:rPr>
              <w:t xml:space="preserve">Fire Characteristic standard </w:t>
            </w:r>
          </w:p>
        </w:tc>
        <w:tc>
          <w:tcPr>
            <w:tcW w:w="5107" w:type="dxa"/>
          </w:tcPr>
          <w:p w14:paraId="14D743CB" w14:textId="77777777" w:rsidR="000C3312" w:rsidRPr="00335F49" w:rsidRDefault="000C3312" w:rsidP="000C3312">
            <w:pPr>
              <w:jc w:val="both"/>
              <w:rPr>
                <w:rFonts w:ascii="Arial" w:hAnsi="Arial" w:cs="Arial"/>
                <w:sz w:val="22"/>
                <w:szCs w:val="22"/>
                <w:lang w:val="en-US"/>
              </w:rPr>
            </w:pPr>
            <w:r w:rsidRPr="00335F49">
              <w:rPr>
                <w:rFonts w:ascii="Arial" w:hAnsi="Arial" w:cs="Arial"/>
                <w:sz w:val="22"/>
                <w:szCs w:val="22"/>
                <w:lang w:val="en-US"/>
              </w:rPr>
              <w:t>IEC-332</w:t>
            </w:r>
          </w:p>
        </w:tc>
      </w:tr>
      <w:tr w:rsidR="00335F49" w:rsidRPr="00335F49" w14:paraId="41DFE2A4" w14:textId="77777777" w:rsidTr="007C02BA">
        <w:tc>
          <w:tcPr>
            <w:tcW w:w="846" w:type="dxa"/>
          </w:tcPr>
          <w:p w14:paraId="26897DBE" w14:textId="77777777" w:rsidR="000C3312" w:rsidRPr="00335F49" w:rsidRDefault="000C3312" w:rsidP="000C3312">
            <w:pPr>
              <w:jc w:val="both"/>
              <w:rPr>
                <w:rFonts w:ascii="Arial" w:hAnsi="Arial" w:cs="Arial"/>
                <w:sz w:val="22"/>
                <w:szCs w:val="22"/>
                <w:lang w:val="en-US"/>
              </w:rPr>
            </w:pPr>
            <w:r w:rsidRPr="00335F49">
              <w:rPr>
                <w:rFonts w:ascii="Arial" w:hAnsi="Arial" w:cs="Arial"/>
                <w:sz w:val="22"/>
                <w:szCs w:val="22"/>
                <w:lang w:val="en-US"/>
              </w:rPr>
              <w:t>7</w:t>
            </w:r>
          </w:p>
        </w:tc>
        <w:tc>
          <w:tcPr>
            <w:tcW w:w="2977" w:type="dxa"/>
          </w:tcPr>
          <w:p w14:paraId="03A9B379" w14:textId="77777777" w:rsidR="000C3312" w:rsidRPr="00335F49" w:rsidRDefault="000C3312" w:rsidP="000C3312">
            <w:pPr>
              <w:jc w:val="both"/>
              <w:rPr>
                <w:rFonts w:ascii="Arial" w:hAnsi="Arial" w:cs="Arial"/>
                <w:sz w:val="22"/>
                <w:szCs w:val="22"/>
              </w:rPr>
            </w:pPr>
            <w:r w:rsidRPr="00335F49">
              <w:rPr>
                <w:rFonts w:ascii="Arial" w:hAnsi="Arial" w:cs="Arial"/>
                <w:sz w:val="22"/>
                <w:szCs w:val="22"/>
              </w:rPr>
              <w:t xml:space="preserve">Quality Certification </w:t>
            </w:r>
          </w:p>
        </w:tc>
        <w:tc>
          <w:tcPr>
            <w:tcW w:w="5107" w:type="dxa"/>
          </w:tcPr>
          <w:p w14:paraId="2056ED72" w14:textId="77777777" w:rsidR="000C3312" w:rsidRPr="00335F49" w:rsidRDefault="000C3312" w:rsidP="000C3312">
            <w:pPr>
              <w:jc w:val="both"/>
              <w:rPr>
                <w:rFonts w:ascii="Arial" w:hAnsi="Arial" w:cs="Arial"/>
                <w:sz w:val="22"/>
                <w:szCs w:val="22"/>
              </w:rPr>
            </w:pPr>
            <w:r w:rsidRPr="00335F49">
              <w:rPr>
                <w:rFonts w:ascii="Arial" w:hAnsi="Arial" w:cs="Arial"/>
                <w:sz w:val="22"/>
                <w:szCs w:val="22"/>
              </w:rPr>
              <w:t xml:space="preserve">UL ISO - 9002 </w:t>
            </w:r>
          </w:p>
        </w:tc>
      </w:tr>
      <w:tr w:rsidR="00335F49" w:rsidRPr="00335F49" w14:paraId="4CC6DF87" w14:textId="77777777" w:rsidTr="007C02BA">
        <w:tc>
          <w:tcPr>
            <w:tcW w:w="846" w:type="dxa"/>
          </w:tcPr>
          <w:p w14:paraId="45067835" w14:textId="77777777" w:rsidR="000C3312" w:rsidRPr="00335F49" w:rsidRDefault="000C3312" w:rsidP="000C3312">
            <w:pPr>
              <w:jc w:val="both"/>
              <w:rPr>
                <w:rFonts w:ascii="Arial" w:hAnsi="Arial" w:cs="Arial"/>
                <w:sz w:val="22"/>
                <w:szCs w:val="22"/>
                <w:lang w:val="en-US"/>
              </w:rPr>
            </w:pPr>
            <w:r w:rsidRPr="00335F49">
              <w:rPr>
                <w:rFonts w:ascii="Arial" w:hAnsi="Arial" w:cs="Arial"/>
                <w:sz w:val="22"/>
                <w:szCs w:val="22"/>
                <w:lang w:val="en-US"/>
              </w:rPr>
              <w:t>8</w:t>
            </w:r>
          </w:p>
        </w:tc>
        <w:tc>
          <w:tcPr>
            <w:tcW w:w="2977" w:type="dxa"/>
          </w:tcPr>
          <w:p w14:paraId="243E5FCC" w14:textId="77777777" w:rsidR="000C3312" w:rsidRPr="00335F49" w:rsidRDefault="000C3312" w:rsidP="000C3312">
            <w:pPr>
              <w:jc w:val="both"/>
              <w:rPr>
                <w:rFonts w:ascii="Arial" w:hAnsi="Arial" w:cs="Arial"/>
                <w:sz w:val="22"/>
                <w:szCs w:val="22"/>
              </w:rPr>
            </w:pPr>
            <w:r w:rsidRPr="00335F49">
              <w:rPr>
                <w:rFonts w:ascii="Arial" w:hAnsi="Arial" w:cs="Arial"/>
                <w:sz w:val="22"/>
                <w:szCs w:val="22"/>
              </w:rPr>
              <w:t xml:space="preserve">Connector </w:t>
            </w:r>
          </w:p>
        </w:tc>
        <w:tc>
          <w:tcPr>
            <w:tcW w:w="5107" w:type="dxa"/>
          </w:tcPr>
          <w:p w14:paraId="07EDE716" w14:textId="77777777" w:rsidR="000C3312" w:rsidRPr="00335F49" w:rsidRDefault="000C3312" w:rsidP="000C3312">
            <w:pPr>
              <w:jc w:val="both"/>
              <w:rPr>
                <w:rFonts w:ascii="Arial" w:hAnsi="Arial" w:cs="Arial"/>
                <w:sz w:val="22"/>
                <w:szCs w:val="22"/>
              </w:rPr>
            </w:pPr>
            <w:r w:rsidRPr="00335F49">
              <w:rPr>
                <w:rFonts w:ascii="Arial" w:hAnsi="Arial" w:cs="Arial"/>
                <w:sz w:val="22"/>
                <w:szCs w:val="22"/>
              </w:rPr>
              <w:t xml:space="preserve">Metal shielded RJ45 connector with boot caps </w:t>
            </w:r>
          </w:p>
        </w:tc>
      </w:tr>
      <w:tr w:rsidR="00335F49" w:rsidRPr="00335F49" w14:paraId="5A552ECB" w14:textId="77777777" w:rsidTr="007C02BA">
        <w:tc>
          <w:tcPr>
            <w:tcW w:w="846" w:type="dxa"/>
          </w:tcPr>
          <w:p w14:paraId="047A2227" w14:textId="77777777" w:rsidR="000C3312" w:rsidRPr="00335F49" w:rsidRDefault="000C3312" w:rsidP="000C3312">
            <w:pPr>
              <w:jc w:val="both"/>
              <w:rPr>
                <w:rFonts w:ascii="Arial" w:hAnsi="Arial" w:cs="Arial"/>
                <w:sz w:val="22"/>
                <w:szCs w:val="22"/>
                <w:lang w:val="en-US"/>
              </w:rPr>
            </w:pPr>
            <w:r w:rsidRPr="00335F49">
              <w:rPr>
                <w:rFonts w:ascii="Arial" w:hAnsi="Arial" w:cs="Arial"/>
                <w:sz w:val="22"/>
                <w:szCs w:val="22"/>
                <w:lang w:val="en-US"/>
              </w:rPr>
              <w:t>9</w:t>
            </w:r>
          </w:p>
        </w:tc>
        <w:tc>
          <w:tcPr>
            <w:tcW w:w="2977" w:type="dxa"/>
          </w:tcPr>
          <w:p w14:paraId="5C7CD90E" w14:textId="77777777" w:rsidR="000C3312" w:rsidRPr="00335F49" w:rsidRDefault="000C3312" w:rsidP="000C3312">
            <w:pPr>
              <w:jc w:val="both"/>
              <w:rPr>
                <w:rFonts w:ascii="Arial" w:hAnsi="Arial" w:cs="Arial"/>
                <w:sz w:val="22"/>
                <w:szCs w:val="22"/>
              </w:rPr>
            </w:pPr>
            <w:r w:rsidRPr="00335F49">
              <w:rPr>
                <w:rFonts w:ascii="Arial" w:hAnsi="Arial" w:cs="Arial"/>
                <w:sz w:val="22"/>
                <w:szCs w:val="22"/>
              </w:rPr>
              <w:t xml:space="preserve">Outer sheath </w:t>
            </w:r>
          </w:p>
        </w:tc>
        <w:tc>
          <w:tcPr>
            <w:tcW w:w="5107" w:type="dxa"/>
          </w:tcPr>
          <w:p w14:paraId="3C9FD257" w14:textId="77777777" w:rsidR="000C3312" w:rsidRPr="00335F49" w:rsidRDefault="000C3312" w:rsidP="000C3312">
            <w:pPr>
              <w:jc w:val="both"/>
              <w:rPr>
                <w:rFonts w:ascii="Arial" w:hAnsi="Arial" w:cs="Arial"/>
                <w:sz w:val="22"/>
                <w:szCs w:val="22"/>
              </w:rPr>
            </w:pPr>
            <w:r w:rsidRPr="00335F49">
              <w:rPr>
                <w:rFonts w:ascii="Arial" w:hAnsi="Arial" w:cs="Arial"/>
                <w:sz w:val="22"/>
                <w:szCs w:val="22"/>
              </w:rPr>
              <w:t>Extruded FRLS PVC confirming to type ST2 of IS-5831 (Anti rodent, anti-termite &amp; moisture resistant properties)</w:t>
            </w:r>
          </w:p>
        </w:tc>
      </w:tr>
    </w:tbl>
    <w:p w14:paraId="1F82F7ED" w14:textId="7E6DF724" w:rsidR="005D1E12" w:rsidRPr="00335F49" w:rsidRDefault="005D1E12" w:rsidP="00C47621">
      <w:pPr>
        <w:jc w:val="both"/>
        <w:rPr>
          <w:rFonts w:ascii="Arial" w:hAnsi="Arial" w:cs="Arial"/>
          <w:sz w:val="22"/>
          <w:szCs w:val="22"/>
        </w:rPr>
      </w:pPr>
    </w:p>
    <w:p w14:paraId="5BAF1B2F" w14:textId="63C4E668" w:rsidR="005D1E12" w:rsidRPr="00335F49" w:rsidRDefault="005D1E12" w:rsidP="00C47621">
      <w:pPr>
        <w:jc w:val="both"/>
        <w:rPr>
          <w:rFonts w:ascii="Arial" w:hAnsi="Arial" w:cs="Arial"/>
          <w:sz w:val="22"/>
          <w:szCs w:val="22"/>
        </w:rPr>
      </w:pPr>
    </w:p>
    <w:p w14:paraId="580705EE" w14:textId="77777777" w:rsidR="00BC200D" w:rsidRPr="00335F49" w:rsidRDefault="00BC200D" w:rsidP="00C17C23">
      <w:pPr>
        <w:pStyle w:val="ListParagraph"/>
        <w:numPr>
          <w:ilvl w:val="0"/>
          <w:numId w:val="814"/>
        </w:numPr>
        <w:spacing w:before="60" w:after="60"/>
        <w:ind w:hanging="720"/>
        <w:jc w:val="both"/>
        <w:rPr>
          <w:rFonts w:ascii="Arial" w:hAnsi="Arial" w:cs="Arial"/>
          <w:sz w:val="23"/>
          <w:szCs w:val="23"/>
          <w:lang w:val="en-US"/>
        </w:rPr>
      </w:pPr>
      <w:r w:rsidRPr="00335F49">
        <w:rPr>
          <w:rFonts w:ascii="Arial" w:hAnsi="Arial" w:cs="Arial"/>
          <w:sz w:val="23"/>
          <w:szCs w:val="23"/>
          <w:lang w:val="en-US"/>
        </w:rPr>
        <w:t xml:space="preserve">SM armored FO duplex Patch chords </w:t>
      </w:r>
    </w:p>
    <w:p w14:paraId="13C81932" w14:textId="7E7B5ED7" w:rsidR="00BC200D" w:rsidRPr="00335F49" w:rsidRDefault="00BC200D" w:rsidP="00C47621">
      <w:pPr>
        <w:jc w:val="both"/>
        <w:rPr>
          <w:rFonts w:ascii="Arial" w:hAnsi="Arial" w:cs="Arial"/>
          <w:sz w:val="22"/>
          <w:szCs w:val="22"/>
        </w:rPr>
      </w:pPr>
    </w:p>
    <w:tbl>
      <w:tblPr>
        <w:tblW w:w="887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2977"/>
        <w:gridCol w:w="5052"/>
      </w:tblGrid>
      <w:tr w:rsidR="00335F49" w:rsidRPr="00335F49" w14:paraId="18F0723B" w14:textId="77777777" w:rsidTr="00C17C23">
        <w:trPr>
          <w:trHeight w:val="159"/>
        </w:trPr>
        <w:tc>
          <w:tcPr>
            <w:tcW w:w="850" w:type="dxa"/>
          </w:tcPr>
          <w:p w14:paraId="3795FBDA" w14:textId="56D39F38" w:rsidR="00BC200D" w:rsidRPr="00335F49" w:rsidRDefault="00BC200D" w:rsidP="009A2F69">
            <w:pPr>
              <w:autoSpaceDE w:val="0"/>
              <w:autoSpaceDN w:val="0"/>
              <w:adjustRightInd w:val="0"/>
              <w:rPr>
                <w:rFonts w:ascii="Arial" w:hAnsi="Arial" w:cs="Arial"/>
                <w:sz w:val="22"/>
                <w:szCs w:val="22"/>
                <w:lang w:val="en-US"/>
              </w:rPr>
            </w:pPr>
            <w:r w:rsidRPr="00335F49">
              <w:rPr>
                <w:rFonts w:ascii="Arial" w:hAnsi="Arial" w:cs="Arial"/>
                <w:sz w:val="22"/>
                <w:szCs w:val="22"/>
                <w:lang w:val="en-US"/>
              </w:rPr>
              <w:t>Sr.No.</w:t>
            </w:r>
          </w:p>
        </w:tc>
        <w:tc>
          <w:tcPr>
            <w:tcW w:w="8029" w:type="dxa"/>
            <w:gridSpan w:val="2"/>
          </w:tcPr>
          <w:p w14:paraId="5E024A7C" w14:textId="4A5754D8" w:rsidR="00BC200D" w:rsidRPr="00335F49" w:rsidRDefault="00BC200D" w:rsidP="009A2F69">
            <w:pPr>
              <w:autoSpaceDE w:val="0"/>
              <w:autoSpaceDN w:val="0"/>
              <w:adjustRightInd w:val="0"/>
              <w:rPr>
                <w:rFonts w:ascii="Arial" w:hAnsi="Arial" w:cs="Arial"/>
                <w:sz w:val="23"/>
                <w:szCs w:val="23"/>
                <w:lang w:val="en-US"/>
              </w:rPr>
            </w:pPr>
            <w:r w:rsidRPr="00335F49">
              <w:rPr>
                <w:rFonts w:ascii="Arial" w:hAnsi="Arial" w:cs="Arial"/>
                <w:sz w:val="23"/>
                <w:szCs w:val="23"/>
                <w:lang w:val="en-US"/>
              </w:rPr>
              <w:t>Technical Specification</w:t>
            </w:r>
          </w:p>
        </w:tc>
      </w:tr>
      <w:tr w:rsidR="00335F49" w:rsidRPr="00335F49" w14:paraId="31F6146A" w14:textId="77777777" w:rsidTr="00C17C23">
        <w:trPr>
          <w:trHeight w:val="159"/>
        </w:trPr>
        <w:tc>
          <w:tcPr>
            <w:tcW w:w="850" w:type="dxa"/>
          </w:tcPr>
          <w:p w14:paraId="59AC92D4" w14:textId="77777777" w:rsidR="00BC200D" w:rsidRPr="00335F49" w:rsidRDefault="00BC200D" w:rsidP="009A2F69">
            <w:pPr>
              <w:autoSpaceDE w:val="0"/>
              <w:autoSpaceDN w:val="0"/>
              <w:adjustRightInd w:val="0"/>
              <w:rPr>
                <w:rFonts w:ascii="Arial" w:hAnsi="Arial" w:cs="Arial"/>
                <w:sz w:val="22"/>
                <w:szCs w:val="22"/>
                <w:lang w:val="en-US"/>
              </w:rPr>
            </w:pPr>
            <w:r w:rsidRPr="00335F49">
              <w:rPr>
                <w:rFonts w:ascii="Arial" w:hAnsi="Arial" w:cs="Arial"/>
                <w:sz w:val="22"/>
                <w:szCs w:val="22"/>
                <w:lang w:val="en-US"/>
              </w:rPr>
              <w:t>1</w:t>
            </w:r>
          </w:p>
        </w:tc>
        <w:tc>
          <w:tcPr>
            <w:tcW w:w="2977" w:type="dxa"/>
          </w:tcPr>
          <w:p w14:paraId="4C89BD03" w14:textId="77777777" w:rsidR="00BC200D" w:rsidRPr="00335F49" w:rsidRDefault="00BC200D" w:rsidP="009A2F69">
            <w:pPr>
              <w:autoSpaceDE w:val="0"/>
              <w:autoSpaceDN w:val="0"/>
              <w:adjustRightInd w:val="0"/>
              <w:rPr>
                <w:rFonts w:ascii="Arial" w:hAnsi="Arial" w:cs="Arial"/>
                <w:sz w:val="22"/>
                <w:szCs w:val="22"/>
                <w:lang w:val="en-US"/>
              </w:rPr>
            </w:pPr>
            <w:r w:rsidRPr="00335F49">
              <w:rPr>
                <w:rFonts w:ascii="Arial" w:hAnsi="Arial" w:cs="Arial"/>
                <w:sz w:val="22"/>
                <w:szCs w:val="22"/>
                <w:lang w:val="en-US"/>
              </w:rPr>
              <w:t xml:space="preserve">Connector Type </w:t>
            </w:r>
          </w:p>
        </w:tc>
        <w:tc>
          <w:tcPr>
            <w:tcW w:w="5052" w:type="dxa"/>
          </w:tcPr>
          <w:p w14:paraId="5B24E871" w14:textId="77777777" w:rsidR="00BC200D" w:rsidRPr="00335F49" w:rsidRDefault="00BC200D" w:rsidP="009A2F69">
            <w:pPr>
              <w:autoSpaceDE w:val="0"/>
              <w:autoSpaceDN w:val="0"/>
              <w:adjustRightInd w:val="0"/>
              <w:rPr>
                <w:rFonts w:ascii="Arial" w:hAnsi="Arial" w:cs="Arial"/>
                <w:sz w:val="23"/>
                <w:szCs w:val="23"/>
                <w:lang w:val="en-US"/>
              </w:rPr>
            </w:pPr>
            <w:r w:rsidRPr="00335F49">
              <w:rPr>
                <w:rFonts w:ascii="Arial" w:hAnsi="Arial" w:cs="Arial"/>
                <w:sz w:val="23"/>
                <w:szCs w:val="23"/>
                <w:lang w:val="en-US"/>
              </w:rPr>
              <w:t xml:space="preserve">SC, ST, FC, LC </w:t>
            </w:r>
          </w:p>
        </w:tc>
      </w:tr>
      <w:tr w:rsidR="00335F49" w:rsidRPr="00335F49" w14:paraId="110B5F2F" w14:textId="77777777" w:rsidTr="00C17C23">
        <w:trPr>
          <w:trHeight w:val="401"/>
        </w:trPr>
        <w:tc>
          <w:tcPr>
            <w:tcW w:w="850" w:type="dxa"/>
          </w:tcPr>
          <w:p w14:paraId="4879E66C" w14:textId="77777777" w:rsidR="00BC200D" w:rsidRPr="00335F49" w:rsidRDefault="00BC200D" w:rsidP="009A2F69">
            <w:pPr>
              <w:autoSpaceDE w:val="0"/>
              <w:autoSpaceDN w:val="0"/>
              <w:adjustRightInd w:val="0"/>
              <w:rPr>
                <w:rFonts w:ascii="Arial" w:hAnsi="Arial" w:cs="Arial"/>
                <w:sz w:val="22"/>
                <w:szCs w:val="22"/>
                <w:lang w:val="en-US"/>
              </w:rPr>
            </w:pPr>
            <w:r w:rsidRPr="00335F49">
              <w:rPr>
                <w:rFonts w:ascii="Arial" w:hAnsi="Arial" w:cs="Arial"/>
                <w:sz w:val="22"/>
                <w:szCs w:val="22"/>
                <w:lang w:val="en-US"/>
              </w:rPr>
              <w:t>2</w:t>
            </w:r>
          </w:p>
        </w:tc>
        <w:tc>
          <w:tcPr>
            <w:tcW w:w="2977" w:type="dxa"/>
          </w:tcPr>
          <w:p w14:paraId="078994C1" w14:textId="77777777" w:rsidR="00BC200D" w:rsidRPr="00335F49" w:rsidRDefault="00BC200D" w:rsidP="009A2F69">
            <w:pPr>
              <w:autoSpaceDE w:val="0"/>
              <w:autoSpaceDN w:val="0"/>
              <w:adjustRightInd w:val="0"/>
              <w:rPr>
                <w:rFonts w:ascii="Arial" w:hAnsi="Arial" w:cs="Arial"/>
                <w:sz w:val="22"/>
                <w:szCs w:val="22"/>
                <w:lang w:val="en-US"/>
              </w:rPr>
            </w:pPr>
            <w:r w:rsidRPr="00335F49">
              <w:rPr>
                <w:rFonts w:ascii="Arial" w:hAnsi="Arial" w:cs="Arial"/>
                <w:sz w:val="22"/>
                <w:szCs w:val="22"/>
                <w:lang w:val="en-US"/>
              </w:rPr>
              <w:t xml:space="preserve">Fiber Type </w:t>
            </w:r>
          </w:p>
        </w:tc>
        <w:tc>
          <w:tcPr>
            <w:tcW w:w="5052" w:type="dxa"/>
          </w:tcPr>
          <w:p w14:paraId="441C6995" w14:textId="77777777" w:rsidR="00BC200D" w:rsidRPr="00335F49" w:rsidRDefault="00BC200D" w:rsidP="009A2F69">
            <w:pPr>
              <w:autoSpaceDE w:val="0"/>
              <w:autoSpaceDN w:val="0"/>
              <w:adjustRightInd w:val="0"/>
              <w:rPr>
                <w:rFonts w:ascii="Arial" w:hAnsi="Arial" w:cs="Arial"/>
                <w:sz w:val="23"/>
                <w:szCs w:val="23"/>
                <w:lang w:val="en-US"/>
              </w:rPr>
            </w:pPr>
            <w:r w:rsidRPr="00335F49">
              <w:rPr>
                <w:rFonts w:ascii="Arial" w:hAnsi="Arial" w:cs="Arial"/>
                <w:sz w:val="23"/>
                <w:szCs w:val="23"/>
                <w:lang w:val="en-US"/>
              </w:rPr>
              <w:t xml:space="preserve">Armored Single Mode OM2 Fiber 50/125um </w:t>
            </w:r>
          </w:p>
        </w:tc>
      </w:tr>
      <w:tr w:rsidR="00335F49" w:rsidRPr="00335F49" w14:paraId="6C5DF44F" w14:textId="77777777" w:rsidTr="00C17C23">
        <w:trPr>
          <w:trHeight w:val="160"/>
        </w:trPr>
        <w:tc>
          <w:tcPr>
            <w:tcW w:w="850" w:type="dxa"/>
          </w:tcPr>
          <w:p w14:paraId="7C4F50AF" w14:textId="77777777" w:rsidR="00BC200D" w:rsidRPr="00335F49" w:rsidRDefault="00BC200D" w:rsidP="009A2F69">
            <w:pPr>
              <w:autoSpaceDE w:val="0"/>
              <w:autoSpaceDN w:val="0"/>
              <w:adjustRightInd w:val="0"/>
              <w:rPr>
                <w:rFonts w:ascii="Arial" w:hAnsi="Arial" w:cs="Arial"/>
                <w:sz w:val="22"/>
                <w:szCs w:val="22"/>
                <w:lang w:val="en-US"/>
              </w:rPr>
            </w:pPr>
            <w:r w:rsidRPr="00335F49">
              <w:rPr>
                <w:rFonts w:ascii="Arial" w:hAnsi="Arial" w:cs="Arial"/>
                <w:sz w:val="22"/>
                <w:szCs w:val="22"/>
                <w:lang w:val="en-US"/>
              </w:rPr>
              <w:t>3</w:t>
            </w:r>
          </w:p>
        </w:tc>
        <w:tc>
          <w:tcPr>
            <w:tcW w:w="2977" w:type="dxa"/>
          </w:tcPr>
          <w:p w14:paraId="09D735C6" w14:textId="77777777" w:rsidR="00BC200D" w:rsidRPr="00335F49" w:rsidRDefault="00BC200D" w:rsidP="009A2F69">
            <w:pPr>
              <w:autoSpaceDE w:val="0"/>
              <w:autoSpaceDN w:val="0"/>
              <w:adjustRightInd w:val="0"/>
              <w:rPr>
                <w:rFonts w:ascii="Arial" w:hAnsi="Arial" w:cs="Arial"/>
                <w:sz w:val="22"/>
                <w:szCs w:val="22"/>
                <w:lang w:val="en-US"/>
              </w:rPr>
            </w:pPr>
            <w:r w:rsidRPr="00335F49">
              <w:rPr>
                <w:rFonts w:ascii="Arial" w:hAnsi="Arial" w:cs="Arial"/>
                <w:sz w:val="22"/>
                <w:szCs w:val="22"/>
                <w:lang w:val="en-US"/>
              </w:rPr>
              <w:t xml:space="preserve">Tight Buffer Colour </w:t>
            </w:r>
          </w:p>
        </w:tc>
        <w:tc>
          <w:tcPr>
            <w:tcW w:w="5052" w:type="dxa"/>
          </w:tcPr>
          <w:p w14:paraId="2036AB7F" w14:textId="77777777" w:rsidR="00BC200D" w:rsidRPr="00335F49" w:rsidRDefault="00BC200D" w:rsidP="009A2F69">
            <w:pPr>
              <w:autoSpaceDE w:val="0"/>
              <w:autoSpaceDN w:val="0"/>
              <w:adjustRightInd w:val="0"/>
              <w:rPr>
                <w:rFonts w:ascii="Arial" w:hAnsi="Arial" w:cs="Arial"/>
                <w:sz w:val="23"/>
                <w:szCs w:val="23"/>
                <w:lang w:val="en-US"/>
              </w:rPr>
            </w:pPr>
            <w:r w:rsidRPr="00335F49">
              <w:rPr>
                <w:rFonts w:ascii="Arial" w:hAnsi="Arial" w:cs="Arial"/>
                <w:sz w:val="23"/>
                <w:szCs w:val="23"/>
                <w:lang w:val="en-US"/>
              </w:rPr>
              <w:t xml:space="preserve">White/yellow </w:t>
            </w:r>
          </w:p>
        </w:tc>
      </w:tr>
      <w:tr w:rsidR="00335F49" w:rsidRPr="00335F49" w14:paraId="05D2CD34" w14:textId="77777777" w:rsidTr="00C17C23">
        <w:trPr>
          <w:trHeight w:val="159"/>
        </w:trPr>
        <w:tc>
          <w:tcPr>
            <w:tcW w:w="850" w:type="dxa"/>
          </w:tcPr>
          <w:p w14:paraId="6B727E59" w14:textId="77777777" w:rsidR="00BC200D" w:rsidRPr="00335F49" w:rsidRDefault="00BC200D" w:rsidP="009A2F69">
            <w:pPr>
              <w:autoSpaceDE w:val="0"/>
              <w:autoSpaceDN w:val="0"/>
              <w:adjustRightInd w:val="0"/>
              <w:rPr>
                <w:rFonts w:ascii="Arial" w:hAnsi="Arial" w:cs="Arial"/>
                <w:sz w:val="22"/>
                <w:szCs w:val="22"/>
                <w:lang w:val="en-US"/>
              </w:rPr>
            </w:pPr>
            <w:r w:rsidRPr="00335F49">
              <w:rPr>
                <w:rFonts w:ascii="Arial" w:hAnsi="Arial" w:cs="Arial"/>
                <w:sz w:val="22"/>
                <w:szCs w:val="22"/>
                <w:lang w:val="en-US"/>
              </w:rPr>
              <w:t>4</w:t>
            </w:r>
          </w:p>
        </w:tc>
        <w:tc>
          <w:tcPr>
            <w:tcW w:w="2977" w:type="dxa"/>
          </w:tcPr>
          <w:p w14:paraId="2265FBB8" w14:textId="77777777" w:rsidR="00BC200D" w:rsidRPr="00335F49" w:rsidRDefault="00BC200D" w:rsidP="009A2F69">
            <w:pPr>
              <w:autoSpaceDE w:val="0"/>
              <w:autoSpaceDN w:val="0"/>
              <w:adjustRightInd w:val="0"/>
              <w:rPr>
                <w:rFonts w:ascii="Arial" w:hAnsi="Arial" w:cs="Arial"/>
                <w:sz w:val="22"/>
                <w:szCs w:val="22"/>
                <w:lang w:val="en-US"/>
              </w:rPr>
            </w:pPr>
            <w:r w:rsidRPr="00335F49">
              <w:rPr>
                <w:rFonts w:ascii="Arial" w:hAnsi="Arial" w:cs="Arial"/>
                <w:sz w:val="22"/>
                <w:szCs w:val="22"/>
                <w:lang w:val="en-US"/>
              </w:rPr>
              <w:t xml:space="preserve">Tight Buffer Material </w:t>
            </w:r>
          </w:p>
        </w:tc>
        <w:tc>
          <w:tcPr>
            <w:tcW w:w="5052" w:type="dxa"/>
          </w:tcPr>
          <w:p w14:paraId="3D767E29" w14:textId="77777777" w:rsidR="00BC200D" w:rsidRPr="00335F49" w:rsidRDefault="00BC200D" w:rsidP="009A2F69">
            <w:pPr>
              <w:autoSpaceDE w:val="0"/>
              <w:autoSpaceDN w:val="0"/>
              <w:adjustRightInd w:val="0"/>
              <w:rPr>
                <w:rFonts w:ascii="Arial" w:hAnsi="Arial" w:cs="Arial"/>
                <w:sz w:val="23"/>
                <w:szCs w:val="23"/>
                <w:lang w:val="en-US"/>
              </w:rPr>
            </w:pPr>
            <w:r w:rsidRPr="00335F49">
              <w:rPr>
                <w:rFonts w:ascii="Arial" w:hAnsi="Arial" w:cs="Arial"/>
                <w:sz w:val="23"/>
                <w:szCs w:val="23"/>
                <w:lang w:val="en-US"/>
              </w:rPr>
              <w:t xml:space="preserve">LSZH </w:t>
            </w:r>
          </w:p>
        </w:tc>
      </w:tr>
      <w:tr w:rsidR="00335F49" w:rsidRPr="00335F49" w14:paraId="310DB7E2" w14:textId="77777777" w:rsidTr="00C17C23">
        <w:trPr>
          <w:trHeight w:val="160"/>
        </w:trPr>
        <w:tc>
          <w:tcPr>
            <w:tcW w:w="850" w:type="dxa"/>
          </w:tcPr>
          <w:p w14:paraId="0317035C" w14:textId="77777777" w:rsidR="00BC200D" w:rsidRPr="00335F49" w:rsidRDefault="00BC200D" w:rsidP="009A2F69">
            <w:pPr>
              <w:autoSpaceDE w:val="0"/>
              <w:autoSpaceDN w:val="0"/>
              <w:adjustRightInd w:val="0"/>
              <w:rPr>
                <w:rFonts w:ascii="Arial" w:hAnsi="Arial" w:cs="Arial"/>
                <w:sz w:val="22"/>
                <w:szCs w:val="22"/>
                <w:lang w:val="en-US"/>
              </w:rPr>
            </w:pPr>
            <w:r w:rsidRPr="00335F49">
              <w:rPr>
                <w:rFonts w:ascii="Arial" w:hAnsi="Arial" w:cs="Arial"/>
                <w:sz w:val="22"/>
                <w:szCs w:val="22"/>
                <w:lang w:val="en-US"/>
              </w:rPr>
              <w:t>5</w:t>
            </w:r>
          </w:p>
        </w:tc>
        <w:tc>
          <w:tcPr>
            <w:tcW w:w="2977" w:type="dxa"/>
          </w:tcPr>
          <w:p w14:paraId="24E88E21" w14:textId="77777777" w:rsidR="00BC200D" w:rsidRPr="00335F49" w:rsidRDefault="00BC200D" w:rsidP="009A2F69">
            <w:pPr>
              <w:autoSpaceDE w:val="0"/>
              <w:autoSpaceDN w:val="0"/>
              <w:adjustRightInd w:val="0"/>
              <w:rPr>
                <w:rFonts w:ascii="Arial" w:hAnsi="Arial" w:cs="Arial"/>
                <w:sz w:val="22"/>
                <w:szCs w:val="22"/>
                <w:lang w:val="en-US"/>
              </w:rPr>
            </w:pPr>
            <w:r w:rsidRPr="00335F49">
              <w:rPr>
                <w:rFonts w:ascii="Arial" w:hAnsi="Arial" w:cs="Arial"/>
                <w:sz w:val="22"/>
                <w:szCs w:val="22"/>
                <w:lang w:val="en-US"/>
              </w:rPr>
              <w:t xml:space="preserve">Tight Buffer Diameter (mm) </w:t>
            </w:r>
          </w:p>
        </w:tc>
        <w:tc>
          <w:tcPr>
            <w:tcW w:w="5052" w:type="dxa"/>
          </w:tcPr>
          <w:p w14:paraId="08A15A31" w14:textId="77777777" w:rsidR="00BC200D" w:rsidRPr="00335F49" w:rsidRDefault="00BC200D" w:rsidP="009A2F69">
            <w:pPr>
              <w:autoSpaceDE w:val="0"/>
              <w:autoSpaceDN w:val="0"/>
              <w:adjustRightInd w:val="0"/>
              <w:rPr>
                <w:rFonts w:ascii="Arial" w:hAnsi="Arial" w:cs="Arial"/>
                <w:sz w:val="23"/>
                <w:szCs w:val="23"/>
                <w:lang w:val="en-US"/>
              </w:rPr>
            </w:pPr>
            <w:r w:rsidRPr="00335F49">
              <w:rPr>
                <w:rFonts w:ascii="Arial" w:hAnsi="Arial" w:cs="Arial"/>
                <w:sz w:val="23"/>
                <w:szCs w:val="23"/>
                <w:lang w:val="en-US"/>
              </w:rPr>
              <w:t xml:space="preserve">0.9 +/- 0.05 </w:t>
            </w:r>
          </w:p>
        </w:tc>
      </w:tr>
      <w:tr w:rsidR="00335F49" w:rsidRPr="00335F49" w14:paraId="4AD9B3F7" w14:textId="77777777" w:rsidTr="00C17C23">
        <w:trPr>
          <w:trHeight w:val="159"/>
        </w:trPr>
        <w:tc>
          <w:tcPr>
            <w:tcW w:w="850" w:type="dxa"/>
          </w:tcPr>
          <w:p w14:paraId="765427C6" w14:textId="77777777" w:rsidR="00BC200D" w:rsidRPr="00335F49" w:rsidRDefault="00BC200D" w:rsidP="009A2F69">
            <w:pPr>
              <w:autoSpaceDE w:val="0"/>
              <w:autoSpaceDN w:val="0"/>
              <w:adjustRightInd w:val="0"/>
              <w:rPr>
                <w:rFonts w:ascii="Arial" w:hAnsi="Arial" w:cs="Arial"/>
                <w:sz w:val="22"/>
                <w:szCs w:val="22"/>
                <w:lang w:val="en-US"/>
              </w:rPr>
            </w:pPr>
            <w:r w:rsidRPr="00335F49">
              <w:rPr>
                <w:rFonts w:ascii="Arial" w:hAnsi="Arial" w:cs="Arial"/>
                <w:sz w:val="22"/>
                <w:szCs w:val="22"/>
                <w:lang w:val="en-US"/>
              </w:rPr>
              <w:t>6</w:t>
            </w:r>
          </w:p>
        </w:tc>
        <w:tc>
          <w:tcPr>
            <w:tcW w:w="2977" w:type="dxa"/>
          </w:tcPr>
          <w:p w14:paraId="1586CC7F" w14:textId="77777777" w:rsidR="00BC200D" w:rsidRPr="00335F49" w:rsidRDefault="00BC200D" w:rsidP="009A2F69">
            <w:pPr>
              <w:autoSpaceDE w:val="0"/>
              <w:autoSpaceDN w:val="0"/>
              <w:adjustRightInd w:val="0"/>
              <w:rPr>
                <w:rFonts w:ascii="Arial" w:hAnsi="Arial" w:cs="Arial"/>
                <w:sz w:val="22"/>
                <w:szCs w:val="22"/>
                <w:lang w:val="en-US"/>
              </w:rPr>
            </w:pPr>
            <w:r w:rsidRPr="00335F49">
              <w:rPr>
                <w:rFonts w:ascii="Arial" w:hAnsi="Arial" w:cs="Arial"/>
                <w:sz w:val="22"/>
                <w:szCs w:val="22"/>
                <w:lang w:val="en-US"/>
              </w:rPr>
              <w:t xml:space="preserve">Strength Member </w:t>
            </w:r>
          </w:p>
        </w:tc>
        <w:tc>
          <w:tcPr>
            <w:tcW w:w="5052" w:type="dxa"/>
          </w:tcPr>
          <w:p w14:paraId="6F5FD776" w14:textId="77777777" w:rsidR="00BC200D" w:rsidRPr="00335F49" w:rsidRDefault="00BC200D" w:rsidP="009A2F69">
            <w:pPr>
              <w:autoSpaceDE w:val="0"/>
              <w:autoSpaceDN w:val="0"/>
              <w:adjustRightInd w:val="0"/>
              <w:rPr>
                <w:rFonts w:ascii="Arial" w:hAnsi="Arial" w:cs="Arial"/>
                <w:sz w:val="23"/>
                <w:szCs w:val="23"/>
                <w:lang w:val="en-US"/>
              </w:rPr>
            </w:pPr>
            <w:r w:rsidRPr="00335F49">
              <w:rPr>
                <w:rFonts w:ascii="Arial" w:hAnsi="Arial" w:cs="Arial"/>
                <w:sz w:val="23"/>
                <w:szCs w:val="23"/>
                <w:lang w:val="en-US"/>
              </w:rPr>
              <w:t xml:space="preserve">Aramid Yarn </w:t>
            </w:r>
          </w:p>
        </w:tc>
      </w:tr>
      <w:tr w:rsidR="00335F49" w:rsidRPr="00335F49" w14:paraId="3457579E" w14:textId="77777777" w:rsidTr="00C17C23">
        <w:trPr>
          <w:trHeight w:val="159"/>
        </w:trPr>
        <w:tc>
          <w:tcPr>
            <w:tcW w:w="850" w:type="dxa"/>
          </w:tcPr>
          <w:p w14:paraId="1CD9EC5D" w14:textId="77777777" w:rsidR="00BC200D" w:rsidRPr="00335F49" w:rsidRDefault="00BC200D" w:rsidP="009A2F69">
            <w:pPr>
              <w:autoSpaceDE w:val="0"/>
              <w:autoSpaceDN w:val="0"/>
              <w:adjustRightInd w:val="0"/>
              <w:rPr>
                <w:rFonts w:ascii="Arial" w:hAnsi="Arial" w:cs="Arial"/>
                <w:sz w:val="22"/>
                <w:szCs w:val="22"/>
                <w:lang w:val="en-US"/>
              </w:rPr>
            </w:pPr>
            <w:r w:rsidRPr="00335F49">
              <w:rPr>
                <w:rFonts w:ascii="Arial" w:hAnsi="Arial" w:cs="Arial"/>
                <w:sz w:val="22"/>
                <w:szCs w:val="22"/>
                <w:lang w:val="en-US"/>
              </w:rPr>
              <w:t>7</w:t>
            </w:r>
          </w:p>
        </w:tc>
        <w:tc>
          <w:tcPr>
            <w:tcW w:w="2977" w:type="dxa"/>
          </w:tcPr>
          <w:p w14:paraId="6F4D7942" w14:textId="77777777" w:rsidR="00BC200D" w:rsidRPr="00335F49" w:rsidRDefault="00BC200D" w:rsidP="009A2F69">
            <w:pPr>
              <w:pStyle w:val="Default"/>
              <w:rPr>
                <w:color w:val="auto"/>
                <w:sz w:val="22"/>
                <w:szCs w:val="22"/>
              </w:rPr>
            </w:pPr>
            <w:r w:rsidRPr="00335F49">
              <w:rPr>
                <w:color w:val="auto"/>
                <w:sz w:val="22"/>
                <w:szCs w:val="22"/>
              </w:rPr>
              <w:t xml:space="preserve">Jacket Colour </w:t>
            </w:r>
          </w:p>
        </w:tc>
        <w:tc>
          <w:tcPr>
            <w:tcW w:w="5052" w:type="dxa"/>
          </w:tcPr>
          <w:p w14:paraId="0A31D224" w14:textId="77777777" w:rsidR="00BC200D" w:rsidRPr="00335F49" w:rsidRDefault="00BC200D" w:rsidP="009A2F69">
            <w:pPr>
              <w:pStyle w:val="Default"/>
              <w:rPr>
                <w:color w:val="auto"/>
                <w:sz w:val="23"/>
                <w:szCs w:val="23"/>
              </w:rPr>
            </w:pPr>
            <w:r w:rsidRPr="00335F49">
              <w:rPr>
                <w:color w:val="auto"/>
                <w:sz w:val="23"/>
                <w:szCs w:val="23"/>
              </w:rPr>
              <w:t xml:space="preserve">Orange for OM1 &amp; OM2, Aqua for OM3 &amp; OM4 </w:t>
            </w:r>
          </w:p>
        </w:tc>
      </w:tr>
      <w:tr w:rsidR="00335F49" w:rsidRPr="00335F49" w14:paraId="255812C2" w14:textId="77777777" w:rsidTr="00C17C23">
        <w:trPr>
          <w:trHeight w:val="159"/>
        </w:trPr>
        <w:tc>
          <w:tcPr>
            <w:tcW w:w="850" w:type="dxa"/>
          </w:tcPr>
          <w:p w14:paraId="15C90624" w14:textId="77777777" w:rsidR="00BC200D" w:rsidRPr="00335F49" w:rsidRDefault="00BC200D" w:rsidP="009A2F69">
            <w:pPr>
              <w:autoSpaceDE w:val="0"/>
              <w:autoSpaceDN w:val="0"/>
              <w:adjustRightInd w:val="0"/>
              <w:rPr>
                <w:rFonts w:ascii="Arial" w:hAnsi="Arial" w:cs="Arial"/>
                <w:sz w:val="22"/>
                <w:szCs w:val="22"/>
                <w:lang w:val="en-US"/>
              </w:rPr>
            </w:pPr>
            <w:r w:rsidRPr="00335F49">
              <w:rPr>
                <w:rFonts w:ascii="Arial" w:hAnsi="Arial" w:cs="Arial"/>
                <w:sz w:val="22"/>
                <w:szCs w:val="22"/>
                <w:lang w:val="en-US"/>
              </w:rPr>
              <w:t>8</w:t>
            </w:r>
          </w:p>
        </w:tc>
        <w:tc>
          <w:tcPr>
            <w:tcW w:w="2977" w:type="dxa"/>
          </w:tcPr>
          <w:p w14:paraId="5BFD6054" w14:textId="77777777" w:rsidR="00BC200D" w:rsidRPr="00335F49" w:rsidRDefault="00BC200D" w:rsidP="009A2F69">
            <w:pPr>
              <w:pStyle w:val="Default"/>
              <w:rPr>
                <w:color w:val="auto"/>
                <w:sz w:val="22"/>
                <w:szCs w:val="22"/>
              </w:rPr>
            </w:pPr>
            <w:r w:rsidRPr="00335F49">
              <w:rPr>
                <w:color w:val="auto"/>
                <w:sz w:val="22"/>
                <w:szCs w:val="22"/>
              </w:rPr>
              <w:t xml:space="preserve">Jacket Material </w:t>
            </w:r>
          </w:p>
        </w:tc>
        <w:tc>
          <w:tcPr>
            <w:tcW w:w="5052" w:type="dxa"/>
          </w:tcPr>
          <w:p w14:paraId="22655AC6" w14:textId="77777777" w:rsidR="00BC200D" w:rsidRPr="00335F49" w:rsidRDefault="00BC200D" w:rsidP="009A2F69">
            <w:pPr>
              <w:pStyle w:val="Default"/>
              <w:rPr>
                <w:color w:val="auto"/>
                <w:sz w:val="23"/>
                <w:szCs w:val="23"/>
              </w:rPr>
            </w:pPr>
            <w:r w:rsidRPr="00335F49">
              <w:rPr>
                <w:color w:val="auto"/>
                <w:sz w:val="23"/>
                <w:szCs w:val="23"/>
              </w:rPr>
              <w:t xml:space="preserve">LSZH </w:t>
            </w:r>
          </w:p>
        </w:tc>
      </w:tr>
      <w:tr w:rsidR="00335F49" w:rsidRPr="00335F49" w14:paraId="248A8166" w14:textId="77777777" w:rsidTr="00C17C23">
        <w:trPr>
          <w:trHeight w:val="159"/>
        </w:trPr>
        <w:tc>
          <w:tcPr>
            <w:tcW w:w="850" w:type="dxa"/>
          </w:tcPr>
          <w:p w14:paraId="3ED45220" w14:textId="77777777" w:rsidR="00BC200D" w:rsidRPr="00335F49" w:rsidRDefault="00BC200D" w:rsidP="009A2F69">
            <w:pPr>
              <w:autoSpaceDE w:val="0"/>
              <w:autoSpaceDN w:val="0"/>
              <w:adjustRightInd w:val="0"/>
              <w:rPr>
                <w:rFonts w:ascii="Arial" w:hAnsi="Arial" w:cs="Arial"/>
                <w:sz w:val="22"/>
                <w:szCs w:val="22"/>
                <w:lang w:val="en-US"/>
              </w:rPr>
            </w:pPr>
            <w:r w:rsidRPr="00335F49">
              <w:rPr>
                <w:rFonts w:ascii="Arial" w:hAnsi="Arial" w:cs="Arial"/>
                <w:sz w:val="22"/>
                <w:szCs w:val="22"/>
                <w:lang w:val="en-US"/>
              </w:rPr>
              <w:t>9</w:t>
            </w:r>
          </w:p>
        </w:tc>
        <w:tc>
          <w:tcPr>
            <w:tcW w:w="2977" w:type="dxa"/>
          </w:tcPr>
          <w:p w14:paraId="725F718F" w14:textId="77777777" w:rsidR="00BC200D" w:rsidRPr="00335F49" w:rsidRDefault="00BC200D" w:rsidP="009A2F69">
            <w:pPr>
              <w:pStyle w:val="Default"/>
              <w:rPr>
                <w:color w:val="auto"/>
                <w:sz w:val="22"/>
                <w:szCs w:val="22"/>
              </w:rPr>
            </w:pPr>
            <w:r w:rsidRPr="00335F49">
              <w:rPr>
                <w:color w:val="auto"/>
                <w:sz w:val="22"/>
                <w:szCs w:val="22"/>
              </w:rPr>
              <w:t xml:space="preserve">Jacket Thickness (mm) </w:t>
            </w:r>
          </w:p>
        </w:tc>
        <w:tc>
          <w:tcPr>
            <w:tcW w:w="5052" w:type="dxa"/>
          </w:tcPr>
          <w:p w14:paraId="52947648" w14:textId="77777777" w:rsidR="00BC200D" w:rsidRPr="00335F49" w:rsidRDefault="00BC200D" w:rsidP="009A2F69">
            <w:pPr>
              <w:pStyle w:val="Default"/>
              <w:rPr>
                <w:color w:val="auto"/>
                <w:sz w:val="23"/>
                <w:szCs w:val="23"/>
              </w:rPr>
            </w:pPr>
            <w:r w:rsidRPr="00335F49">
              <w:rPr>
                <w:color w:val="auto"/>
                <w:sz w:val="23"/>
                <w:szCs w:val="23"/>
              </w:rPr>
              <w:t xml:space="preserve">0.45 +/- 0.05 </w:t>
            </w:r>
          </w:p>
        </w:tc>
      </w:tr>
      <w:tr w:rsidR="00335F49" w:rsidRPr="00335F49" w14:paraId="22122DCD" w14:textId="77777777" w:rsidTr="00C17C23">
        <w:trPr>
          <w:trHeight w:val="159"/>
        </w:trPr>
        <w:tc>
          <w:tcPr>
            <w:tcW w:w="850" w:type="dxa"/>
          </w:tcPr>
          <w:p w14:paraId="7092E657" w14:textId="77777777" w:rsidR="00BC200D" w:rsidRPr="00335F49" w:rsidRDefault="00BC200D" w:rsidP="009A2F69">
            <w:pPr>
              <w:autoSpaceDE w:val="0"/>
              <w:autoSpaceDN w:val="0"/>
              <w:adjustRightInd w:val="0"/>
              <w:rPr>
                <w:rFonts w:ascii="Arial" w:hAnsi="Arial" w:cs="Arial"/>
                <w:sz w:val="22"/>
                <w:szCs w:val="22"/>
                <w:lang w:val="en-US"/>
              </w:rPr>
            </w:pPr>
            <w:r w:rsidRPr="00335F49">
              <w:rPr>
                <w:rFonts w:ascii="Arial" w:hAnsi="Arial" w:cs="Arial"/>
                <w:sz w:val="22"/>
                <w:szCs w:val="22"/>
                <w:lang w:val="en-US"/>
              </w:rPr>
              <w:t>10</w:t>
            </w:r>
          </w:p>
        </w:tc>
        <w:tc>
          <w:tcPr>
            <w:tcW w:w="2977" w:type="dxa"/>
          </w:tcPr>
          <w:p w14:paraId="4E9B91F6" w14:textId="77777777" w:rsidR="00BC200D" w:rsidRPr="00335F49" w:rsidRDefault="00BC200D" w:rsidP="009A2F69">
            <w:pPr>
              <w:pStyle w:val="Default"/>
              <w:rPr>
                <w:color w:val="auto"/>
                <w:sz w:val="22"/>
                <w:szCs w:val="22"/>
              </w:rPr>
            </w:pPr>
            <w:r w:rsidRPr="00335F49">
              <w:rPr>
                <w:color w:val="auto"/>
                <w:sz w:val="22"/>
                <w:szCs w:val="22"/>
              </w:rPr>
              <w:t xml:space="preserve">Cable Diameter (mm) </w:t>
            </w:r>
          </w:p>
        </w:tc>
        <w:tc>
          <w:tcPr>
            <w:tcW w:w="5052" w:type="dxa"/>
          </w:tcPr>
          <w:p w14:paraId="413B7C09" w14:textId="77777777" w:rsidR="00BC200D" w:rsidRPr="00335F49" w:rsidRDefault="00BC200D" w:rsidP="009A2F69">
            <w:pPr>
              <w:pStyle w:val="Default"/>
              <w:rPr>
                <w:color w:val="auto"/>
                <w:sz w:val="23"/>
                <w:szCs w:val="23"/>
              </w:rPr>
            </w:pPr>
            <w:r w:rsidRPr="00335F49">
              <w:rPr>
                <w:color w:val="auto"/>
                <w:sz w:val="23"/>
                <w:szCs w:val="23"/>
              </w:rPr>
              <w:t xml:space="preserve">2.9(+/-0.1) X 5.9(+/-0.2) </w:t>
            </w:r>
          </w:p>
        </w:tc>
      </w:tr>
      <w:tr w:rsidR="00335F49" w:rsidRPr="00335F49" w14:paraId="5EFBC251" w14:textId="77777777" w:rsidTr="00C17C23">
        <w:trPr>
          <w:trHeight w:val="159"/>
        </w:trPr>
        <w:tc>
          <w:tcPr>
            <w:tcW w:w="850" w:type="dxa"/>
          </w:tcPr>
          <w:p w14:paraId="2E73E4B8" w14:textId="77777777" w:rsidR="00BC200D" w:rsidRPr="00335F49" w:rsidRDefault="00BC200D" w:rsidP="009A2F69">
            <w:pPr>
              <w:autoSpaceDE w:val="0"/>
              <w:autoSpaceDN w:val="0"/>
              <w:adjustRightInd w:val="0"/>
              <w:rPr>
                <w:rFonts w:ascii="Arial" w:hAnsi="Arial" w:cs="Arial"/>
                <w:sz w:val="22"/>
                <w:szCs w:val="22"/>
                <w:lang w:val="en-US"/>
              </w:rPr>
            </w:pPr>
            <w:r w:rsidRPr="00335F49">
              <w:rPr>
                <w:rFonts w:ascii="Arial" w:hAnsi="Arial" w:cs="Arial"/>
                <w:sz w:val="22"/>
                <w:szCs w:val="22"/>
                <w:lang w:val="en-US"/>
              </w:rPr>
              <w:t>11</w:t>
            </w:r>
          </w:p>
        </w:tc>
        <w:tc>
          <w:tcPr>
            <w:tcW w:w="2977" w:type="dxa"/>
          </w:tcPr>
          <w:p w14:paraId="2F1A391E" w14:textId="77777777" w:rsidR="00BC200D" w:rsidRPr="00335F49" w:rsidRDefault="00BC200D" w:rsidP="009A2F69">
            <w:pPr>
              <w:pStyle w:val="Default"/>
              <w:rPr>
                <w:color w:val="auto"/>
                <w:sz w:val="22"/>
                <w:szCs w:val="22"/>
              </w:rPr>
            </w:pPr>
            <w:r w:rsidRPr="00335F49">
              <w:rPr>
                <w:color w:val="auto"/>
                <w:sz w:val="22"/>
                <w:szCs w:val="22"/>
              </w:rPr>
              <w:t xml:space="preserve">Minimum Bending Radius (mm) </w:t>
            </w:r>
          </w:p>
        </w:tc>
        <w:tc>
          <w:tcPr>
            <w:tcW w:w="5052" w:type="dxa"/>
          </w:tcPr>
          <w:p w14:paraId="1C0DF84F" w14:textId="77777777" w:rsidR="00BC200D" w:rsidRPr="00335F49" w:rsidRDefault="00BC200D" w:rsidP="009A2F69">
            <w:pPr>
              <w:pStyle w:val="Default"/>
              <w:rPr>
                <w:color w:val="auto"/>
                <w:sz w:val="23"/>
                <w:szCs w:val="23"/>
              </w:rPr>
            </w:pPr>
            <w:r w:rsidRPr="00335F49">
              <w:rPr>
                <w:color w:val="auto"/>
                <w:sz w:val="23"/>
                <w:szCs w:val="23"/>
              </w:rPr>
              <w:t>Vendor to specify</w:t>
            </w:r>
          </w:p>
        </w:tc>
      </w:tr>
      <w:tr w:rsidR="00335F49" w:rsidRPr="00335F49" w14:paraId="19B2797B" w14:textId="77777777" w:rsidTr="00C17C23">
        <w:trPr>
          <w:trHeight w:val="159"/>
        </w:trPr>
        <w:tc>
          <w:tcPr>
            <w:tcW w:w="850" w:type="dxa"/>
          </w:tcPr>
          <w:p w14:paraId="7B5A9289" w14:textId="77777777" w:rsidR="00BC200D" w:rsidRPr="00335F49" w:rsidRDefault="00BC200D" w:rsidP="009A2F69">
            <w:pPr>
              <w:autoSpaceDE w:val="0"/>
              <w:autoSpaceDN w:val="0"/>
              <w:adjustRightInd w:val="0"/>
              <w:rPr>
                <w:rFonts w:ascii="Arial" w:hAnsi="Arial" w:cs="Arial"/>
                <w:sz w:val="22"/>
                <w:szCs w:val="22"/>
                <w:lang w:val="en-US"/>
              </w:rPr>
            </w:pPr>
            <w:r w:rsidRPr="00335F49">
              <w:rPr>
                <w:rFonts w:ascii="Arial" w:hAnsi="Arial" w:cs="Arial"/>
                <w:sz w:val="22"/>
                <w:szCs w:val="22"/>
                <w:lang w:val="en-US"/>
              </w:rPr>
              <w:t>12</w:t>
            </w:r>
          </w:p>
        </w:tc>
        <w:tc>
          <w:tcPr>
            <w:tcW w:w="2977" w:type="dxa"/>
          </w:tcPr>
          <w:p w14:paraId="5CB48E4D" w14:textId="77777777" w:rsidR="00BC200D" w:rsidRPr="00335F49" w:rsidRDefault="00BC200D" w:rsidP="009A2F69">
            <w:pPr>
              <w:pStyle w:val="Default"/>
              <w:rPr>
                <w:color w:val="auto"/>
                <w:sz w:val="22"/>
                <w:szCs w:val="22"/>
              </w:rPr>
            </w:pPr>
            <w:r w:rsidRPr="00335F49">
              <w:rPr>
                <w:color w:val="auto"/>
                <w:sz w:val="22"/>
                <w:szCs w:val="22"/>
              </w:rPr>
              <w:t xml:space="preserve">Attenuation (db/km) </w:t>
            </w:r>
          </w:p>
        </w:tc>
        <w:tc>
          <w:tcPr>
            <w:tcW w:w="5052" w:type="dxa"/>
          </w:tcPr>
          <w:p w14:paraId="15C3F59E" w14:textId="77777777" w:rsidR="00BC200D" w:rsidRPr="00335F49" w:rsidRDefault="00BC200D" w:rsidP="009A2F69">
            <w:pPr>
              <w:pStyle w:val="Default"/>
              <w:rPr>
                <w:color w:val="auto"/>
                <w:sz w:val="23"/>
                <w:szCs w:val="23"/>
              </w:rPr>
            </w:pPr>
            <w:r w:rsidRPr="00335F49">
              <w:rPr>
                <w:color w:val="auto"/>
                <w:sz w:val="23"/>
                <w:szCs w:val="23"/>
              </w:rPr>
              <w:t xml:space="preserve">&lt;= 1.5 at 1300nm, &lt;= 3.5mm at 850nm </w:t>
            </w:r>
          </w:p>
        </w:tc>
      </w:tr>
      <w:tr w:rsidR="00335F49" w:rsidRPr="00335F49" w14:paraId="344057CF" w14:textId="77777777" w:rsidTr="00C17C23">
        <w:trPr>
          <w:trHeight w:val="159"/>
        </w:trPr>
        <w:tc>
          <w:tcPr>
            <w:tcW w:w="850" w:type="dxa"/>
          </w:tcPr>
          <w:p w14:paraId="6EEB174F" w14:textId="77777777" w:rsidR="00BC200D" w:rsidRPr="00335F49" w:rsidRDefault="00BC200D" w:rsidP="009A2F69">
            <w:pPr>
              <w:autoSpaceDE w:val="0"/>
              <w:autoSpaceDN w:val="0"/>
              <w:adjustRightInd w:val="0"/>
              <w:rPr>
                <w:rFonts w:ascii="Arial" w:hAnsi="Arial" w:cs="Arial"/>
                <w:sz w:val="22"/>
                <w:szCs w:val="22"/>
                <w:lang w:val="en-US"/>
              </w:rPr>
            </w:pPr>
            <w:r w:rsidRPr="00335F49">
              <w:rPr>
                <w:rFonts w:ascii="Arial" w:hAnsi="Arial" w:cs="Arial"/>
                <w:sz w:val="22"/>
                <w:szCs w:val="22"/>
                <w:lang w:val="en-US"/>
              </w:rPr>
              <w:t>13</w:t>
            </w:r>
          </w:p>
        </w:tc>
        <w:tc>
          <w:tcPr>
            <w:tcW w:w="2977" w:type="dxa"/>
          </w:tcPr>
          <w:p w14:paraId="4BEA114F" w14:textId="77777777" w:rsidR="00BC200D" w:rsidRPr="00335F49" w:rsidRDefault="00BC200D" w:rsidP="009A2F69">
            <w:pPr>
              <w:pStyle w:val="Default"/>
              <w:rPr>
                <w:color w:val="auto"/>
                <w:sz w:val="22"/>
                <w:szCs w:val="22"/>
              </w:rPr>
            </w:pPr>
            <w:r w:rsidRPr="00335F49">
              <w:rPr>
                <w:color w:val="auto"/>
                <w:sz w:val="22"/>
                <w:szCs w:val="22"/>
              </w:rPr>
              <w:t xml:space="preserve">Short Term Tensile (n) </w:t>
            </w:r>
          </w:p>
        </w:tc>
        <w:tc>
          <w:tcPr>
            <w:tcW w:w="5052" w:type="dxa"/>
          </w:tcPr>
          <w:p w14:paraId="6DA6D4D8" w14:textId="77777777" w:rsidR="00BC200D" w:rsidRPr="00335F49" w:rsidRDefault="00BC200D" w:rsidP="009A2F69">
            <w:pPr>
              <w:pStyle w:val="Default"/>
              <w:rPr>
                <w:color w:val="auto"/>
                <w:sz w:val="23"/>
                <w:szCs w:val="23"/>
              </w:rPr>
            </w:pPr>
            <w:r w:rsidRPr="00335F49">
              <w:rPr>
                <w:color w:val="auto"/>
                <w:sz w:val="23"/>
                <w:szCs w:val="23"/>
              </w:rPr>
              <w:t xml:space="preserve">160 </w:t>
            </w:r>
          </w:p>
        </w:tc>
      </w:tr>
      <w:tr w:rsidR="00335F49" w:rsidRPr="00335F49" w14:paraId="4196B505" w14:textId="77777777" w:rsidTr="00C17C23">
        <w:trPr>
          <w:trHeight w:val="159"/>
        </w:trPr>
        <w:tc>
          <w:tcPr>
            <w:tcW w:w="850" w:type="dxa"/>
          </w:tcPr>
          <w:p w14:paraId="2375650F" w14:textId="77777777" w:rsidR="00BC200D" w:rsidRPr="00335F49" w:rsidRDefault="00BC200D" w:rsidP="009A2F69">
            <w:pPr>
              <w:autoSpaceDE w:val="0"/>
              <w:autoSpaceDN w:val="0"/>
              <w:adjustRightInd w:val="0"/>
              <w:rPr>
                <w:rFonts w:ascii="Arial" w:hAnsi="Arial" w:cs="Arial"/>
                <w:sz w:val="22"/>
                <w:szCs w:val="22"/>
                <w:lang w:val="en-US"/>
              </w:rPr>
            </w:pPr>
            <w:r w:rsidRPr="00335F49">
              <w:rPr>
                <w:rFonts w:ascii="Arial" w:hAnsi="Arial" w:cs="Arial"/>
                <w:sz w:val="22"/>
                <w:szCs w:val="22"/>
                <w:lang w:val="en-US"/>
              </w:rPr>
              <w:t>14</w:t>
            </w:r>
          </w:p>
        </w:tc>
        <w:tc>
          <w:tcPr>
            <w:tcW w:w="2977" w:type="dxa"/>
          </w:tcPr>
          <w:p w14:paraId="69B2C784" w14:textId="77777777" w:rsidR="00BC200D" w:rsidRPr="00335F49" w:rsidRDefault="00BC200D" w:rsidP="009A2F69">
            <w:pPr>
              <w:pStyle w:val="Default"/>
              <w:rPr>
                <w:color w:val="auto"/>
                <w:sz w:val="22"/>
                <w:szCs w:val="22"/>
              </w:rPr>
            </w:pPr>
            <w:r w:rsidRPr="00335F49">
              <w:rPr>
                <w:color w:val="auto"/>
                <w:sz w:val="22"/>
                <w:szCs w:val="22"/>
              </w:rPr>
              <w:t xml:space="preserve">Crush Resistance (n/100mm) </w:t>
            </w:r>
          </w:p>
        </w:tc>
        <w:tc>
          <w:tcPr>
            <w:tcW w:w="5052" w:type="dxa"/>
          </w:tcPr>
          <w:p w14:paraId="0A9CEF58" w14:textId="77777777" w:rsidR="00BC200D" w:rsidRPr="00335F49" w:rsidRDefault="00BC200D" w:rsidP="009A2F69">
            <w:pPr>
              <w:pStyle w:val="Default"/>
              <w:rPr>
                <w:color w:val="auto"/>
                <w:sz w:val="23"/>
                <w:szCs w:val="23"/>
              </w:rPr>
            </w:pPr>
            <w:r w:rsidRPr="00335F49">
              <w:rPr>
                <w:color w:val="auto"/>
                <w:sz w:val="23"/>
                <w:szCs w:val="23"/>
              </w:rPr>
              <w:t>500</w:t>
            </w:r>
          </w:p>
        </w:tc>
      </w:tr>
      <w:tr w:rsidR="00BC200D" w:rsidRPr="00335F49" w14:paraId="091723C3" w14:textId="77777777" w:rsidTr="00C17C23">
        <w:trPr>
          <w:trHeight w:val="159"/>
        </w:trPr>
        <w:tc>
          <w:tcPr>
            <w:tcW w:w="850" w:type="dxa"/>
          </w:tcPr>
          <w:p w14:paraId="4DAB678B" w14:textId="77777777" w:rsidR="00BC200D" w:rsidRPr="00335F49" w:rsidRDefault="00BC200D" w:rsidP="009A2F69">
            <w:pPr>
              <w:autoSpaceDE w:val="0"/>
              <w:autoSpaceDN w:val="0"/>
              <w:adjustRightInd w:val="0"/>
              <w:rPr>
                <w:rFonts w:ascii="Arial" w:hAnsi="Arial" w:cs="Arial"/>
                <w:sz w:val="22"/>
                <w:szCs w:val="22"/>
                <w:lang w:val="en-US"/>
              </w:rPr>
            </w:pPr>
            <w:r w:rsidRPr="00335F49">
              <w:rPr>
                <w:rFonts w:ascii="Arial" w:hAnsi="Arial" w:cs="Arial"/>
                <w:sz w:val="22"/>
                <w:szCs w:val="22"/>
                <w:lang w:val="en-US"/>
              </w:rPr>
              <w:t>15</w:t>
            </w:r>
          </w:p>
        </w:tc>
        <w:tc>
          <w:tcPr>
            <w:tcW w:w="2977" w:type="dxa"/>
          </w:tcPr>
          <w:p w14:paraId="43B01A76" w14:textId="77777777" w:rsidR="00BC200D" w:rsidRPr="00335F49" w:rsidRDefault="00BC200D" w:rsidP="009A2F69">
            <w:pPr>
              <w:pStyle w:val="Default"/>
              <w:rPr>
                <w:color w:val="auto"/>
                <w:sz w:val="22"/>
                <w:szCs w:val="22"/>
              </w:rPr>
            </w:pPr>
            <w:r w:rsidRPr="00335F49">
              <w:rPr>
                <w:color w:val="auto"/>
                <w:sz w:val="22"/>
                <w:szCs w:val="22"/>
              </w:rPr>
              <w:t>Operation temperature</w:t>
            </w:r>
          </w:p>
        </w:tc>
        <w:tc>
          <w:tcPr>
            <w:tcW w:w="5052" w:type="dxa"/>
          </w:tcPr>
          <w:p w14:paraId="55F3E7F9" w14:textId="77777777" w:rsidR="00BC200D" w:rsidRPr="00335F49" w:rsidRDefault="00BC200D" w:rsidP="009A2F69">
            <w:pPr>
              <w:pStyle w:val="Default"/>
              <w:rPr>
                <w:color w:val="auto"/>
                <w:sz w:val="23"/>
                <w:szCs w:val="23"/>
              </w:rPr>
            </w:pPr>
            <w:r w:rsidRPr="00335F49">
              <w:rPr>
                <w:color w:val="auto"/>
                <w:sz w:val="23"/>
                <w:szCs w:val="23"/>
              </w:rPr>
              <w:t xml:space="preserve">-20 ~ 70 </w:t>
            </w:r>
          </w:p>
        </w:tc>
      </w:tr>
    </w:tbl>
    <w:p w14:paraId="5DF2497A" w14:textId="77777777" w:rsidR="00BC200D" w:rsidRPr="00335F49" w:rsidRDefault="00BC200D" w:rsidP="00C47621">
      <w:pPr>
        <w:jc w:val="both"/>
        <w:rPr>
          <w:rFonts w:ascii="Arial" w:hAnsi="Arial" w:cs="Arial"/>
          <w:sz w:val="22"/>
          <w:szCs w:val="22"/>
        </w:rPr>
      </w:pPr>
    </w:p>
    <w:tbl>
      <w:tblPr>
        <w:tblW w:w="10218" w:type="dxa"/>
        <w:tblInd w:w="-792" w:type="dxa"/>
        <w:tblLayout w:type="fixed"/>
        <w:tblLook w:val="04A0" w:firstRow="1" w:lastRow="0" w:firstColumn="1" w:lastColumn="0" w:noHBand="0" w:noVBand="1"/>
      </w:tblPr>
      <w:tblGrid>
        <w:gridCol w:w="1218"/>
        <w:gridCol w:w="9000"/>
      </w:tblGrid>
      <w:tr w:rsidR="00335F49" w:rsidRPr="00335F49" w14:paraId="2D645806" w14:textId="77777777" w:rsidTr="00586469">
        <w:trPr>
          <w:trHeight w:val="16"/>
        </w:trPr>
        <w:tc>
          <w:tcPr>
            <w:tcW w:w="1218" w:type="dxa"/>
          </w:tcPr>
          <w:p w14:paraId="536FF448" w14:textId="77777777" w:rsidR="00891F1A" w:rsidRPr="00335F49" w:rsidRDefault="00891F1A" w:rsidP="009B26A0">
            <w:pPr>
              <w:numPr>
                <w:ilvl w:val="0"/>
                <w:numId w:val="164"/>
              </w:numPr>
              <w:spacing w:before="60" w:after="60"/>
              <w:ind w:right="-231" w:hanging="238"/>
              <w:contextualSpacing/>
              <w:jc w:val="center"/>
              <w:rPr>
                <w:rFonts w:ascii="Arial" w:hAnsi="Arial" w:cs="Arial"/>
                <w:sz w:val="22"/>
                <w:szCs w:val="22"/>
              </w:rPr>
            </w:pPr>
          </w:p>
        </w:tc>
        <w:tc>
          <w:tcPr>
            <w:tcW w:w="9000" w:type="dxa"/>
            <w:tcMar>
              <w:top w:w="144" w:type="dxa"/>
              <w:left w:w="115" w:type="dxa"/>
              <w:bottom w:w="144" w:type="dxa"/>
              <w:right w:w="115" w:type="dxa"/>
            </w:tcMar>
          </w:tcPr>
          <w:p w14:paraId="08FB57CF" w14:textId="77777777" w:rsidR="00891F1A" w:rsidRPr="00335F49" w:rsidRDefault="00891F1A" w:rsidP="00C47621">
            <w:pPr>
              <w:jc w:val="both"/>
              <w:rPr>
                <w:rFonts w:ascii="Arial" w:hAnsi="Arial" w:cs="Arial"/>
                <w:b/>
                <w:sz w:val="22"/>
                <w:szCs w:val="22"/>
                <w:lang w:val="en-US"/>
              </w:rPr>
            </w:pPr>
            <w:r w:rsidRPr="00335F49">
              <w:rPr>
                <w:rFonts w:ascii="Arial" w:hAnsi="Arial" w:cs="Arial"/>
                <w:b/>
                <w:sz w:val="22"/>
                <w:szCs w:val="22"/>
                <w:lang w:val="en-US"/>
              </w:rPr>
              <w:t xml:space="preserve">DRAWINGS/DOCUMENTS FOR APPROVAL </w:t>
            </w:r>
          </w:p>
        </w:tc>
      </w:tr>
      <w:tr w:rsidR="00335F49" w:rsidRPr="00335F49" w14:paraId="6D6331D0" w14:textId="77777777" w:rsidTr="00586469">
        <w:trPr>
          <w:trHeight w:val="315"/>
        </w:trPr>
        <w:tc>
          <w:tcPr>
            <w:tcW w:w="1218" w:type="dxa"/>
          </w:tcPr>
          <w:p w14:paraId="7D919E04" w14:textId="77777777" w:rsidR="00891F1A" w:rsidRPr="00335F49" w:rsidRDefault="00891F1A" w:rsidP="009B26A0">
            <w:pPr>
              <w:numPr>
                <w:ilvl w:val="0"/>
                <w:numId w:val="168"/>
              </w:numPr>
              <w:spacing w:before="60" w:after="60"/>
              <w:ind w:right="-231" w:hanging="238"/>
              <w:contextualSpacing/>
              <w:jc w:val="center"/>
              <w:rPr>
                <w:rFonts w:ascii="Arial" w:hAnsi="Arial" w:cs="Arial"/>
                <w:sz w:val="22"/>
                <w:szCs w:val="22"/>
              </w:rPr>
            </w:pPr>
          </w:p>
        </w:tc>
        <w:tc>
          <w:tcPr>
            <w:tcW w:w="9000" w:type="dxa"/>
            <w:tcMar>
              <w:top w:w="144" w:type="dxa"/>
              <w:left w:w="115" w:type="dxa"/>
              <w:bottom w:w="144" w:type="dxa"/>
              <w:right w:w="115" w:type="dxa"/>
            </w:tcMar>
          </w:tcPr>
          <w:p w14:paraId="5667F65D" w14:textId="77777777" w:rsidR="00891F1A" w:rsidRPr="00335F49" w:rsidRDefault="00891F1A" w:rsidP="00C47621">
            <w:pPr>
              <w:pStyle w:val="ListParagraph"/>
              <w:snapToGrid w:val="0"/>
              <w:spacing w:line="360" w:lineRule="auto"/>
              <w:ind w:left="0"/>
              <w:jc w:val="both"/>
              <w:rPr>
                <w:rFonts w:ascii="Arial" w:eastAsia="BatangChe" w:hAnsi="Arial" w:cs="Arial"/>
                <w:sz w:val="22"/>
                <w:szCs w:val="22"/>
                <w:lang w:eastAsia="ko-KR"/>
              </w:rPr>
            </w:pPr>
            <w:r w:rsidRPr="00335F49">
              <w:rPr>
                <w:rFonts w:ascii="Arial" w:eastAsia="BatangChe" w:hAnsi="Arial" w:cs="Arial"/>
                <w:sz w:val="22"/>
                <w:szCs w:val="22"/>
                <w:lang w:eastAsia="ko-KR"/>
              </w:rPr>
              <w:t>Master drawing list (showing all the vendor's submission schedule and revision status)</w:t>
            </w:r>
          </w:p>
        </w:tc>
      </w:tr>
      <w:tr w:rsidR="00335F49" w:rsidRPr="00335F49" w14:paraId="59825D0B" w14:textId="77777777" w:rsidTr="00586469">
        <w:trPr>
          <w:trHeight w:val="315"/>
        </w:trPr>
        <w:tc>
          <w:tcPr>
            <w:tcW w:w="1218" w:type="dxa"/>
          </w:tcPr>
          <w:p w14:paraId="117AE536" w14:textId="77777777" w:rsidR="00891F1A" w:rsidRPr="00335F49" w:rsidRDefault="00891F1A" w:rsidP="009B26A0">
            <w:pPr>
              <w:numPr>
                <w:ilvl w:val="0"/>
                <w:numId w:val="168"/>
              </w:numPr>
              <w:spacing w:before="60" w:after="60"/>
              <w:ind w:right="-231" w:hanging="238"/>
              <w:contextualSpacing/>
              <w:jc w:val="center"/>
              <w:rPr>
                <w:rFonts w:ascii="Arial" w:hAnsi="Arial" w:cs="Arial"/>
                <w:sz w:val="22"/>
                <w:szCs w:val="22"/>
              </w:rPr>
            </w:pPr>
          </w:p>
        </w:tc>
        <w:tc>
          <w:tcPr>
            <w:tcW w:w="9000" w:type="dxa"/>
            <w:tcMar>
              <w:top w:w="144" w:type="dxa"/>
              <w:left w:w="115" w:type="dxa"/>
              <w:bottom w:w="144" w:type="dxa"/>
              <w:right w:w="115" w:type="dxa"/>
            </w:tcMar>
          </w:tcPr>
          <w:p w14:paraId="32B80AC8" w14:textId="77777777" w:rsidR="00891F1A" w:rsidRPr="00335F49" w:rsidRDefault="00891F1A" w:rsidP="00C47621">
            <w:pPr>
              <w:pStyle w:val="ListParagraph"/>
              <w:snapToGrid w:val="0"/>
              <w:spacing w:line="360" w:lineRule="auto"/>
              <w:ind w:left="0"/>
              <w:jc w:val="both"/>
              <w:rPr>
                <w:rFonts w:ascii="Arial" w:eastAsia="BatangChe" w:hAnsi="Arial" w:cs="Arial"/>
                <w:sz w:val="22"/>
                <w:szCs w:val="22"/>
                <w:lang w:eastAsia="ko-KR"/>
              </w:rPr>
            </w:pPr>
            <w:r w:rsidRPr="00335F49">
              <w:rPr>
                <w:rFonts w:ascii="Arial" w:eastAsia="BatangChe" w:hAnsi="Arial" w:cs="Arial"/>
                <w:sz w:val="22"/>
                <w:szCs w:val="22"/>
                <w:lang w:eastAsia="ko-KR"/>
              </w:rPr>
              <w:t>Cable reel arrangement drawing</w:t>
            </w:r>
          </w:p>
        </w:tc>
      </w:tr>
      <w:tr w:rsidR="00335F49" w:rsidRPr="00335F49" w14:paraId="711BAA9D" w14:textId="77777777" w:rsidTr="00586469">
        <w:trPr>
          <w:trHeight w:val="16"/>
        </w:trPr>
        <w:tc>
          <w:tcPr>
            <w:tcW w:w="1218" w:type="dxa"/>
          </w:tcPr>
          <w:p w14:paraId="79384649" w14:textId="77777777" w:rsidR="00891F1A" w:rsidRPr="00335F49" w:rsidRDefault="00891F1A" w:rsidP="009B26A0">
            <w:pPr>
              <w:numPr>
                <w:ilvl w:val="0"/>
                <w:numId w:val="168"/>
              </w:numPr>
              <w:spacing w:before="60" w:after="60"/>
              <w:ind w:right="-231" w:hanging="238"/>
              <w:contextualSpacing/>
              <w:jc w:val="center"/>
              <w:rPr>
                <w:rFonts w:ascii="Arial" w:hAnsi="Arial" w:cs="Arial"/>
                <w:sz w:val="22"/>
                <w:szCs w:val="22"/>
              </w:rPr>
            </w:pPr>
          </w:p>
        </w:tc>
        <w:tc>
          <w:tcPr>
            <w:tcW w:w="9000" w:type="dxa"/>
            <w:tcMar>
              <w:top w:w="144" w:type="dxa"/>
              <w:left w:w="115" w:type="dxa"/>
              <w:bottom w:w="144" w:type="dxa"/>
              <w:right w:w="115" w:type="dxa"/>
            </w:tcMar>
          </w:tcPr>
          <w:p w14:paraId="7EED4FCF" w14:textId="77777777" w:rsidR="00891F1A" w:rsidRPr="00335F49" w:rsidRDefault="00891F1A" w:rsidP="00C47621">
            <w:pPr>
              <w:pStyle w:val="ListParagraph"/>
              <w:snapToGrid w:val="0"/>
              <w:spacing w:line="360" w:lineRule="auto"/>
              <w:ind w:left="0"/>
              <w:jc w:val="both"/>
              <w:rPr>
                <w:rFonts w:ascii="Arial" w:eastAsia="BatangChe" w:hAnsi="Arial" w:cs="Arial"/>
                <w:sz w:val="22"/>
                <w:szCs w:val="22"/>
                <w:lang w:eastAsia="ko-KR"/>
              </w:rPr>
            </w:pPr>
            <w:r w:rsidRPr="00335F49">
              <w:rPr>
                <w:rFonts w:ascii="Arial" w:eastAsia="BatangChe" w:hAnsi="Arial" w:cs="Arial"/>
                <w:sz w:val="22"/>
                <w:szCs w:val="22"/>
                <w:lang w:eastAsia="ko-KR"/>
              </w:rPr>
              <w:t>Detailed cable laying method</w:t>
            </w:r>
          </w:p>
        </w:tc>
      </w:tr>
      <w:tr w:rsidR="00335F49" w:rsidRPr="00335F49" w14:paraId="141CF211" w14:textId="77777777" w:rsidTr="00586469">
        <w:trPr>
          <w:trHeight w:val="16"/>
        </w:trPr>
        <w:tc>
          <w:tcPr>
            <w:tcW w:w="1218" w:type="dxa"/>
          </w:tcPr>
          <w:p w14:paraId="4D6D30F6" w14:textId="77777777" w:rsidR="00891F1A" w:rsidRPr="00335F49" w:rsidRDefault="00891F1A" w:rsidP="009B26A0">
            <w:pPr>
              <w:numPr>
                <w:ilvl w:val="0"/>
                <w:numId w:val="168"/>
              </w:numPr>
              <w:spacing w:before="60" w:after="60"/>
              <w:ind w:right="-231" w:hanging="238"/>
              <w:contextualSpacing/>
              <w:jc w:val="center"/>
              <w:rPr>
                <w:rFonts w:ascii="Arial" w:hAnsi="Arial" w:cs="Arial"/>
                <w:sz w:val="22"/>
                <w:szCs w:val="22"/>
              </w:rPr>
            </w:pPr>
          </w:p>
        </w:tc>
        <w:tc>
          <w:tcPr>
            <w:tcW w:w="9000" w:type="dxa"/>
            <w:tcMar>
              <w:top w:w="144" w:type="dxa"/>
              <w:left w:w="115" w:type="dxa"/>
              <w:bottom w:w="144" w:type="dxa"/>
              <w:right w:w="115" w:type="dxa"/>
            </w:tcMar>
          </w:tcPr>
          <w:p w14:paraId="70FC24CE" w14:textId="77777777" w:rsidR="00891F1A" w:rsidRPr="00335F49" w:rsidRDefault="00891F1A" w:rsidP="00C47621">
            <w:pPr>
              <w:pStyle w:val="ListParagraph"/>
              <w:snapToGrid w:val="0"/>
              <w:spacing w:line="360" w:lineRule="auto"/>
              <w:ind w:left="0"/>
              <w:jc w:val="both"/>
              <w:rPr>
                <w:rFonts w:ascii="Arial" w:eastAsia="BatangChe" w:hAnsi="Arial" w:cs="Arial"/>
                <w:sz w:val="22"/>
                <w:szCs w:val="22"/>
                <w:lang w:eastAsia="ko-KR"/>
              </w:rPr>
            </w:pPr>
            <w:r w:rsidRPr="00335F49">
              <w:rPr>
                <w:rFonts w:ascii="Arial" w:eastAsia="BatangChe" w:hAnsi="Arial" w:cs="Arial"/>
                <w:sz w:val="22"/>
                <w:szCs w:val="22"/>
                <w:lang w:eastAsia="ko-KR"/>
              </w:rPr>
              <w:t>Cable Drum Schedule</w:t>
            </w:r>
          </w:p>
        </w:tc>
      </w:tr>
      <w:tr w:rsidR="00335F49" w:rsidRPr="00335F49" w14:paraId="53888BF1" w14:textId="77777777" w:rsidTr="00586469">
        <w:trPr>
          <w:trHeight w:val="16"/>
        </w:trPr>
        <w:tc>
          <w:tcPr>
            <w:tcW w:w="1218" w:type="dxa"/>
          </w:tcPr>
          <w:p w14:paraId="357F3A23" w14:textId="77777777" w:rsidR="00891F1A" w:rsidRPr="00335F49" w:rsidRDefault="00891F1A" w:rsidP="009B26A0">
            <w:pPr>
              <w:numPr>
                <w:ilvl w:val="0"/>
                <w:numId w:val="168"/>
              </w:numPr>
              <w:spacing w:before="60" w:after="60"/>
              <w:ind w:right="-231" w:hanging="238"/>
              <w:contextualSpacing/>
              <w:jc w:val="center"/>
              <w:rPr>
                <w:rFonts w:ascii="Arial" w:hAnsi="Arial" w:cs="Arial"/>
                <w:sz w:val="22"/>
                <w:szCs w:val="22"/>
              </w:rPr>
            </w:pPr>
          </w:p>
        </w:tc>
        <w:tc>
          <w:tcPr>
            <w:tcW w:w="9000" w:type="dxa"/>
            <w:tcMar>
              <w:top w:w="144" w:type="dxa"/>
              <w:left w:w="115" w:type="dxa"/>
              <w:bottom w:w="144" w:type="dxa"/>
              <w:right w:w="115" w:type="dxa"/>
            </w:tcMar>
          </w:tcPr>
          <w:p w14:paraId="6CE620E3" w14:textId="77777777" w:rsidR="00891F1A" w:rsidRPr="00335F49" w:rsidRDefault="00891F1A" w:rsidP="00C47621">
            <w:pPr>
              <w:pStyle w:val="ListParagraph"/>
              <w:snapToGrid w:val="0"/>
              <w:spacing w:line="360" w:lineRule="auto"/>
              <w:ind w:left="0"/>
              <w:jc w:val="both"/>
              <w:rPr>
                <w:rFonts w:ascii="Arial" w:eastAsia="BatangChe" w:hAnsi="Arial" w:cs="Arial"/>
                <w:sz w:val="22"/>
                <w:szCs w:val="22"/>
                <w:lang w:eastAsia="ko-KR"/>
              </w:rPr>
            </w:pPr>
            <w:r w:rsidRPr="00335F49">
              <w:rPr>
                <w:rFonts w:ascii="Arial" w:eastAsia="BatangChe" w:hAnsi="Arial" w:cs="Arial"/>
                <w:sz w:val="22"/>
                <w:szCs w:val="22"/>
                <w:lang w:eastAsia="ko-KR"/>
              </w:rPr>
              <w:t>Dimensional detailed drawing of the cable cross-section.</w:t>
            </w:r>
          </w:p>
        </w:tc>
      </w:tr>
      <w:tr w:rsidR="00335F49" w:rsidRPr="00335F49" w14:paraId="235611EB" w14:textId="77777777" w:rsidTr="00586469">
        <w:trPr>
          <w:trHeight w:val="16"/>
        </w:trPr>
        <w:tc>
          <w:tcPr>
            <w:tcW w:w="1218" w:type="dxa"/>
          </w:tcPr>
          <w:p w14:paraId="386D708C" w14:textId="77777777" w:rsidR="00891F1A" w:rsidRPr="00335F49" w:rsidRDefault="00891F1A" w:rsidP="009B26A0">
            <w:pPr>
              <w:numPr>
                <w:ilvl w:val="0"/>
                <w:numId w:val="168"/>
              </w:numPr>
              <w:spacing w:before="60" w:after="60"/>
              <w:ind w:right="-231" w:hanging="238"/>
              <w:contextualSpacing/>
              <w:jc w:val="center"/>
              <w:rPr>
                <w:rFonts w:ascii="Arial" w:hAnsi="Arial" w:cs="Arial"/>
                <w:sz w:val="22"/>
                <w:szCs w:val="22"/>
              </w:rPr>
            </w:pPr>
          </w:p>
        </w:tc>
        <w:tc>
          <w:tcPr>
            <w:tcW w:w="9000" w:type="dxa"/>
            <w:tcMar>
              <w:top w:w="144" w:type="dxa"/>
              <w:left w:w="115" w:type="dxa"/>
              <w:bottom w:w="144" w:type="dxa"/>
              <w:right w:w="115" w:type="dxa"/>
            </w:tcMar>
          </w:tcPr>
          <w:p w14:paraId="59837616" w14:textId="77777777" w:rsidR="00891F1A" w:rsidRPr="00335F49" w:rsidRDefault="00891F1A" w:rsidP="00C47621">
            <w:pPr>
              <w:pStyle w:val="ListParagraph"/>
              <w:snapToGrid w:val="0"/>
              <w:spacing w:line="360" w:lineRule="auto"/>
              <w:ind w:left="0"/>
              <w:jc w:val="both"/>
              <w:rPr>
                <w:rFonts w:ascii="Arial" w:eastAsia="BatangChe" w:hAnsi="Arial" w:cs="Arial"/>
                <w:sz w:val="22"/>
                <w:szCs w:val="22"/>
                <w:lang w:eastAsia="ko-KR"/>
              </w:rPr>
            </w:pPr>
            <w:r w:rsidRPr="00335F49">
              <w:rPr>
                <w:rFonts w:ascii="Arial" w:eastAsia="BatangChe" w:hAnsi="Arial" w:cs="Arial"/>
                <w:sz w:val="22"/>
                <w:szCs w:val="22"/>
                <w:lang w:eastAsia="ko-KR"/>
              </w:rPr>
              <w:t>Installation and termination instructions.</w:t>
            </w:r>
          </w:p>
        </w:tc>
      </w:tr>
      <w:tr w:rsidR="00335F49" w:rsidRPr="00335F49" w14:paraId="4A739CE1" w14:textId="77777777" w:rsidTr="00586469">
        <w:trPr>
          <w:trHeight w:val="16"/>
        </w:trPr>
        <w:tc>
          <w:tcPr>
            <w:tcW w:w="1218" w:type="dxa"/>
          </w:tcPr>
          <w:p w14:paraId="37FA3BBD" w14:textId="77777777" w:rsidR="00891F1A" w:rsidRPr="00335F49" w:rsidRDefault="00891F1A" w:rsidP="009B26A0">
            <w:pPr>
              <w:numPr>
                <w:ilvl w:val="0"/>
                <w:numId w:val="168"/>
              </w:numPr>
              <w:spacing w:before="60" w:after="60"/>
              <w:ind w:right="-231" w:hanging="238"/>
              <w:contextualSpacing/>
              <w:jc w:val="center"/>
              <w:rPr>
                <w:rFonts w:ascii="Arial" w:hAnsi="Arial" w:cs="Arial"/>
                <w:sz w:val="22"/>
                <w:szCs w:val="22"/>
              </w:rPr>
            </w:pPr>
          </w:p>
        </w:tc>
        <w:tc>
          <w:tcPr>
            <w:tcW w:w="9000" w:type="dxa"/>
            <w:tcMar>
              <w:top w:w="144" w:type="dxa"/>
              <w:left w:w="115" w:type="dxa"/>
              <w:bottom w:w="144" w:type="dxa"/>
              <w:right w:w="115" w:type="dxa"/>
            </w:tcMar>
          </w:tcPr>
          <w:p w14:paraId="15D2938F" w14:textId="77777777" w:rsidR="00891F1A" w:rsidRPr="00335F49" w:rsidRDefault="00891F1A" w:rsidP="00C47621">
            <w:pPr>
              <w:pStyle w:val="ListParagraph"/>
              <w:snapToGrid w:val="0"/>
              <w:spacing w:line="360" w:lineRule="auto"/>
              <w:ind w:left="0"/>
              <w:jc w:val="both"/>
              <w:rPr>
                <w:rFonts w:ascii="Arial" w:eastAsia="BatangChe" w:hAnsi="Arial" w:cs="Arial"/>
                <w:sz w:val="22"/>
                <w:szCs w:val="22"/>
                <w:lang w:eastAsia="ko-KR"/>
              </w:rPr>
            </w:pPr>
            <w:r w:rsidRPr="00335F49">
              <w:rPr>
                <w:rFonts w:ascii="Arial" w:eastAsia="BatangChe" w:hAnsi="Arial" w:cs="Arial"/>
                <w:sz w:val="22"/>
                <w:szCs w:val="22"/>
                <w:lang w:eastAsia="ko-KR"/>
              </w:rPr>
              <w:t>Catalogue of cables in colour</w:t>
            </w:r>
          </w:p>
        </w:tc>
      </w:tr>
      <w:tr w:rsidR="00335F49" w:rsidRPr="00335F49" w14:paraId="1F3C9516" w14:textId="77777777" w:rsidTr="00586469">
        <w:trPr>
          <w:trHeight w:val="16"/>
        </w:trPr>
        <w:tc>
          <w:tcPr>
            <w:tcW w:w="1218" w:type="dxa"/>
          </w:tcPr>
          <w:p w14:paraId="50564BF6" w14:textId="77777777" w:rsidR="00891F1A" w:rsidRPr="00335F49" w:rsidRDefault="00891F1A" w:rsidP="009B26A0">
            <w:pPr>
              <w:numPr>
                <w:ilvl w:val="0"/>
                <w:numId w:val="168"/>
              </w:numPr>
              <w:spacing w:before="60" w:after="60"/>
              <w:ind w:right="-231" w:hanging="238"/>
              <w:contextualSpacing/>
              <w:jc w:val="center"/>
              <w:rPr>
                <w:rFonts w:ascii="Arial" w:hAnsi="Arial" w:cs="Arial"/>
                <w:sz w:val="22"/>
                <w:szCs w:val="22"/>
              </w:rPr>
            </w:pPr>
          </w:p>
        </w:tc>
        <w:tc>
          <w:tcPr>
            <w:tcW w:w="9000" w:type="dxa"/>
            <w:tcMar>
              <w:top w:w="144" w:type="dxa"/>
              <w:left w:w="115" w:type="dxa"/>
              <w:bottom w:w="144" w:type="dxa"/>
              <w:right w:w="115" w:type="dxa"/>
            </w:tcMar>
          </w:tcPr>
          <w:p w14:paraId="19AD0F9C" w14:textId="77777777" w:rsidR="00891F1A" w:rsidRPr="00335F49" w:rsidRDefault="00891F1A" w:rsidP="00C47621">
            <w:pPr>
              <w:pStyle w:val="ListParagraph"/>
              <w:snapToGrid w:val="0"/>
              <w:spacing w:line="360" w:lineRule="auto"/>
              <w:ind w:left="0"/>
              <w:jc w:val="both"/>
              <w:rPr>
                <w:rFonts w:ascii="Arial" w:eastAsia="BatangChe" w:hAnsi="Arial" w:cs="Arial"/>
                <w:sz w:val="22"/>
                <w:szCs w:val="22"/>
                <w:lang w:eastAsia="ko-KR"/>
              </w:rPr>
            </w:pPr>
            <w:r w:rsidRPr="00335F49">
              <w:rPr>
                <w:rFonts w:ascii="Arial" w:eastAsia="BatangChe" w:hAnsi="Arial" w:cs="Arial"/>
                <w:sz w:val="22"/>
                <w:szCs w:val="22"/>
                <w:lang w:eastAsia="ko-KR"/>
              </w:rPr>
              <w:t>Material property reports</w:t>
            </w:r>
          </w:p>
        </w:tc>
      </w:tr>
      <w:tr w:rsidR="00335F49" w:rsidRPr="00335F49" w14:paraId="4DB5D522" w14:textId="77777777" w:rsidTr="00586469">
        <w:trPr>
          <w:trHeight w:val="16"/>
        </w:trPr>
        <w:tc>
          <w:tcPr>
            <w:tcW w:w="1218" w:type="dxa"/>
          </w:tcPr>
          <w:p w14:paraId="7230366B" w14:textId="77777777" w:rsidR="00891F1A" w:rsidRPr="00335F49" w:rsidRDefault="00891F1A" w:rsidP="009B26A0">
            <w:pPr>
              <w:numPr>
                <w:ilvl w:val="0"/>
                <w:numId w:val="168"/>
              </w:numPr>
              <w:spacing w:before="60" w:after="60"/>
              <w:ind w:right="-231" w:hanging="238"/>
              <w:contextualSpacing/>
              <w:jc w:val="center"/>
              <w:rPr>
                <w:rFonts w:ascii="Arial" w:hAnsi="Arial" w:cs="Arial"/>
                <w:sz w:val="22"/>
                <w:szCs w:val="22"/>
              </w:rPr>
            </w:pPr>
          </w:p>
        </w:tc>
        <w:tc>
          <w:tcPr>
            <w:tcW w:w="9000" w:type="dxa"/>
            <w:tcMar>
              <w:top w:w="144" w:type="dxa"/>
              <w:left w:w="115" w:type="dxa"/>
              <w:bottom w:w="144" w:type="dxa"/>
              <w:right w:w="115" w:type="dxa"/>
            </w:tcMar>
          </w:tcPr>
          <w:p w14:paraId="3EA4A760" w14:textId="77777777" w:rsidR="00891F1A" w:rsidRPr="00335F49" w:rsidRDefault="00891F1A" w:rsidP="00C47621">
            <w:pPr>
              <w:pStyle w:val="ListParagraph"/>
              <w:snapToGrid w:val="0"/>
              <w:spacing w:line="360" w:lineRule="auto"/>
              <w:ind w:left="0"/>
              <w:jc w:val="both"/>
              <w:rPr>
                <w:rFonts w:ascii="Arial" w:eastAsia="BatangChe" w:hAnsi="Arial" w:cs="Arial"/>
                <w:sz w:val="22"/>
                <w:szCs w:val="22"/>
                <w:lang w:eastAsia="ko-KR"/>
              </w:rPr>
            </w:pPr>
            <w:r w:rsidRPr="00335F49">
              <w:rPr>
                <w:rFonts w:ascii="Arial" w:eastAsia="BatangChe" w:hAnsi="Arial" w:cs="Arial"/>
                <w:sz w:val="22"/>
                <w:szCs w:val="22"/>
                <w:lang w:eastAsia="ko-KR"/>
              </w:rPr>
              <w:t>Certified copy of tests</w:t>
            </w:r>
          </w:p>
        </w:tc>
      </w:tr>
      <w:tr w:rsidR="00335F49" w:rsidRPr="00335F49" w14:paraId="55A907E3" w14:textId="77777777" w:rsidTr="00586469">
        <w:trPr>
          <w:trHeight w:val="16"/>
        </w:trPr>
        <w:tc>
          <w:tcPr>
            <w:tcW w:w="1218" w:type="dxa"/>
          </w:tcPr>
          <w:p w14:paraId="53BE4939" w14:textId="77777777" w:rsidR="00891F1A" w:rsidRPr="00335F49" w:rsidRDefault="00891F1A" w:rsidP="009B26A0">
            <w:pPr>
              <w:numPr>
                <w:ilvl w:val="0"/>
                <w:numId w:val="168"/>
              </w:numPr>
              <w:spacing w:before="60" w:after="60"/>
              <w:ind w:right="-231" w:hanging="238"/>
              <w:contextualSpacing/>
              <w:jc w:val="center"/>
              <w:rPr>
                <w:rFonts w:ascii="Arial" w:hAnsi="Arial" w:cs="Arial"/>
                <w:sz w:val="22"/>
                <w:szCs w:val="22"/>
              </w:rPr>
            </w:pPr>
          </w:p>
        </w:tc>
        <w:tc>
          <w:tcPr>
            <w:tcW w:w="9000" w:type="dxa"/>
            <w:tcMar>
              <w:top w:w="144" w:type="dxa"/>
              <w:left w:w="115" w:type="dxa"/>
              <w:bottom w:w="144" w:type="dxa"/>
              <w:right w:w="115" w:type="dxa"/>
            </w:tcMar>
          </w:tcPr>
          <w:p w14:paraId="460C01AC" w14:textId="77777777" w:rsidR="00891F1A" w:rsidRPr="00335F49" w:rsidRDefault="00891F1A" w:rsidP="00C47621">
            <w:pPr>
              <w:pStyle w:val="ListParagraph"/>
              <w:snapToGrid w:val="0"/>
              <w:spacing w:line="360" w:lineRule="auto"/>
              <w:ind w:left="0"/>
              <w:jc w:val="both"/>
              <w:rPr>
                <w:rFonts w:ascii="Arial" w:eastAsia="BatangChe" w:hAnsi="Arial" w:cs="Arial"/>
                <w:sz w:val="22"/>
                <w:szCs w:val="22"/>
                <w:lang w:eastAsia="ko-KR"/>
              </w:rPr>
            </w:pPr>
            <w:r w:rsidRPr="00335F49">
              <w:rPr>
                <w:rFonts w:ascii="Arial" w:eastAsia="BatangChe" w:hAnsi="Arial" w:cs="Arial"/>
                <w:sz w:val="22"/>
                <w:szCs w:val="22"/>
                <w:lang w:eastAsia="ko-KR"/>
              </w:rPr>
              <w:t>Overall shop inspection and test schedule</w:t>
            </w:r>
          </w:p>
        </w:tc>
      </w:tr>
      <w:tr w:rsidR="00335F49" w:rsidRPr="00335F49" w14:paraId="08D432D1" w14:textId="77777777" w:rsidTr="00586469">
        <w:trPr>
          <w:trHeight w:val="16"/>
        </w:trPr>
        <w:tc>
          <w:tcPr>
            <w:tcW w:w="1218" w:type="dxa"/>
          </w:tcPr>
          <w:p w14:paraId="50A07897" w14:textId="77777777" w:rsidR="00891F1A" w:rsidRPr="00335F49" w:rsidRDefault="00891F1A" w:rsidP="009B26A0">
            <w:pPr>
              <w:numPr>
                <w:ilvl w:val="0"/>
                <w:numId w:val="168"/>
              </w:numPr>
              <w:spacing w:before="60" w:after="60"/>
              <w:ind w:right="-231" w:hanging="238"/>
              <w:contextualSpacing/>
              <w:jc w:val="center"/>
              <w:rPr>
                <w:rFonts w:ascii="Arial" w:hAnsi="Arial" w:cs="Arial"/>
                <w:sz w:val="22"/>
                <w:szCs w:val="22"/>
              </w:rPr>
            </w:pPr>
          </w:p>
        </w:tc>
        <w:tc>
          <w:tcPr>
            <w:tcW w:w="9000" w:type="dxa"/>
            <w:tcMar>
              <w:top w:w="144" w:type="dxa"/>
              <w:left w:w="115" w:type="dxa"/>
              <w:bottom w:w="144" w:type="dxa"/>
              <w:right w:w="115" w:type="dxa"/>
            </w:tcMar>
          </w:tcPr>
          <w:p w14:paraId="373F0CA0" w14:textId="77777777" w:rsidR="00891F1A" w:rsidRPr="00335F49" w:rsidRDefault="00891F1A" w:rsidP="00C47621">
            <w:pPr>
              <w:pStyle w:val="ListParagraph"/>
              <w:snapToGrid w:val="0"/>
              <w:spacing w:line="360" w:lineRule="auto"/>
              <w:ind w:left="0"/>
              <w:jc w:val="both"/>
              <w:rPr>
                <w:rFonts w:ascii="Arial" w:eastAsia="BatangChe" w:hAnsi="Arial" w:cs="Arial"/>
                <w:sz w:val="22"/>
                <w:szCs w:val="22"/>
                <w:lang w:eastAsia="ko-KR"/>
              </w:rPr>
            </w:pPr>
            <w:r w:rsidRPr="00335F49">
              <w:rPr>
                <w:rFonts w:ascii="Arial" w:eastAsia="BatangChe" w:hAnsi="Arial" w:cs="Arial"/>
                <w:sz w:val="22"/>
                <w:szCs w:val="22"/>
                <w:lang w:eastAsia="ko-KR"/>
              </w:rPr>
              <w:t>Shop test and inspection procedure</w:t>
            </w:r>
          </w:p>
        </w:tc>
      </w:tr>
      <w:tr w:rsidR="00335F49" w:rsidRPr="00335F49" w14:paraId="61B40B21" w14:textId="77777777" w:rsidTr="00586469">
        <w:trPr>
          <w:trHeight w:val="16"/>
        </w:trPr>
        <w:tc>
          <w:tcPr>
            <w:tcW w:w="1218" w:type="dxa"/>
          </w:tcPr>
          <w:p w14:paraId="4FAE237D" w14:textId="2BEC1CD6" w:rsidR="00891F1A" w:rsidRPr="00335F49" w:rsidRDefault="00891F1A" w:rsidP="00C17C23">
            <w:pPr>
              <w:numPr>
                <w:ilvl w:val="0"/>
                <w:numId w:val="168"/>
              </w:numPr>
              <w:spacing w:before="60" w:after="60"/>
              <w:ind w:right="-231" w:hanging="238"/>
              <w:contextualSpacing/>
              <w:rPr>
                <w:rFonts w:ascii="Arial" w:hAnsi="Arial" w:cs="Arial"/>
                <w:sz w:val="22"/>
                <w:szCs w:val="22"/>
              </w:rPr>
            </w:pPr>
          </w:p>
        </w:tc>
        <w:tc>
          <w:tcPr>
            <w:tcW w:w="9000" w:type="dxa"/>
            <w:tcMar>
              <w:top w:w="144" w:type="dxa"/>
              <w:left w:w="115" w:type="dxa"/>
              <w:bottom w:w="144" w:type="dxa"/>
              <w:right w:w="115" w:type="dxa"/>
            </w:tcMar>
          </w:tcPr>
          <w:p w14:paraId="7658C19D" w14:textId="77777777" w:rsidR="00E555D7" w:rsidRPr="00335F49" w:rsidRDefault="00891F1A" w:rsidP="00C47621">
            <w:pPr>
              <w:pStyle w:val="ListParagraph"/>
              <w:snapToGrid w:val="0"/>
              <w:spacing w:line="360" w:lineRule="auto"/>
              <w:ind w:left="0"/>
              <w:jc w:val="both"/>
              <w:rPr>
                <w:rFonts w:ascii="Arial" w:eastAsia="BatangChe" w:hAnsi="Arial" w:cs="Arial"/>
                <w:sz w:val="22"/>
                <w:szCs w:val="22"/>
                <w:lang w:eastAsia="ko-KR"/>
              </w:rPr>
            </w:pPr>
            <w:r w:rsidRPr="00335F49">
              <w:rPr>
                <w:rFonts w:ascii="Arial" w:eastAsia="BatangChe" w:hAnsi="Arial" w:cs="Arial"/>
                <w:sz w:val="22"/>
                <w:szCs w:val="22"/>
                <w:lang w:eastAsia="ko-KR"/>
              </w:rPr>
              <w:t xml:space="preserve">Certificate of compliance to contract specification.   </w:t>
            </w:r>
          </w:p>
          <w:p w14:paraId="669448A7" w14:textId="66F1E0AF" w:rsidR="00891F1A" w:rsidRPr="00335F49" w:rsidRDefault="00891F1A" w:rsidP="00C47621">
            <w:pPr>
              <w:pStyle w:val="ListParagraph"/>
              <w:snapToGrid w:val="0"/>
              <w:spacing w:line="360" w:lineRule="auto"/>
              <w:ind w:left="0"/>
              <w:jc w:val="both"/>
              <w:rPr>
                <w:rFonts w:ascii="Arial" w:eastAsia="BatangChe" w:hAnsi="Arial" w:cs="Arial"/>
                <w:sz w:val="22"/>
                <w:szCs w:val="22"/>
                <w:lang w:eastAsia="ko-KR"/>
              </w:rPr>
            </w:pPr>
            <w:r w:rsidRPr="00335F49">
              <w:rPr>
                <w:rFonts w:ascii="Arial" w:eastAsia="BatangChe" w:hAnsi="Arial" w:cs="Arial"/>
                <w:sz w:val="22"/>
                <w:szCs w:val="22"/>
                <w:lang w:eastAsia="ko-KR"/>
              </w:rPr>
              <w:t xml:space="preserve">    </w:t>
            </w:r>
            <w:r w:rsidR="00E555D7" w:rsidRPr="00335F49">
              <w:rPr>
                <w:rFonts w:ascii="Arial" w:eastAsia="BatangChe" w:hAnsi="Arial" w:cs="Arial"/>
                <w:sz w:val="22"/>
                <w:szCs w:val="22"/>
                <w:lang w:eastAsia="ko-KR"/>
              </w:rPr>
              <w:t>Test Certificate from NABL</w:t>
            </w:r>
            <w:r w:rsidR="00F638DD" w:rsidRPr="00335F49">
              <w:rPr>
                <w:rFonts w:ascii="Arial" w:eastAsia="BatangChe" w:hAnsi="Arial" w:cs="Arial"/>
                <w:sz w:val="22"/>
                <w:szCs w:val="22"/>
                <w:lang w:eastAsia="ko-KR"/>
              </w:rPr>
              <w:t xml:space="preserve"> accredited</w:t>
            </w:r>
            <w:r w:rsidR="00E555D7" w:rsidRPr="00335F49">
              <w:rPr>
                <w:rFonts w:ascii="Arial" w:eastAsia="BatangChe" w:hAnsi="Arial" w:cs="Arial"/>
                <w:sz w:val="22"/>
                <w:szCs w:val="22"/>
                <w:lang w:eastAsia="ko-KR"/>
              </w:rPr>
              <w:t xml:space="preserve"> laboratories                                                                   </w:t>
            </w:r>
            <w:r w:rsidRPr="00335F49">
              <w:rPr>
                <w:rFonts w:ascii="Arial" w:eastAsia="BatangChe" w:hAnsi="Arial" w:cs="Arial"/>
                <w:sz w:val="22"/>
                <w:szCs w:val="22"/>
                <w:lang w:eastAsia="ko-KR"/>
              </w:rPr>
              <w:t xml:space="preserve">                                                                </w:t>
            </w:r>
          </w:p>
        </w:tc>
      </w:tr>
    </w:tbl>
    <w:p w14:paraId="531BD05F" w14:textId="53731C47" w:rsidR="00891F1A" w:rsidRPr="00335F49" w:rsidRDefault="00891F1A" w:rsidP="00C47621">
      <w:pPr>
        <w:jc w:val="both"/>
        <w:rPr>
          <w:rFonts w:ascii="Arial" w:hAnsi="Arial" w:cs="Arial"/>
          <w:sz w:val="22"/>
          <w:szCs w:val="22"/>
        </w:rPr>
      </w:pPr>
    </w:p>
    <w:p w14:paraId="0210A909" w14:textId="54317E8F" w:rsidR="00586469" w:rsidRPr="00335F49" w:rsidRDefault="00586469" w:rsidP="00C47621">
      <w:pPr>
        <w:jc w:val="both"/>
        <w:rPr>
          <w:rFonts w:ascii="Arial" w:hAnsi="Arial" w:cs="Arial"/>
          <w:sz w:val="22"/>
          <w:szCs w:val="22"/>
        </w:rPr>
      </w:pPr>
    </w:p>
    <w:p w14:paraId="09D107F3" w14:textId="6CB6DD29" w:rsidR="00586469" w:rsidRPr="00335F49" w:rsidRDefault="00586469" w:rsidP="00C47621">
      <w:pPr>
        <w:jc w:val="both"/>
        <w:rPr>
          <w:rFonts w:ascii="Arial" w:hAnsi="Arial" w:cs="Arial"/>
          <w:sz w:val="22"/>
          <w:szCs w:val="22"/>
        </w:rPr>
      </w:pPr>
    </w:p>
    <w:p w14:paraId="3E4F6614" w14:textId="25736465" w:rsidR="00586469" w:rsidRPr="00335F49" w:rsidRDefault="00586469" w:rsidP="00C47621">
      <w:pPr>
        <w:jc w:val="both"/>
        <w:rPr>
          <w:rFonts w:ascii="Arial" w:hAnsi="Arial" w:cs="Arial"/>
          <w:sz w:val="22"/>
          <w:szCs w:val="22"/>
        </w:rPr>
      </w:pPr>
    </w:p>
    <w:p w14:paraId="56DF3BB3" w14:textId="2AACF5E4" w:rsidR="00586469" w:rsidRPr="00335F49" w:rsidRDefault="00586469" w:rsidP="00C47621">
      <w:pPr>
        <w:jc w:val="both"/>
        <w:rPr>
          <w:rFonts w:ascii="Arial" w:hAnsi="Arial" w:cs="Arial"/>
          <w:sz w:val="22"/>
          <w:szCs w:val="22"/>
        </w:rPr>
      </w:pPr>
    </w:p>
    <w:p w14:paraId="4861E526" w14:textId="6D15F803" w:rsidR="00586469" w:rsidRPr="00335F49" w:rsidRDefault="00586469" w:rsidP="00C47621">
      <w:pPr>
        <w:jc w:val="both"/>
        <w:rPr>
          <w:rFonts w:ascii="Arial" w:hAnsi="Arial" w:cs="Arial"/>
          <w:sz w:val="22"/>
          <w:szCs w:val="22"/>
        </w:rPr>
      </w:pPr>
    </w:p>
    <w:p w14:paraId="7ED87E07" w14:textId="64D7CBD3" w:rsidR="00586469" w:rsidRPr="00335F49" w:rsidRDefault="00586469" w:rsidP="00C47621">
      <w:pPr>
        <w:jc w:val="both"/>
        <w:rPr>
          <w:rFonts w:ascii="Arial" w:hAnsi="Arial" w:cs="Arial"/>
          <w:sz w:val="22"/>
          <w:szCs w:val="22"/>
        </w:rPr>
      </w:pPr>
    </w:p>
    <w:p w14:paraId="45B35610" w14:textId="1C8193CB" w:rsidR="00586469" w:rsidRPr="00335F49" w:rsidRDefault="00586469" w:rsidP="00C47621">
      <w:pPr>
        <w:jc w:val="both"/>
        <w:rPr>
          <w:rFonts w:ascii="Arial" w:hAnsi="Arial" w:cs="Arial"/>
          <w:sz w:val="22"/>
          <w:szCs w:val="22"/>
        </w:rPr>
      </w:pPr>
    </w:p>
    <w:p w14:paraId="320F8D1E" w14:textId="6DBF355E" w:rsidR="00586469" w:rsidRPr="00335F49" w:rsidRDefault="00586469" w:rsidP="00C47621">
      <w:pPr>
        <w:jc w:val="both"/>
        <w:rPr>
          <w:rFonts w:ascii="Arial" w:hAnsi="Arial" w:cs="Arial"/>
          <w:sz w:val="22"/>
          <w:szCs w:val="22"/>
        </w:rPr>
      </w:pPr>
    </w:p>
    <w:p w14:paraId="5B6F382E" w14:textId="650A55E5" w:rsidR="00586469" w:rsidRPr="00335F49" w:rsidRDefault="00586469" w:rsidP="00C47621">
      <w:pPr>
        <w:jc w:val="both"/>
        <w:rPr>
          <w:rFonts w:ascii="Arial" w:hAnsi="Arial" w:cs="Arial"/>
          <w:sz w:val="22"/>
          <w:szCs w:val="22"/>
        </w:rPr>
      </w:pPr>
    </w:p>
    <w:p w14:paraId="588E2BE0" w14:textId="4EA2DDEE" w:rsidR="00586469" w:rsidRPr="00335F49" w:rsidRDefault="00586469" w:rsidP="00C47621">
      <w:pPr>
        <w:jc w:val="both"/>
        <w:rPr>
          <w:rFonts w:ascii="Arial" w:hAnsi="Arial" w:cs="Arial"/>
          <w:sz w:val="22"/>
          <w:szCs w:val="22"/>
        </w:rPr>
      </w:pPr>
    </w:p>
    <w:p w14:paraId="5928E520" w14:textId="5FA00695" w:rsidR="00586469" w:rsidRPr="00335F49" w:rsidRDefault="00586469" w:rsidP="00C47621">
      <w:pPr>
        <w:jc w:val="both"/>
        <w:rPr>
          <w:rFonts w:ascii="Arial" w:hAnsi="Arial" w:cs="Arial"/>
          <w:sz w:val="22"/>
          <w:szCs w:val="22"/>
        </w:rPr>
      </w:pPr>
    </w:p>
    <w:p w14:paraId="19296CE8" w14:textId="367E90D5" w:rsidR="00C6210B" w:rsidRPr="00335F49" w:rsidRDefault="00C6210B" w:rsidP="00C47621">
      <w:pPr>
        <w:jc w:val="both"/>
        <w:rPr>
          <w:rFonts w:ascii="Arial" w:hAnsi="Arial" w:cs="Arial"/>
          <w:sz w:val="22"/>
          <w:szCs w:val="22"/>
        </w:rPr>
      </w:pPr>
      <w:r w:rsidRPr="00335F49">
        <w:rPr>
          <w:rFonts w:ascii="Arial" w:hAnsi="Arial" w:cs="Arial"/>
          <w:sz w:val="22"/>
          <w:szCs w:val="22"/>
        </w:rPr>
        <w:br w:type="page"/>
      </w:r>
    </w:p>
    <w:p w14:paraId="30870DE0" w14:textId="77777777" w:rsidR="00586469" w:rsidRPr="00335F49" w:rsidRDefault="00586469" w:rsidP="00C47621">
      <w:pPr>
        <w:jc w:val="both"/>
        <w:rPr>
          <w:rFonts w:ascii="Arial" w:hAnsi="Arial" w:cs="Arial"/>
          <w:sz w:val="22"/>
          <w:szCs w:val="22"/>
        </w:rPr>
      </w:pPr>
    </w:p>
    <w:p w14:paraId="64174DB5" w14:textId="1A6BF3D2" w:rsidR="00586469" w:rsidRPr="00335F49" w:rsidRDefault="00586469" w:rsidP="00C47621">
      <w:pPr>
        <w:jc w:val="both"/>
        <w:rPr>
          <w:rFonts w:ascii="Arial" w:hAnsi="Arial" w:cs="Arial"/>
          <w:sz w:val="22"/>
          <w:szCs w:val="22"/>
        </w:rPr>
      </w:pPr>
    </w:p>
    <w:p w14:paraId="2E2C3255" w14:textId="7120CCA8" w:rsidR="007D1DFE" w:rsidRPr="00335F49" w:rsidRDefault="007D1DFE" w:rsidP="00F01BC9">
      <w:pPr>
        <w:pStyle w:val="Heading2"/>
        <w:ind w:firstLine="553"/>
        <w:jc w:val="both"/>
        <w:rPr>
          <w:rFonts w:cs="Arial"/>
          <w:color w:val="auto"/>
          <w:sz w:val="22"/>
          <w:szCs w:val="22"/>
        </w:rPr>
      </w:pPr>
      <w:bookmarkStart w:id="41" w:name="_B11_–_TARIFF"/>
      <w:bookmarkStart w:id="42" w:name="_Ref134964500"/>
      <w:bookmarkEnd w:id="41"/>
      <w:r w:rsidRPr="00335F49">
        <w:rPr>
          <w:rFonts w:cs="Arial"/>
          <w:color w:val="auto"/>
          <w:sz w:val="22"/>
          <w:szCs w:val="22"/>
        </w:rPr>
        <w:t xml:space="preserve">B11 – </w:t>
      </w:r>
      <w:r w:rsidR="00DC2122" w:rsidRPr="00335F49">
        <w:rPr>
          <w:rFonts w:cs="Arial"/>
          <w:color w:val="auto"/>
          <w:sz w:val="22"/>
          <w:szCs w:val="22"/>
        </w:rPr>
        <w:t>SEM (ABT)</w:t>
      </w:r>
      <w:r w:rsidRPr="00335F49">
        <w:rPr>
          <w:rFonts w:cs="Arial"/>
          <w:color w:val="auto"/>
          <w:sz w:val="22"/>
          <w:szCs w:val="22"/>
        </w:rPr>
        <w:t xml:space="preserve">TARIFF METERING </w:t>
      </w:r>
      <w:bookmarkEnd w:id="42"/>
      <w:r w:rsidR="00D8020C" w:rsidRPr="00335F49">
        <w:rPr>
          <w:rFonts w:cs="Arial"/>
          <w:color w:val="auto"/>
          <w:sz w:val="22"/>
          <w:szCs w:val="22"/>
        </w:rPr>
        <w:t>SYSTEM</w:t>
      </w:r>
    </w:p>
    <w:p w14:paraId="6D15AF1D" w14:textId="7EB8AFF4" w:rsidR="00891F1A" w:rsidRPr="00335F49" w:rsidRDefault="00891F1A" w:rsidP="00C47621">
      <w:pPr>
        <w:jc w:val="both"/>
        <w:rPr>
          <w:rFonts w:ascii="Arial" w:hAnsi="Arial" w:cs="Arial"/>
          <w:sz w:val="22"/>
          <w:szCs w:val="22"/>
        </w:rPr>
      </w:pPr>
    </w:p>
    <w:tbl>
      <w:tblPr>
        <w:tblW w:w="10158" w:type="dxa"/>
        <w:tblInd w:w="-792" w:type="dxa"/>
        <w:tblLayout w:type="fixed"/>
        <w:tblLook w:val="04A0" w:firstRow="1" w:lastRow="0" w:firstColumn="1" w:lastColumn="0" w:noHBand="0" w:noVBand="1"/>
      </w:tblPr>
      <w:tblGrid>
        <w:gridCol w:w="1168"/>
        <w:gridCol w:w="8990"/>
      </w:tblGrid>
      <w:tr w:rsidR="00335F49" w:rsidRPr="00335F49" w14:paraId="0F3231F3" w14:textId="77777777" w:rsidTr="007D1DFE">
        <w:trPr>
          <w:trHeight w:val="15"/>
        </w:trPr>
        <w:tc>
          <w:tcPr>
            <w:tcW w:w="1168" w:type="dxa"/>
          </w:tcPr>
          <w:p w14:paraId="229857BB" w14:textId="77777777" w:rsidR="007D1DFE" w:rsidRPr="00335F49" w:rsidRDefault="007D1DFE" w:rsidP="009B26A0">
            <w:pPr>
              <w:numPr>
                <w:ilvl w:val="0"/>
                <w:numId w:val="390"/>
              </w:numPr>
              <w:spacing w:line="276" w:lineRule="auto"/>
              <w:contextualSpacing/>
              <w:jc w:val="center"/>
              <w:rPr>
                <w:rFonts w:ascii="Arial" w:hAnsi="Arial" w:cs="Arial"/>
                <w:b/>
                <w:bCs/>
                <w:sz w:val="22"/>
                <w:szCs w:val="22"/>
              </w:rPr>
            </w:pPr>
          </w:p>
        </w:tc>
        <w:tc>
          <w:tcPr>
            <w:tcW w:w="8990" w:type="dxa"/>
            <w:tcMar>
              <w:top w:w="144" w:type="dxa"/>
              <w:left w:w="115" w:type="dxa"/>
              <w:bottom w:w="144" w:type="dxa"/>
              <w:right w:w="115" w:type="dxa"/>
            </w:tcMar>
          </w:tcPr>
          <w:p w14:paraId="496A5456" w14:textId="6D3ECC0D" w:rsidR="007D1DFE" w:rsidRPr="00335F49" w:rsidRDefault="00DC2122" w:rsidP="00C47621">
            <w:pPr>
              <w:spacing w:before="60" w:after="60" w:line="276" w:lineRule="auto"/>
              <w:jc w:val="both"/>
              <w:rPr>
                <w:rFonts w:ascii="Arial" w:hAnsi="Arial" w:cs="Arial"/>
                <w:b/>
                <w:sz w:val="22"/>
                <w:szCs w:val="22"/>
              </w:rPr>
            </w:pPr>
            <w:r w:rsidRPr="00335F49">
              <w:rPr>
                <w:rFonts w:ascii="Arial" w:hAnsi="Arial" w:cs="Arial"/>
                <w:b/>
                <w:sz w:val="22"/>
                <w:szCs w:val="22"/>
              </w:rPr>
              <w:t xml:space="preserve">SEM (Special Energy Meter) </w:t>
            </w:r>
            <w:r w:rsidR="007D1DFE" w:rsidRPr="00335F49">
              <w:rPr>
                <w:rFonts w:ascii="Arial" w:hAnsi="Arial" w:cs="Arial"/>
                <w:b/>
                <w:sz w:val="22"/>
                <w:szCs w:val="22"/>
              </w:rPr>
              <w:t xml:space="preserve">Tariff Metering </w:t>
            </w:r>
            <w:r w:rsidR="00D8020C" w:rsidRPr="00335F49">
              <w:rPr>
                <w:rFonts w:ascii="Arial" w:hAnsi="Arial" w:cs="Arial"/>
                <w:b/>
                <w:sz w:val="22"/>
                <w:szCs w:val="22"/>
              </w:rPr>
              <w:t>System</w:t>
            </w:r>
          </w:p>
        </w:tc>
      </w:tr>
      <w:tr w:rsidR="00335F49" w:rsidRPr="00335F49" w14:paraId="2AC0F34F" w14:textId="77777777" w:rsidTr="007D1DFE">
        <w:trPr>
          <w:trHeight w:val="658"/>
        </w:trPr>
        <w:tc>
          <w:tcPr>
            <w:tcW w:w="1168" w:type="dxa"/>
          </w:tcPr>
          <w:p w14:paraId="13B2EE6D" w14:textId="77777777" w:rsidR="007D1DFE" w:rsidRPr="00335F49" w:rsidRDefault="007D1DFE" w:rsidP="00932AFD">
            <w:pPr>
              <w:spacing w:line="276" w:lineRule="auto"/>
              <w:ind w:left="502"/>
              <w:contextualSpacing/>
              <w:jc w:val="center"/>
              <w:rPr>
                <w:rFonts w:ascii="Arial" w:hAnsi="Arial" w:cs="Arial"/>
                <w:b/>
                <w:bCs/>
                <w:sz w:val="22"/>
                <w:szCs w:val="22"/>
              </w:rPr>
            </w:pPr>
          </w:p>
        </w:tc>
        <w:tc>
          <w:tcPr>
            <w:tcW w:w="8990" w:type="dxa"/>
            <w:tcMar>
              <w:top w:w="144" w:type="dxa"/>
              <w:left w:w="115" w:type="dxa"/>
              <w:bottom w:w="144" w:type="dxa"/>
              <w:right w:w="115" w:type="dxa"/>
            </w:tcMar>
          </w:tcPr>
          <w:p w14:paraId="52719973" w14:textId="77777777" w:rsidR="007D1DFE" w:rsidRPr="00335F49" w:rsidRDefault="007D1DFE" w:rsidP="00C47621">
            <w:pPr>
              <w:spacing w:line="276" w:lineRule="auto"/>
              <w:jc w:val="both"/>
              <w:rPr>
                <w:rFonts w:ascii="Arial" w:hAnsi="Arial" w:cs="Arial"/>
                <w:b/>
                <w:bCs/>
                <w:sz w:val="22"/>
                <w:szCs w:val="22"/>
              </w:rPr>
            </w:pPr>
            <w:r w:rsidRPr="00335F49">
              <w:rPr>
                <w:rFonts w:ascii="Arial" w:hAnsi="Arial" w:cs="Arial"/>
                <w:b/>
                <w:bCs/>
                <w:sz w:val="22"/>
                <w:szCs w:val="22"/>
              </w:rPr>
              <w:t xml:space="preserve">Introduction </w:t>
            </w:r>
          </w:p>
          <w:p w14:paraId="4D1B2E90" w14:textId="77777777" w:rsidR="007D1DFE" w:rsidRPr="00335F49" w:rsidRDefault="007D1DFE" w:rsidP="00C47621">
            <w:pPr>
              <w:spacing w:line="276" w:lineRule="auto"/>
              <w:jc w:val="both"/>
              <w:rPr>
                <w:rFonts w:ascii="Arial" w:hAnsi="Arial" w:cs="Arial"/>
                <w:sz w:val="22"/>
                <w:szCs w:val="22"/>
              </w:rPr>
            </w:pPr>
            <w:r w:rsidRPr="00335F49">
              <w:rPr>
                <w:rFonts w:ascii="Arial" w:hAnsi="Arial" w:cs="Arial"/>
                <w:sz w:val="22"/>
                <w:szCs w:val="22"/>
              </w:rPr>
              <w:t>This section covers the requirements of tariff metering system</w:t>
            </w:r>
            <w:r w:rsidR="00952739" w:rsidRPr="00335F49">
              <w:rPr>
                <w:rFonts w:ascii="Arial" w:hAnsi="Arial" w:cs="Arial"/>
                <w:sz w:val="22"/>
                <w:szCs w:val="22"/>
              </w:rPr>
              <w:t xml:space="preserve"> at</w:t>
            </w:r>
            <w:r w:rsidRPr="00335F49">
              <w:rPr>
                <w:rFonts w:ascii="Arial" w:hAnsi="Arial" w:cs="Arial"/>
                <w:sz w:val="22"/>
                <w:szCs w:val="22"/>
              </w:rPr>
              <w:t xml:space="preserve"> solar generation plant as per WRLDC/ SLDC/ CTUIL / CEA Regulation / statutory requirement.</w:t>
            </w:r>
          </w:p>
          <w:p w14:paraId="6B18A00D" w14:textId="2BB4AB45" w:rsidR="00243828" w:rsidRPr="00335F49" w:rsidRDefault="00243828" w:rsidP="00C47621">
            <w:pPr>
              <w:spacing w:line="276" w:lineRule="auto"/>
              <w:jc w:val="both"/>
              <w:rPr>
                <w:rFonts w:ascii="Arial" w:hAnsi="Arial" w:cs="Arial"/>
                <w:sz w:val="22"/>
                <w:szCs w:val="22"/>
              </w:rPr>
            </w:pPr>
          </w:p>
        </w:tc>
      </w:tr>
      <w:tr w:rsidR="00335F49" w:rsidRPr="00335F49" w14:paraId="58765210" w14:textId="77777777" w:rsidTr="00DC2D8F">
        <w:trPr>
          <w:trHeight w:val="658"/>
        </w:trPr>
        <w:tc>
          <w:tcPr>
            <w:tcW w:w="1168" w:type="dxa"/>
          </w:tcPr>
          <w:p w14:paraId="4742D66B" w14:textId="77777777" w:rsidR="007D1DFE" w:rsidRPr="00335F49" w:rsidRDefault="007D1DFE" w:rsidP="009B26A0">
            <w:pPr>
              <w:numPr>
                <w:ilvl w:val="0"/>
                <w:numId w:val="390"/>
              </w:numPr>
              <w:contextualSpacing/>
              <w:jc w:val="center"/>
              <w:rPr>
                <w:rFonts w:ascii="Arial" w:hAnsi="Arial" w:cs="Arial"/>
                <w:b/>
                <w:bCs/>
                <w:sz w:val="22"/>
                <w:szCs w:val="22"/>
              </w:rPr>
            </w:pPr>
          </w:p>
          <w:p w14:paraId="6A28B3F7" w14:textId="77777777" w:rsidR="007D1DFE" w:rsidRPr="00335F49" w:rsidRDefault="007D1DFE" w:rsidP="00932AFD">
            <w:pPr>
              <w:jc w:val="center"/>
              <w:rPr>
                <w:rFonts w:ascii="Arial" w:hAnsi="Arial" w:cs="Arial"/>
                <w:b/>
                <w:bCs/>
                <w:sz w:val="22"/>
                <w:szCs w:val="22"/>
              </w:rPr>
            </w:pPr>
          </w:p>
          <w:p w14:paraId="368CF68E" w14:textId="77777777" w:rsidR="007D1DFE" w:rsidRPr="00335F49" w:rsidRDefault="007D1DFE" w:rsidP="00932AFD">
            <w:pPr>
              <w:tabs>
                <w:tab w:val="left" w:pos="403"/>
                <w:tab w:val="left" w:pos="645"/>
              </w:tabs>
              <w:jc w:val="center"/>
              <w:rPr>
                <w:rFonts w:ascii="Arial" w:hAnsi="Arial" w:cs="Arial"/>
                <w:sz w:val="22"/>
                <w:szCs w:val="22"/>
              </w:rPr>
            </w:pPr>
          </w:p>
        </w:tc>
        <w:tc>
          <w:tcPr>
            <w:tcW w:w="8990" w:type="dxa"/>
            <w:shd w:val="clear" w:color="auto" w:fill="auto"/>
            <w:tcMar>
              <w:top w:w="144" w:type="dxa"/>
              <w:left w:w="115" w:type="dxa"/>
              <w:bottom w:w="144" w:type="dxa"/>
              <w:right w:w="115" w:type="dxa"/>
            </w:tcMar>
          </w:tcPr>
          <w:p w14:paraId="74251343" w14:textId="21F57CAD" w:rsidR="007D1DFE" w:rsidRPr="00335F49" w:rsidRDefault="007D1DFE" w:rsidP="00C47621">
            <w:pPr>
              <w:jc w:val="both"/>
              <w:rPr>
                <w:rFonts w:ascii="Arial" w:hAnsi="Arial" w:cs="Arial"/>
                <w:b/>
                <w:bCs/>
                <w:sz w:val="22"/>
                <w:szCs w:val="22"/>
              </w:rPr>
            </w:pPr>
            <w:r w:rsidRPr="00335F49">
              <w:rPr>
                <w:rFonts w:ascii="Arial" w:hAnsi="Arial" w:cs="Arial"/>
                <w:b/>
                <w:bCs/>
                <w:sz w:val="22"/>
                <w:szCs w:val="22"/>
              </w:rPr>
              <w:t xml:space="preserve">Scope of Work </w:t>
            </w:r>
          </w:p>
          <w:p w14:paraId="4D60F31D" w14:textId="0F3622EE" w:rsidR="007D1DFE" w:rsidRPr="00335F49" w:rsidRDefault="007D1DFE" w:rsidP="00932AFD">
            <w:pPr>
              <w:pStyle w:val="ListParagraph"/>
              <w:spacing w:before="240"/>
              <w:ind w:left="0"/>
              <w:jc w:val="both"/>
              <w:rPr>
                <w:rFonts w:ascii="Arial" w:hAnsi="Arial" w:cs="Arial"/>
                <w:sz w:val="22"/>
                <w:szCs w:val="22"/>
              </w:rPr>
            </w:pPr>
            <w:r w:rsidRPr="00335F49">
              <w:rPr>
                <w:rFonts w:ascii="Arial" w:hAnsi="Arial" w:cs="Arial"/>
                <w:sz w:val="22"/>
                <w:szCs w:val="22"/>
              </w:rPr>
              <w:t>Scope of work shall be included following equipment but not limited</w:t>
            </w:r>
            <w:r w:rsidR="00D62B17" w:rsidRPr="00335F49">
              <w:rPr>
                <w:rFonts w:ascii="Arial" w:hAnsi="Arial" w:cs="Arial"/>
                <w:sz w:val="22"/>
                <w:szCs w:val="22"/>
              </w:rPr>
              <w:t xml:space="preserve"> to</w:t>
            </w:r>
            <w:r w:rsidRPr="00335F49">
              <w:rPr>
                <w:rFonts w:ascii="Arial" w:hAnsi="Arial" w:cs="Arial"/>
                <w:sz w:val="22"/>
                <w:szCs w:val="22"/>
              </w:rPr>
              <w:t xml:space="preserve">. </w:t>
            </w:r>
          </w:p>
          <w:p w14:paraId="7F4F5825" w14:textId="77777777" w:rsidR="00932AFD" w:rsidRPr="00335F49" w:rsidRDefault="00932AFD" w:rsidP="00932AFD">
            <w:pPr>
              <w:pStyle w:val="ListParagraph"/>
              <w:spacing w:before="240"/>
              <w:ind w:left="498"/>
              <w:jc w:val="both"/>
              <w:rPr>
                <w:rFonts w:ascii="Arial" w:hAnsi="Arial" w:cs="Arial"/>
                <w:sz w:val="22"/>
                <w:szCs w:val="22"/>
              </w:rPr>
            </w:pPr>
          </w:p>
          <w:p w14:paraId="07FC1444" w14:textId="5C56A233" w:rsidR="00DC00F4" w:rsidRPr="00335F49" w:rsidRDefault="00DC00F4" w:rsidP="00C17C23">
            <w:pPr>
              <w:pStyle w:val="ListParagraph"/>
              <w:numPr>
                <w:ilvl w:val="0"/>
                <w:numId w:val="714"/>
              </w:numPr>
              <w:spacing w:before="240"/>
              <w:ind w:left="498" w:hanging="498"/>
              <w:jc w:val="both"/>
              <w:rPr>
                <w:rFonts w:ascii="Arial" w:hAnsi="Arial" w:cs="Arial"/>
                <w:snapToGrid w:val="0"/>
                <w:sz w:val="22"/>
                <w:szCs w:val="22"/>
              </w:rPr>
            </w:pPr>
            <w:r w:rsidRPr="00335F49">
              <w:rPr>
                <w:rFonts w:ascii="Arial" w:hAnsi="Arial" w:cs="Arial"/>
                <w:snapToGrid w:val="0"/>
                <w:sz w:val="22"/>
                <w:szCs w:val="22"/>
              </w:rPr>
              <w:t>Special Energy Meters (ABT) and associated modem will be free supply by GIPCL to the bidder. Details shall be provided to successful bidder during detailed engineering stage. However, required TTBs, Aux. supply change over scheme with dedicated MCBs (signalling to SCADA), meter &amp; modem with antenna installation arrangements, blanking plates (aesthetically designed), all associated wiring, integration with SCADA, required loading on UPS and DC system for sizing calculation etc. for successful commissioning of the system is in the scope of bidder.</w:t>
            </w:r>
          </w:p>
          <w:p w14:paraId="1B5B9074" w14:textId="4C4BE168" w:rsidR="007D1DFE" w:rsidRPr="00335F49" w:rsidRDefault="00243828" w:rsidP="009B26A0">
            <w:pPr>
              <w:pStyle w:val="ListParagraph"/>
              <w:numPr>
                <w:ilvl w:val="0"/>
                <w:numId w:val="714"/>
              </w:numPr>
              <w:spacing w:before="240"/>
              <w:ind w:left="498" w:hanging="498"/>
              <w:jc w:val="both"/>
              <w:rPr>
                <w:rFonts w:ascii="Arial" w:hAnsi="Arial" w:cs="Arial"/>
                <w:snapToGrid w:val="0"/>
                <w:sz w:val="22"/>
                <w:szCs w:val="22"/>
              </w:rPr>
            </w:pPr>
            <w:r w:rsidRPr="00335F49">
              <w:rPr>
                <w:rFonts w:ascii="Arial" w:hAnsi="Arial" w:cs="Arial"/>
                <w:snapToGrid w:val="0"/>
                <w:sz w:val="22"/>
                <w:szCs w:val="22"/>
              </w:rPr>
              <w:t>Bidder shall provide all required arrangement for Special Energy Meter (ABT) system i.e. tariff and/or revenue and/or energy accounting metering system for each 33kV Transmission line at the solar generation plant end.</w:t>
            </w:r>
          </w:p>
          <w:p w14:paraId="749A1F92" w14:textId="23639ABB" w:rsidR="007D1DFE" w:rsidRPr="00335F49" w:rsidRDefault="00243828" w:rsidP="009B26A0">
            <w:pPr>
              <w:pStyle w:val="Default"/>
              <w:numPr>
                <w:ilvl w:val="0"/>
                <w:numId w:val="714"/>
              </w:numPr>
              <w:spacing w:before="240"/>
              <w:ind w:left="498" w:hanging="498"/>
              <w:jc w:val="both"/>
              <w:rPr>
                <w:color w:val="auto"/>
                <w:sz w:val="22"/>
                <w:szCs w:val="22"/>
              </w:rPr>
            </w:pPr>
            <w:r w:rsidRPr="00335F49">
              <w:rPr>
                <w:snapToGrid w:val="0"/>
                <w:color w:val="auto"/>
                <w:sz w:val="22"/>
                <w:szCs w:val="22"/>
              </w:rPr>
              <w:t xml:space="preserve">Bidder shall provide SEM (ABT) tariff metering 0.2s Class CTs, 0.2 Class PTs with sealing arrangements (CTs, PTs terminals, TTB terminals front and Back, TBs, CTs, PTs compartments, Metering compartments, Meter terminal block, meter body, etc.,). </w:t>
            </w:r>
            <w:r w:rsidR="007D1DFE" w:rsidRPr="00335F49">
              <w:rPr>
                <w:color w:val="auto"/>
                <w:sz w:val="22"/>
                <w:szCs w:val="22"/>
              </w:rPr>
              <w:t xml:space="preserve">The responsibility of arranging for the </w:t>
            </w:r>
            <w:r w:rsidR="00952739" w:rsidRPr="00335F49">
              <w:rPr>
                <w:color w:val="auto"/>
                <w:sz w:val="22"/>
                <w:szCs w:val="22"/>
              </w:rPr>
              <w:t>CTs, PTs etc.</w:t>
            </w:r>
            <w:r w:rsidR="007D1DFE" w:rsidRPr="00335F49">
              <w:rPr>
                <w:color w:val="auto"/>
                <w:sz w:val="22"/>
                <w:szCs w:val="22"/>
              </w:rPr>
              <w:t xml:space="preserve"> its approval / inspection/calibration/testing charges etc. rests with the Bidder. All charges incurred on </w:t>
            </w:r>
            <w:r w:rsidR="00526B84" w:rsidRPr="00335F49">
              <w:rPr>
                <w:color w:val="auto"/>
                <w:sz w:val="22"/>
                <w:szCs w:val="22"/>
              </w:rPr>
              <w:t xml:space="preserve">testing of </w:t>
            </w:r>
            <w:r w:rsidR="00952739" w:rsidRPr="00335F49">
              <w:rPr>
                <w:color w:val="auto"/>
                <w:sz w:val="22"/>
                <w:szCs w:val="22"/>
              </w:rPr>
              <w:t xml:space="preserve"> CTs, PTs etc.</w:t>
            </w:r>
            <w:r w:rsidR="007D1DFE" w:rsidRPr="00335F49">
              <w:rPr>
                <w:color w:val="auto"/>
                <w:sz w:val="22"/>
                <w:szCs w:val="22"/>
              </w:rPr>
              <w:t xml:space="preserve"> shall be borne by the Bidder. </w:t>
            </w:r>
          </w:p>
          <w:p w14:paraId="195B23BA" w14:textId="7BFCA0F2" w:rsidR="00243828" w:rsidRPr="00335F49" w:rsidRDefault="00243828" w:rsidP="00C17C23">
            <w:pPr>
              <w:pStyle w:val="Default"/>
              <w:spacing w:before="240"/>
              <w:jc w:val="both"/>
              <w:rPr>
                <w:color w:val="auto"/>
                <w:sz w:val="22"/>
                <w:szCs w:val="22"/>
              </w:rPr>
            </w:pPr>
          </w:p>
        </w:tc>
      </w:tr>
      <w:tr w:rsidR="00335F49" w:rsidRPr="00335F49" w14:paraId="40862B83" w14:textId="77777777" w:rsidTr="007D1DFE">
        <w:trPr>
          <w:trHeight w:val="658"/>
        </w:trPr>
        <w:tc>
          <w:tcPr>
            <w:tcW w:w="1168" w:type="dxa"/>
          </w:tcPr>
          <w:p w14:paraId="4E371231" w14:textId="77777777" w:rsidR="007D1DFE" w:rsidRPr="00335F49" w:rsidRDefault="007D1DFE" w:rsidP="009B26A0">
            <w:pPr>
              <w:numPr>
                <w:ilvl w:val="0"/>
                <w:numId w:val="390"/>
              </w:numPr>
              <w:contextualSpacing/>
              <w:jc w:val="center"/>
              <w:rPr>
                <w:rFonts w:ascii="Arial" w:hAnsi="Arial" w:cs="Arial"/>
                <w:b/>
                <w:bCs/>
                <w:sz w:val="22"/>
                <w:szCs w:val="22"/>
              </w:rPr>
            </w:pPr>
          </w:p>
        </w:tc>
        <w:tc>
          <w:tcPr>
            <w:tcW w:w="8990" w:type="dxa"/>
            <w:tcMar>
              <w:top w:w="144" w:type="dxa"/>
              <w:left w:w="115" w:type="dxa"/>
              <w:bottom w:w="144" w:type="dxa"/>
              <w:right w:w="115" w:type="dxa"/>
            </w:tcMar>
          </w:tcPr>
          <w:p w14:paraId="31C1CE99" w14:textId="25B764CB" w:rsidR="007D1DFE" w:rsidRPr="00335F49" w:rsidRDefault="00DC00F4" w:rsidP="00C47621">
            <w:pPr>
              <w:jc w:val="both"/>
              <w:rPr>
                <w:rFonts w:ascii="Arial" w:hAnsi="Arial" w:cs="Arial"/>
                <w:b/>
                <w:bCs/>
                <w:sz w:val="22"/>
                <w:szCs w:val="22"/>
              </w:rPr>
            </w:pPr>
            <w:r w:rsidRPr="00335F49">
              <w:rPr>
                <w:rFonts w:ascii="Arial" w:hAnsi="Arial" w:cs="Arial"/>
                <w:b/>
                <w:bCs/>
                <w:sz w:val="22"/>
                <w:szCs w:val="22"/>
              </w:rPr>
              <w:t>De</w:t>
            </w:r>
            <w:r w:rsidR="005A3FC3" w:rsidRPr="00335F49">
              <w:rPr>
                <w:rFonts w:ascii="Arial" w:hAnsi="Arial" w:cs="Arial"/>
                <w:b/>
                <w:bCs/>
                <w:sz w:val="22"/>
                <w:szCs w:val="22"/>
              </w:rPr>
              <w:t>l</w:t>
            </w:r>
            <w:r w:rsidRPr="00335F49">
              <w:rPr>
                <w:rFonts w:ascii="Arial" w:hAnsi="Arial" w:cs="Arial"/>
                <w:b/>
                <w:bCs/>
                <w:sz w:val="22"/>
                <w:szCs w:val="22"/>
              </w:rPr>
              <w:t>e</w:t>
            </w:r>
            <w:r w:rsidR="005A3FC3" w:rsidRPr="00335F49">
              <w:rPr>
                <w:rFonts w:ascii="Arial" w:hAnsi="Arial" w:cs="Arial"/>
                <w:b/>
                <w:bCs/>
                <w:sz w:val="22"/>
                <w:szCs w:val="22"/>
              </w:rPr>
              <w:t>t</w:t>
            </w:r>
            <w:r w:rsidRPr="00335F49">
              <w:rPr>
                <w:rFonts w:ascii="Arial" w:hAnsi="Arial" w:cs="Arial"/>
                <w:b/>
                <w:bCs/>
                <w:sz w:val="22"/>
                <w:szCs w:val="22"/>
              </w:rPr>
              <w:t>ed</w:t>
            </w:r>
          </w:p>
          <w:p w14:paraId="731F9387" w14:textId="77777777" w:rsidR="007D1DFE" w:rsidRPr="00335F49" w:rsidRDefault="007D1DFE" w:rsidP="00C47621">
            <w:pPr>
              <w:jc w:val="both"/>
              <w:rPr>
                <w:rFonts w:ascii="Arial" w:hAnsi="Arial" w:cs="Arial"/>
                <w:b/>
                <w:bCs/>
                <w:sz w:val="22"/>
                <w:szCs w:val="22"/>
              </w:rPr>
            </w:pPr>
          </w:p>
          <w:p w14:paraId="35C77953" w14:textId="77777777" w:rsidR="007D1DFE" w:rsidRPr="00335F49" w:rsidRDefault="007D1DFE" w:rsidP="00C47621">
            <w:pPr>
              <w:jc w:val="both"/>
              <w:rPr>
                <w:rFonts w:ascii="Arial" w:hAnsi="Arial" w:cs="Arial"/>
                <w:sz w:val="22"/>
                <w:szCs w:val="22"/>
              </w:rPr>
            </w:pPr>
          </w:p>
        </w:tc>
      </w:tr>
      <w:tr w:rsidR="00335F49" w:rsidRPr="00335F49" w14:paraId="6ED3B477" w14:textId="77777777" w:rsidTr="007D1DFE">
        <w:trPr>
          <w:trHeight w:val="658"/>
        </w:trPr>
        <w:tc>
          <w:tcPr>
            <w:tcW w:w="1168" w:type="dxa"/>
          </w:tcPr>
          <w:p w14:paraId="76400991" w14:textId="77777777" w:rsidR="007D1DFE" w:rsidRPr="00335F49" w:rsidRDefault="007D1DFE" w:rsidP="009B26A0">
            <w:pPr>
              <w:numPr>
                <w:ilvl w:val="0"/>
                <w:numId w:val="390"/>
              </w:numPr>
              <w:contextualSpacing/>
              <w:jc w:val="center"/>
              <w:rPr>
                <w:rFonts w:ascii="Arial" w:hAnsi="Arial" w:cs="Arial"/>
                <w:b/>
                <w:bCs/>
                <w:sz w:val="22"/>
                <w:szCs w:val="22"/>
              </w:rPr>
            </w:pPr>
          </w:p>
          <w:p w14:paraId="11BBFCBC" w14:textId="77777777" w:rsidR="007D1DFE" w:rsidRPr="00335F49" w:rsidRDefault="007D1DFE" w:rsidP="00932AFD">
            <w:pPr>
              <w:jc w:val="center"/>
              <w:rPr>
                <w:rFonts w:ascii="Arial" w:hAnsi="Arial" w:cs="Arial"/>
                <w:sz w:val="22"/>
                <w:szCs w:val="22"/>
              </w:rPr>
            </w:pPr>
          </w:p>
          <w:p w14:paraId="73DB71EA" w14:textId="77777777" w:rsidR="007D1DFE" w:rsidRPr="00335F49" w:rsidRDefault="007D1DFE" w:rsidP="009B26A0">
            <w:pPr>
              <w:numPr>
                <w:ilvl w:val="0"/>
                <w:numId w:val="396"/>
              </w:numPr>
              <w:ind w:hanging="456"/>
              <w:jc w:val="center"/>
              <w:rPr>
                <w:rFonts w:ascii="Arial" w:hAnsi="Arial" w:cs="Arial"/>
                <w:b/>
                <w:bCs/>
                <w:sz w:val="22"/>
                <w:szCs w:val="22"/>
              </w:rPr>
            </w:pPr>
          </w:p>
          <w:p w14:paraId="44AE11FF" w14:textId="77777777" w:rsidR="007D1DFE" w:rsidRPr="00335F49" w:rsidRDefault="007D1DFE" w:rsidP="00932AFD">
            <w:pPr>
              <w:tabs>
                <w:tab w:val="left" w:pos="634"/>
              </w:tabs>
              <w:ind w:left="360"/>
              <w:jc w:val="center"/>
              <w:rPr>
                <w:rFonts w:ascii="Arial" w:hAnsi="Arial" w:cs="Arial"/>
                <w:sz w:val="22"/>
                <w:szCs w:val="22"/>
              </w:rPr>
            </w:pPr>
          </w:p>
          <w:p w14:paraId="64F5445E" w14:textId="77777777" w:rsidR="007D1DFE" w:rsidRPr="00335F49" w:rsidRDefault="007D1DFE" w:rsidP="00932AFD">
            <w:pPr>
              <w:jc w:val="center"/>
              <w:rPr>
                <w:rFonts w:ascii="Arial" w:hAnsi="Arial" w:cs="Arial"/>
                <w:sz w:val="22"/>
                <w:szCs w:val="22"/>
              </w:rPr>
            </w:pPr>
          </w:p>
          <w:p w14:paraId="304CB718" w14:textId="77777777" w:rsidR="007D1DFE" w:rsidRPr="00335F49" w:rsidRDefault="007D1DFE" w:rsidP="00932AFD">
            <w:pPr>
              <w:jc w:val="center"/>
              <w:rPr>
                <w:rFonts w:ascii="Arial" w:hAnsi="Arial" w:cs="Arial"/>
                <w:sz w:val="22"/>
                <w:szCs w:val="22"/>
              </w:rPr>
            </w:pPr>
          </w:p>
          <w:p w14:paraId="0A18F19C" w14:textId="77777777" w:rsidR="007D1DFE" w:rsidRPr="00335F49" w:rsidRDefault="007D1DFE" w:rsidP="00932AFD">
            <w:pPr>
              <w:jc w:val="center"/>
              <w:rPr>
                <w:rFonts w:ascii="Arial" w:hAnsi="Arial" w:cs="Arial"/>
                <w:sz w:val="22"/>
                <w:szCs w:val="22"/>
              </w:rPr>
            </w:pPr>
          </w:p>
          <w:p w14:paraId="79F991A2" w14:textId="77777777" w:rsidR="007D1DFE" w:rsidRPr="00335F49" w:rsidRDefault="007D1DFE" w:rsidP="00932AFD">
            <w:pPr>
              <w:jc w:val="center"/>
              <w:rPr>
                <w:rFonts w:ascii="Arial" w:hAnsi="Arial" w:cs="Arial"/>
                <w:sz w:val="22"/>
                <w:szCs w:val="22"/>
              </w:rPr>
            </w:pPr>
          </w:p>
          <w:p w14:paraId="7654FB3E" w14:textId="77777777" w:rsidR="007D1DFE" w:rsidRPr="00335F49" w:rsidRDefault="007D1DFE" w:rsidP="00932AFD">
            <w:pPr>
              <w:jc w:val="center"/>
              <w:rPr>
                <w:rFonts w:ascii="Arial" w:hAnsi="Arial" w:cs="Arial"/>
                <w:sz w:val="22"/>
                <w:szCs w:val="22"/>
              </w:rPr>
            </w:pPr>
          </w:p>
          <w:p w14:paraId="3537826B" w14:textId="77777777" w:rsidR="007D1DFE" w:rsidRPr="00335F49" w:rsidRDefault="007D1DFE" w:rsidP="00932AFD">
            <w:pPr>
              <w:jc w:val="center"/>
              <w:rPr>
                <w:rFonts w:ascii="Arial" w:hAnsi="Arial" w:cs="Arial"/>
                <w:sz w:val="22"/>
                <w:szCs w:val="22"/>
              </w:rPr>
            </w:pPr>
          </w:p>
          <w:p w14:paraId="2D931751" w14:textId="77777777" w:rsidR="007D1DFE" w:rsidRPr="00335F49" w:rsidRDefault="007D1DFE" w:rsidP="00932AFD">
            <w:pPr>
              <w:jc w:val="center"/>
              <w:rPr>
                <w:rFonts w:ascii="Arial" w:hAnsi="Arial" w:cs="Arial"/>
                <w:sz w:val="22"/>
                <w:szCs w:val="22"/>
              </w:rPr>
            </w:pPr>
          </w:p>
          <w:p w14:paraId="7EF24D19" w14:textId="77777777" w:rsidR="007D1DFE" w:rsidRPr="00335F49" w:rsidRDefault="007D1DFE" w:rsidP="00932AFD">
            <w:pPr>
              <w:jc w:val="center"/>
              <w:rPr>
                <w:rFonts w:ascii="Arial" w:hAnsi="Arial" w:cs="Arial"/>
                <w:sz w:val="22"/>
                <w:szCs w:val="22"/>
              </w:rPr>
            </w:pPr>
          </w:p>
          <w:p w14:paraId="3084ADA5" w14:textId="77777777" w:rsidR="007D1DFE" w:rsidRPr="00335F49" w:rsidRDefault="007D1DFE" w:rsidP="00932AFD">
            <w:pPr>
              <w:jc w:val="center"/>
              <w:rPr>
                <w:rFonts w:ascii="Arial" w:hAnsi="Arial" w:cs="Arial"/>
                <w:sz w:val="22"/>
                <w:szCs w:val="22"/>
              </w:rPr>
            </w:pPr>
          </w:p>
          <w:p w14:paraId="6D066CA1" w14:textId="77777777" w:rsidR="007D1DFE" w:rsidRPr="00335F49" w:rsidRDefault="007D1DFE" w:rsidP="00932AFD">
            <w:pPr>
              <w:jc w:val="center"/>
              <w:rPr>
                <w:rFonts w:ascii="Arial" w:hAnsi="Arial" w:cs="Arial"/>
                <w:sz w:val="22"/>
                <w:szCs w:val="22"/>
                <w:lang w:val="en-US"/>
              </w:rPr>
            </w:pPr>
          </w:p>
          <w:p w14:paraId="2A824697" w14:textId="77777777" w:rsidR="007D1DFE" w:rsidRPr="00335F49" w:rsidRDefault="007D1DFE" w:rsidP="00932AFD">
            <w:pPr>
              <w:jc w:val="center"/>
              <w:rPr>
                <w:rFonts w:ascii="Arial" w:hAnsi="Arial" w:cs="Arial"/>
                <w:sz w:val="22"/>
                <w:szCs w:val="22"/>
                <w:lang w:val="en-US"/>
              </w:rPr>
            </w:pPr>
          </w:p>
          <w:p w14:paraId="62DACA1F" w14:textId="77777777" w:rsidR="007D1DFE" w:rsidRPr="00335F49" w:rsidRDefault="007D1DFE" w:rsidP="00932AFD">
            <w:pPr>
              <w:tabs>
                <w:tab w:val="left" w:pos="634"/>
              </w:tabs>
              <w:ind w:left="360"/>
              <w:jc w:val="center"/>
              <w:rPr>
                <w:rFonts w:ascii="Arial" w:hAnsi="Arial" w:cs="Arial"/>
                <w:sz w:val="22"/>
                <w:szCs w:val="22"/>
                <w:lang w:val="en-US"/>
              </w:rPr>
            </w:pPr>
          </w:p>
        </w:tc>
        <w:tc>
          <w:tcPr>
            <w:tcW w:w="8990" w:type="dxa"/>
            <w:tcMar>
              <w:top w:w="144" w:type="dxa"/>
              <w:left w:w="115" w:type="dxa"/>
              <w:bottom w:w="144" w:type="dxa"/>
              <w:right w:w="115" w:type="dxa"/>
            </w:tcMar>
          </w:tcPr>
          <w:p w14:paraId="7E88FB19" w14:textId="77777777" w:rsidR="007D1DFE" w:rsidRPr="00335F49" w:rsidRDefault="007D1DFE" w:rsidP="00C47621">
            <w:pPr>
              <w:jc w:val="both"/>
              <w:rPr>
                <w:rFonts w:ascii="Arial" w:hAnsi="Arial" w:cs="Arial"/>
                <w:b/>
                <w:bCs/>
                <w:sz w:val="22"/>
                <w:szCs w:val="22"/>
              </w:rPr>
            </w:pPr>
            <w:r w:rsidRPr="00335F49">
              <w:rPr>
                <w:rFonts w:ascii="Arial" w:hAnsi="Arial" w:cs="Arial"/>
                <w:b/>
                <w:bCs/>
                <w:sz w:val="22"/>
                <w:szCs w:val="22"/>
              </w:rPr>
              <w:lastRenderedPageBreak/>
              <w:t>TECHNICAL REQUIREMENTS</w:t>
            </w:r>
          </w:p>
          <w:p w14:paraId="6815E73D" w14:textId="77777777" w:rsidR="007D1DFE" w:rsidRPr="00335F49" w:rsidRDefault="007D1DFE" w:rsidP="00C47621">
            <w:pPr>
              <w:jc w:val="both"/>
              <w:rPr>
                <w:rFonts w:ascii="Arial" w:hAnsi="Arial" w:cs="Arial"/>
                <w:b/>
                <w:bCs/>
                <w:sz w:val="22"/>
                <w:szCs w:val="22"/>
              </w:rPr>
            </w:pPr>
          </w:p>
          <w:p w14:paraId="2B55046D" w14:textId="77777777" w:rsidR="007D1DFE" w:rsidRPr="00335F49" w:rsidRDefault="007D1DFE" w:rsidP="00C47621">
            <w:pPr>
              <w:jc w:val="both"/>
              <w:rPr>
                <w:rFonts w:ascii="Arial" w:hAnsi="Arial" w:cs="Arial"/>
                <w:b/>
                <w:bCs/>
                <w:sz w:val="22"/>
                <w:szCs w:val="22"/>
              </w:rPr>
            </w:pPr>
            <w:r w:rsidRPr="00335F49">
              <w:rPr>
                <w:rFonts w:ascii="Arial" w:hAnsi="Arial" w:cs="Arial"/>
                <w:b/>
                <w:bCs/>
                <w:sz w:val="22"/>
                <w:szCs w:val="22"/>
              </w:rPr>
              <w:t>General</w:t>
            </w:r>
          </w:p>
          <w:p w14:paraId="77978756" w14:textId="77777777" w:rsidR="007D1DFE" w:rsidRPr="00335F49" w:rsidRDefault="007D1DFE" w:rsidP="00C47621">
            <w:pPr>
              <w:jc w:val="both"/>
              <w:rPr>
                <w:rFonts w:ascii="Arial" w:hAnsi="Arial" w:cs="Arial"/>
                <w:b/>
                <w:bCs/>
                <w:sz w:val="22"/>
                <w:szCs w:val="22"/>
              </w:rPr>
            </w:pPr>
          </w:p>
          <w:p w14:paraId="0B2FE1DC" w14:textId="3B93D688" w:rsidR="007D1DFE" w:rsidRPr="00335F49" w:rsidRDefault="007D1DFE" w:rsidP="009B26A0">
            <w:pPr>
              <w:pStyle w:val="ListParagraph"/>
              <w:numPr>
                <w:ilvl w:val="0"/>
                <w:numId w:val="715"/>
              </w:numPr>
              <w:ind w:hanging="720"/>
              <w:jc w:val="both"/>
              <w:rPr>
                <w:rFonts w:ascii="Arial" w:hAnsi="Arial" w:cs="Arial"/>
                <w:b/>
                <w:bCs/>
                <w:sz w:val="22"/>
                <w:szCs w:val="22"/>
                <w:lang w:val="en-US"/>
              </w:rPr>
            </w:pPr>
            <w:r w:rsidRPr="00335F49">
              <w:rPr>
                <w:rFonts w:ascii="Arial" w:hAnsi="Arial" w:cs="Arial"/>
                <w:sz w:val="22"/>
                <w:szCs w:val="22"/>
                <w:lang w:val="en-US"/>
              </w:rPr>
              <w:t>Tariff metering systems shall meet the requirements of CTUIL GETCO, GIPCL and RLDC</w:t>
            </w:r>
            <w:r w:rsidRPr="00335F49">
              <w:rPr>
                <w:rFonts w:ascii="Arial" w:hAnsi="Arial" w:cs="Arial"/>
                <w:b/>
                <w:bCs/>
                <w:sz w:val="22"/>
                <w:szCs w:val="22"/>
                <w:lang w:val="en-US"/>
              </w:rPr>
              <w:t>.</w:t>
            </w:r>
          </w:p>
          <w:p w14:paraId="46F872E3" w14:textId="77777777" w:rsidR="007D1DFE" w:rsidRPr="00335F49" w:rsidRDefault="007D1DFE" w:rsidP="00932AFD">
            <w:pPr>
              <w:ind w:hanging="720"/>
              <w:jc w:val="both"/>
              <w:rPr>
                <w:rFonts w:ascii="Arial" w:hAnsi="Arial" w:cs="Arial"/>
                <w:b/>
                <w:bCs/>
                <w:sz w:val="22"/>
                <w:szCs w:val="22"/>
                <w:lang w:val="en-US"/>
              </w:rPr>
            </w:pPr>
          </w:p>
          <w:p w14:paraId="445C509F" w14:textId="788990D6" w:rsidR="007D1DFE" w:rsidRPr="00335F49" w:rsidRDefault="004F4E90" w:rsidP="009B26A0">
            <w:pPr>
              <w:pStyle w:val="ListParagraph"/>
              <w:numPr>
                <w:ilvl w:val="0"/>
                <w:numId w:val="715"/>
              </w:numPr>
              <w:ind w:hanging="720"/>
              <w:jc w:val="both"/>
              <w:rPr>
                <w:rFonts w:ascii="Arial" w:hAnsi="Arial" w:cs="Arial"/>
                <w:sz w:val="22"/>
                <w:szCs w:val="22"/>
                <w:lang w:val="en-US"/>
              </w:rPr>
            </w:pPr>
            <w:r w:rsidRPr="00335F49">
              <w:rPr>
                <w:rFonts w:ascii="Arial" w:hAnsi="Arial" w:cs="Arial"/>
                <w:sz w:val="22"/>
                <w:szCs w:val="22"/>
                <w:lang w:val="en-US"/>
              </w:rPr>
              <w:t>Deleted</w:t>
            </w:r>
            <w:r w:rsidR="007D1DFE" w:rsidRPr="00335F49">
              <w:rPr>
                <w:rFonts w:ascii="Arial" w:hAnsi="Arial" w:cs="Arial"/>
                <w:sz w:val="22"/>
                <w:szCs w:val="22"/>
                <w:lang w:val="en-US"/>
              </w:rPr>
              <w:t xml:space="preserve"> </w:t>
            </w:r>
          </w:p>
          <w:p w14:paraId="248DBBA8" w14:textId="77777777" w:rsidR="007D1DFE" w:rsidRPr="00335F49" w:rsidRDefault="007D1DFE" w:rsidP="00932AFD">
            <w:pPr>
              <w:ind w:left="720" w:hanging="720"/>
              <w:jc w:val="both"/>
              <w:rPr>
                <w:rFonts w:ascii="Arial" w:hAnsi="Arial" w:cs="Arial"/>
                <w:sz w:val="22"/>
                <w:szCs w:val="22"/>
                <w:lang w:val="en-US"/>
              </w:rPr>
            </w:pPr>
          </w:p>
          <w:p w14:paraId="6C64D1FA" w14:textId="640BFE43" w:rsidR="007D1DFE" w:rsidRPr="00335F49" w:rsidRDefault="007D1DFE" w:rsidP="009B26A0">
            <w:pPr>
              <w:pStyle w:val="ListParagraph"/>
              <w:numPr>
                <w:ilvl w:val="0"/>
                <w:numId w:val="715"/>
              </w:numPr>
              <w:ind w:hanging="720"/>
              <w:jc w:val="both"/>
              <w:rPr>
                <w:rFonts w:ascii="Arial" w:hAnsi="Arial" w:cs="Arial"/>
                <w:sz w:val="22"/>
                <w:szCs w:val="22"/>
                <w:lang w:val="en-US"/>
              </w:rPr>
            </w:pPr>
            <w:r w:rsidRPr="00335F49">
              <w:rPr>
                <w:rFonts w:ascii="Arial" w:hAnsi="Arial" w:cs="Arial"/>
                <w:sz w:val="22"/>
                <w:szCs w:val="22"/>
                <w:lang w:val="en-US"/>
              </w:rPr>
              <w:t xml:space="preserve">Tariff metering </w:t>
            </w:r>
            <w:r w:rsidR="00243828" w:rsidRPr="00335F49">
              <w:rPr>
                <w:rFonts w:ascii="Arial" w:hAnsi="Arial" w:cs="Arial"/>
                <w:sz w:val="22"/>
                <w:szCs w:val="22"/>
                <w:lang w:val="en-US"/>
              </w:rPr>
              <w:t>system</w:t>
            </w:r>
            <w:r w:rsidRPr="00335F49">
              <w:rPr>
                <w:rFonts w:ascii="Arial" w:hAnsi="Arial" w:cs="Arial"/>
                <w:sz w:val="22"/>
                <w:szCs w:val="22"/>
                <w:lang w:val="en-US"/>
              </w:rPr>
              <w:t xml:space="preserve"> for 33kV </w:t>
            </w:r>
            <w:r w:rsidR="006C27F2" w:rsidRPr="00335F49">
              <w:rPr>
                <w:rFonts w:ascii="Arial" w:hAnsi="Arial" w:cs="Arial"/>
                <w:sz w:val="22"/>
                <w:szCs w:val="22"/>
                <w:lang w:val="en-US"/>
              </w:rPr>
              <w:t>Transmission lines</w:t>
            </w:r>
            <w:r w:rsidRPr="00335F49">
              <w:rPr>
                <w:rFonts w:ascii="Arial" w:hAnsi="Arial" w:cs="Arial"/>
                <w:sz w:val="22"/>
                <w:szCs w:val="22"/>
                <w:lang w:val="en-US"/>
              </w:rPr>
              <w:t xml:space="preserve"> shall be</w:t>
            </w:r>
            <w:r w:rsidR="00243828" w:rsidRPr="00335F49">
              <w:rPr>
                <w:rFonts w:ascii="Arial" w:hAnsi="Arial" w:cs="Arial"/>
                <w:sz w:val="22"/>
                <w:szCs w:val="22"/>
                <w:lang w:val="en-US"/>
              </w:rPr>
              <w:t xml:space="preserve"> provided </w:t>
            </w:r>
            <w:r w:rsidRPr="00335F49">
              <w:rPr>
                <w:rFonts w:ascii="Arial" w:hAnsi="Arial" w:cs="Arial"/>
                <w:sz w:val="22"/>
                <w:szCs w:val="22"/>
                <w:lang w:val="en-US"/>
              </w:rPr>
              <w:t xml:space="preserve">in the switchgear </w:t>
            </w:r>
            <w:r w:rsidR="00243828" w:rsidRPr="00335F49">
              <w:rPr>
                <w:rFonts w:ascii="Arial" w:hAnsi="Arial" w:cs="Arial"/>
                <w:sz w:val="22"/>
                <w:szCs w:val="22"/>
                <w:lang w:val="en-US"/>
              </w:rPr>
              <w:t>panel</w:t>
            </w:r>
            <w:r w:rsidRPr="00335F49">
              <w:rPr>
                <w:rFonts w:ascii="Arial" w:hAnsi="Arial" w:cs="Arial"/>
                <w:sz w:val="22"/>
                <w:szCs w:val="22"/>
                <w:lang w:val="en-US"/>
              </w:rPr>
              <w:t xml:space="preserve">. </w:t>
            </w:r>
            <w:r w:rsidR="00243828" w:rsidRPr="00335F49">
              <w:rPr>
                <w:rFonts w:ascii="Arial" w:hAnsi="Arial" w:cs="Arial"/>
                <w:sz w:val="22"/>
                <w:szCs w:val="22"/>
                <w:lang w:val="en-US"/>
              </w:rPr>
              <w:t>System</w:t>
            </w:r>
            <w:r w:rsidR="00E64C6D" w:rsidRPr="00335F49">
              <w:rPr>
                <w:rFonts w:ascii="Arial" w:hAnsi="Arial" w:cs="Arial"/>
                <w:sz w:val="22"/>
                <w:szCs w:val="22"/>
                <w:lang w:val="en-US"/>
              </w:rPr>
              <w:t xml:space="preserve"> </w:t>
            </w:r>
            <w:r w:rsidRPr="00335F49">
              <w:rPr>
                <w:rFonts w:ascii="Arial" w:hAnsi="Arial" w:cs="Arial"/>
                <w:sz w:val="22"/>
                <w:szCs w:val="22"/>
                <w:lang w:val="en-US"/>
              </w:rPr>
              <w:t xml:space="preserve">shall be installed by bidder as per regulatory requirements. </w:t>
            </w:r>
          </w:p>
          <w:p w14:paraId="72D85BA1" w14:textId="77777777" w:rsidR="007D1DFE" w:rsidRPr="00335F49" w:rsidRDefault="007D1DFE" w:rsidP="00932AFD">
            <w:pPr>
              <w:pStyle w:val="ListParagraph"/>
              <w:ind w:left="0" w:hanging="720"/>
              <w:jc w:val="both"/>
              <w:rPr>
                <w:rFonts w:ascii="Arial" w:hAnsi="Arial" w:cs="Arial"/>
                <w:sz w:val="22"/>
                <w:szCs w:val="22"/>
                <w:lang w:val="en-US"/>
              </w:rPr>
            </w:pPr>
          </w:p>
          <w:p w14:paraId="71401A69" w14:textId="6A5A1501" w:rsidR="007D1DFE" w:rsidRPr="00335F49" w:rsidRDefault="007D1DFE" w:rsidP="009B26A0">
            <w:pPr>
              <w:pStyle w:val="ListParagraph"/>
              <w:numPr>
                <w:ilvl w:val="0"/>
                <w:numId w:val="715"/>
              </w:numPr>
              <w:ind w:hanging="720"/>
              <w:jc w:val="both"/>
              <w:rPr>
                <w:rFonts w:ascii="Arial" w:hAnsi="Arial" w:cs="Arial"/>
                <w:sz w:val="22"/>
                <w:szCs w:val="22"/>
                <w:lang w:val="en-US"/>
              </w:rPr>
            </w:pPr>
            <w:r w:rsidRPr="00335F49">
              <w:rPr>
                <w:rFonts w:ascii="Arial" w:hAnsi="Arial" w:cs="Arial"/>
                <w:sz w:val="22"/>
                <w:szCs w:val="22"/>
                <w:lang w:val="en-US"/>
              </w:rPr>
              <w:t xml:space="preserve">For current transformer (CT) and voltage transformer (VT) circuits 2.5 sq. mm copper conductor wire with </w:t>
            </w:r>
            <w:r w:rsidR="00504F3B" w:rsidRPr="00335F49">
              <w:rPr>
                <w:rFonts w:ascii="Arial" w:hAnsi="Arial" w:cs="Arial"/>
                <w:sz w:val="22"/>
                <w:szCs w:val="22"/>
                <w:lang w:val="en-US"/>
              </w:rPr>
              <w:t xml:space="preserve">FRLSH </w:t>
            </w:r>
            <w:r w:rsidRPr="00335F49">
              <w:rPr>
                <w:rFonts w:ascii="Arial" w:hAnsi="Arial" w:cs="Arial"/>
                <w:sz w:val="22"/>
                <w:szCs w:val="22"/>
                <w:lang w:val="en-US"/>
              </w:rPr>
              <w:t>PVC insulation</w:t>
            </w:r>
            <w:r w:rsidR="00504F3B" w:rsidRPr="00335F49">
              <w:rPr>
                <w:rFonts w:ascii="Arial" w:hAnsi="Arial" w:cs="Arial"/>
                <w:sz w:val="22"/>
                <w:szCs w:val="22"/>
                <w:lang w:val="en-US"/>
              </w:rPr>
              <w:t xml:space="preserve"> </w:t>
            </w:r>
            <w:r w:rsidRPr="00335F49">
              <w:rPr>
                <w:rFonts w:ascii="Arial" w:hAnsi="Arial" w:cs="Arial"/>
                <w:sz w:val="22"/>
                <w:szCs w:val="22"/>
                <w:lang w:val="en-US"/>
              </w:rPr>
              <w:t>shall be used. Wiring shall be color coded.</w:t>
            </w:r>
            <w:r w:rsidRPr="00335F49">
              <w:rPr>
                <w:rFonts w:ascii="Arial" w:hAnsi="Arial" w:cs="Arial"/>
                <w:sz w:val="22"/>
                <w:szCs w:val="22"/>
              </w:rPr>
              <w:t xml:space="preserve"> Current transformer leads shall be checked for lead burden, VA capacity. In case 2.5 mm2 Copper Conductor is not adequate, conductor of 4 mm2 cross section or higher shall be used. Voltage transformer leads shall be checked for voltage drop In case the voltage drop with 2.5 sq.mm copper conductor exceeds this value, higher conductor sizes shall be used.</w:t>
            </w:r>
            <w:r w:rsidR="006C27F2" w:rsidRPr="00335F49">
              <w:rPr>
                <w:rFonts w:ascii="Arial" w:hAnsi="Arial" w:cs="Arial"/>
                <w:sz w:val="22"/>
                <w:szCs w:val="22"/>
                <w:lang w:val="en-US"/>
              </w:rPr>
              <w:t xml:space="preserve"> All control / auxiliary wiring shall be carried out with 1100V grade stranded min. 1.5 sq. mm copper conductor wires with </w:t>
            </w:r>
            <w:r w:rsidR="00504F3B" w:rsidRPr="00335F49">
              <w:rPr>
                <w:rFonts w:ascii="Arial" w:hAnsi="Arial" w:cs="Arial"/>
                <w:sz w:val="22"/>
                <w:szCs w:val="22"/>
                <w:lang w:val="en-US"/>
              </w:rPr>
              <w:t xml:space="preserve">FRLSH </w:t>
            </w:r>
            <w:r w:rsidR="006C27F2" w:rsidRPr="00335F49">
              <w:rPr>
                <w:rFonts w:ascii="Arial" w:hAnsi="Arial" w:cs="Arial"/>
                <w:sz w:val="22"/>
                <w:szCs w:val="22"/>
                <w:lang w:val="en-US"/>
              </w:rPr>
              <w:t>PVC insulation</w:t>
            </w:r>
            <w:r w:rsidR="00504F3B" w:rsidRPr="00335F49">
              <w:rPr>
                <w:rFonts w:ascii="Arial" w:hAnsi="Arial" w:cs="Arial"/>
                <w:sz w:val="22"/>
                <w:szCs w:val="22"/>
                <w:lang w:val="en-US"/>
              </w:rPr>
              <w:t>.</w:t>
            </w:r>
          </w:p>
          <w:p w14:paraId="43420FC7" w14:textId="77777777" w:rsidR="007D1DFE" w:rsidRPr="00335F49" w:rsidRDefault="007D1DFE" w:rsidP="00932AFD">
            <w:pPr>
              <w:ind w:hanging="720"/>
              <w:jc w:val="both"/>
              <w:rPr>
                <w:rFonts w:ascii="Arial" w:hAnsi="Arial" w:cs="Arial"/>
                <w:sz w:val="22"/>
                <w:szCs w:val="22"/>
                <w:lang w:val="en-US"/>
              </w:rPr>
            </w:pPr>
          </w:p>
          <w:p w14:paraId="586412D8" w14:textId="77777777" w:rsidR="007D1DFE" w:rsidRPr="00335F49" w:rsidRDefault="007D1DFE" w:rsidP="009B26A0">
            <w:pPr>
              <w:pStyle w:val="ListParagraph"/>
              <w:numPr>
                <w:ilvl w:val="0"/>
                <w:numId w:val="715"/>
              </w:numPr>
              <w:ind w:hanging="720"/>
              <w:jc w:val="both"/>
              <w:rPr>
                <w:rFonts w:ascii="Arial" w:hAnsi="Arial" w:cs="Arial"/>
                <w:sz w:val="22"/>
                <w:szCs w:val="22"/>
                <w:lang w:val="en-US"/>
              </w:rPr>
            </w:pPr>
            <w:r w:rsidRPr="00335F49">
              <w:rPr>
                <w:rFonts w:ascii="Arial" w:hAnsi="Arial" w:cs="Arial"/>
                <w:sz w:val="22"/>
                <w:szCs w:val="22"/>
                <w:lang w:val="en-US"/>
              </w:rPr>
              <w:t>Terminal blocks shall be clip-on type 600V grade, 10A rated stud type terminals with markings. Terminals for VT secondary leads shall be stud, disconnecting type. CT secondary leads shall be provided with short circuiting and earthing facility. At least 20% spare terminals shall be provided for each terminal station and each type of TB. CT / VT test terminals shall be provided separately.</w:t>
            </w:r>
          </w:p>
          <w:p w14:paraId="1233C23C" w14:textId="77777777" w:rsidR="007D1DFE" w:rsidRPr="00335F49" w:rsidRDefault="007D1DFE" w:rsidP="00932AFD">
            <w:pPr>
              <w:ind w:hanging="720"/>
              <w:jc w:val="both"/>
              <w:rPr>
                <w:rFonts w:ascii="Arial" w:hAnsi="Arial" w:cs="Arial"/>
                <w:sz w:val="22"/>
                <w:szCs w:val="22"/>
                <w:lang w:val="en-US"/>
              </w:rPr>
            </w:pPr>
          </w:p>
          <w:p w14:paraId="66AF4280" w14:textId="71B4A384" w:rsidR="007D1DFE" w:rsidRPr="00335F49" w:rsidRDefault="00121E3F" w:rsidP="009B26A0">
            <w:pPr>
              <w:pStyle w:val="ListParagraph"/>
              <w:numPr>
                <w:ilvl w:val="0"/>
                <w:numId w:val="715"/>
              </w:numPr>
              <w:ind w:hanging="720"/>
              <w:jc w:val="both"/>
              <w:rPr>
                <w:rFonts w:ascii="Arial" w:hAnsi="Arial" w:cs="Arial"/>
                <w:sz w:val="22"/>
                <w:szCs w:val="22"/>
                <w:lang w:val="en-US"/>
              </w:rPr>
            </w:pPr>
            <w:r w:rsidRPr="00335F49">
              <w:rPr>
                <w:rFonts w:ascii="Arial" w:hAnsi="Arial" w:cs="Arial"/>
                <w:sz w:val="22"/>
                <w:szCs w:val="22"/>
                <w:lang w:val="en-US"/>
              </w:rPr>
              <w:t>Prior to the installation of meter, the space provided for the meter at panel shall be covered by suitable blanking plates by the bidder.</w:t>
            </w:r>
          </w:p>
          <w:p w14:paraId="6C970602" w14:textId="77777777" w:rsidR="007D1DFE" w:rsidRPr="00335F49" w:rsidRDefault="007D1DFE" w:rsidP="00932AFD">
            <w:pPr>
              <w:ind w:hanging="720"/>
              <w:jc w:val="both"/>
              <w:rPr>
                <w:rFonts w:ascii="Arial" w:hAnsi="Arial" w:cs="Arial"/>
                <w:sz w:val="22"/>
                <w:szCs w:val="22"/>
                <w:lang w:val="en-US"/>
              </w:rPr>
            </w:pPr>
          </w:p>
          <w:p w14:paraId="78CE6EF0" w14:textId="0036EC12" w:rsidR="007D1DFE" w:rsidRPr="00335F49" w:rsidRDefault="007D1DFE" w:rsidP="009B26A0">
            <w:pPr>
              <w:pStyle w:val="ListParagraph"/>
              <w:numPr>
                <w:ilvl w:val="0"/>
                <w:numId w:val="715"/>
              </w:numPr>
              <w:ind w:hanging="720"/>
              <w:jc w:val="both"/>
              <w:rPr>
                <w:rFonts w:ascii="Arial" w:hAnsi="Arial" w:cs="Arial"/>
                <w:sz w:val="22"/>
                <w:szCs w:val="22"/>
                <w:lang w:val="en-US"/>
              </w:rPr>
            </w:pPr>
            <w:r w:rsidRPr="00335F49">
              <w:rPr>
                <w:rFonts w:ascii="Arial" w:hAnsi="Arial" w:cs="Arial"/>
                <w:sz w:val="22"/>
                <w:szCs w:val="22"/>
                <w:lang w:val="en-US"/>
              </w:rPr>
              <w:t xml:space="preserve">The accuracy class of </w:t>
            </w:r>
            <w:r w:rsidR="00731B5A" w:rsidRPr="00335F49">
              <w:rPr>
                <w:rFonts w:ascii="Arial" w:hAnsi="Arial" w:cs="Arial"/>
                <w:sz w:val="22"/>
                <w:szCs w:val="22"/>
                <w:lang w:val="en-US"/>
              </w:rPr>
              <w:t xml:space="preserve">SEM </w:t>
            </w:r>
            <w:r w:rsidRPr="00335F49">
              <w:rPr>
                <w:rFonts w:ascii="Arial" w:hAnsi="Arial" w:cs="Arial"/>
                <w:sz w:val="22"/>
                <w:szCs w:val="22"/>
                <w:lang w:val="en-US"/>
              </w:rPr>
              <w:t>meter</w:t>
            </w:r>
            <w:r w:rsidR="00326538" w:rsidRPr="00335F49">
              <w:rPr>
                <w:rFonts w:ascii="Arial" w:hAnsi="Arial" w:cs="Arial"/>
                <w:sz w:val="22"/>
                <w:szCs w:val="22"/>
                <w:lang w:val="en-US"/>
              </w:rPr>
              <w:t xml:space="preserve"> </w:t>
            </w:r>
            <w:r w:rsidR="00731B5A" w:rsidRPr="00335F49">
              <w:rPr>
                <w:rFonts w:ascii="Arial" w:hAnsi="Arial" w:cs="Arial"/>
                <w:sz w:val="22"/>
                <w:szCs w:val="22"/>
                <w:lang w:val="en-US"/>
              </w:rPr>
              <w:t>(supplied by GIPCL)</w:t>
            </w:r>
            <w:r w:rsidRPr="00335F49">
              <w:rPr>
                <w:rFonts w:ascii="Arial" w:hAnsi="Arial" w:cs="Arial"/>
                <w:sz w:val="22"/>
                <w:szCs w:val="22"/>
                <w:lang w:val="en-US"/>
              </w:rPr>
              <w:t xml:space="preserve"> shall be of 0.2s class.</w:t>
            </w:r>
          </w:p>
          <w:p w14:paraId="2282E2E7" w14:textId="77777777" w:rsidR="007D1DFE" w:rsidRPr="00335F49" w:rsidRDefault="007D1DFE" w:rsidP="00932AFD">
            <w:pPr>
              <w:ind w:hanging="720"/>
              <w:jc w:val="both"/>
              <w:rPr>
                <w:rFonts w:ascii="Arial" w:hAnsi="Arial" w:cs="Arial"/>
                <w:sz w:val="22"/>
                <w:szCs w:val="22"/>
                <w:lang w:val="en-US"/>
              </w:rPr>
            </w:pPr>
          </w:p>
          <w:p w14:paraId="1247792F" w14:textId="012267CA" w:rsidR="007D1DFE" w:rsidRPr="00335F49" w:rsidRDefault="008A1581" w:rsidP="009B26A0">
            <w:pPr>
              <w:pStyle w:val="ListParagraph"/>
              <w:numPr>
                <w:ilvl w:val="0"/>
                <w:numId w:val="715"/>
              </w:numPr>
              <w:ind w:hanging="720"/>
              <w:jc w:val="both"/>
              <w:rPr>
                <w:rFonts w:ascii="Arial" w:hAnsi="Arial" w:cs="Arial"/>
                <w:sz w:val="22"/>
                <w:szCs w:val="22"/>
                <w:lang w:val="en-US"/>
              </w:rPr>
            </w:pPr>
            <w:r w:rsidRPr="00335F49">
              <w:rPr>
                <w:rFonts w:ascii="Arial" w:hAnsi="Arial" w:cs="Arial"/>
                <w:sz w:val="22"/>
                <w:szCs w:val="22"/>
                <w:lang w:val="en-US"/>
              </w:rPr>
              <w:t>Deleted</w:t>
            </w:r>
          </w:p>
          <w:p w14:paraId="5B00BB91" w14:textId="77777777" w:rsidR="007D1DFE" w:rsidRPr="00335F49" w:rsidRDefault="007D1DFE" w:rsidP="00C47621">
            <w:pPr>
              <w:jc w:val="both"/>
              <w:rPr>
                <w:rFonts w:ascii="Arial" w:hAnsi="Arial" w:cs="Arial"/>
                <w:sz w:val="22"/>
                <w:szCs w:val="22"/>
                <w:lang w:val="en-US"/>
              </w:rPr>
            </w:pPr>
          </w:p>
          <w:p w14:paraId="46288C0E" w14:textId="7E87F681" w:rsidR="007D1DFE" w:rsidRPr="00335F49" w:rsidRDefault="008A1581" w:rsidP="009B26A0">
            <w:pPr>
              <w:pStyle w:val="ListParagraph"/>
              <w:numPr>
                <w:ilvl w:val="0"/>
                <w:numId w:val="715"/>
              </w:numPr>
              <w:ind w:hanging="720"/>
              <w:jc w:val="both"/>
              <w:rPr>
                <w:rFonts w:ascii="Arial" w:hAnsi="Arial" w:cs="Arial"/>
                <w:sz w:val="22"/>
                <w:szCs w:val="22"/>
                <w:lang w:val="en-US"/>
              </w:rPr>
            </w:pPr>
            <w:r w:rsidRPr="00335F49">
              <w:rPr>
                <w:rFonts w:ascii="Arial" w:hAnsi="Arial" w:cs="Arial"/>
                <w:sz w:val="22"/>
                <w:szCs w:val="22"/>
                <w:lang w:val="en-US"/>
              </w:rPr>
              <w:t>Deleted</w:t>
            </w:r>
            <w:r w:rsidR="007D1DFE" w:rsidRPr="00335F49">
              <w:rPr>
                <w:rFonts w:ascii="Arial" w:hAnsi="Arial" w:cs="Arial"/>
                <w:sz w:val="22"/>
                <w:szCs w:val="22"/>
                <w:lang w:val="en-US"/>
              </w:rPr>
              <w:t>.</w:t>
            </w:r>
          </w:p>
          <w:p w14:paraId="1C91E1E2" w14:textId="77777777" w:rsidR="007D1DFE" w:rsidRPr="00335F49" w:rsidRDefault="007D1DFE" w:rsidP="00932AFD">
            <w:pPr>
              <w:pStyle w:val="ListParagraph"/>
              <w:jc w:val="both"/>
              <w:rPr>
                <w:rFonts w:ascii="Arial" w:hAnsi="Arial" w:cs="Arial"/>
                <w:sz w:val="22"/>
                <w:szCs w:val="22"/>
                <w:lang w:val="en-US"/>
              </w:rPr>
            </w:pPr>
          </w:p>
          <w:p w14:paraId="23936B0D" w14:textId="0544BAFA" w:rsidR="007D1DFE" w:rsidRPr="00335F49" w:rsidRDefault="008A1581" w:rsidP="009B26A0">
            <w:pPr>
              <w:pStyle w:val="ListParagraph"/>
              <w:numPr>
                <w:ilvl w:val="0"/>
                <w:numId w:val="715"/>
              </w:numPr>
              <w:ind w:hanging="720"/>
              <w:jc w:val="both"/>
              <w:rPr>
                <w:rFonts w:ascii="Arial" w:hAnsi="Arial" w:cs="Arial"/>
                <w:sz w:val="22"/>
                <w:szCs w:val="22"/>
                <w:lang w:val="en-US"/>
              </w:rPr>
            </w:pPr>
            <w:r w:rsidRPr="00335F49">
              <w:rPr>
                <w:rFonts w:ascii="Arial" w:hAnsi="Arial" w:cs="Arial"/>
                <w:sz w:val="22"/>
                <w:szCs w:val="22"/>
                <w:lang w:val="en-US"/>
              </w:rPr>
              <w:t>Deleted</w:t>
            </w:r>
          </w:p>
          <w:p w14:paraId="697EA44B" w14:textId="77777777" w:rsidR="007D1DFE" w:rsidRPr="00335F49" w:rsidRDefault="007D1DFE" w:rsidP="00932AFD">
            <w:pPr>
              <w:pStyle w:val="ListParagraph"/>
              <w:jc w:val="both"/>
              <w:rPr>
                <w:rFonts w:ascii="Arial" w:hAnsi="Arial" w:cs="Arial"/>
                <w:sz w:val="22"/>
                <w:szCs w:val="22"/>
                <w:lang w:val="en-US"/>
              </w:rPr>
            </w:pPr>
          </w:p>
          <w:p w14:paraId="3A71B188" w14:textId="2B3271E4" w:rsidR="007D1DFE" w:rsidRPr="00335F49" w:rsidRDefault="007D1DFE" w:rsidP="009B26A0">
            <w:pPr>
              <w:pStyle w:val="ListParagraph"/>
              <w:numPr>
                <w:ilvl w:val="0"/>
                <w:numId w:val="715"/>
              </w:numPr>
              <w:ind w:hanging="720"/>
              <w:jc w:val="both"/>
              <w:rPr>
                <w:rFonts w:ascii="Arial" w:hAnsi="Arial" w:cs="Arial"/>
                <w:sz w:val="22"/>
                <w:szCs w:val="22"/>
                <w:lang w:val="en-US"/>
              </w:rPr>
            </w:pPr>
            <w:r w:rsidRPr="00335F49">
              <w:rPr>
                <w:rFonts w:ascii="Arial" w:hAnsi="Arial" w:cs="Arial"/>
                <w:sz w:val="22"/>
                <w:szCs w:val="22"/>
                <w:lang w:val="en-US"/>
              </w:rPr>
              <w:t>The CT wiring shall be of 6 wire type (</w:t>
            </w:r>
            <w:r w:rsidR="00932AFD" w:rsidRPr="00335F49">
              <w:rPr>
                <w:rFonts w:ascii="Arial" w:hAnsi="Arial" w:cs="Arial"/>
                <w:sz w:val="22"/>
                <w:szCs w:val="22"/>
                <w:lang w:val="en-US"/>
              </w:rPr>
              <w:t>i.e.,</w:t>
            </w:r>
            <w:r w:rsidRPr="00335F49">
              <w:rPr>
                <w:rFonts w:ascii="Arial" w:hAnsi="Arial" w:cs="Arial"/>
                <w:sz w:val="22"/>
                <w:szCs w:val="22"/>
                <w:lang w:val="en-US"/>
              </w:rPr>
              <w:t xml:space="preserve"> Not 4 wire type)</w:t>
            </w:r>
          </w:p>
          <w:p w14:paraId="36B4718B" w14:textId="77777777" w:rsidR="007D1DFE" w:rsidRPr="00335F49" w:rsidRDefault="007D1DFE" w:rsidP="00932AFD">
            <w:pPr>
              <w:pStyle w:val="ListParagraph"/>
              <w:jc w:val="both"/>
              <w:rPr>
                <w:rFonts w:ascii="Arial" w:hAnsi="Arial" w:cs="Arial"/>
                <w:sz w:val="22"/>
                <w:szCs w:val="22"/>
                <w:lang w:val="en-US"/>
              </w:rPr>
            </w:pPr>
          </w:p>
          <w:p w14:paraId="4374B1BF" w14:textId="6CA6E11E" w:rsidR="007D1DFE" w:rsidRPr="00335F49" w:rsidRDefault="008A1581" w:rsidP="009B26A0">
            <w:pPr>
              <w:pStyle w:val="ListParagraph"/>
              <w:numPr>
                <w:ilvl w:val="0"/>
                <w:numId w:val="715"/>
              </w:numPr>
              <w:ind w:hanging="720"/>
              <w:jc w:val="both"/>
              <w:rPr>
                <w:rFonts w:ascii="Arial" w:hAnsi="Arial" w:cs="Arial"/>
                <w:sz w:val="22"/>
                <w:szCs w:val="22"/>
                <w:lang w:val="en-US"/>
              </w:rPr>
            </w:pPr>
            <w:r w:rsidRPr="00335F49">
              <w:rPr>
                <w:rFonts w:ascii="Arial" w:hAnsi="Arial" w:cs="Arial"/>
                <w:sz w:val="22"/>
                <w:szCs w:val="22"/>
                <w:lang w:val="en-US"/>
              </w:rPr>
              <w:t>Deleted</w:t>
            </w:r>
          </w:p>
        </w:tc>
      </w:tr>
      <w:tr w:rsidR="00335F49" w:rsidRPr="00335F49" w14:paraId="5BBAA5EA" w14:textId="77777777" w:rsidTr="007D1DFE">
        <w:trPr>
          <w:trHeight w:val="279"/>
        </w:trPr>
        <w:tc>
          <w:tcPr>
            <w:tcW w:w="1168" w:type="dxa"/>
          </w:tcPr>
          <w:p w14:paraId="4ABF2F64" w14:textId="0115CD8E" w:rsidR="007D1DFE" w:rsidRPr="00335F49" w:rsidRDefault="007D1DFE" w:rsidP="009B26A0">
            <w:pPr>
              <w:numPr>
                <w:ilvl w:val="0"/>
                <w:numId w:val="396"/>
              </w:numPr>
              <w:jc w:val="center"/>
              <w:rPr>
                <w:rFonts w:ascii="Arial" w:hAnsi="Arial" w:cs="Arial"/>
                <w:sz w:val="22"/>
                <w:szCs w:val="22"/>
              </w:rPr>
            </w:pPr>
          </w:p>
          <w:p w14:paraId="2389FA67" w14:textId="77777777" w:rsidR="007D1DFE" w:rsidRPr="00335F49" w:rsidRDefault="007D1DFE" w:rsidP="00932AFD">
            <w:pPr>
              <w:jc w:val="center"/>
              <w:rPr>
                <w:rFonts w:ascii="Arial" w:hAnsi="Arial" w:cs="Arial"/>
                <w:sz w:val="22"/>
                <w:szCs w:val="22"/>
              </w:rPr>
            </w:pPr>
          </w:p>
          <w:p w14:paraId="7F580A8B" w14:textId="77777777" w:rsidR="007D1DFE" w:rsidRPr="00335F49" w:rsidRDefault="007D1DFE" w:rsidP="00932AFD">
            <w:pPr>
              <w:jc w:val="center"/>
              <w:rPr>
                <w:rFonts w:ascii="Arial" w:hAnsi="Arial" w:cs="Arial"/>
                <w:sz w:val="22"/>
                <w:szCs w:val="22"/>
              </w:rPr>
            </w:pPr>
          </w:p>
          <w:p w14:paraId="6F99817C" w14:textId="77777777" w:rsidR="007D1DFE" w:rsidRPr="00335F49" w:rsidRDefault="007D1DFE" w:rsidP="00932AFD">
            <w:pPr>
              <w:jc w:val="center"/>
              <w:rPr>
                <w:rFonts w:ascii="Arial" w:hAnsi="Arial" w:cs="Arial"/>
                <w:sz w:val="22"/>
                <w:szCs w:val="22"/>
              </w:rPr>
            </w:pPr>
          </w:p>
          <w:p w14:paraId="6F097026" w14:textId="77777777" w:rsidR="007D1DFE" w:rsidRPr="00335F49" w:rsidRDefault="007D1DFE" w:rsidP="00932AFD">
            <w:pPr>
              <w:jc w:val="center"/>
              <w:rPr>
                <w:rFonts w:ascii="Arial" w:hAnsi="Arial" w:cs="Arial"/>
                <w:sz w:val="22"/>
                <w:szCs w:val="22"/>
              </w:rPr>
            </w:pPr>
          </w:p>
          <w:p w14:paraId="5820569E" w14:textId="77777777" w:rsidR="007D1DFE" w:rsidRPr="00335F49" w:rsidRDefault="007D1DFE" w:rsidP="00932AFD">
            <w:pPr>
              <w:ind w:left="360"/>
              <w:jc w:val="center"/>
              <w:rPr>
                <w:rFonts w:ascii="Arial" w:hAnsi="Arial" w:cs="Arial"/>
                <w:sz w:val="22"/>
                <w:szCs w:val="22"/>
              </w:rPr>
            </w:pPr>
          </w:p>
          <w:p w14:paraId="6BA7CC21" w14:textId="77777777" w:rsidR="007D1DFE" w:rsidRPr="00335F49" w:rsidRDefault="007D1DFE" w:rsidP="00932AFD">
            <w:pPr>
              <w:jc w:val="center"/>
              <w:rPr>
                <w:rFonts w:ascii="Arial" w:hAnsi="Arial" w:cs="Arial"/>
                <w:sz w:val="22"/>
                <w:szCs w:val="22"/>
              </w:rPr>
            </w:pPr>
          </w:p>
          <w:p w14:paraId="1F4EFAF0" w14:textId="77777777" w:rsidR="007D1DFE" w:rsidRPr="00335F49" w:rsidRDefault="007D1DFE" w:rsidP="00932AFD">
            <w:pPr>
              <w:jc w:val="center"/>
              <w:rPr>
                <w:rFonts w:ascii="Arial" w:hAnsi="Arial" w:cs="Arial"/>
                <w:sz w:val="22"/>
                <w:szCs w:val="22"/>
              </w:rPr>
            </w:pPr>
          </w:p>
          <w:p w14:paraId="33FD80DC" w14:textId="77777777" w:rsidR="007D1DFE" w:rsidRPr="00335F49" w:rsidRDefault="007D1DFE" w:rsidP="00932AFD">
            <w:pPr>
              <w:jc w:val="center"/>
              <w:rPr>
                <w:rFonts w:ascii="Arial" w:hAnsi="Arial" w:cs="Arial"/>
                <w:sz w:val="22"/>
                <w:szCs w:val="22"/>
              </w:rPr>
            </w:pPr>
          </w:p>
          <w:p w14:paraId="1F455031" w14:textId="77777777" w:rsidR="007D1DFE" w:rsidRPr="00335F49" w:rsidRDefault="007D1DFE" w:rsidP="00932AFD">
            <w:pPr>
              <w:jc w:val="center"/>
              <w:rPr>
                <w:rFonts w:ascii="Arial" w:hAnsi="Arial" w:cs="Arial"/>
                <w:sz w:val="22"/>
                <w:szCs w:val="22"/>
              </w:rPr>
            </w:pPr>
          </w:p>
          <w:p w14:paraId="41221A3A" w14:textId="77777777" w:rsidR="007D1DFE" w:rsidRPr="00335F49" w:rsidRDefault="007D1DFE" w:rsidP="00932AFD">
            <w:pPr>
              <w:tabs>
                <w:tab w:val="left" w:pos="869"/>
              </w:tabs>
              <w:jc w:val="center"/>
              <w:rPr>
                <w:rFonts w:ascii="Arial" w:hAnsi="Arial" w:cs="Arial"/>
                <w:sz w:val="22"/>
                <w:szCs w:val="22"/>
              </w:rPr>
            </w:pPr>
          </w:p>
          <w:p w14:paraId="54550646" w14:textId="77777777" w:rsidR="007D1DFE" w:rsidRPr="00335F49" w:rsidRDefault="007D1DFE" w:rsidP="00932AFD">
            <w:pPr>
              <w:tabs>
                <w:tab w:val="left" w:pos="869"/>
              </w:tabs>
              <w:jc w:val="center"/>
              <w:rPr>
                <w:rFonts w:ascii="Arial" w:hAnsi="Arial" w:cs="Arial"/>
                <w:sz w:val="22"/>
                <w:szCs w:val="22"/>
              </w:rPr>
            </w:pPr>
          </w:p>
          <w:p w14:paraId="5CDE9826" w14:textId="77777777" w:rsidR="007D1DFE" w:rsidRPr="00335F49" w:rsidRDefault="007D1DFE" w:rsidP="00932AFD">
            <w:pPr>
              <w:tabs>
                <w:tab w:val="left" w:pos="869"/>
              </w:tabs>
              <w:jc w:val="center"/>
              <w:rPr>
                <w:rFonts w:ascii="Arial" w:hAnsi="Arial" w:cs="Arial"/>
                <w:sz w:val="22"/>
                <w:szCs w:val="22"/>
              </w:rPr>
            </w:pPr>
          </w:p>
          <w:p w14:paraId="627FD925" w14:textId="77777777" w:rsidR="007D1DFE" w:rsidRPr="00335F49" w:rsidRDefault="007D1DFE" w:rsidP="00932AFD">
            <w:pPr>
              <w:tabs>
                <w:tab w:val="left" w:pos="869"/>
              </w:tabs>
              <w:jc w:val="center"/>
              <w:rPr>
                <w:rFonts w:ascii="Arial" w:hAnsi="Arial" w:cs="Arial"/>
                <w:sz w:val="22"/>
                <w:szCs w:val="22"/>
              </w:rPr>
            </w:pPr>
          </w:p>
          <w:p w14:paraId="5DBA5D7F" w14:textId="77777777" w:rsidR="007D1DFE" w:rsidRPr="00335F49" w:rsidRDefault="007D1DFE" w:rsidP="00932AFD">
            <w:pPr>
              <w:tabs>
                <w:tab w:val="left" w:pos="869"/>
              </w:tabs>
              <w:jc w:val="center"/>
              <w:rPr>
                <w:rFonts w:ascii="Arial" w:hAnsi="Arial" w:cs="Arial"/>
                <w:sz w:val="22"/>
                <w:szCs w:val="22"/>
              </w:rPr>
            </w:pPr>
          </w:p>
          <w:p w14:paraId="51A1B10B" w14:textId="77777777" w:rsidR="007D1DFE" w:rsidRPr="00335F49" w:rsidRDefault="007D1DFE" w:rsidP="00932AFD">
            <w:pPr>
              <w:tabs>
                <w:tab w:val="left" w:pos="869"/>
              </w:tabs>
              <w:jc w:val="center"/>
              <w:rPr>
                <w:rFonts w:ascii="Arial" w:hAnsi="Arial" w:cs="Arial"/>
                <w:sz w:val="22"/>
                <w:szCs w:val="22"/>
              </w:rPr>
            </w:pPr>
          </w:p>
          <w:p w14:paraId="4311E004" w14:textId="77777777" w:rsidR="007D1DFE" w:rsidRPr="00335F49" w:rsidRDefault="007D1DFE" w:rsidP="00932AFD">
            <w:pPr>
              <w:tabs>
                <w:tab w:val="left" w:pos="869"/>
              </w:tabs>
              <w:jc w:val="center"/>
              <w:rPr>
                <w:rFonts w:ascii="Arial" w:hAnsi="Arial" w:cs="Arial"/>
                <w:sz w:val="22"/>
                <w:szCs w:val="22"/>
              </w:rPr>
            </w:pPr>
          </w:p>
          <w:p w14:paraId="1FCBDE4F" w14:textId="77777777" w:rsidR="007D1DFE" w:rsidRPr="00335F49" w:rsidRDefault="007D1DFE" w:rsidP="00932AFD">
            <w:pPr>
              <w:tabs>
                <w:tab w:val="left" w:pos="869"/>
              </w:tabs>
              <w:jc w:val="center"/>
              <w:rPr>
                <w:rFonts w:ascii="Arial" w:hAnsi="Arial" w:cs="Arial"/>
                <w:sz w:val="22"/>
                <w:szCs w:val="22"/>
              </w:rPr>
            </w:pPr>
          </w:p>
          <w:p w14:paraId="6B1C42E8" w14:textId="77777777" w:rsidR="007D1DFE" w:rsidRPr="00335F49" w:rsidRDefault="007D1DFE" w:rsidP="00932AFD">
            <w:pPr>
              <w:tabs>
                <w:tab w:val="left" w:pos="869"/>
              </w:tabs>
              <w:jc w:val="center"/>
              <w:rPr>
                <w:rFonts w:ascii="Arial" w:hAnsi="Arial" w:cs="Arial"/>
                <w:sz w:val="22"/>
                <w:szCs w:val="22"/>
              </w:rPr>
            </w:pPr>
          </w:p>
          <w:p w14:paraId="363F9FB0" w14:textId="77777777" w:rsidR="007D1DFE" w:rsidRPr="00335F49" w:rsidRDefault="007D1DFE" w:rsidP="00932AFD">
            <w:pPr>
              <w:tabs>
                <w:tab w:val="left" w:pos="869"/>
              </w:tabs>
              <w:jc w:val="center"/>
              <w:rPr>
                <w:rFonts w:ascii="Arial" w:hAnsi="Arial" w:cs="Arial"/>
                <w:sz w:val="22"/>
                <w:szCs w:val="22"/>
              </w:rPr>
            </w:pPr>
          </w:p>
          <w:p w14:paraId="41DE01DF" w14:textId="77777777" w:rsidR="007D1DFE" w:rsidRPr="00335F49" w:rsidRDefault="007D1DFE" w:rsidP="00932AFD">
            <w:pPr>
              <w:tabs>
                <w:tab w:val="left" w:pos="869"/>
              </w:tabs>
              <w:jc w:val="center"/>
              <w:rPr>
                <w:rFonts w:ascii="Arial" w:hAnsi="Arial" w:cs="Arial"/>
                <w:sz w:val="22"/>
                <w:szCs w:val="22"/>
              </w:rPr>
            </w:pPr>
          </w:p>
          <w:p w14:paraId="7CFAA72B" w14:textId="77777777" w:rsidR="007D1DFE" w:rsidRPr="00335F49" w:rsidRDefault="007D1DFE" w:rsidP="00932AFD">
            <w:pPr>
              <w:tabs>
                <w:tab w:val="left" w:pos="869"/>
              </w:tabs>
              <w:jc w:val="center"/>
              <w:rPr>
                <w:rFonts w:ascii="Arial" w:hAnsi="Arial" w:cs="Arial"/>
                <w:sz w:val="22"/>
                <w:szCs w:val="22"/>
              </w:rPr>
            </w:pPr>
          </w:p>
          <w:p w14:paraId="36EC10B0" w14:textId="77777777" w:rsidR="007D1DFE" w:rsidRPr="00335F49" w:rsidRDefault="007D1DFE" w:rsidP="00932AFD">
            <w:pPr>
              <w:tabs>
                <w:tab w:val="left" w:pos="869"/>
              </w:tabs>
              <w:jc w:val="center"/>
              <w:rPr>
                <w:rFonts w:ascii="Arial" w:hAnsi="Arial" w:cs="Arial"/>
                <w:sz w:val="22"/>
                <w:szCs w:val="22"/>
              </w:rPr>
            </w:pPr>
          </w:p>
          <w:p w14:paraId="1948F15A" w14:textId="77777777" w:rsidR="007D1DFE" w:rsidRPr="00335F49" w:rsidRDefault="007D1DFE" w:rsidP="00932AFD">
            <w:pPr>
              <w:tabs>
                <w:tab w:val="left" w:pos="869"/>
              </w:tabs>
              <w:jc w:val="center"/>
              <w:rPr>
                <w:rFonts w:ascii="Arial" w:hAnsi="Arial" w:cs="Arial"/>
                <w:sz w:val="22"/>
                <w:szCs w:val="22"/>
              </w:rPr>
            </w:pPr>
          </w:p>
          <w:p w14:paraId="1E5FD321" w14:textId="77777777" w:rsidR="007D1DFE" w:rsidRPr="00335F49" w:rsidRDefault="007D1DFE" w:rsidP="00932AFD">
            <w:pPr>
              <w:tabs>
                <w:tab w:val="left" w:pos="869"/>
              </w:tabs>
              <w:jc w:val="center"/>
              <w:rPr>
                <w:rFonts w:ascii="Arial" w:hAnsi="Arial" w:cs="Arial"/>
                <w:sz w:val="22"/>
                <w:szCs w:val="22"/>
              </w:rPr>
            </w:pPr>
          </w:p>
          <w:p w14:paraId="5D334CC3" w14:textId="77777777" w:rsidR="007D1DFE" w:rsidRPr="00335F49" w:rsidRDefault="007D1DFE" w:rsidP="00932AFD">
            <w:pPr>
              <w:tabs>
                <w:tab w:val="left" w:pos="869"/>
              </w:tabs>
              <w:jc w:val="center"/>
              <w:rPr>
                <w:rFonts w:ascii="Arial" w:hAnsi="Arial" w:cs="Arial"/>
                <w:sz w:val="22"/>
                <w:szCs w:val="22"/>
              </w:rPr>
            </w:pPr>
          </w:p>
          <w:p w14:paraId="1414C263" w14:textId="77777777" w:rsidR="007D1DFE" w:rsidRPr="00335F49" w:rsidRDefault="007D1DFE" w:rsidP="00932AFD">
            <w:pPr>
              <w:tabs>
                <w:tab w:val="left" w:pos="869"/>
              </w:tabs>
              <w:jc w:val="center"/>
              <w:rPr>
                <w:rFonts w:ascii="Arial" w:hAnsi="Arial" w:cs="Arial"/>
                <w:sz w:val="22"/>
                <w:szCs w:val="22"/>
              </w:rPr>
            </w:pPr>
          </w:p>
          <w:p w14:paraId="7B7218DE" w14:textId="77777777" w:rsidR="007D1DFE" w:rsidRPr="00335F49" w:rsidRDefault="007D1DFE" w:rsidP="00932AFD">
            <w:pPr>
              <w:tabs>
                <w:tab w:val="left" w:pos="869"/>
              </w:tabs>
              <w:jc w:val="center"/>
              <w:rPr>
                <w:rFonts w:ascii="Arial" w:hAnsi="Arial" w:cs="Arial"/>
                <w:sz w:val="22"/>
                <w:szCs w:val="22"/>
              </w:rPr>
            </w:pPr>
          </w:p>
          <w:p w14:paraId="6330F2BC" w14:textId="77777777" w:rsidR="007D1DFE" w:rsidRPr="00335F49" w:rsidRDefault="007D1DFE" w:rsidP="00932AFD">
            <w:pPr>
              <w:tabs>
                <w:tab w:val="left" w:pos="869"/>
              </w:tabs>
              <w:jc w:val="center"/>
              <w:rPr>
                <w:rFonts w:ascii="Arial" w:hAnsi="Arial" w:cs="Arial"/>
                <w:sz w:val="22"/>
                <w:szCs w:val="22"/>
              </w:rPr>
            </w:pPr>
          </w:p>
          <w:p w14:paraId="67DCFA53" w14:textId="77777777" w:rsidR="007D1DFE" w:rsidRPr="00335F49" w:rsidRDefault="007D1DFE" w:rsidP="00932AFD">
            <w:pPr>
              <w:tabs>
                <w:tab w:val="left" w:pos="869"/>
              </w:tabs>
              <w:jc w:val="center"/>
              <w:rPr>
                <w:rFonts w:ascii="Arial" w:hAnsi="Arial" w:cs="Arial"/>
                <w:sz w:val="22"/>
                <w:szCs w:val="22"/>
              </w:rPr>
            </w:pPr>
          </w:p>
          <w:p w14:paraId="237C2ECD" w14:textId="77777777" w:rsidR="007D1DFE" w:rsidRPr="00335F49" w:rsidRDefault="007D1DFE" w:rsidP="00932AFD">
            <w:pPr>
              <w:tabs>
                <w:tab w:val="left" w:pos="869"/>
              </w:tabs>
              <w:jc w:val="center"/>
              <w:rPr>
                <w:rFonts w:ascii="Arial" w:hAnsi="Arial" w:cs="Arial"/>
                <w:sz w:val="22"/>
                <w:szCs w:val="22"/>
              </w:rPr>
            </w:pPr>
          </w:p>
          <w:p w14:paraId="6E1C307B" w14:textId="77777777" w:rsidR="007D1DFE" w:rsidRPr="00335F49" w:rsidRDefault="007D1DFE" w:rsidP="00932AFD">
            <w:pPr>
              <w:ind w:left="360"/>
              <w:jc w:val="center"/>
              <w:rPr>
                <w:rFonts w:ascii="Arial" w:hAnsi="Arial" w:cs="Arial"/>
                <w:sz w:val="22"/>
                <w:szCs w:val="22"/>
              </w:rPr>
            </w:pPr>
          </w:p>
          <w:p w14:paraId="4A7CDFDC" w14:textId="77777777" w:rsidR="007D1DFE" w:rsidRPr="00335F49" w:rsidRDefault="007D1DFE" w:rsidP="00932AFD">
            <w:pPr>
              <w:tabs>
                <w:tab w:val="left" w:pos="869"/>
              </w:tabs>
              <w:jc w:val="center"/>
              <w:rPr>
                <w:rFonts w:ascii="Arial" w:hAnsi="Arial" w:cs="Arial"/>
                <w:sz w:val="22"/>
                <w:szCs w:val="22"/>
              </w:rPr>
            </w:pPr>
          </w:p>
          <w:p w14:paraId="33A4DA75" w14:textId="77777777" w:rsidR="007D1DFE" w:rsidRPr="00335F49" w:rsidRDefault="007D1DFE" w:rsidP="00932AFD">
            <w:pPr>
              <w:tabs>
                <w:tab w:val="left" w:pos="869"/>
              </w:tabs>
              <w:jc w:val="center"/>
              <w:rPr>
                <w:rFonts w:ascii="Arial" w:hAnsi="Arial" w:cs="Arial"/>
                <w:sz w:val="22"/>
                <w:szCs w:val="22"/>
              </w:rPr>
            </w:pPr>
          </w:p>
          <w:p w14:paraId="565D84AF" w14:textId="77777777" w:rsidR="007D1DFE" w:rsidRPr="00335F49" w:rsidRDefault="007D1DFE" w:rsidP="00932AFD">
            <w:pPr>
              <w:tabs>
                <w:tab w:val="left" w:pos="869"/>
              </w:tabs>
              <w:jc w:val="center"/>
              <w:rPr>
                <w:rFonts w:ascii="Arial" w:hAnsi="Arial" w:cs="Arial"/>
                <w:sz w:val="22"/>
                <w:szCs w:val="22"/>
              </w:rPr>
            </w:pPr>
          </w:p>
          <w:p w14:paraId="5CB800AB" w14:textId="77777777" w:rsidR="007D1DFE" w:rsidRPr="00335F49" w:rsidRDefault="007D1DFE" w:rsidP="00932AFD">
            <w:pPr>
              <w:tabs>
                <w:tab w:val="left" w:pos="869"/>
              </w:tabs>
              <w:jc w:val="center"/>
              <w:rPr>
                <w:rFonts w:ascii="Arial" w:hAnsi="Arial" w:cs="Arial"/>
                <w:sz w:val="22"/>
                <w:szCs w:val="22"/>
              </w:rPr>
            </w:pPr>
          </w:p>
          <w:p w14:paraId="19FE8AD2" w14:textId="77777777" w:rsidR="007D1DFE" w:rsidRPr="00335F49" w:rsidRDefault="007D1DFE" w:rsidP="00932AFD">
            <w:pPr>
              <w:ind w:left="360"/>
              <w:jc w:val="center"/>
              <w:rPr>
                <w:rFonts w:ascii="Arial" w:hAnsi="Arial" w:cs="Arial"/>
                <w:sz w:val="22"/>
                <w:szCs w:val="22"/>
              </w:rPr>
            </w:pPr>
          </w:p>
          <w:p w14:paraId="552066F1" w14:textId="77777777" w:rsidR="007D1DFE" w:rsidRPr="00335F49" w:rsidRDefault="007D1DFE" w:rsidP="00932AFD">
            <w:pPr>
              <w:tabs>
                <w:tab w:val="left" w:pos="869"/>
              </w:tabs>
              <w:jc w:val="center"/>
              <w:rPr>
                <w:rFonts w:ascii="Arial" w:hAnsi="Arial" w:cs="Arial"/>
                <w:sz w:val="22"/>
                <w:szCs w:val="22"/>
              </w:rPr>
            </w:pPr>
          </w:p>
          <w:p w14:paraId="5719FE6C" w14:textId="77777777" w:rsidR="007D1DFE" w:rsidRPr="00335F49" w:rsidRDefault="007D1DFE" w:rsidP="00932AFD">
            <w:pPr>
              <w:tabs>
                <w:tab w:val="left" w:pos="869"/>
              </w:tabs>
              <w:jc w:val="center"/>
              <w:rPr>
                <w:rFonts w:ascii="Arial" w:hAnsi="Arial" w:cs="Arial"/>
                <w:sz w:val="22"/>
                <w:szCs w:val="22"/>
              </w:rPr>
            </w:pPr>
          </w:p>
          <w:p w14:paraId="1B424B08" w14:textId="77777777" w:rsidR="007D1DFE" w:rsidRPr="00335F49" w:rsidRDefault="007D1DFE" w:rsidP="00932AFD">
            <w:pPr>
              <w:tabs>
                <w:tab w:val="left" w:pos="869"/>
              </w:tabs>
              <w:jc w:val="center"/>
              <w:rPr>
                <w:rFonts w:ascii="Arial" w:hAnsi="Arial" w:cs="Arial"/>
                <w:sz w:val="22"/>
                <w:szCs w:val="22"/>
              </w:rPr>
            </w:pPr>
          </w:p>
          <w:p w14:paraId="5945248E" w14:textId="77777777" w:rsidR="007D1DFE" w:rsidRPr="00335F49" w:rsidRDefault="007D1DFE" w:rsidP="00932AFD">
            <w:pPr>
              <w:tabs>
                <w:tab w:val="left" w:pos="869"/>
              </w:tabs>
              <w:jc w:val="center"/>
              <w:rPr>
                <w:rFonts w:ascii="Arial" w:hAnsi="Arial" w:cs="Arial"/>
                <w:sz w:val="22"/>
                <w:szCs w:val="22"/>
              </w:rPr>
            </w:pPr>
          </w:p>
          <w:p w14:paraId="4C9853B2" w14:textId="77777777" w:rsidR="007D1DFE" w:rsidRPr="00335F49" w:rsidRDefault="007D1DFE" w:rsidP="00932AFD">
            <w:pPr>
              <w:tabs>
                <w:tab w:val="left" w:pos="869"/>
              </w:tabs>
              <w:jc w:val="center"/>
              <w:rPr>
                <w:rFonts w:ascii="Arial" w:hAnsi="Arial" w:cs="Arial"/>
                <w:sz w:val="22"/>
                <w:szCs w:val="22"/>
              </w:rPr>
            </w:pPr>
          </w:p>
          <w:p w14:paraId="0ACFB407" w14:textId="77777777" w:rsidR="007D1DFE" w:rsidRPr="00335F49" w:rsidRDefault="007D1DFE" w:rsidP="00932AFD">
            <w:pPr>
              <w:tabs>
                <w:tab w:val="left" w:pos="869"/>
              </w:tabs>
              <w:jc w:val="center"/>
              <w:rPr>
                <w:rFonts w:ascii="Arial" w:hAnsi="Arial" w:cs="Arial"/>
                <w:sz w:val="22"/>
                <w:szCs w:val="22"/>
              </w:rPr>
            </w:pPr>
          </w:p>
          <w:p w14:paraId="5D3A1448" w14:textId="77777777" w:rsidR="007D1DFE" w:rsidRPr="00335F49" w:rsidRDefault="007D1DFE" w:rsidP="00932AFD">
            <w:pPr>
              <w:tabs>
                <w:tab w:val="left" w:pos="869"/>
              </w:tabs>
              <w:jc w:val="center"/>
              <w:rPr>
                <w:rFonts w:ascii="Arial" w:hAnsi="Arial" w:cs="Arial"/>
                <w:sz w:val="22"/>
                <w:szCs w:val="22"/>
              </w:rPr>
            </w:pPr>
          </w:p>
          <w:p w14:paraId="182900A6" w14:textId="77777777" w:rsidR="007D1DFE" w:rsidRPr="00335F49" w:rsidRDefault="007D1DFE" w:rsidP="00932AFD">
            <w:pPr>
              <w:tabs>
                <w:tab w:val="left" w:pos="869"/>
              </w:tabs>
              <w:jc w:val="center"/>
              <w:rPr>
                <w:rFonts w:ascii="Arial" w:hAnsi="Arial" w:cs="Arial"/>
                <w:sz w:val="22"/>
                <w:szCs w:val="22"/>
              </w:rPr>
            </w:pPr>
          </w:p>
          <w:p w14:paraId="780AA8C2" w14:textId="77777777" w:rsidR="007D1DFE" w:rsidRPr="00335F49" w:rsidRDefault="007D1DFE" w:rsidP="00932AFD">
            <w:pPr>
              <w:tabs>
                <w:tab w:val="left" w:pos="869"/>
              </w:tabs>
              <w:jc w:val="center"/>
              <w:rPr>
                <w:rFonts w:ascii="Arial" w:hAnsi="Arial" w:cs="Arial"/>
                <w:sz w:val="22"/>
                <w:szCs w:val="22"/>
              </w:rPr>
            </w:pPr>
          </w:p>
          <w:p w14:paraId="4BF90D1E" w14:textId="77777777" w:rsidR="007D1DFE" w:rsidRPr="00335F49" w:rsidRDefault="007D1DFE" w:rsidP="00932AFD">
            <w:pPr>
              <w:tabs>
                <w:tab w:val="left" w:pos="869"/>
              </w:tabs>
              <w:jc w:val="center"/>
              <w:rPr>
                <w:rFonts w:ascii="Arial" w:hAnsi="Arial" w:cs="Arial"/>
                <w:sz w:val="22"/>
                <w:szCs w:val="22"/>
              </w:rPr>
            </w:pPr>
          </w:p>
          <w:p w14:paraId="2C790E71" w14:textId="77777777" w:rsidR="007D1DFE" w:rsidRPr="00335F49" w:rsidRDefault="007D1DFE" w:rsidP="00932AFD">
            <w:pPr>
              <w:tabs>
                <w:tab w:val="left" w:pos="869"/>
              </w:tabs>
              <w:jc w:val="center"/>
              <w:rPr>
                <w:rFonts w:ascii="Arial" w:hAnsi="Arial" w:cs="Arial"/>
                <w:sz w:val="22"/>
                <w:szCs w:val="22"/>
              </w:rPr>
            </w:pPr>
          </w:p>
          <w:p w14:paraId="3B2BD706" w14:textId="77777777" w:rsidR="007D1DFE" w:rsidRPr="00335F49" w:rsidRDefault="007D1DFE" w:rsidP="00932AFD">
            <w:pPr>
              <w:tabs>
                <w:tab w:val="left" w:pos="869"/>
              </w:tabs>
              <w:jc w:val="center"/>
              <w:rPr>
                <w:rFonts w:ascii="Arial" w:hAnsi="Arial" w:cs="Arial"/>
                <w:sz w:val="22"/>
                <w:szCs w:val="22"/>
              </w:rPr>
            </w:pPr>
          </w:p>
          <w:p w14:paraId="1BE4D015" w14:textId="77777777" w:rsidR="007D1DFE" w:rsidRPr="00335F49" w:rsidRDefault="007D1DFE" w:rsidP="00932AFD">
            <w:pPr>
              <w:ind w:left="360"/>
              <w:jc w:val="center"/>
              <w:rPr>
                <w:rFonts w:ascii="Arial" w:hAnsi="Arial" w:cs="Arial"/>
                <w:sz w:val="22"/>
                <w:szCs w:val="22"/>
              </w:rPr>
            </w:pPr>
          </w:p>
          <w:p w14:paraId="340F735F" w14:textId="77777777" w:rsidR="007D1DFE" w:rsidRPr="00335F49" w:rsidRDefault="007D1DFE" w:rsidP="00932AFD">
            <w:pPr>
              <w:tabs>
                <w:tab w:val="left" w:pos="869"/>
              </w:tabs>
              <w:jc w:val="center"/>
              <w:rPr>
                <w:rFonts w:ascii="Arial" w:hAnsi="Arial" w:cs="Arial"/>
                <w:sz w:val="22"/>
                <w:szCs w:val="22"/>
              </w:rPr>
            </w:pPr>
          </w:p>
          <w:p w14:paraId="4FC9D0C3" w14:textId="77777777" w:rsidR="007D1DFE" w:rsidRPr="00335F49" w:rsidRDefault="007D1DFE" w:rsidP="00932AFD">
            <w:pPr>
              <w:tabs>
                <w:tab w:val="left" w:pos="869"/>
              </w:tabs>
              <w:jc w:val="center"/>
              <w:rPr>
                <w:rFonts w:ascii="Arial" w:hAnsi="Arial" w:cs="Arial"/>
                <w:sz w:val="22"/>
                <w:szCs w:val="22"/>
              </w:rPr>
            </w:pPr>
          </w:p>
          <w:p w14:paraId="0C5AAD19" w14:textId="77777777" w:rsidR="007D1DFE" w:rsidRPr="00335F49" w:rsidRDefault="007D1DFE" w:rsidP="00932AFD">
            <w:pPr>
              <w:tabs>
                <w:tab w:val="left" w:pos="869"/>
              </w:tabs>
              <w:jc w:val="center"/>
              <w:rPr>
                <w:rFonts w:ascii="Arial" w:hAnsi="Arial" w:cs="Arial"/>
                <w:sz w:val="22"/>
                <w:szCs w:val="22"/>
              </w:rPr>
            </w:pPr>
          </w:p>
          <w:p w14:paraId="0DAF4CE9" w14:textId="77777777" w:rsidR="007D1DFE" w:rsidRPr="00335F49" w:rsidRDefault="007D1DFE" w:rsidP="00932AFD">
            <w:pPr>
              <w:tabs>
                <w:tab w:val="left" w:pos="869"/>
              </w:tabs>
              <w:jc w:val="center"/>
              <w:rPr>
                <w:rFonts w:ascii="Arial" w:hAnsi="Arial" w:cs="Arial"/>
                <w:sz w:val="22"/>
                <w:szCs w:val="22"/>
              </w:rPr>
            </w:pPr>
          </w:p>
          <w:p w14:paraId="19263C4C" w14:textId="77777777" w:rsidR="007D1DFE" w:rsidRPr="00335F49" w:rsidRDefault="007D1DFE" w:rsidP="00932AFD">
            <w:pPr>
              <w:tabs>
                <w:tab w:val="left" w:pos="869"/>
              </w:tabs>
              <w:jc w:val="center"/>
              <w:rPr>
                <w:rFonts w:ascii="Arial" w:hAnsi="Arial" w:cs="Arial"/>
                <w:sz w:val="22"/>
                <w:szCs w:val="22"/>
              </w:rPr>
            </w:pPr>
          </w:p>
          <w:p w14:paraId="6AE3E52E" w14:textId="77777777" w:rsidR="007D1DFE" w:rsidRPr="00335F49" w:rsidRDefault="007D1DFE" w:rsidP="00932AFD">
            <w:pPr>
              <w:ind w:left="360"/>
              <w:jc w:val="center"/>
              <w:rPr>
                <w:rFonts w:ascii="Arial" w:hAnsi="Arial" w:cs="Arial"/>
                <w:sz w:val="22"/>
                <w:szCs w:val="22"/>
              </w:rPr>
            </w:pPr>
          </w:p>
          <w:p w14:paraId="43DC110B" w14:textId="77777777" w:rsidR="007D1DFE" w:rsidRPr="00335F49" w:rsidRDefault="007D1DFE" w:rsidP="00932AFD">
            <w:pPr>
              <w:tabs>
                <w:tab w:val="left" w:pos="869"/>
              </w:tabs>
              <w:jc w:val="center"/>
              <w:rPr>
                <w:rFonts w:ascii="Arial" w:hAnsi="Arial" w:cs="Arial"/>
                <w:sz w:val="22"/>
                <w:szCs w:val="22"/>
              </w:rPr>
            </w:pPr>
          </w:p>
          <w:p w14:paraId="6C86AC3C" w14:textId="77777777" w:rsidR="007D1DFE" w:rsidRPr="00335F49" w:rsidRDefault="007D1DFE" w:rsidP="00932AFD">
            <w:pPr>
              <w:tabs>
                <w:tab w:val="left" w:pos="869"/>
              </w:tabs>
              <w:jc w:val="center"/>
              <w:rPr>
                <w:rFonts w:ascii="Arial" w:hAnsi="Arial" w:cs="Arial"/>
                <w:sz w:val="22"/>
                <w:szCs w:val="22"/>
              </w:rPr>
            </w:pPr>
          </w:p>
          <w:p w14:paraId="235BC3AA" w14:textId="77777777" w:rsidR="007D1DFE" w:rsidRPr="00335F49" w:rsidRDefault="007D1DFE" w:rsidP="007B2E34">
            <w:pPr>
              <w:rPr>
                <w:rFonts w:ascii="Arial" w:hAnsi="Arial" w:cs="Arial"/>
                <w:sz w:val="22"/>
                <w:szCs w:val="22"/>
              </w:rPr>
            </w:pPr>
          </w:p>
        </w:tc>
        <w:tc>
          <w:tcPr>
            <w:tcW w:w="8990" w:type="dxa"/>
            <w:tcMar>
              <w:top w:w="144" w:type="dxa"/>
              <w:left w:w="115" w:type="dxa"/>
              <w:bottom w:w="144" w:type="dxa"/>
              <w:right w:w="115" w:type="dxa"/>
            </w:tcMar>
          </w:tcPr>
          <w:p w14:paraId="126E1A0A" w14:textId="3CDD88A9" w:rsidR="007D1DFE" w:rsidRPr="0087039F" w:rsidRDefault="00B3132B" w:rsidP="0087039F">
            <w:pPr>
              <w:jc w:val="both"/>
              <w:rPr>
                <w:rFonts w:ascii="Arial" w:hAnsi="Arial" w:cs="Arial"/>
                <w:sz w:val="22"/>
                <w:szCs w:val="22"/>
                <w:lang w:val="en-US"/>
              </w:rPr>
            </w:pPr>
            <w:r w:rsidRPr="0087039F">
              <w:rPr>
                <w:rFonts w:ascii="Arial" w:hAnsi="Arial" w:cs="Arial"/>
                <w:sz w:val="22"/>
                <w:szCs w:val="22"/>
                <w:lang w:val="en-US"/>
              </w:rPr>
              <w:lastRenderedPageBreak/>
              <w:t xml:space="preserve">Following details, </w:t>
            </w:r>
            <w:r w:rsidR="007D1DFE" w:rsidRPr="0087039F">
              <w:rPr>
                <w:rFonts w:ascii="Arial" w:hAnsi="Arial" w:cs="Arial"/>
                <w:sz w:val="22"/>
                <w:szCs w:val="22"/>
                <w:lang w:val="en-US"/>
              </w:rPr>
              <w:t>Function</w:t>
            </w:r>
            <w:r w:rsidRPr="0087039F">
              <w:rPr>
                <w:rFonts w:ascii="Arial" w:hAnsi="Arial" w:cs="Arial"/>
                <w:sz w:val="22"/>
                <w:szCs w:val="22"/>
                <w:lang w:val="en-US"/>
              </w:rPr>
              <w:t xml:space="preserve">s are </w:t>
            </w:r>
            <w:r w:rsidR="007D1DFE" w:rsidRPr="0087039F">
              <w:rPr>
                <w:rFonts w:ascii="Arial" w:hAnsi="Arial" w:cs="Arial"/>
                <w:sz w:val="22"/>
                <w:szCs w:val="22"/>
                <w:lang w:val="en-US"/>
              </w:rPr>
              <w:t xml:space="preserve"> </w:t>
            </w:r>
            <w:r w:rsidRPr="0087039F">
              <w:rPr>
                <w:rFonts w:ascii="Arial" w:hAnsi="Arial" w:cs="Arial"/>
                <w:sz w:val="22"/>
                <w:szCs w:val="22"/>
                <w:lang w:val="en-US"/>
              </w:rPr>
              <w:t>available in SEM (ABT) meters supplied by GIPCL free of c</w:t>
            </w:r>
            <w:r w:rsidR="008A1581" w:rsidRPr="0087039F">
              <w:rPr>
                <w:rFonts w:ascii="Arial" w:hAnsi="Arial" w:cs="Arial"/>
                <w:sz w:val="22"/>
                <w:szCs w:val="22"/>
                <w:lang w:val="en-US"/>
              </w:rPr>
              <w:t>o</w:t>
            </w:r>
            <w:r w:rsidRPr="0087039F">
              <w:rPr>
                <w:rFonts w:ascii="Arial" w:hAnsi="Arial" w:cs="Arial"/>
                <w:sz w:val="22"/>
                <w:szCs w:val="22"/>
                <w:lang w:val="en-US"/>
              </w:rPr>
              <w:t>st to successful bidder as below:</w:t>
            </w:r>
            <w:r w:rsidR="0087039F">
              <w:rPr>
                <w:rFonts w:ascii="Arial" w:hAnsi="Arial" w:cs="Arial"/>
                <w:sz w:val="22"/>
                <w:szCs w:val="22"/>
                <w:lang w:val="en-US"/>
              </w:rPr>
              <w:t xml:space="preserve"> However, installation, commissioning and integration with SCADA shall be in the scope of Bidder.</w:t>
            </w:r>
          </w:p>
          <w:p w14:paraId="5BBFB654" w14:textId="77777777" w:rsidR="00326AF4" w:rsidRPr="00335F49" w:rsidRDefault="00326AF4" w:rsidP="00326AF4">
            <w:pPr>
              <w:pStyle w:val="ListParagraph"/>
              <w:jc w:val="both"/>
              <w:rPr>
                <w:rFonts w:ascii="Arial" w:hAnsi="Arial" w:cs="Arial"/>
                <w:sz w:val="22"/>
                <w:szCs w:val="22"/>
                <w:lang w:val="en-US"/>
              </w:rPr>
            </w:pPr>
          </w:p>
          <w:p w14:paraId="538D49F7" w14:textId="5E2444A6" w:rsidR="007D1DFE" w:rsidRPr="00335F49" w:rsidRDefault="007D1DFE" w:rsidP="00B1799D">
            <w:pPr>
              <w:pStyle w:val="ListParagraph"/>
              <w:numPr>
                <w:ilvl w:val="0"/>
                <w:numId w:val="716"/>
              </w:numPr>
              <w:ind w:hanging="720"/>
              <w:jc w:val="both"/>
              <w:rPr>
                <w:rFonts w:ascii="Arial" w:hAnsi="Arial" w:cs="Arial"/>
                <w:sz w:val="22"/>
                <w:szCs w:val="22"/>
                <w:lang w:val="en-US"/>
              </w:rPr>
            </w:pPr>
            <w:r w:rsidRPr="00335F49">
              <w:rPr>
                <w:rFonts w:ascii="Arial" w:hAnsi="Arial" w:cs="Arial"/>
                <w:sz w:val="22"/>
                <w:szCs w:val="22"/>
                <w:lang w:val="en-US"/>
              </w:rPr>
              <w:t xml:space="preserve">There shall be provision for access to the meter by a computer (desktop, PC or laptop) and remote reading or data storage via communication system. </w:t>
            </w:r>
          </w:p>
          <w:p w14:paraId="6E5B651D" w14:textId="77777777" w:rsidR="007D1DFE" w:rsidRPr="00335F49" w:rsidRDefault="007D1DFE" w:rsidP="00326AF4">
            <w:pPr>
              <w:pStyle w:val="ListParagraph"/>
              <w:jc w:val="both"/>
              <w:rPr>
                <w:rFonts w:ascii="Arial" w:hAnsi="Arial" w:cs="Arial"/>
                <w:sz w:val="22"/>
                <w:szCs w:val="22"/>
                <w:lang w:val="en-US"/>
              </w:rPr>
            </w:pPr>
          </w:p>
          <w:p w14:paraId="43430850" w14:textId="12AB3719" w:rsidR="007D1DFE" w:rsidRPr="00335F49" w:rsidRDefault="0087039F" w:rsidP="00B1799D">
            <w:pPr>
              <w:pStyle w:val="ListParagraph"/>
              <w:numPr>
                <w:ilvl w:val="0"/>
                <w:numId w:val="716"/>
              </w:numPr>
              <w:ind w:hanging="720"/>
              <w:jc w:val="both"/>
              <w:rPr>
                <w:rFonts w:ascii="Arial" w:hAnsi="Arial" w:cs="Arial"/>
                <w:sz w:val="22"/>
                <w:szCs w:val="22"/>
                <w:lang w:val="en-US"/>
              </w:rPr>
            </w:pPr>
            <w:r>
              <w:rPr>
                <w:rFonts w:ascii="Arial" w:hAnsi="Arial" w:cs="Arial"/>
                <w:sz w:val="22"/>
                <w:szCs w:val="22"/>
                <w:lang w:val="en-US"/>
              </w:rPr>
              <w:t>Not used</w:t>
            </w:r>
          </w:p>
          <w:p w14:paraId="7DA2CBC9" w14:textId="77777777" w:rsidR="007D1DFE" w:rsidRPr="00335F49" w:rsidRDefault="007D1DFE" w:rsidP="00326AF4">
            <w:pPr>
              <w:pStyle w:val="ListParagraph"/>
              <w:jc w:val="both"/>
              <w:rPr>
                <w:rFonts w:ascii="Arial" w:hAnsi="Arial" w:cs="Arial"/>
                <w:sz w:val="22"/>
                <w:szCs w:val="22"/>
                <w:lang w:val="en-US"/>
              </w:rPr>
            </w:pPr>
          </w:p>
          <w:p w14:paraId="4A73FE34" w14:textId="77777777" w:rsidR="00326AF4" w:rsidRPr="00335F49" w:rsidRDefault="007D1DFE" w:rsidP="00326AF4">
            <w:pPr>
              <w:pStyle w:val="ListParagraph"/>
              <w:numPr>
                <w:ilvl w:val="0"/>
                <w:numId w:val="716"/>
              </w:numPr>
              <w:ind w:hanging="720"/>
              <w:jc w:val="both"/>
              <w:rPr>
                <w:rFonts w:ascii="Arial" w:hAnsi="Arial" w:cs="Arial"/>
                <w:sz w:val="22"/>
                <w:szCs w:val="22"/>
                <w:lang w:val="en-US"/>
              </w:rPr>
            </w:pPr>
            <w:r w:rsidRPr="00335F49">
              <w:rPr>
                <w:rFonts w:ascii="Arial" w:hAnsi="Arial" w:cs="Arial"/>
                <w:sz w:val="22"/>
                <w:szCs w:val="22"/>
                <w:lang w:val="en-US"/>
              </w:rPr>
              <w:lastRenderedPageBreak/>
              <w:t xml:space="preserve">ABT meter all data shall </w:t>
            </w:r>
            <w:r w:rsidR="00E2480D" w:rsidRPr="00335F49">
              <w:rPr>
                <w:rFonts w:ascii="Arial" w:hAnsi="Arial" w:cs="Arial"/>
                <w:sz w:val="22"/>
                <w:szCs w:val="22"/>
                <w:lang w:val="en-US"/>
              </w:rPr>
              <w:t>be integrated</w:t>
            </w:r>
            <w:r w:rsidR="00E64C6D" w:rsidRPr="00335F49">
              <w:rPr>
                <w:rFonts w:ascii="Arial" w:hAnsi="Arial" w:cs="Arial"/>
                <w:sz w:val="22"/>
                <w:szCs w:val="22"/>
                <w:lang w:val="en-US"/>
              </w:rPr>
              <w:t xml:space="preserve"> to</w:t>
            </w:r>
            <w:r w:rsidRPr="00335F49">
              <w:rPr>
                <w:rFonts w:ascii="Arial" w:hAnsi="Arial" w:cs="Arial"/>
                <w:sz w:val="22"/>
                <w:szCs w:val="22"/>
                <w:lang w:val="en-US"/>
              </w:rPr>
              <w:t xml:space="preserve"> SCADA</w:t>
            </w:r>
            <w:r w:rsidR="00E64C6D" w:rsidRPr="00335F49">
              <w:rPr>
                <w:rFonts w:ascii="Arial" w:hAnsi="Arial" w:cs="Arial"/>
                <w:sz w:val="22"/>
                <w:szCs w:val="22"/>
                <w:lang w:val="en-US"/>
              </w:rPr>
              <w:t xml:space="preserve"> System</w:t>
            </w:r>
            <w:r w:rsidRPr="00335F49">
              <w:rPr>
                <w:rFonts w:ascii="Arial" w:hAnsi="Arial" w:cs="Arial"/>
                <w:sz w:val="22"/>
                <w:szCs w:val="22"/>
                <w:lang w:val="en-US"/>
              </w:rPr>
              <w:t>.</w:t>
            </w:r>
          </w:p>
          <w:p w14:paraId="5EEBE9FB" w14:textId="77777777" w:rsidR="00326AF4" w:rsidRPr="00335F49" w:rsidRDefault="00326AF4" w:rsidP="00326AF4">
            <w:pPr>
              <w:pStyle w:val="ListParagraph"/>
              <w:rPr>
                <w:rFonts w:ascii="Arial" w:hAnsi="Arial" w:cs="Arial"/>
                <w:sz w:val="22"/>
                <w:szCs w:val="22"/>
                <w:lang w:val="en-US"/>
              </w:rPr>
            </w:pPr>
          </w:p>
          <w:p w14:paraId="4BE528DC" w14:textId="77777777" w:rsidR="00326AF4" w:rsidRPr="00335F49" w:rsidRDefault="007D1DFE" w:rsidP="00CC7560">
            <w:pPr>
              <w:pStyle w:val="ListParagraph"/>
              <w:numPr>
                <w:ilvl w:val="0"/>
                <w:numId w:val="716"/>
              </w:numPr>
              <w:ind w:hanging="720"/>
              <w:jc w:val="both"/>
              <w:rPr>
                <w:rFonts w:ascii="Arial" w:hAnsi="Arial" w:cs="Arial"/>
                <w:sz w:val="22"/>
                <w:szCs w:val="22"/>
                <w:lang w:val="en-US"/>
              </w:rPr>
            </w:pPr>
            <w:r w:rsidRPr="00335F49">
              <w:rPr>
                <w:rFonts w:ascii="Arial" w:hAnsi="Arial" w:cs="Arial"/>
                <w:sz w:val="22"/>
                <w:szCs w:val="22"/>
                <w:lang w:val="en-US"/>
              </w:rPr>
              <w:t xml:space="preserve">Communication port: </w:t>
            </w:r>
            <w:r w:rsidR="00E64C6D" w:rsidRPr="00335F49">
              <w:rPr>
                <w:rFonts w:ascii="Arial" w:hAnsi="Arial" w:cs="Arial"/>
                <w:sz w:val="22"/>
                <w:szCs w:val="22"/>
                <w:lang w:val="en-US"/>
              </w:rPr>
              <w:t>One</w:t>
            </w:r>
            <w:r w:rsidR="00932AFD" w:rsidRPr="00335F49">
              <w:rPr>
                <w:rFonts w:ascii="Arial" w:hAnsi="Arial" w:cs="Arial"/>
                <w:sz w:val="22"/>
                <w:szCs w:val="22"/>
                <w:lang w:val="en-US"/>
              </w:rPr>
              <w:t xml:space="preserve"> </w:t>
            </w:r>
            <w:r w:rsidRPr="00335F49">
              <w:rPr>
                <w:rFonts w:ascii="Arial" w:hAnsi="Arial" w:cs="Arial"/>
                <w:sz w:val="22"/>
                <w:szCs w:val="22"/>
                <w:lang w:val="en-US"/>
              </w:rPr>
              <w:t xml:space="preserve">RS 485, </w:t>
            </w:r>
            <w:r w:rsidR="00E64C6D" w:rsidRPr="00335F49">
              <w:rPr>
                <w:rFonts w:ascii="Arial" w:hAnsi="Arial" w:cs="Arial"/>
                <w:sz w:val="22"/>
                <w:szCs w:val="22"/>
                <w:lang w:val="en-US"/>
              </w:rPr>
              <w:t xml:space="preserve">One Ethernet, </w:t>
            </w:r>
            <w:r w:rsidRPr="00335F49">
              <w:rPr>
                <w:rFonts w:ascii="Arial" w:hAnsi="Arial" w:cs="Arial"/>
                <w:sz w:val="22"/>
                <w:szCs w:val="22"/>
                <w:lang w:val="en-US"/>
              </w:rPr>
              <w:t xml:space="preserve">RS 232 &amp; front optical port and all communication ports of meter shall be available for simultaneous uninterrupted communication. </w:t>
            </w:r>
          </w:p>
          <w:p w14:paraId="315D5BB6" w14:textId="77777777" w:rsidR="00326AF4" w:rsidRPr="00335F49" w:rsidRDefault="00326AF4" w:rsidP="00326AF4">
            <w:pPr>
              <w:pStyle w:val="ListParagraph"/>
              <w:rPr>
                <w:rFonts w:ascii="Arial" w:hAnsi="Arial" w:cs="Arial"/>
                <w:sz w:val="22"/>
                <w:szCs w:val="22"/>
                <w:lang w:val="en-US"/>
              </w:rPr>
            </w:pPr>
          </w:p>
          <w:p w14:paraId="0D1B4A66" w14:textId="77777777" w:rsidR="00326AF4" w:rsidRPr="00335F49" w:rsidRDefault="007D1DFE" w:rsidP="00CC7560">
            <w:pPr>
              <w:pStyle w:val="ListParagraph"/>
              <w:numPr>
                <w:ilvl w:val="0"/>
                <w:numId w:val="716"/>
              </w:numPr>
              <w:ind w:hanging="720"/>
              <w:jc w:val="both"/>
              <w:rPr>
                <w:rFonts w:ascii="Arial" w:hAnsi="Arial" w:cs="Arial"/>
                <w:sz w:val="22"/>
                <w:szCs w:val="22"/>
                <w:lang w:val="en-US"/>
              </w:rPr>
            </w:pPr>
            <w:r w:rsidRPr="00335F49">
              <w:rPr>
                <w:rFonts w:ascii="Arial" w:hAnsi="Arial" w:cs="Arial"/>
                <w:sz w:val="22"/>
                <w:szCs w:val="22"/>
                <w:lang w:val="en-US"/>
              </w:rPr>
              <w:t xml:space="preserve">Load survey capability   </w:t>
            </w:r>
          </w:p>
          <w:p w14:paraId="6B01D623" w14:textId="77777777" w:rsidR="00326AF4" w:rsidRPr="00335F49" w:rsidRDefault="00326AF4" w:rsidP="00326AF4">
            <w:pPr>
              <w:pStyle w:val="ListParagraph"/>
              <w:rPr>
                <w:rFonts w:ascii="Arial" w:hAnsi="Arial" w:cs="Arial"/>
                <w:sz w:val="22"/>
                <w:szCs w:val="22"/>
                <w:lang w:val="en-US"/>
              </w:rPr>
            </w:pPr>
          </w:p>
          <w:p w14:paraId="0212B30A" w14:textId="77777777" w:rsidR="00326AF4" w:rsidRPr="00335F49" w:rsidRDefault="007D1DFE" w:rsidP="00CC7560">
            <w:pPr>
              <w:pStyle w:val="ListParagraph"/>
              <w:numPr>
                <w:ilvl w:val="0"/>
                <w:numId w:val="716"/>
              </w:numPr>
              <w:ind w:hanging="720"/>
              <w:jc w:val="both"/>
              <w:rPr>
                <w:rFonts w:ascii="Arial" w:hAnsi="Arial" w:cs="Arial"/>
                <w:sz w:val="22"/>
                <w:szCs w:val="22"/>
                <w:lang w:val="en-US"/>
              </w:rPr>
            </w:pPr>
            <w:r w:rsidRPr="00335F49">
              <w:rPr>
                <w:rFonts w:ascii="Arial" w:hAnsi="Arial" w:cs="Arial"/>
                <w:sz w:val="22"/>
                <w:szCs w:val="22"/>
                <w:lang w:val="en-US"/>
              </w:rPr>
              <w:t xml:space="preserve">Missing potential indication in case of failure of potential at the meter incoming terminal.  </w:t>
            </w:r>
          </w:p>
          <w:p w14:paraId="226B3B9C" w14:textId="77777777" w:rsidR="00326AF4" w:rsidRPr="00335F49" w:rsidRDefault="00326AF4" w:rsidP="00326AF4">
            <w:pPr>
              <w:pStyle w:val="ListParagraph"/>
              <w:rPr>
                <w:rFonts w:ascii="Arial" w:hAnsi="Arial" w:cs="Arial"/>
                <w:sz w:val="22"/>
                <w:szCs w:val="22"/>
                <w:lang w:val="en-US"/>
              </w:rPr>
            </w:pPr>
          </w:p>
          <w:p w14:paraId="2D09261C" w14:textId="782D6F45" w:rsidR="007D1DFE" w:rsidRPr="00335F49" w:rsidRDefault="007D1DFE" w:rsidP="00CC7560">
            <w:pPr>
              <w:pStyle w:val="ListParagraph"/>
              <w:numPr>
                <w:ilvl w:val="0"/>
                <w:numId w:val="716"/>
              </w:numPr>
              <w:ind w:hanging="720"/>
              <w:jc w:val="both"/>
              <w:rPr>
                <w:rFonts w:ascii="Arial" w:hAnsi="Arial" w:cs="Arial"/>
                <w:sz w:val="22"/>
                <w:szCs w:val="22"/>
                <w:lang w:val="en-US"/>
              </w:rPr>
            </w:pPr>
            <w:r w:rsidRPr="00335F49">
              <w:rPr>
                <w:rFonts w:ascii="Arial" w:hAnsi="Arial" w:cs="Arial"/>
                <w:sz w:val="22"/>
                <w:szCs w:val="22"/>
                <w:lang w:val="en-US"/>
              </w:rPr>
              <w:t xml:space="preserve">Provision for telemetering using common protocol  </w:t>
            </w:r>
          </w:p>
          <w:p w14:paraId="4C6F0FDD" w14:textId="77777777" w:rsidR="00606521" w:rsidRPr="00335F49" w:rsidRDefault="00606521" w:rsidP="00606521">
            <w:pPr>
              <w:pStyle w:val="ListParagraph"/>
              <w:rPr>
                <w:rFonts w:ascii="Arial" w:hAnsi="Arial" w:cs="Arial"/>
                <w:sz w:val="22"/>
                <w:szCs w:val="22"/>
                <w:lang w:val="en-US"/>
              </w:rPr>
            </w:pPr>
          </w:p>
          <w:p w14:paraId="59DA971F" w14:textId="562DE5F9" w:rsidR="007D1DFE" w:rsidRPr="00335F49" w:rsidRDefault="00B53B97" w:rsidP="00CC7560">
            <w:pPr>
              <w:pStyle w:val="ListParagraph"/>
              <w:numPr>
                <w:ilvl w:val="0"/>
                <w:numId w:val="716"/>
              </w:numPr>
              <w:ind w:hanging="720"/>
              <w:jc w:val="both"/>
              <w:rPr>
                <w:rFonts w:ascii="Arial" w:hAnsi="Arial" w:cs="Arial"/>
                <w:sz w:val="22"/>
                <w:szCs w:val="22"/>
                <w:lang w:val="en-US"/>
              </w:rPr>
            </w:pPr>
            <w:r w:rsidRPr="00335F49">
              <w:rPr>
                <w:rFonts w:ascii="Arial" w:hAnsi="Arial" w:cs="Arial"/>
                <w:sz w:val="22"/>
                <w:szCs w:val="22"/>
                <w:lang w:val="en-US"/>
              </w:rPr>
              <w:t>Meter to be Time synchronize with Master clock</w:t>
            </w:r>
            <w:r w:rsidR="007D1DFE" w:rsidRPr="00335F49">
              <w:rPr>
                <w:rFonts w:ascii="Arial" w:hAnsi="Arial" w:cs="Arial"/>
                <w:sz w:val="22"/>
                <w:szCs w:val="22"/>
                <w:lang w:val="en-US"/>
              </w:rPr>
              <w:t>.</w:t>
            </w:r>
          </w:p>
          <w:p w14:paraId="7A5CAFCD" w14:textId="77777777" w:rsidR="00606521" w:rsidRPr="00335F49" w:rsidRDefault="00606521" w:rsidP="00606521">
            <w:pPr>
              <w:pStyle w:val="ListParagraph"/>
              <w:rPr>
                <w:rFonts w:ascii="Arial" w:hAnsi="Arial" w:cs="Arial"/>
                <w:sz w:val="22"/>
                <w:szCs w:val="22"/>
                <w:lang w:val="en-US"/>
              </w:rPr>
            </w:pPr>
          </w:p>
          <w:p w14:paraId="31E47141" w14:textId="6D53DEB5" w:rsidR="007D1DFE" w:rsidRPr="00335F49" w:rsidRDefault="00F21364" w:rsidP="00B1799D">
            <w:pPr>
              <w:pStyle w:val="ListParagraph"/>
              <w:numPr>
                <w:ilvl w:val="0"/>
                <w:numId w:val="716"/>
              </w:numPr>
              <w:ind w:hanging="720"/>
              <w:jc w:val="both"/>
              <w:rPr>
                <w:rFonts w:ascii="Arial" w:hAnsi="Arial" w:cs="Arial"/>
                <w:sz w:val="22"/>
                <w:szCs w:val="22"/>
                <w:lang w:val="en-US"/>
              </w:rPr>
            </w:pPr>
            <w:r w:rsidRPr="00335F49">
              <w:rPr>
                <w:rFonts w:ascii="Arial" w:hAnsi="Arial" w:cs="Arial"/>
                <w:sz w:val="22"/>
                <w:szCs w:val="22"/>
                <w:lang w:val="en-US"/>
              </w:rPr>
              <w:t xml:space="preserve">ABT </w:t>
            </w:r>
            <w:r w:rsidR="007D1DFE" w:rsidRPr="00335F49">
              <w:rPr>
                <w:rFonts w:ascii="Arial" w:hAnsi="Arial" w:cs="Arial"/>
                <w:sz w:val="22"/>
                <w:szCs w:val="22"/>
                <w:lang w:val="en-US"/>
              </w:rPr>
              <w:t>Meter</w:t>
            </w:r>
            <w:r w:rsidRPr="00335F49">
              <w:rPr>
                <w:rFonts w:ascii="Arial" w:hAnsi="Arial" w:cs="Arial"/>
                <w:sz w:val="22"/>
                <w:szCs w:val="22"/>
                <w:lang w:val="en-US"/>
              </w:rPr>
              <w:t>ing</w:t>
            </w:r>
            <w:r w:rsidR="007D1DFE" w:rsidRPr="00335F49">
              <w:rPr>
                <w:rFonts w:ascii="Arial" w:hAnsi="Arial" w:cs="Arial"/>
                <w:sz w:val="22"/>
                <w:szCs w:val="22"/>
                <w:lang w:val="en-US"/>
              </w:rPr>
              <w:t xml:space="preserve"> </w:t>
            </w:r>
            <w:r w:rsidR="00731314" w:rsidRPr="00335F49">
              <w:rPr>
                <w:rFonts w:ascii="Arial" w:hAnsi="Arial" w:cs="Arial"/>
                <w:sz w:val="22"/>
                <w:szCs w:val="22"/>
                <w:lang w:val="en-US"/>
              </w:rPr>
              <w:t>compartment</w:t>
            </w:r>
            <w:r w:rsidR="007D1DFE" w:rsidRPr="00335F49">
              <w:rPr>
                <w:rFonts w:ascii="Arial" w:hAnsi="Arial" w:cs="Arial"/>
                <w:sz w:val="22"/>
                <w:szCs w:val="22"/>
                <w:lang w:val="en-US"/>
              </w:rPr>
              <w:t xml:space="preserve"> shall have 230 V UPS supply</w:t>
            </w:r>
            <w:r w:rsidR="00731314" w:rsidRPr="00335F49">
              <w:rPr>
                <w:rFonts w:ascii="Arial" w:hAnsi="Arial" w:cs="Arial"/>
                <w:sz w:val="22"/>
                <w:szCs w:val="22"/>
                <w:lang w:val="en-US"/>
              </w:rPr>
              <w:t xml:space="preserve"> for Modem</w:t>
            </w:r>
            <w:r w:rsidRPr="00335F49">
              <w:rPr>
                <w:rFonts w:ascii="Arial" w:hAnsi="Arial" w:cs="Arial"/>
                <w:sz w:val="22"/>
                <w:szCs w:val="22"/>
                <w:lang w:val="en-US"/>
              </w:rPr>
              <w:t xml:space="preserve">. </w:t>
            </w:r>
            <w:r w:rsidR="007D1DFE" w:rsidRPr="00335F49">
              <w:rPr>
                <w:rFonts w:ascii="Arial" w:hAnsi="Arial" w:cs="Arial"/>
                <w:sz w:val="22"/>
                <w:szCs w:val="22"/>
                <w:lang w:val="en-US"/>
              </w:rPr>
              <w:t xml:space="preserve"> UPS supply shall have separate MCB</w:t>
            </w:r>
            <w:r w:rsidR="00A51633" w:rsidRPr="00335F49">
              <w:rPr>
                <w:rFonts w:ascii="Arial" w:hAnsi="Arial" w:cs="Arial"/>
                <w:sz w:val="22"/>
                <w:szCs w:val="22"/>
                <w:lang w:val="en-US"/>
              </w:rPr>
              <w:t>s</w:t>
            </w:r>
            <w:r w:rsidR="007D1DFE" w:rsidRPr="00335F49">
              <w:rPr>
                <w:rFonts w:ascii="Arial" w:hAnsi="Arial" w:cs="Arial"/>
                <w:sz w:val="22"/>
                <w:szCs w:val="22"/>
                <w:lang w:val="en-US"/>
              </w:rPr>
              <w:t xml:space="preserve"> with signaling contact</w:t>
            </w:r>
            <w:r w:rsidR="00A51633" w:rsidRPr="00335F49">
              <w:rPr>
                <w:rFonts w:ascii="Arial" w:hAnsi="Arial" w:cs="Arial"/>
                <w:sz w:val="22"/>
                <w:szCs w:val="22"/>
                <w:lang w:val="en-US"/>
              </w:rPr>
              <w:t>s (ON, OFF)</w:t>
            </w:r>
            <w:r w:rsidR="007D1DFE" w:rsidRPr="00335F49">
              <w:rPr>
                <w:rFonts w:ascii="Arial" w:hAnsi="Arial" w:cs="Arial"/>
                <w:sz w:val="22"/>
                <w:szCs w:val="22"/>
                <w:lang w:val="en-US"/>
              </w:rPr>
              <w:t xml:space="preserve"> integrated to SCADA</w:t>
            </w:r>
          </w:p>
          <w:p w14:paraId="23D9A128" w14:textId="77777777" w:rsidR="007D1DFE" w:rsidRPr="00335F49" w:rsidRDefault="007D1DFE" w:rsidP="00606521">
            <w:pPr>
              <w:pStyle w:val="ListParagraph"/>
              <w:jc w:val="both"/>
              <w:rPr>
                <w:rFonts w:ascii="Arial" w:hAnsi="Arial" w:cs="Arial"/>
                <w:sz w:val="22"/>
                <w:szCs w:val="22"/>
                <w:lang w:val="en-US"/>
              </w:rPr>
            </w:pPr>
          </w:p>
          <w:p w14:paraId="6F084D80" w14:textId="5DF682BF" w:rsidR="007D1DFE" w:rsidRPr="00335F49" w:rsidRDefault="007D1DFE" w:rsidP="00B1799D">
            <w:pPr>
              <w:pStyle w:val="ListParagraph"/>
              <w:numPr>
                <w:ilvl w:val="0"/>
                <w:numId w:val="716"/>
              </w:numPr>
              <w:ind w:hanging="720"/>
              <w:jc w:val="both"/>
              <w:rPr>
                <w:rFonts w:ascii="Arial" w:hAnsi="Arial" w:cs="Arial"/>
                <w:sz w:val="22"/>
                <w:szCs w:val="22"/>
                <w:lang w:val="en-US"/>
              </w:rPr>
            </w:pPr>
            <w:r w:rsidRPr="00335F49">
              <w:rPr>
                <w:rFonts w:ascii="Arial" w:hAnsi="Arial" w:cs="Arial"/>
                <w:sz w:val="22"/>
                <w:szCs w:val="22"/>
                <w:lang w:val="en-US"/>
              </w:rPr>
              <w:t>Auxiliary supply of each ABT Meter shall be from two sources</w:t>
            </w:r>
            <w:r w:rsidR="00F21364" w:rsidRPr="00335F49">
              <w:rPr>
                <w:rFonts w:ascii="Arial" w:hAnsi="Arial" w:cs="Arial"/>
                <w:sz w:val="22"/>
                <w:szCs w:val="22"/>
                <w:lang w:val="en-US"/>
              </w:rPr>
              <w:t xml:space="preserve"> </w:t>
            </w:r>
            <w:r w:rsidRPr="00335F49">
              <w:rPr>
                <w:rFonts w:ascii="Arial" w:hAnsi="Arial" w:cs="Arial"/>
                <w:sz w:val="22"/>
                <w:szCs w:val="22"/>
                <w:lang w:val="en-US"/>
              </w:rPr>
              <w:t xml:space="preserve">(110 V DC Main-1 and </w:t>
            </w:r>
            <w:r w:rsidR="000C64F4" w:rsidRPr="00335F49">
              <w:rPr>
                <w:rFonts w:ascii="Arial" w:hAnsi="Arial" w:cs="Arial"/>
                <w:sz w:val="22"/>
                <w:szCs w:val="22"/>
                <w:lang w:val="en-US"/>
              </w:rPr>
              <w:t xml:space="preserve">230V UPS </w:t>
            </w:r>
            <w:r w:rsidRPr="00335F49">
              <w:rPr>
                <w:rFonts w:ascii="Arial" w:hAnsi="Arial" w:cs="Arial"/>
                <w:sz w:val="22"/>
                <w:szCs w:val="22"/>
                <w:lang w:val="en-US"/>
              </w:rPr>
              <w:t xml:space="preserve">Main-2) with </w:t>
            </w:r>
            <w:r w:rsidR="000C64F4" w:rsidRPr="00335F49">
              <w:rPr>
                <w:rFonts w:ascii="Arial" w:hAnsi="Arial" w:cs="Arial"/>
                <w:sz w:val="22"/>
                <w:szCs w:val="22"/>
                <w:lang w:val="en-US"/>
              </w:rPr>
              <w:t xml:space="preserve">Auto-changeover </w:t>
            </w:r>
            <w:r w:rsidRPr="00335F49">
              <w:rPr>
                <w:rFonts w:ascii="Arial" w:hAnsi="Arial" w:cs="Arial"/>
                <w:sz w:val="22"/>
                <w:szCs w:val="22"/>
                <w:lang w:val="en-US"/>
              </w:rPr>
              <w:t>selection scheme. Each meter shall have dedicated MCB</w:t>
            </w:r>
            <w:r w:rsidR="000C64F4" w:rsidRPr="00335F49">
              <w:rPr>
                <w:rFonts w:ascii="Arial" w:hAnsi="Arial" w:cs="Arial"/>
                <w:sz w:val="22"/>
                <w:szCs w:val="22"/>
                <w:lang w:val="en-US"/>
              </w:rPr>
              <w:t>s</w:t>
            </w:r>
            <w:r w:rsidRPr="00335F49">
              <w:rPr>
                <w:rFonts w:ascii="Arial" w:hAnsi="Arial" w:cs="Arial"/>
                <w:sz w:val="22"/>
                <w:szCs w:val="22"/>
                <w:lang w:val="en-US"/>
              </w:rPr>
              <w:t xml:space="preserve"> with it's</w:t>
            </w:r>
            <w:r w:rsidR="00A51633" w:rsidRPr="00335F49">
              <w:rPr>
                <w:rFonts w:ascii="Arial" w:hAnsi="Arial" w:cs="Arial"/>
                <w:sz w:val="22"/>
                <w:szCs w:val="22"/>
                <w:lang w:val="en-US"/>
              </w:rPr>
              <w:t xml:space="preserve"> ON, T</w:t>
            </w:r>
            <w:r w:rsidRPr="00335F49">
              <w:rPr>
                <w:rFonts w:ascii="Arial" w:hAnsi="Arial" w:cs="Arial"/>
                <w:sz w:val="22"/>
                <w:szCs w:val="22"/>
                <w:lang w:val="en-US"/>
              </w:rPr>
              <w:t>rip status monitoring at SCADA as well as at local annunciator.</w:t>
            </w:r>
            <w:r w:rsidR="00F21364" w:rsidRPr="00335F49">
              <w:rPr>
                <w:rFonts w:ascii="Arial" w:hAnsi="Arial" w:cs="Arial"/>
                <w:sz w:val="22"/>
                <w:szCs w:val="22"/>
                <w:lang w:val="en-US"/>
              </w:rPr>
              <w:t xml:space="preserve"> In case of non-availability of auxiliary supply, meter shall draw auxiliary power from PT (</w:t>
            </w:r>
            <w:r w:rsidR="00B53B97" w:rsidRPr="00335F49">
              <w:rPr>
                <w:rFonts w:ascii="Arial" w:hAnsi="Arial" w:cs="Arial"/>
                <w:sz w:val="22"/>
                <w:szCs w:val="22"/>
                <w:lang w:val="en-US"/>
              </w:rPr>
              <w:t>self-powered</w:t>
            </w:r>
            <w:r w:rsidR="00F21364" w:rsidRPr="00335F49">
              <w:rPr>
                <w:rFonts w:ascii="Arial" w:hAnsi="Arial" w:cs="Arial"/>
                <w:sz w:val="22"/>
                <w:szCs w:val="22"/>
                <w:lang w:val="en-US"/>
              </w:rPr>
              <w:t>).</w:t>
            </w:r>
          </w:p>
          <w:p w14:paraId="631490D1" w14:textId="77777777" w:rsidR="008A56D8" w:rsidRPr="00335F49" w:rsidRDefault="008A56D8" w:rsidP="00545C90">
            <w:pPr>
              <w:pStyle w:val="ListParagraph"/>
              <w:jc w:val="both"/>
              <w:rPr>
                <w:rFonts w:ascii="Arial" w:hAnsi="Arial" w:cs="Arial"/>
                <w:sz w:val="22"/>
                <w:szCs w:val="22"/>
                <w:lang w:val="en-US"/>
              </w:rPr>
            </w:pPr>
          </w:p>
          <w:p w14:paraId="1A294E68" w14:textId="77777777" w:rsidR="007D1DFE" w:rsidRPr="00335F49" w:rsidRDefault="007D1DFE" w:rsidP="00B1799D">
            <w:pPr>
              <w:pStyle w:val="ListParagraph"/>
              <w:numPr>
                <w:ilvl w:val="0"/>
                <w:numId w:val="716"/>
              </w:numPr>
              <w:ind w:hanging="720"/>
              <w:jc w:val="both"/>
              <w:rPr>
                <w:rFonts w:ascii="Arial" w:hAnsi="Arial" w:cs="Arial"/>
                <w:sz w:val="22"/>
                <w:szCs w:val="22"/>
                <w:lang w:val="en-US"/>
              </w:rPr>
            </w:pPr>
            <w:r w:rsidRPr="00335F49">
              <w:rPr>
                <w:rFonts w:ascii="Arial" w:hAnsi="Arial" w:cs="Arial"/>
                <w:sz w:val="22"/>
                <w:szCs w:val="22"/>
                <w:lang w:val="en-US"/>
              </w:rPr>
              <w:t>Auxiliary supply systems of ABT meters are to be monitored (NO Volt relay) in SCADA and local annunciator.</w:t>
            </w:r>
          </w:p>
          <w:p w14:paraId="3DB1A10E" w14:textId="77777777" w:rsidR="007D1DFE" w:rsidRPr="00335F49" w:rsidRDefault="007D1DFE" w:rsidP="00545C90">
            <w:pPr>
              <w:pStyle w:val="ListParagraph"/>
              <w:jc w:val="both"/>
              <w:rPr>
                <w:rFonts w:ascii="Arial" w:hAnsi="Arial" w:cs="Arial"/>
                <w:sz w:val="22"/>
                <w:szCs w:val="22"/>
                <w:lang w:val="en-US"/>
              </w:rPr>
            </w:pPr>
          </w:p>
          <w:p w14:paraId="36C2FDA9" w14:textId="11154B6C" w:rsidR="007D1DFE" w:rsidRPr="00335F49" w:rsidRDefault="007D1DFE" w:rsidP="00CC7560">
            <w:pPr>
              <w:pStyle w:val="ListParagraph"/>
              <w:numPr>
                <w:ilvl w:val="0"/>
                <w:numId w:val="716"/>
              </w:numPr>
              <w:ind w:hanging="720"/>
              <w:jc w:val="both"/>
              <w:rPr>
                <w:rFonts w:ascii="Arial" w:hAnsi="Arial" w:cs="Arial"/>
                <w:sz w:val="22"/>
                <w:szCs w:val="22"/>
                <w:lang w:val="en-US"/>
              </w:rPr>
            </w:pPr>
            <w:r w:rsidRPr="00335F49">
              <w:rPr>
                <w:rFonts w:ascii="Arial" w:hAnsi="Arial" w:cs="Arial"/>
                <w:sz w:val="22"/>
                <w:szCs w:val="22"/>
                <w:lang w:val="en-US"/>
              </w:rPr>
              <w:t xml:space="preserve">Each ABT meter shall have separate / dedicated TTB and shall be connected in such a way that it facilitates testing / checking / removal / replacement activates without affecting other ABT meter connected to same core of CT/PT. TTB shall be of 3 phase-4 wire type. TTB shall be mounted below the meter and in front of the panel. Rear side of TTB shall have tamperproof sealing arrangement. TTB shall be of large size and shall be of SCREW type (Tightening of the screw shall short the CT circuit and loosening will open the current path of CT circuit) </w:t>
            </w:r>
          </w:p>
          <w:p w14:paraId="7F73D7BA" w14:textId="77777777" w:rsidR="00630789" w:rsidRPr="00335F49" w:rsidRDefault="00630789" w:rsidP="00630789">
            <w:pPr>
              <w:pStyle w:val="ListParagraph"/>
              <w:rPr>
                <w:rFonts w:ascii="Arial" w:hAnsi="Arial" w:cs="Arial"/>
                <w:sz w:val="22"/>
                <w:szCs w:val="22"/>
                <w:lang w:val="en-US"/>
              </w:rPr>
            </w:pPr>
          </w:p>
          <w:p w14:paraId="718A0765" w14:textId="77777777" w:rsidR="007D1DFE" w:rsidRPr="00335F49" w:rsidRDefault="007D1DFE" w:rsidP="00B1799D">
            <w:pPr>
              <w:pStyle w:val="ListParagraph"/>
              <w:numPr>
                <w:ilvl w:val="0"/>
                <w:numId w:val="716"/>
              </w:numPr>
              <w:ind w:hanging="720"/>
              <w:jc w:val="both"/>
              <w:rPr>
                <w:rFonts w:ascii="Arial" w:hAnsi="Arial" w:cs="Arial"/>
                <w:sz w:val="22"/>
                <w:szCs w:val="22"/>
                <w:lang w:val="en-US"/>
              </w:rPr>
            </w:pPr>
            <w:r w:rsidRPr="00335F49">
              <w:rPr>
                <w:rFonts w:ascii="Arial" w:hAnsi="Arial" w:cs="Arial"/>
                <w:sz w:val="22"/>
                <w:szCs w:val="22"/>
                <w:lang w:val="en-US"/>
              </w:rPr>
              <w:t>For 33 kV Metering CT/PT, terminals shall have proper sealing arrangements, preferably with high quality transparent polycarbonate covers.</w:t>
            </w:r>
          </w:p>
          <w:p w14:paraId="3602C9EB" w14:textId="77777777" w:rsidR="00630789" w:rsidRPr="00335F49" w:rsidRDefault="00630789" w:rsidP="00630789">
            <w:pPr>
              <w:pStyle w:val="ListParagraph"/>
              <w:jc w:val="both"/>
              <w:rPr>
                <w:rFonts w:ascii="Arial" w:hAnsi="Arial" w:cs="Arial"/>
                <w:sz w:val="22"/>
                <w:szCs w:val="22"/>
                <w:lang w:val="en-US"/>
              </w:rPr>
            </w:pPr>
          </w:p>
          <w:p w14:paraId="7FA7A42F" w14:textId="5FFE334C" w:rsidR="007D1DFE" w:rsidRPr="00335F49" w:rsidRDefault="007D1DFE" w:rsidP="00B1799D">
            <w:pPr>
              <w:pStyle w:val="ListParagraph"/>
              <w:numPr>
                <w:ilvl w:val="0"/>
                <w:numId w:val="716"/>
              </w:numPr>
              <w:ind w:hanging="720"/>
              <w:jc w:val="both"/>
              <w:rPr>
                <w:rFonts w:ascii="Arial" w:hAnsi="Arial" w:cs="Arial"/>
                <w:sz w:val="22"/>
                <w:szCs w:val="22"/>
                <w:lang w:val="en-US"/>
              </w:rPr>
            </w:pPr>
            <w:r w:rsidRPr="00335F49">
              <w:rPr>
                <w:rFonts w:ascii="Arial" w:hAnsi="Arial" w:cs="Arial"/>
                <w:sz w:val="22"/>
                <w:szCs w:val="22"/>
                <w:lang w:val="en-US"/>
              </w:rPr>
              <w:t xml:space="preserve">Site testing and sealing of metering system (ABT meters and CT/PT's, TTB's, Terminal boxes, Panel doors etc.) by concerned authorizes and applicable charges, if any, is in scope of </w:t>
            </w:r>
            <w:r w:rsidR="0064444B" w:rsidRPr="00335F49">
              <w:rPr>
                <w:rFonts w:ascii="Arial" w:hAnsi="Arial" w:cs="Arial"/>
                <w:sz w:val="22"/>
                <w:szCs w:val="22"/>
                <w:lang w:val="en-US"/>
              </w:rPr>
              <w:t>Bidder</w:t>
            </w:r>
            <w:r w:rsidRPr="00335F49">
              <w:rPr>
                <w:rFonts w:ascii="Arial" w:hAnsi="Arial" w:cs="Arial"/>
                <w:sz w:val="22"/>
                <w:szCs w:val="22"/>
                <w:lang w:val="en-US"/>
              </w:rPr>
              <w:t>.</w:t>
            </w:r>
          </w:p>
          <w:p w14:paraId="5D52A9EA" w14:textId="77777777" w:rsidR="007D1DFE" w:rsidRPr="00335F49" w:rsidRDefault="007D1DFE" w:rsidP="00630789">
            <w:pPr>
              <w:pStyle w:val="ListParagraph"/>
              <w:jc w:val="both"/>
              <w:rPr>
                <w:rFonts w:ascii="Arial" w:hAnsi="Arial" w:cs="Arial"/>
                <w:sz w:val="22"/>
                <w:szCs w:val="22"/>
                <w:lang w:val="en-US"/>
              </w:rPr>
            </w:pPr>
          </w:p>
          <w:p w14:paraId="21BE3500" w14:textId="2F8621D8" w:rsidR="00652910" w:rsidRPr="00335F49" w:rsidRDefault="007D1DFE" w:rsidP="00630789">
            <w:pPr>
              <w:pStyle w:val="ListParagraph"/>
              <w:numPr>
                <w:ilvl w:val="0"/>
                <w:numId w:val="716"/>
              </w:numPr>
              <w:ind w:hanging="720"/>
              <w:jc w:val="both"/>
              <w:rPr>
                <w:rFonts w:ascii="Arial" w:hAnsi="Arial" w:cs="Arial"/>
                <w:sz w:val="22"/>
                <w:szCs w:val="22"/>
                <w:lang w:val="en-US"/>
              </w:rPr>
            </w:pPr>
            <w:r w:rsidRPr="00335F49">
              <w:rPr>
                <w:rFonts w:ascii="Arial" w:hAnsi="Arial" w:cs="Arial"/>
                <w:sz w:val="22"/>
                <w:szCs w:val="22"/>
                <w:lang w:val="en-US"/>
              </w:rPr>
              <w:t>Terminal Block Station (TB's) shall have proper sealing arrangements.</w:t>
            </w:r>
            <w:r w:rsidR="009F4D88" w:rsidRPr="00335F49">
              <w:rPr>
                <w:rFonts w:ascii="Arial" w:hAnsi="Arial" w:cs="Arial"/>
                <w:sz w:val="22"/>
                <w:szCs w:val="22"/>
                <w:lang w:val="en-US"/>
              </w:rPr>
              <w:t xml:space="preserve"> </w:t>
            </w:r>
            <w:r w:rsidRPr="00335F49">
              <w:rPr>
                <w:rFonts w:ascii="Arial" w:hAnsi="Arial" w:cs="Arial"/>
                <w:sz w:val="22"/>
                <w:szCs w:val="22"/>
                <w:lang w:val="en-US"/>
              </w:rPr>
              <w:t>of ABT meters to be provided.</w:t>
            </w:r>
          </w:p>
          <w:p w14:paraId="74D9865B" w14:textId="77777777" w:rsidR="003E248F" w:rsidRPr="00335F49" w:rsidRDefault="003E248F" w:rsidP="003E248F">
            <w:pPr>
              <w:pStyle w:val="ListParagraph"/>
              <w:rPr>
                <w:rFonts w:ascii="Arial" w:hAnsi="Arial" w:cs="Arial"/>
                <w:sz w:val="22"/>
                <w:szCs w:val="22"/>
                <w:lang w:val="en-US"/>
              </w:rPr>
            </w:pPr>
          </w:p>
          <w:p w14:paraId="7C8260C8" w14:textId="3D596772" w:rsidR="007D1DFE" w:rsidRPr="00335F49" w:rsidRDefault="007D1DFE" w:rsidP="00652910">
            <w:pPr>
              <w:pStyle w:val="ListParagraph"/>
              <w:numPr>
                <w:ilvl w:val="0"/>
                <w:numId w:val="716"/>
              </w:numPr>
              <w:ind w:hanging="720"/>
              <w:jc w:val="both"/>
              <w:rPr>
                <w:rFonts w:ascii="Arial" w:hAnsi="Arial" w:cs="Arial"/>
                <w:sz w:val="22"/>
                <w:szCs w:val="22"/>
                <w:lang w:val="en-US"/>
              </w:rPr>
            </w:pPr>
            <w:r w:rsidRPr="00335F49">
              <w:rPr>
                <w:rFonts w:ascii="Arial" w:hAnsi="Arial" w:cs="Arial"/>
                <w:sz w:val="22"/>
                <w:szCs w:val="22"/>
                <w:lang w:val="en-US"/>
              </w:rPr>
              <w:t>Wires to Meter terminals TTB etc. shall not be projected outside the panel.</w:t>
            </w:r>
            <w:r w:rsidR="00652910" w:rsidRPr="00335F49">
              <w:rPr>
                <w:rFonts w:ascii="Arial" w:hAnsi="Arial" w:cs="Arial"/>
                <w:sz w:val="22"/>
                <w:szCs w:val="22"/>
                <w:lang w:val="en-US"/>
              </w:rPr>
              <w:t xml:space="preserve"> </w:t>
            </w:r>
            <w:r w:rsidRPr="00335F49">
              <w:rPr>
                <w:rFonts w:ascii="Arial" w:hAnsi="Arial" w:cs="Arial"/>
                <w:sz w:val="22"/>
                <w:szCs w:val="22"/>
                <w:lang w:val="en-US"/>
              </w:rPr>
              <w:t xml:space="preserve">Optical port and display of meter, operating control of meters shall be easily accessible for </w:t>
            </w:r>
            <w:r w:rsidR="008A56D8" w:rsidRPr="00335F49">
              <w:rPr>
                <w:rFonts w:ascii="Arial" w:hAnsi="Arial" w:cs="Arial"/>
                <w:sz w:val="22"/>
                <w:szCs w:val="22"/>
                <w:lang w:val="en-US"/>
              </w:rPr>
              <w:lastRenderedPageBreak/>
              <w:t>day-to-day</w:t>
            </w:r>
            <w:r w:rsidRPr="00335F49">
              <w:rPr>
                <w:rFonts w:ascii="Arial" w:hAnsi="Arial" w:cs="Arial"/>
                <w:sz w:val="22"/>
                <w:szCs w:val="22"/>
                <w:lang w:val="en-US"/>
              </w:rPr>
              <w:t xml:space="preserve"> operation</w:t>
            </w:r>
            <w:r w:rsidR="00652910" w:rsidRPr="00335F49">
              <w:rPr>
                <w:rFonts w:ascii="Arial" w:hAnsi="Arial" w:cs="Arial"/>
                <w:sz w:val="22"/>
                <w:szCs w:val="22"/>
                <w:lang w:val="en-US"/>
              </w:rPr>
              <w:t xml:space="preserve">. </w:t>
            </w:r>
            <w:r w:rsidRPr="00335F49">
              <w:rPr>
                <w:rFonts w:ascii="Arial" w:hAnsi="Arial" w:cs="Arial"/>
                <w:sz w:val="22"/>
                <w:szCs w:val="22"/>
                <w:lang w:val="en-US"/>
              </w:rPr>
              <w:t>Overall design shall be esthetically very good and highly functional.</w:t>
            </w:r>
            <w:r w:rsidR="00652910" w:rsidRPr="00335F49">
              <w:rPr>
                <w:rFonts w:ascii="Arial" w:hAnsi="Arial" w:cs="Arial"/>
                <w:sz w:val="22"/>
                <w:szCs w:val="22"/>
                <w:lang w:val="en-US"/>
              </w:rPr>
              <w:t xml:space="preserve"> </w:t>
            </w:r>
            <w:r w:rsidR="0064444B" w:rsidRPr="00335F49">
              <w:rPr>
                <w:rFonts w:ascii="Arial" w:hAnsi="Arial" w:cs="Arial"/>
                <w:sz w:val="22"/>
                <w:szCs w:val="22"/>
                <w:lang w:val="en-US"/>
              </w:rPr>
              <w:t>Bidder</w:t>
            </w:r>
            <w:r w:rsidRPr="00335F49">
              <w:rPr>
                <w:rFonts w:ascii="Arial" w:hAnsi="Arial" w:cs="Arial"/>
                <w:sz w:val="22"/>
                <w:szCs w:val="22"/>
                <w:lang w:val="en-US"/>
              </w:rPr>
              <w:t xml:space="preserve"> shall extend fullest co-operation to </w:t>
            </w:r>
            <w:r w:rsidR="00652910" w:rsidRPr="00335F49">
              <w:rPr>
                <w:rFonts w:ascii="Arial" w:hAnsi="Arial" w:cs="Arial"/>
                <w:sz w:val="22"/>
                <w:szCs w:val="22"/>
                <w:lang w:val="en-US"/>
              </w:rPr>
              <w:t>GIPCL</w:t>
            </w:r>
            <w:r w:rsidRPr="00335F49">
              <w:rPr>
                <w:rFonts w:ascii="Arial" w:hAnsi="Arial" w:cs="Arial"/>
                <w:sz w:val="22"/>
                <w:szCs w:val="22"/>
                <w:lang w:val="en-US"/>
              </w:rPr>
              <w:t xml:space="preserve"> for finalization of design </w:t>
            </w:r>
            <w:r w:rsidR="00652910" w:rsidRPr="00335F49">
              <w:rPr>
                <w:rFonts w:ascii="Arial" w:hAnsi="Arial" w:cs="Arial"/>
                <w:sz w:val="22"/>
                <w:szCs w:val="22"/>
                <w:lang w:val="en-US"/>
              </w:rPr>
              <w:t>in case</w:t>
            </w:r>
            <w:r w:rsidRPr="00335F49">
              <w:rPr>
                <w:rFonts w:ascii="Arial" w:hAnsi="Arial" w:cs="Arial"/>
                <w:sz w:val="22"/>
                <w:szCs w:val="22"/>
                <w:lang w:val="en-US"/>
              </w:rPr>
              <w:t xml:space="preserve"> “projection mounting meter”</w:t>
            </w:r>
            <w:r w:rsidR="00652910" w:rsidRPr="00335F49">
              <w:rPr>
                <w:rFonts w:ascii="Arial" w:hAnsi="Arial" w:cs="Arial"/>
                <w:sz w:val="22"/>
                <w:szCs w:val="22"/>
                <w:lang w:val="en-US"/>
              </w:rPr>
              <w:t xml:space="preserve"> </w:t>
            </w:r>
            <w:r w:rsidRPr="00335F49">
              <w:rPr>
                <w:rFonts w:ascii="Arial" w:hAnsi="Arial" w:cs="Arial"/>
                <w:sz w:val="22"/>
                <w:szCs w:val="22"/>
                <w:lang w:val="en-US"/>
              </w:rPr>
              <w:t xml:space="preserve"> </w:t>
            </w:r>
            <w:r w:rsidR="00652910" w:rsidRPr="00335F49">
              <w:rPr>
                <w:rFonts w:ascii="Arial" w:hAnsi="Arial" w:cs="Arial"/>
                <w:sz w:val="22"/>
                <w:szCs w:val="22"/>
                <w:lang w:val="en-US"/>
              </w:rPr>
              <w:t>is require</w:t>
            </w:r>
            <w:r w:rsidR="003E248F" w:rsidRPr="00335F49">
              <w:rPr>
                <w:rFonts w:ascii="Arial" w:hAnsi="Arial" w:cs="Arial"/>
                <w:sz w:val="22"/>
                <w:szCs w:val="22"/>
                <w:lang w:val="en-US"/>
              </w:rPr>
              <w:t>d</w:t>
            </w:r>
            <w:r w:rsidR="00652910" w:rsidRPr="00335F49">
              <w:rPr>
                <w:rFonts w:ascii="Arial" w:hAnsi="Arial" w:cs="Arial"/>
                <w:sz w:val="22"/>
                <w:szCs w:val="22"/>
                <w:lang w:val="en-US"/>
              </w:rPr>
              <w:t xml:space="preserve"> to be install (instead of flush mounted).</w:t>
            </w:r>
            <w:r w:rsidRPr="00335F49">
              <w:rPr>
                <w:rFonts w:ascii="Arial" w:hAnsi="Arial" w:cs="Arial"/>
                <w:sz w:val="22"/>
                <w:szCs w:val="22"/>
                <w:lang w:val="en-US"/>
              </w:rPr>
              <w:t xml:space="preserve"> </w:t>
            </w:r>
          </w:p>
          <w:p w14:paraId="42373A0C" w14:textId="749E6B2C" w:rsidR="00652910" w:rsidRPr="00335F49" w:rsidRDefault="00652910" w:rsidP="006715FC">
            <w:pPr>
              <w:pStyle w:val="ListParagraph"/>
              <w:jc w:val="both"/>
              <w:rPr>
                <w:rFonts w:ascii="Arial" w:hAnsi="Arial" w:cs="Arial"/>
                <w:sz w:val="22"/>
                <w:szCs w:val="22"/>
                <w:lang w:val="en-US"/>
              </w:rPr>
            </w:pPr>
          </w:p>
        </w:tc>
      </w:tr>
      <w:tr w:rsidR="00335F49" w:rsidRPr="00335F49" w14:paraId="2A696021" w14:textId="77777777" w:rsidTr="007D1DFE">
        <w:trPr>
          <w:trHeight w:val="279"/>
        </w:trPr>
        <w:tc>
          <w:tcPr>
            <w:tcW w:w="1168" w:type="dxa"/>
          </w:tcPr>
          <w:p w14:paraId="1C8DC504" w14:textId="77777777" w:rsidR="007D1DFE" w:rsidRPr="00335F49" w:rsidRDefault="007D1DFE" w:rsidP="006715FC">
            <w:pPr>
              <w:numPr>
                <w:ilvl w:val="0"/>
                <w:numId w:val="390"/>
              </w:numPr>
              <w:contextualSpacing/>
              <w:rPr>
                <w:rFonts w:ascii="Arial" w:hAnsi="Arial" w:cs="Arial"/>
                <w:b/>
                <w:bCs/>
                <w:sz w:val="22"/>
                <w:szCs w:val="22"/>
              </w:rPr>
            </w:pPr>
          </w:p>
          <w:p w14:paraId="05CBDBFC" w14:textId="77777777" w:rsidR="007D1DFE" w:rsidRPr="00335F49" w:rsidRDefault="007D1DFE" w:rsidP="00932AFD">
            <w:pPr>
              <w:jc w:val="center"/>
              <w:rPr>
                <w:rFonts w:ascii="Arial" w:hAnsi="Arial" w:cs="Arial"/>
                <w:b/>
                <w:bCs/>
                <w:sz w:val="22"/>
                <w:szCs w:val="22"/>
              </w:rPr>
            </w:pPr>
          </w:p>
          <w:p w14:paraId="12336A3B" w14:textId="77777777" w:rsidR="007D1DFE" w:rsidRPr="00335F49" w:rsidRDefault="007D1DFE" w:rsidP="006715FC">
            <w:pPr>
              <w:spacing w:before="240"/>
              <w:contextualSpacing/>
              <w:rPr>
                <w:rFonts w:ascii="Arial" w:hAnsi="Arial" w:cs="Arial"/>
                <w:b/>
                <w:bCs/>
                <w:sz w:val="22"/>
                <w:szCs w:val="22"/>
              </w:rPr>
            </w:pPr>
          </w:p>
          <w:p w14:paraId="58F943BE" w14:textId="77777777" w:rsidR="007D1DFE" w:rsidRPr="00335F49" w:rsidRDefault="007D1DFE" w:rsidP="00932AFD">
            <w:pPr>
              <w:jc w:val="center"/>
              <w:rPr>
                <w:rFonts w:ascii="Arial" w:hAnsi="Arial" w:cs="Arial"/>
                <w:sz w:val="22"/>
                <w:szCs w:val="22"/>
              </w:rPr>
            </w:pPr>
          </w:p>
        </w:tc>
        <w:tc>
          <w:tcPr>
            <w:tcW w:w="8990" w:type="dxa"/>
            <w:tcMar>
              <w:top w:w="144" w:type="dxa"/>
              <w:left w:w="115" w:type="dxa"/>
              <w:bottom w:w="144" w:type="dxa"/>
              <w:right w:w="115" w:type="dxa"/>
            </w:tcMar>
          </w:tcPr>
          <w:p w14:paraId="109F6027" w14:textId="77777777" w:rsidR="007D1DFE" w:rsidRPr="00335F49" w:rsidRDefault="007D1DFE" w:rsidP="007C02BA">
            <w:pPr>
              <w:tabs>
                <w:tab w:val="left" w:pos="2051"/>
              </w:tabs>
              <w:jc w:val="both"/>
              <w:rPr>
                <w:rFonts w:ascii="Arial" w:hAnsi="Arial" w:cs="Arial"/>
                <w:b/>
                <w:bCs/>
                <w:sz w:val="22"/>
                <w:szCs w:val="22"/>
              </w:rPr>
            </w:pPr>
            <w:r w:rsidRPr="00335F49">
              <w:rPr>
                <w:rFonts w:ascii="Arial" w:hAnsi="Arial" w:cs="Arial"/>
                <w:b/>
                <w:bCs/>
                <w:sz w:val="22"/>
                <w:szCs w:val="22"/>
              </w:rPr>
              <w:t>Submission of Laboratory and site testing reports.</w:t>
            </w:r>
          </w:p>
          <w:p w14:paraId="4D3868F2" w14:textId="77777777" w:rsidR="007D1DFE" w:rsidRPr="00335F49" w:rsidRDefault="007D1DFE" w:rsidP="00C47621">
            <w:pPr>
              <w:tabs>
                <w:tab w:val="left" w:pos="2051"/>
              </w:tabs>
              <w:jc w:val="both"/>
              <w:rPr>
                <w:rFonts w:ascii="Arial" w:hAnsi="Arial" w:cs="Arial"/>
                <w:b/>
                <w:bCs/>
                <w:sz w:val="22"/>
                <w:szCs w:val="22"/>
              </w:rPr>
            </w:pPr>
          </w:p>
          <w:p w14:paraId="2F354A1F" w14:textId="192AFA39" w:rsidR="007D1DFE" w:rsidRPr="00335F49" w:rsidRDefault="007D1DFE" w:rsidP="00F73765">
            <w:pPr>
              <w:tabs>
                <w:tab w:val="left" w:pos="2051"/>
              </w:tabs>
              <w:jc w:val="both"/>
              <w:rPr>
                <w:rFonts w:ascii="Arial" w:hAnsi="Arial" w:cs="Arial"/>
                <w:b/>
                <w:bCs/>
                <w:sz w:val="22"/>
                <w:szCs w:val="22"/>
              </w:rPr>
            </w:pPr>
            <w:r w:rsidRPr="00335F49">
              <w:rPr>
                <w:rFonts w:ascii="Arial" w:hAnsi="Arial" w:cs="Arial"/>
                <w:sz w:val="22"/>
                <w:szCs w:val="22"/>
              </w:rPr>
              <w:t xml:space="preserve">Test reports of instruments </w:t>
            </w:r>
            <w:r w:rsidR="00F73765" w:rsidRPr="00335F49">
              <w:rPr>
                <w:rFonts w:ascii="Arial" w:hAnsi="Arial" w:cs="Arial"/>
                <w:sz w:val="22"/>
                <w:szCs w:val="22"/>
              </w:rPr>
              <w:t>transformers at</w:t>
            </w:r>
            <w:r w:rsidRPr="00335F49">
              <w:rPr>
                <w:rFonts w:ascii="Arial" w:hAnsi="Arial" w:cs="Arial"/>
                <w:sz w:val="22"/>
                <w:szCs w:val="22"/>
              </w:rPr>
              <w:t xml:space="preserve"> NABL accredited / approved laboratory and site testing reports shall be submitted to purchaser as well as to the concerned competent authority at appropriate stage</w:t>
            </w:r>
          </w:p>
        </w:tc>
      </w:tr>
      <w:tr w:rsidR="00335F49" w:rsidRPr="00335F49" w14:paraId="13A65E7A" w14:textId="77777777" w:rsidTr="007D1DFE">
        <w:trPr>
          <w:trHeight w:val="279"/>
        </w:trPr>
        <w:tc>
          <w:tcPr>
            <w:tcW w:w="1168" w:type="dxa"/>
          </w:tcPr>
          <w:p w14:paraId="279995CD" w14:textId="77777777" w:rsidR="007D1DFE" w:rsidRPr="00335F49" w:rsidRDefault="007D1DFE" w:rsidP="00932AFD">
            <w:pPr>
              <w:jc w:val="center"/>
              <w:rPr>
                <w:rFonts w:ascii="Arial" w:hAnsi="Arial" w:cs="Arial"/>
                <w:b/>
                <w:bCs/>
                <w:sz w:val="22"/>
                <w:szCs w:val="22"/>
              </w:rPr>
            </w:pPr>
          </w:p>
        </w:tc>
        <w:tc>
          <w:tcPr>
            <w:tcW w:w="8990" w:type="dxa"/>
            <w:tcMar>
              <w:top w:w="144" w:type="dxa"/>
              <w:left w:w="115" w:type="dxa"/>
              <w:bottom w:w="144" w:type="dxa"/>
              <w:right w:w="115" w:type="dxa"/>
            </w:tcMar>
          </w:tcPr>
          <w:p w14:paraId="4A149BB5" w14:textId="77777777" w:rsidR="007D1DFE" w:rsidRPr="00335F49" w:rsidRDefault="007D1DFE" w:rsidP="00C47621">
            <w:pPr>
              <w:tabs>
                <w:tab w:val="left" w:pos="2051"/>
              </w:tabs>
              <w:jc w:val="both"/>
              <w:rPr>
                <w:rFonts w:ascii="Arial" w:hAnsi="Arial" w:cs="Arial"/>
                <w:b/>
                <w:bCs/>
                <w:sz w:val="22"/>
                <w:szCs w:val="22"/>
              </w:rPr>
            </w:pPr>
          </w:p>
        </w:tc>
      </w:tr>
    </w:tbl>
    <w:p w14:paraId="416A16E1" w14:textId="77777777" w:rsidR="00AE3C2E" w:rsidRPr="00335F49" w:rsidRDefault="00AE3C2E" w:rsidP="003D1F6A">
      <w:pPr>
        <w:jc w:val="both"/>
        <w:rPr>
          <w:rFonts w:ascii="Arial" w:hAnsi="Arial" w:cs="Arial"/>
          <w:sz w:val="22"/>
          <w:szCs w:val="22"/>
        </w:rPr>
      </w:pPr>
    </w:p>
    <w:sectPr w:rsidR="00AE3C2E" w:rsidRPr="00335F49" w:rsidSect="00FF2BDC">
      <w:headerReference w:type="default" r:id="rId8"/>
      <w:footerReference w:type="default" r:id="rId9"/>
      <w:pgSz w:w="11909" w:h="16834" w:code="9"/>
      <w:pgMar w:top="-2836" w:right="852" w:bottom="1627" w:left="1701" w:header="720" w:footer="0" w:gutter="0"/>
      <w:paperSrc w:first="7" w:other="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6FAE9" w14:textId="77777777" w:rsidR="001611DB" w:rsidRDefault="001611DB">
      <w:r>
        <w:separator/>
      </w:r>
    </w:p>
  </w:endnote>
  <w:endnote w:type="continuationSeparator" w:id="0">
    <w:p w14:paraId="497B8A9D" w14:textId="77777777" w:rsidR="001611DB" w:rsidRDefault="001611DB">
      <w:r>
        <w:continuationSeparator/>
      </w:r>
    </w:p>
  </w:endnote>
  <w:endnote w:type="continuationNotice" w:id="1">
    <w:p w14:paraId="393C0BEC" w14:textId="77777777" w:rsidR="001611DB" w:rsidRDefault="001611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IAICBI+TimesNewRoman">
    <w:altName w:val="Times New Roman"/>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Bold">
    <w:altName w:val="Arial"/>
    <w:panose1 w:val="00000000000000000000"/>
    <w:charset w:val="00"/>
    <w:family w:val="roman"/>
    <w:notTrueType/>
    <w:pitch w:val="default"/>
    <w:sig w:usb0="00000000" w:usb1="00000000" w:usb2="00000000" w:usb3="00000000" w:csb0="00000000" w:csb1="000003E8"/>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Optima">
    <w:altName w:val="Century Gothic"/>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83" w:usb1="080F0000" w:usb2="00000010" w:usb3="00000000" w:csb0="00120009" w:csb1="00000000"/>
  </w:font>
  <w:font w:name="Adani Regular">
    <w:altName w:val="Corbel"/>
    <w:charset w:val="00"/>
    <w:family w:val="auto"/>
    <w:pitch w:val="variable"/>
    <w:sig w:usb0="00000001" w:usb1="4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46D65" w14:textId="77777777" w:rsidR="008E7D99" w:rsidRDefault="008E7D99">
    <w:r w:rsidRPr="006C2632">
      <w:rPr>
        <w:noProof/>
      </w:rPr>
      <mc:AlternateContent>
        <mc:Choice Requires="wps">
          <w:drawing>
            <wp:anchor distT="0" distB="0" distL="114300" distR="114300" simplePos="0" relativeHeight="251658241" behindDoc="0" locked="0" layoutInCell="0" allowOverlap="1" wp14:anchorId="58431175" wp14:editId="200190D8">
              <wp:simplePos x="0" y="0"/>
              <wp:positionH relativeFrom="column">
                <wp:posOffset>1657978</wp:posOffset>
              </wp:positionH>
              <wp:positionV relativeFrom="paragraph">
                <wp:posOffset>673240</wp:posOffset>
              </wp:positionV>
              <wp:extent cx="1645920" cy="274320"/>
              <wp:effectExtent l="1905" t="0" r="0" b="190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25ED7F" w14:textId="1A0CDA35" w:rsidR="008E7D99" w:rsidRDefault="008E7D99" w:rsidP="002B324F">
                          <w:pPr>
                            <w:jc w:val="right"/>
                            <w:rPr>
                              <w:rFonts w:ascii="Arial" w:hAnsi="Arial"/>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431175" id="Rectangle 23" o:spid="_x0000_s1026" style="position:absolute;margin-left:130.55pt;margin-top:53pt;width:129.6pt;height:21.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" o:allowincell="f" filled="f" stroked="f">
              <v:textbox inset="1pt,1pt,1pt,1pt">
                <w:txbxContent>
                  <w:p w14:paraId="0025ED7F" w14:textId="1A0CDA35" w:rsidR="008E7D99" w:rsidRDefault="008E7D99" w:rsidP="002B324F">
                    <w:pPr>
                      <w:jc w:val="right"/>
                      <w:rPr>
                        <w:rFonts w:ascii="Arial" w:hAnsi="Arial"/>
                      </w:rPr>
                    </w:pPr>
                  </w:p>
                </w:txbxContent>
              </v:textbox>
            </v:rect>
          </w:pict>
        </mc:Fallback>
      </mc:AlternateContent>
    </w:r>
  </w:p>
  <w:tbl>
    <w:tblPr>
      <w:tblStyle w:val="TableGrid"/>
      <w:tblW w:w="850" w:type="dxa"/>
      <w:tblInd w:w="8926" w:type="dxa"/>
      <w:tblLayout w:type="fixed"/>
      <w:tblLook w:val="04A0" w:firstRow="1" w:lastRow="0" w:firstColumn="1" w:lastColumn="0" w:noHBand="0" w:noVBand="1"/>
    </w:tblPr>
    <w:tblGrid>
      <w:gridCol w:w="850"/>
    </w:tblGrid>
    <w:tr w:rsidR="008E7D99" w:rsidRPr="004D4030" w14:paraId="77420978" w14:textId="77777777" w:rsidTr="00FF135B">
      <w:trPr>
        <w:trHeight w:val="530"/>
      </w:trPr>
      <w:tc>
        <w:tcPr>
          <w:tcW w:w="850" w:type="dxa"/>
        </w:tcPr>
        <w:p w14:paraId="28559BAD" w14:textId="2AED443A" w:rsidR="008E7D99" w:rsidRPr="001806D8" w:rsidRDefault="008E7D99" w:rsidP="0058273F">
          <w:pPr>
            <w:ind w:right="-14"/>
            <w:jc w:val="center"/>
            <w:rPr>
              <w:rFonts w:ascii="Arial" w:hAnsi="Arial" w:cs="Arial"/>
              <w:w w:val="95"/>
              <w:sz w:val="22"/>
              <w:szCs w:val="22"/>
            </w:rPr>
          </w:pPr>
          <w:r w:rsidRPr="004D4030">
            <w:rPr>
              <w:rFonts w:ascii="Arial" w:hAnsi="Arial" w:cs="Arial"/>
              <w:w w:val="95"/>
              <w:sz w:val="22"/>
              <w:szCs w:val="22"/>
            </w:rPr>
            <w:t xml:space="preserve">ISSUE            </w:t>
          </w:r>
          <w:r>
            <w:rPr>
              <w:rFonts w:ascii="Arial" w:hAnsi="Arial" w:cs="Arial"/>
              <w:w w:val="95"/>
              <w:sz w:val="22"/>
              <w:szCs w:val="22"/>
            </w:rPr>
            <w:t>R</w:t>
          </w:r>
          <w:r w:rsidRPr="004D4030">
            <w:rPr>
              <w:rFonts w:ascii="Arial" w:hAnsi="Arial" w:cs="Arial"/>
              <w:w w:val="95"/>
              <w:sz w:val="22"/>
              <w:szCs w:val="22"/>
            </w:rPr>
            <w:t>0</w:t>
          </w:r>
        </w:p>
      </w:tc>
    </w:tr>
  </w:tbl>
  <w:p w14:paraId="3B7247B1" w14:textId="070B121B" w:rsidR="008E7D99" w:rsidRDefault="008E7D99">
    <w:pPr>
      <w:rPr>
        <w:rFonts w:ascii="Adani Regular" w:hAnsi="Adani Regular"/>
        <w:sz w:val="14"/>
        <w:szCs w:val="14"/>
      </w:rPr>
    </w:pPr>
  </w:p>
  <w:p w14:paraId="2A3517F6" w14:textId="77777777" w:rsidR="008E7D99" w:rsidRDefault="008E7D99" w:rsidP="002B324F">
    <w:pPr>
      <w:pStyle w:val="Footer"/>
    </w:pPr>
    <w:r w:rsidRPr="00EE64E2">
      <w:rPr>
        <w:rFonts w:ascii="Arial" w:hAnsi="Arial" w:cs="Arial"/>
        <w:b/>
      </w:rPr>
      <w:t>TATA CONSULTING ENGINEERS LIMITED</w:t>
    </w:r>
    <w:r>
      <w:t xml:space="preserve">                                                          </w:t>
    </w:r>
    <w:r w:rsidRPr="006C2632">
      <w:rPr>
        <w:noProof/>
      </w:rPr>
      <mc:AlternateContent>
        <mc:Choice Requires="wps">
          <w:drawing>
            <wp:anchor distT="0" distB="0" distL="114300" distR="114300" simplePos="0" relativeHeight="251658240" behindDoc="0" locked="0" layoutInCell="0" allowOverlap="1" wp14:anchorId="21328CFF" wp14:editId="2B57C8A9">
              <wp:simplePos x="0" y="0"/>
              <wp:positionH relativeFrom="column">
                <wp:posOffset>4297680</wp:posOffset>
              </wp:positionH>
              <wp:positionV relativeFrom="paragraph">
                <wp:posOffset>0</wp:posOffset>
              </wp:positionV>
              <wp:extent cx="1645920" cy="274320"/>
              <wp:effectExtent l="1905" t="0" r="0" b="190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B00C73" w14:textId="77777777" w:rsidR="008E7D99" w:rsidRDefault="008E7D99" w:rsidP="002B324F">
                          <w:pPr>
                            <w:jc w:val="right"/>
                            <w:rPr>
                              <w:rFonts w:ascii="Arial" w:hAnsi="Arial"/>
                            </w:rPr>
                          </w:pPr>
                          <w:r>
                            <w:rPr>
                              <w:rFonts w:ascii="Arial" w:hAnsi="Arial"/>
                            </w:rPr>
                            <w:t>TCE FORM NO. 329 R6</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328CFF" id="Rectangle 3" o:spid="_x0000_s1027" style="position:absolute;margin-left:338.4pt;margin-top:0;width:129.6pt;height:21.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" o:allowincell="f" filled="f" stroked="f">
              <v:textbox inset="1pt,1pt,1pt,1pt">
                <w:txbxContent>
                  <w:p w14:paraId="35B00C73" w14:textId="77777777" w:rsidR="008E7D99" w:rsidRDefault="008E7D99" w:rsidP="002B324F">
                    <w:pPr>
                      <w:jc w:val="right"/>
                      <w:rPr>
                        <w:rFonts w:ascii="Arial" w:hAnsi="Arial"/>
                      </w:rPr>
                    </w:pPr>
                    <w:r>
                      <w:rPr>
                        <w:rFonts w:ascii="Arial" w:hAnsi="Arial"/>
                      </w:rPr>
                      <w:t>TCE FORM NO. 329 R6</w:t>
                    </w:r>
                  </w:p>
                </w:txbxContent>
              </v:textbox>
            </v:rect>
          </w:pict>
        </mc:Fallback>
      </mc:AlternateContent>
    </w:r>
  </w:p>
  <w:p w14:paraId="51E4F6DB" w14:textId="77777777" w:rsidR="008E7D99" w:rsidRDefault="008E7D99">
    <w:pPr>
      <w:rPr>
        <w:rFonts w:ascii="Adani Regular" w:hAnsi="Adani Regular"/>
        <w:sz w:val="14"/>
        <w:szCs w:val="14"/>
      </w:rPr>
    </w:pPr>
  </w:p>
  <w:p w14:paraId="57DF1C21" w14:textId="77777777" w:rsidR="008E7D99" w:rsidRDefault="008E7D99">
    <w:pPr>
      <w:rPr>
        <w:rFonts w:ascii="Adani Regular" w:hAnsi="Adani Regular"/>
        <w:sz w:val="14"/>
        <w:szCs w:val="14"/>
      </w:rPr>
    </w:pPr>
  </w:p>
  <w:p w14:paraId="2546FF66" w14:textId="77777777" w:rsidR="008E7D99" w:rsidRDefault="008E7D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D5995" w14:textId="77777777" w:rsidR="001611DB" w:rsidRDefault="001611DB">
      <w:r>
        <w:separator/>
      </w:r>
    </w:p>
  </w:footnote>
  <w:footnote w:type="continuationSeparator" w:id="0">
    <w:p w14:paraId="2E936DB1" w14:textId="77777777" w:rsidR="001611DB" w:rsidRDefault="001611DB">
      <w:r>
        <w:continuationSeparator/>
      </w:r>
    </w:p>
  </w:footnote>
  <w:footnote w:type="continuationNotice" w:id="1">
    <w:p w14:paraId="0C0D94F0" w14:textId="77777777" w:rsidR="001611DB" w:rsidRDefault="001611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1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7"/>
      <w:gridCol w:w="6561"/>
      <w:gridCol w:w="1977"/>
    </w:tblGrid>
    <w:tr w:rsidR="008E7D99" w:rsidRPr="00AC2183" w14:paraId="4FFA7D37" w14:textId="77777777" w:rsidTr="00C47621">
      <w:trPr>
        <w:cantSplit/>
        <w:trHeight w:val="638"/>
      </w:trPr>
      <w:tc>
        <w:tcPr>
          <w:tcW w:w="1977" w:type="dxa"/>
          <w:vMerge w:val="restart"/>
          <w:tcBorders>
            <w:top w:val="nil"/>
            <w:left w:val="nil"/>
            <w:bottom w:val="single" w:sz="4" w:space="0" w:color="auto"/>
            <w:right w:val="single" w:sz="4" w:space="0" w:color="auto"/>
          </w:tcBorders>
          <w:vAlign w:val="center"/>
        </w:tcPr>
        <w:p w14:paraId="5F670B17" w14:textId="54CF565F" w:rsidR="008E7D99" w:rsidRPr="00915241" w:rsidRDefault="008E7D99" w:rsidP="00C47621">
          <w:pPr>
            <w:tabs>
              <w:tab w:val="left" w:pos="2340"/>
              <w:tab w:val="left" w:pos="7200"/>
            </w:tabs>
            <w:spacing w:before="240" w:after="60"/>
            <w:ind w:left="-106"/>
            <w:jc w:val="center"/>
            <w:rPr>
              <w:rFonts w:ascii="Arial" w:hAnsi="Arial" w:cs="Arial"/>
              <w:noProof/>
              <w:sz w:val="22"/>
              <w:szCs w:val="22"/>
            </w:rPr>
          </w:pPr>
          <w:r w:rsidRPr="00915241">
            <w:rPr>
              <w:rFonts w:ascii="Arial" w:hAnsi="Arial" w:cs="Arial"/>
              <w:noProof/>
              <w:sz w:val="22"/>
              <w:szCs w:val="22"/>
            </w:rPr>
            <w:t xml:space="preserve">VOLUME - II </w:t>
          </w:r>
          <w:r w:rsidRPr="00915241">
            <w:rPr>
              <w:rFonts w:ascii="Arial" w:hAnsi="Arial" w:cs="Arial"/>
              <w:noProof/>
              <w:color w:val="000000"/>
              <w:sz w:val="22"/>
              <w:szCs w:val="22"/>
            </w:rPr>
            <mc:AlternateContent>
              <mc:Choice Requires="wps">
                <w:drawing>
                  <wp:anchor distT="0" distB="0" distL="114300" distR="114300" simplePos="0" relativeHeight="251658242" behindDoc="0" locked="0" layoutInCell="0" allowOverlap="1" wp14:anchorId="1FD0D556" wp14:editId="5447F4EB">
                    <wp:simplePos x="0" y="0"/>
                    <wp:positionH relativeFrom="column">
                      <wp:posOffset>-93980</wp:posOffset>
                    </wp:positionH>
                    <wp:positionV relativeFrom="paragraph">
                      <wp:posOffset>-1905</wp:posOffset>
                    </wp:positionV>
                    <wp:extent cx="6702425" cy="9605645"/>
                    <wp:effectExtent l="0" t="0" r="22225" b="1460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2425" cy="9605645"/>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FFFE64" id="Rectangle 9" o:spid="_x0000_s1026" style="position:absolute;margin-left:-7.4pt;margin-top:-.15pt;width:527.75pt;height:756.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" o:allowincell="f" filled="f" strokeweight="2pt"/>
                </w:pict>
              </mc:Fallback>
            </mc:AlternateContent>
          </w:r>
        </w:p>
        <w:p w14:paraId="26210D50" w14:textId="77777777" w:rsidR="008E7D99" w:rsidRDefault="008E7D99" w:rsidP="00C47621">
          <w:pPr>
            <w:tabs>
              <w:tab w:val="left" w:pos="2340"/>
              <w:tab w:val="left" w:pos="7200"/>
            </w:tabs>
            <w:spacing w:after="60"/>
            <w:ind w:left="-106"/>
            <w:jc w:val="center"/>
            <w:rPr>
              <w:rFonts w:ascii="Adani Regular" w:hAnsi="Adani Regular"/>
              <w:noProof/>
            </w:rPr>
          </w:pPr>
        </w:p>
        <w:p w14:paraId="5144F98F" w14:textId="5D088C87" w:rsidR="008E7D99" w:rsidRPr="00B425EA" w:rsidRDefault="008E7D99" w:rsidP="00C47621">
          <w:pPr>
            <w:tabs>
              <w:tab w:val="left" w:pos="2340"/>
              <w:tab w:val="left" w:pos="7200"/>
            </w:tabs>
            <w:spacing w:after="60"/>
            <w:ind w:left="-106"/>
            <w:jc w:val="center"/>
            <w:rPr>
              <w:rFonts w:ascii="Adani Regular" w:hAnsi="Adani Regular"/>
              <w:noProof/>
            </w:rPr>
          </w:pPr>
          <w:r w:rsidRPr="0046377E">
            <w:rPr>
              <w:rFonts w:ascii="Arial" w:hAnsi="Arial" w:cs="Arial"/>
              <w:noProof/>
            </w:rPr>
            <w:drawing>
              <wp:inline distT="0" distB="0" distL="0" distR="0" wp14:anchorId="6031C006" wp14:editId="6FA099CB">
                <wp:extent cx="779652" cy="597332"/>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rotWithShape="1">
                        <a:blip r:embed="rId1">
                          <a:extLst>
                            <a:ext uri="{28A0092B-C50C-407E-A947-70E740481C1C}">
                              <a14:useLocalDpi xmlns:a14="http://schemas.microsoft.com/office/drawing/2010/main" val="0"/>
                            </a:ext>
                          </a:extLst>
                        </a:blip>
                        <a:srcRect l="21538" r="22658" b="1600"/>
                        <a:stretch/>
                      </pic:blipFill>
                      <pic:spPr bwMode="auto">
                        <a:xfrm>
                          <a:off x="0" y="0"/>
                          <a:ext cx="820154" cy="628362"/>
                        </a:xfrm>
                        <a:prstGeom prst="rect">
                          <a:avLst/>
                        </a:prstGeom>
                        <a:ln>
                          <a:noFill/>
                        </a:ln>
                        <a:extLst>
                          <a:ext uri="{53640926-AAD7-44D8-BBD7-CCE9431645EC}">
                            <a14:shadowObscured xmlns:a14="http://schemas.microsoft.com/office/drawing/2010/main"/>
                          </a:ext>
                        </a:extLst>
                      </pic:spPr>
                    </pic:pic>
                  </a:graphicData>
                </a:graphic>
              </wp:inline>
            </w:drawing>
          </w:r>
        </w:p>
      </w:tc>
      <w:tc>
        <w:tcPr>
          <w:tcW w:w="6561" w:type="dxa"/>
          <w:tcBorders>
            <w:top w:val="nil"/>
            <w:left w:val="single" w:sz="4" w:space="0" w:color="auto"/>
            <w:bottom w:val="single" w:sz="4" w:space="0" w:color="auto"/>
            <w:right w:val="single" w:sz="4" w:space="0" w:color="auto"/>
          </w:tcBorders>
          <w:vAlign w:val="center"/>
        </w:tcPr>
        <w:p w14:paraId="1269DD6D" w14:textId="491A6F9A" w:rsidR="008E7D99" w:rsidRPr="001517EF" w:rsidRDefault="008E7D99" w:rsidP="00087D2B">
          <w:pPr>
            <w:pStyle w:val="Heading2"/>
            <w:tabs>
              <w:tab w:val="left" w:pos="653"/>
              <w:tab w:val="center" w:pos="2907"/>
            </w:tabs>
            <w:ind w:left="-104" w:right="-105"/>
            <w:rPr>
              <w:rFonts w:cs="Arial"/>
              <w:szCs w:val="24"/>
            </w:rPr>
          </w:pPr>
          <w:r>
            <w:rPr>
              <w:rStyle w:val="ui-provider"/>
              <w:szCs w:val="24"/>
            </w:rPr>
            <w:t xml:space="preserve">  </w:t>
          </w:r>
          <w:r w:rsidRPr="00490575">
            <w:rPr>
              <w:rStyle w:val="ui-provider"/>
              <w:szCs w:val="24"/>
            </w:rPr>
            <w:t xml:space="preserve">BALANCE OF SYSTEM PACKAGE FOR </w:t>
          </w:r>
          <w:r>
            <w:rPr>
              <w:rStyle w:val="ui-provider"/>
              <w:szCs w:val="24"/>
            </w:rPr>
            <w:t>5</w:t>
          </w:r>
          <w:r w:rsidRPr="00490575">
            <w:rPr>
              <w:rStyle w:val="ui-provider"/>
              <w:szCs w:val="24"/>
            </w:rPr>
            <w:t>00 MW</w:t>
          </w:r>
          <w:r>
            <w:rPr>
              <w:rStyle w:val="ui-provider"/>
              <w:szCs w:val="24"/>
            </w:rPr>
            <w:t xml:space="preserve"> (AC) </w:t>
          </w:r>
          <w:r w:rsidRPr="00490575">
            <w:rPr>
              <w:rStyle w:val="ui-provider"/>
              <w:szCs w:val="24"/>
            </w:rPr>
            <w:t>SOLAR PV PROJECT</w:t>
          </w:r>
        </w:p>
      </w:tc>
      <w:tc>
        <w:tcPr>
          <w:tcW w:w="1977" w:type="dxa"/>
          <w:vMerge w:val="restart"/>
          <w:tcBorders>
            <w:top w:val="nil"/>
            <w:left w:val="single" w:sz="4" w:space="0" w:color="auto"/>
            <w:bottom w:val="single" w:sz="4" w:space="0" w:color="auto"/>
            <w:right w:val="single" w:sz="4" w:space="0" w:color="auto"/>
          </w:tcBorders>
          <w:vAlign w:val="bottom"/>
        </w:tcPr>
        <w:p w14:paraId="545D1C31" w14:textId="77777777" w:rsidR="008E7D99" w:rsidRDefault="008E7D99" w:rsidP="00915241">
          <w:pPr>
            <w:ind w:hanging="180"/>
            <w:jc w:val="center"/>
            <w:rPr>
              <w:rFonts w:ascii="Arial" w:hAnsi="Arial"/>
              <w:color w:val="000000"/>
              <w:szCs w:val="22"/>
            </w:rPr>
          </w:pPr>
          <w:r>
            <w:rPr>
              <w:rFonts w:ascii="Arial" w:hAnsi="Arial"/>
              <w:color w:val="000000"/>
              <w:szCs w:val="22"/>
            </w:rPr>
            <w:t xml:space="preserve"> </w:t>
          </w:r>
        </w:p>
        <w:p w14:paraId="5012280B" w14:textId="6485544A" w:rsidR="008E7D99" w:rsidRDefault="008E7D99" w:rsidP="00915241">
          <w:pPr>
            <w:ind w:hanging="180"/>
            <w:jc w:val="center"/>
            <w:rPr>
              <w:rFonts w:ascii="Arial" w:hAnsi="Arial"/>
              <w:color w:val="000000"/>
              <w:szCs w:val="22"/>
            </w:rPr>
          </w:pPr>
          <w:r>
            <w:rPr>
              <w:rFonts w:ascii="Arial" w:hAnsi="Arial"/>
              <w:color w:val="000000"/>
              <w:szCs w:val="22"/>
            </w:rPr>
            <w:t xml:space="preserve">PART – 2 (B) </w:t>
          </w:r>
        </w:p>
        <w:p w14:paraId="42A9E68D" w14:textId="130F613D" w:rsidR="008E7D99" w:rsidRDefault="008E7D99" w:rsidP="00915241">
          <w:pPr>
            <w:ind w:hanging="180"/>
            <w:jc w:val="center"/>
            <w:rPr>
              <w:rFonts w:ascii="Arial" w:hAnsi="Arial"/>
              <w:color w:val="000000"/>
            </w:rPr>
          </w:pPr>
          <w:r w:rsidRPr="00783470">
            <w:rPr>
              <w:rFonts w:ascii="Arial" w:hAnsi="Arial"/>
              <w:color w:val="000000"/>
            </w:rPr>
            <w:t xml:space="preserve">SHEET </w:t>
          </w:r>
          <w:r w:rsidRPr="00783470">
            <w:rPr>
              <w:rFonts w:ascii="Arial" w:hAnsi="Arial"/>
              <w:color w:val="000000"/>
            </w:rPr>
            <w:fldChar w:fldCharType="begin"/>
          </w:r>
          <w:r w:rsidRPr="00783470">
            <w:rPr>
              <w:rFonts w:ascii="Arial" w:hAnsi="Arial"/>
              <w:color w:val="000000"/>
            </w:rPr>
            <w:instrText xml:space="preserve"> PAGE </w:instrText>
          </w:r>
          <w:r w:rsidRPr="00783470">
            <w:rPr>
              <w:rFonts w:ascii="Arial" w:hAnsi="Arial"/>
              <w:color w:val="000000"/>
            </w:rPr>
            <w:fldChar w:fldCharType="separate"/>
          </w:r>
          <w:r>
            <w:rPr>
              <w:rFonts w:ascii="Arial" w:hAnsi="Arial"/>
              <w:color w:val="000000"/>
            </w:rPr>
            <w:t>1</w:t>
          </w:r>
          <w:r w:rsidRPr="00783470">
            <w:rPr>
              <w:rFonts w:ascii="Arial" w:hAnsi="Arial"/>
              <w:color w:val="000000"/>
            </w:rPr>
            <w:fldChar w:fldCharType="end"/>
          </w:r>
          <w:r w:rsidRPr="00783470">
            <w:rPr>
              <w:rFonts w:ascii="Arial" w:hAnsi="Arial"/>
              <w:color w:val="000000"/>
            </w:rPr>
            <w:t xml:space="preserve"> of </w:t>
          </w:r>
          <w:r w:rsidRPr="00783470">
            <w:rPr>
              <w:rFonts w:ascii="Arial" w:hAnsi="Arial"/>
              <w:color w:val="000000"/>
            </w:rPr>
            <w:fldChar w:fldCharType="begin"/>
          </w:r>
          <w:r w:rsidRPr="00783470">
            <w:rPr>
              <w:rFonts w:ascii="Arial" w:hAnsi="Arial"/>
              <w:color w:val="000000"/>
            </w:rPr>
            <w:instrText xml:space="preserve"> NUMPAGES  </w:instrText>
          </w:r>
          <w:r w:rsidRPr="00783470">
            <w:rPr>
              <w:rFonts w:ascii="Arial" w:hAnsi="Arial"/>
              <w:color w:val="000000"/>
            </w:rPr>
            <w:fldChar w:fldCharType="separate"/>
          </w:r>
          <w:r>
            <w:rPr>
              <w:rFonts w:ascii="Arial" w:hAnsi="Arial"/>
              <w:color w:val="000000"/>
            </w:rPr>
            <w:t>2</w:t>
          </w:r>
          <w:r w:rsidRPr="00783470">
            <w:rPr>
              <w:rFonts w:ascii="Arial" w:hAnsi="Arial"/>
              <w:color w:val="000000"/>
            </w:rPr>
            <w:fldChar w:fldCharType="end"/>
          </w:r>
        </w:p>
        <w:p w14:paraId="283B79FC" w14:textId="33F9CE30" w:rsidR="008E7D99" w:rsidRDefault="008E7D99" w:rsidP="000013BD">
          <w:pPr>
            <w:spacing w:before="240"/>
            <w:jc w:val="center"/>
            <w:rPr>
              <w:rFonts w:ascii="Arial" w:hAnsi="Arial"/>
              <w:color w:val="000000"/>
            </w:rPr>
          </w:pPr>
          <w:r>
            <w:rPr>
              <w:rFonts w:cs="Arial"/>
              <w:noProof/>
            </w:rPr>
            <w:drawing>
              <wp:inline distT="0" distB="0" distL="0" distR="0" wp14:anchorId="1167E63A" wp14:editId="59F7E9EE">
                <wp:extent cx="602915" cy="493877"/>
                <wp:effectExtent l="0" t="0" r="698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tretch>
                          <a:fillRect/>
                        </a:stretch>
                      </pic:blipFill>
                      <pic:spPr>
                        <a:xfrm>
                          <a:off x="0" y="0"/>
                          <a:ext cx="608761" cy="498666"/>
                        </a:xfrm>
                        <a:prstGeom prst="rect">
                          <a:avLst/>
                        </a:prstGeom>
                      </pic:spPr>
                    </pic:pic>
                  </a:graphicData>
                </a:graphic>
              </wp:inline>
            </w:drawing>
          </w:r>
        </w:p>
        <w:p w14:paraId="616738CA" w14:textId="130B71B0" w:rsidR="008E7D99" w:rsidRPr="007A50BA" w:rsidRDefault="008E7D99" w:rsidP="000013BD"/>
      </w:tc>
    </w:tr>
    <w:tr w:rsidR="008E7D99" w:rsidRPr="00AC2183" w14:paraId="797D1949" w14:textId="77777777" w:rsidTr="00C47621">
      <w:trPr>
        <w:cantSplit/>
        <w:trHeight w:val="1008"/>
      </w:trPr>
      <w:tc>
        <w:tcPr>
          <w:tcW w:w="1977" w:type="dxa"/>
          <w:vMerge/>
          <w:tcBorders>
            <w:top w:val="single" w:sz="4" w:space="0" w:color="auto"/>
            <w:left w:val="nil"/>
            <w:bottom w:val="single" w:sz="4" w:space="0" w:color="auto"/>
            <w:right w:val="single" w:sz="4" w:space="0" w:color="auto"/>
          </w:tcBorders>
          <w:vAlign w:val="center"/>
        </w:tcPr>
        <w:p w14:paraId="57A28D08" w14:textId="31B3E6EC" w:rsidR="008E7D99" w:rsidRPr="00020094" w:rsidRDefault="008E7D99" w:rsidP="00EC447E">
          <w:pPr>
            <w:tabs>
              <w:tab w:val="left" w:pos="2340"/>
              <w:tab w:val="left" w:pos="7200"/>
            </w:tabs>
            <w:ind w:left="-108" w:right="-108"/>
            <w:jc w:val="center"/>
            <w:rPr>
              <w:rFonts w:ascii="Adani Regular" w:hAnsi="Adani Regular"/>
            </w:rPr>
          </w:pPr>
        </w:p>
      </w:tc>
      <w:tc>
        <w:tcPr>
          <w:tcW w:w="6561" w:type="dxa"/>
          <w:tcBorders>
            <w:top w:val="single" w:sz="4" w:space="0" w:color="auto"/>
            <w:left w:val="single" w:sz="4" w:space="0" w:color="auto"/>
          </w:tcBorders>
          <w:vAlign w:val="center"/>
        </w:tcPr>
        <w:p w14:paraId="0B0A27F0" w14:textId="4D03DF8F" w:rsidR="008E7D99" w:rsidRPr="001F7ACA" w:rsidRDefault="008E7D99" w:rsidP="00EC447E">
          <w:pPr>
            <w:ind w:left="-104" w:right="-105"/>
            <w:jc w:val="center"/>
            <w:rPr>
              <w:b/>
            </w:rPr>
          </w:pPr>
          <w:r w:rsidRPr="0058273F">
            <w:rPr>
              <w:rFonts w:ascii="Arial" w:hAnsi="Arial" w:cs="Arial"/>
              <w:b/>
              <w:sz w:val="24"/>
              <w:szCs w:val="24"/>
            </w:rPr>
            <w:t>SCOPE OF WORK &amp; TECHNICAL SPECIFICATIONS</w:t>
          </w:r>
        </w:p>
      </w:tc>
      <w:tc>
        <w:tcPr>
          <w:tcW w:w="1977" w:type="dxa"/>
          <w:vMerge/>
          <w:tcBorders>
            <w:top w:val="single" w:sz="4" w:space="0" w:color="auto"/>
          </w:tcBorders>
          <w:vAlign w:val="center"/>
        </w:tcPr>
        <w:p w14:paraId="1FAAE0C1" w14:textId="21710CAE" w:rsidR="008E7D99" w:rsidRPr="00BF4AFC" w:rsidRDefault="008E7D99" w:rsidP="00EC447E">
          <w:pPr>
            <w:pStyle w:val="Heading5"/>
            <w:spacing w:before="0" w:after="0"/>
            <w:ind w:left="11" w:right="11"/>
            <w:rPr>
              <w:rFonts w:cs="Arial"/>
            </w:rPr>
          </w:pPr>
        </w:p>
      </w:tc>
    </w:tr>
  </w:tbl>
  <w:p w14:paraId="38F7B153" w14:textId="77777777" w:rsidR="008E7D99" w:rsidRDefault="008E7D99" w:rsidP="008A3161">
    <w:pPr>
      <w:tabs>
        <w:tab w:val="left" w:pos="2340"/>
        <w:tab w:val="left" w:pos="7200"/>
      </w:tabs>
      <w:ind w:right="-1440"/>
      <w:rPr>
        <w:rFonts w:ascii="Arial" w:hAnsi="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E07E2"/>
    <w:multiLevelType w:val="hybridMultilevel"/>
    <w:tmpl w:val="A508AD94"/>
    <w:lvl w:ilvl="0" w:tplc="04090017">
      <w:start w:val="1"/>
      <w:numFmt w:val="lowerLetter"/>
      <w:lvlText w:val="%1)"/>
      <w:lvlJc w:val="left"/>
      <w:pPr>
        <w:ind w:left="-38" w:hanging="360"/>
      </w:pPr>
    </w:lvl>
    <w:lvl w:ilvl="1" w:tplc="04090019" w:tentative="1">
      <w:start w:val="1"/>
      <w:numFmt w:val="lowerLetter"/>
      <w:lvlText w:val="%2."/>
      <w:lvlJc w:val="left"/>
      <w:pPr>
        <w:ind w:left="682" w:hanging="360"/>
      </w:pPr>
    </w:lvl>
    <w:lvl w:ilvl="2" w:tplc="0409001B" w:tentative="1">
      <w:start w:val="1"/>
      <w:numFmt w:val="lowerRoman"/>
      <w:lvlText w:val="%3."/>
      <w:lvlJc w:val="right"/>
      <w:pPr>
        <w:ind w:left="1402" w:hanging="180"/>
      </w:pPr>
    </w:lvl>
    <w:lvl w:ilvl="3" w:tplc="0409000F">
      <w:start w:val="1"/>
      <w:numFmt w:val="decimal"/>
      <w:lvlText w:val="%4."/>
      <w:lvlJc w:val="left"/>
      <w:pPr>
        <w:ind w:left="2122" w:hanging="360"/>
      </w:pPr>
    </w:lvl>
    <w:lvl w:ilvl="4" w:tplc="04090019" w:tentative="1">
      <w:start w:val="1"/>
      <w:numFmt w:val="lowerLetter"/>
      <w:lvlText w:val="%5."/>
      <w:lvlJc w:val="left"/>
      <w:pPr>
        <w:ind w:left="2842" w:hanging="360"/>
      </w:pPr>
    </w:lvl>
    <w:lvl w:ilvl="5" w:tplc="0409001B" w:tentative="1">
      <w:start w:val="1"/>
      <w:numFmt w:val="lowerRoman"/>
      <w:lvlText w:val="%6."/>
      <w:lvlJc w:val="right"/>
      <w:pPr>
        <w:ind w:left="3562" w:hanging="180"/>
      </w:pPr>
    </w:lvl>
    <w:lvl w:ilvl="6" w:tplc="0409000F" w:tentative="1">
      <w:start w:val="1"/>
      <w:numFmt w:val="decimal"/>
      <w:lvlText w:val="%7."/>
      <w:lvlJc w:val="left"/>
      <w:pPr>
        <w:ind w:left="4282" w:hanging="360"/>
      </w:pPr>
    </w:lvl>
    <w:lvl w:ilvl="7" w:tplc="04090019" w:tentative="1">
      <w:start w:val="1"/>
      <w:numFmt w:val="lowerLetter"/>
      <w:lvlText w:val="%8."/>
      <w:lvlJc w:val="left"/>
      <w:pPr>
        <w:ind w:left="5002" w:hanging="360"/>
      </w:pPr>
    </w:lvl>
    <w:lvl w:ilvl="8" w:tplc="0409001B" w:tentative="1">
      <w:start w:val="1"/>
      <w:numFmt w:val="lowerRoman"/>
      <w:lvlText w:val="%9."/>
      <w:lvlJc w:val="right"/>
      <w:pPr>
        <w:ind w:left="5722" w:hanging="180"/>
      </w:pPr>
    </w:lvl>
  </w:abstractNum>
  <w:abstractNum w:abstractNumId="1" w15:restartNumberingAfterBreak="0">
    <w:nsid w:val="002F3E92"/>
    <w:multiLevelType w:val="hybridMultilevel"/>
    <w:tmpl w:val="3FE481DA"/>
    <w:lvl w:ilvl="0" w:tplc="08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0381D64"/>
    <w:multiLevelType w:val="hybridMultilevel"/>
    <w:tmpl w:val="1E38D086"/>
    <w:lvl w:ilvl="0" w:tplc="FFFFFFFF">
      <w:start w:val="1"/>
      <w:numFmt w:val="decimal"/>
      <w:lvlText w:val="%1."/>
      <w:lvlJc w:val="left"/>
      <w:pPr>
        <w:tabs>
          <w:tab w:val="num" w:pos="720"/>
        </w:tabs>
        <w:ind w:left="720" w:hanging="360"/>
      </w:pPr>
      <w:rPr>
        <w:rFonts w:hint="default"/>
        <w:color w:val="auto"/>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0684740"/>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0903296"/>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5" w15:restartNumberingAfterBreak="0">
    <w:nsid w:val="01135515"/>
    <w:multiLevelType w:val="multilevel"/>
    <w:tmpl w:val="8618DB86"/>
    <w:lvl w:ilvl="0">
      <w:start w:val="8"/>
      <w:numFmt w:val="decimal"/>
      <w:lvlText w:val="%1"/>
      <w:lvlJc w:val="left"/>
      <w:pPr>
        <w:ind w:left="480" w:hanging="480"/>
      </w:pPr>
      <w:rPr>
        <w:rFonts w:hint="default"/>
      </w:rPr>
    </w:lvl>
    <w:lvl w:ilvl="1">
      <w:start w:val="8"/>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013E50A5"/>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7" w15:restartNumberingAfterBreak="0">
    <w:nsid w:val="019A15AC"/>
    <w:multiLevelType w:val="hybridMultilevel"/>
    <w:tmpl w:val="937A3698"/>
    <w:lvl w:ilvl="0" w:tplc="9E8042E4">
      <w:start w:val="1"/>
      <w:numFmt w:val="decimal"/>
      <w:lvlText w:val="6.%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1BF222D"/>
    <w:multiLevelType w:val="hybridMultilevel"/>
    <w:tmpl w:val="9CACE340"/>
    <w:lvl w:ilvl="0" w:tplc="48E4CE42">
      <w:start w:val="1"/>
      <w:numFmt w:val="decimal"/>
      <w:lvlText w:val="%1.0"/>
      <w:lvlJc w:val="left"/>
      <w:pPr>
        <w:ind w:left="900"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1FE1CB1"/>
    <w:multiLevelType w:val="hybridMultilevel"/>
    <w:tmpl w:val="85269C52"/>
    <w:lvl w:ilvl="0" w:tplc="3858D2A6">
      <w:start w:val="1"/>
      <w:numFmt w:val="decimal"/>
      <w:lvlText w:val="4.%1"/>
      <w:lvlJc w:val="left"/>
      <w:pPr>
        <w:ind w:left="655"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020C4295"/>
    <w:multiLevelType w:val="hybridMultilevel"/>
    <w:tmpl w:val="9C0E710E"/>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20D6C42"/>
    <w:multiLevelType w:val="hybridMultilevel"/>
    <w:tmpl w:val="E58EFFDE"/>
    <w:lvl w:ilvl="0" w:tplc="3F9A680C">
      <w:start w:val="1"/>
      <w:numFmt w:val="decimal"/>
      <w:lvlText w:val="1.%1"/>
      <w:lvlJc w:val="left"/>
      <w:pPr>
        <w:ind w:left="2312" w:hanging="360"/>
      </w:pPr>
      <w:rPr>
        <w:rFonts w:hint="default"/>
      </w:rPr>
    </w:lvl>
    <w:lvl w:ilvl="1" w:tplc="04090019" w:tentative="1">
      <w:start w:val="1"/>
      <w:numFmt w:val="lowerLetter"/>
      <w:lvlText w:val="%2."/>
      <w:lvlJc w:val="left"/>
      <w:pPr>
        <w:ind w:left="3032" w:hanging="360"/>
      </w:pPr>
    </w:lvl>
    <w:lvl w:ilvl="2" w:tplc="0409001B" w:tentative="1">
      <w:start w:val="1"/>
      <w:numFmt w:val="lowerRoman"/>
      <w:lvlText w:val="%3."/>
      <w:lvlJc w:val="right"/>
      <w:pPr>
        <w:ind w:left="3752" w:hanging="180"/>
      </w:pPr>
    </w:lvl>
    <w:lvl w:ilvl="3" w:tplc="0409000F" w:tentative="1">
      <w:start w:val="1"/>
      <w:numFmt w:val="decimal"/>
      <w:lvlText w:val="%4."/>
      <w:lvlJc w:val="left"/>
      <w:pPr>
        <w:ind w:left="4472" w:hanging="360"/>
      </w:pPr>
    </w:lvl>
    <w:lvl w:ilvl="4" w:tplc="04090019" w:tentative="1">
      <w:start w:val="1"/>
      <w:numFmt w:val="lowerLetter"/>
      <w:lvlText w:val="%5."/>
      <w:lvlJc w:val="left"/>
      <w:pPr>
        <w:ind w:left="5192" w:hanging="360"/>
      </w:pPr>
    </w:lvl>
    <w:lvl w:ilvl="5" w:tplc="0409001B" w:tentative="1">
      <w:start w:val="1"/>
      <w:numFmt w:val="lowerRoman"/>
      <w:lvlText w:val="%6."/>
      <w:lvlJc w:val="right"/>
      <w:pPr>
        <w:ind w:left="5912" w:hanging="180"/>
      </w:pPr>
    </w:lvl>
    <w:lvl w:ilvl="6" w:tplc="0409000F" w:tentative="1">
      <w:start w:val="1"/>
      <w:numFmt w:val="decimal"/>
      <w:lvlText w:val="%7."/>
      <w:lvlJc w:val="left"/>
      <w:pPr>
        <w:ind w:left="6632" w:hanging="360"/>
      </w:pPr>
    </w:lvl>
    <w:lvl w:ilvl="7" w:tplc="04090019" w:tentative="1">
      <w:start w:val="1"/>
      <w:numFmt w:val="lowerLetter"/>
      <w:lvlText w:val="%8."/>
      <w:lvlJc w:val="left"/>
      <w:pPr>
        <w:ind w:left="7352" w:hanging="360"/>
      </w:pPr>
    </w:lvl>
    <w:lvl w:ilvl="8" w:tplc="0409001B" w:tentative="1">
      <w:start w:val="1"/>
      <w:numFmt w:val="lowerRoman"/>
      <w:lvlText w:val="%9."/>
      <w:lvlJc w:val="right"/>
      <w:pPr>
        <w:ind w:left="8072" w:hanging="180"/>
      </w:pPr>
    </w:lvl>
  </w:abstractNum>
  <w:abstractNum w:abstractNumId="12" w15:restartNumberingAfterBreak="0">
    <w:nsid w:val="0236112C"/>
    <w:multiLevelType w:val="hybridMultilevel"/>
    <w:tmpl w:val="CF40678A"/>
    <w:lvl w:ilvl="0" w:tplc="36408DDE">
      <w:start w:val="1"/>
      <w:numFmt w:val="lowerLetter"/>
      <w:lvlText w:val="%1)"/>
      <w:lvlJc w:val="left"/>
      <w:pPr>
        <w:ind w:left="1440" w:hanging="360"/>
      </w:pPr>
      <w:rPr>
        <w:rFonts w:hint="default"/>
        <w:w w:val="99"/>
        <w:sz w:val="22"/>
        <w:szCs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 w15:restartNumberingAfterBreak="0">
    <w:nsid w:val="02743985"/>
    <w:multiLevelType w:val="hybridMultilevel"/>
    <w:tmpl w:val="3D0C757C"/>
    <w:lvl w:ilvl="0" w:tplc="FFFFFFFF">
      <w:start w:val="1"/>
      <w:numFmt w:val="decimal"/>
      <w:lvlText w:val="%1."/>
      <w:lvlJc w:val="left"/>
      <w:pPr>
        <w:ind w:left="360" w:hanging="360"/>
      </w:pPr>
      <w:rPr>
        <w:rFonts w:ascii="Arial" w:hAnsi="Arial" w:cs="Arial"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02996219"/>
    <w:multiLevelType w:val="hybridMultilevel"/>
    <w:tmpl w:val="D878F502"/>
    <w:lvl w:ilvl="0" w:tplc="F5241680">
      <w:start w:val="1"/>
      <w:numFmt w:val="lowerRoman"/>
      <w:lvlText w:val="%1."/>
      <w:lvlJc w:val="right"/>
      <w:pPr>
        <w:ind w:left="720" w:hanging="360"/>
      </w:pPr>
      <w:rPr>
        <w:rFonts w:ascii="Arial" w:hAnsi="Arial" w:cs="Arial" w:hint="default"/>
        <w:b w:val="0"/>
        <w:sz w:val="22"/>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2AB0AF4"/>
    <w:multiLevelType w:val="hybridMultilevel"/>
    <w:tmpl w:val="3A7883C2"/>
    <w:lvl w:ilvl="0" w:tplc="4DB2267E">
      <w:start w:val="1"/>
      <w:numFmt w:val="decimal"/>
      <w:lvlText w:val="%1.0"/>
      <w:lvlJc w:val="left"/>
      <w:pPr>
        <w:ind w:left="720" w:hanging="360"/>
      </w:pPr>
      <w:rPr>
        <w:rFonts w:hint="default"/>
        <w:b/>
        <w:i w:val="0"/>
        <w:iCs w:val="0"/>
      </w:rPr>
    </w:lvl>
    <w:lvl w:ilvl="1" w:tplc="440A9938">
      <w:start w:val="1"/>
      <w:numFmt w:val="lowerRoman"/>
      <w:lvlText w:val="%2)"/>
      <w:lvlJc w:val="right"/>
      <w:pPr>
        <w:ind w:left="1440" w:hanging="360"/>
      </w:pPr>
      <w:rPr>
        <w:rFonts w:hint="default"/>
        <w:b w:val="0"/>
        <w:i w:val="0"/>
        <w:sz w:val="22"/>
        <w:u w:val="none"/>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3AA4044"/>
    <w:multiLevelType w:val="hybridMultilevel"/>
    <w:tmpl w:val="68B200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03B26E53"/>
    <w:multiLevelType w:val="hybridMultilevel"/>
    <w:tmpl w:val="A3568656"/>
    <w:lvl w:ilvl="0" w:tplc="779877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3CF463E"/>
    <w:multiLevelType w:val="hybridMultilevel"/>
    <w:tmpl w:val="D2EC219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040304B5"/>
    <w:multiLevelType w:val="hybridMultilevel"/>
    <w:tmpl w:val="70783E7E"/>
    <w:lvl w:ilvl="0" w:tplc="F648DAAA">
      <w:start w:val="1"/>
      <w:numFmt w:val="decimal"/>
      <w:lvlText w:val="1.%1"/>
      <w:lvlJc w:val="left"/>
      <w:pPr>
        <w:ind w:left="1620" w:hanging="360"/>
      </w:pPr>
      <w:rPr>
        <w:rFonts w:ascii="Arial" w:hAnsi="Arial" w:cs="Arial" w:hint="default"/>
        <w:sz w:val="22"/>
        <w:szCs w:val="22"/>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20" w15:restartNumberingAfterBreak="0">
    <w:nsid w:val="04085213"/>
    <w:multiLevelType w:val="hybridMultilevel"/>
    <w:tmpl w:val="B01A6078"/>
    <w:lvl w:ilvl="0" w:tplc="40090017">
      <w:start w:val="1"/>
      <w:numFmt w:val="lowerLetter"/>
      <w:lvlText w:val="%1)"/>
      <w:lvlJc w:val="left"/>
      <w:pPr>
        <w:ind w:left="1895" w:hanging="360"/>
      </w:pPr>
    </w:lvl>
    <w:lvl w:ilvl="1" w:tplc="40090019" w:tentative="1">
      <w:start w:val="1"/>
      <w:numFmt w:val="lowerLetter"/>
      <w:lvlText w:val="%2."/>
      <w:lvlJc w:val="left"/>
      <w:pPr>
        <w:ind w:left="2615" w:hanging="360"/>
      </w:pPr>
    </w:lvl>
    <w:lvl w:ilvl="2" w:tplc="4009001B" w:tentative="1">
      <w:start w:val="1"/>
      <w:numFmt w:val="lowerRoman"/>
      <w:lvlText w:val="%3."/>
      <w:lvlJc w:val="right"/>
      <w:pPr>
        <w:ind w:left="3335" w:hanging="180"/>
      </w:pPr>
    </w:lvl>
    <w:lvl w:ilvl="3" w:tplc="4009000F" w:tentative="1">
      <w:start w:val="1"/>
      <w:numFmt w:val="decimal"/>
      <w:lvlText w:val="%4."/>
      <w:lvlJc w:val="left"/>
      <w:pPr>
        <w:ind w:left="4055" w:hanging="360"/>
      </w:pPr>
    </w:lvl>
    <w:lvl w:ilvl="4" w:tplc="40090019" w:tentative="1">
      <w:start w:val="1"/>
      <w:numFmt w:val="lowerLetter"/>
      <w:lvlText w:val="%5."/>
      <w:lvlJc w:val="left"/>
      <w:pPr>
        <w:ind w:left="4775" w:hanging="360"/>
      </w:pPr>
    </w:lvl>
    <w:lvl w:ilvl="5" w:tplc="4009001B" w:tentative="1">
      <w:start w:val="1"/>
      <w:numFmt w:val="lowerRoman"/>
      <w:lvlText w:val="%6."/>
      <w:lvlJc w:val="right"/>
      <w:pPr>
        <w:ind w:left="5495" w:hanging="180"/>
      </w:pPr>
    </w:lvl>
    <w:lvl w:ilvl="6" w:tplc="4009000F" w:tentative="1">
      <w:start w:val="1"/>
      <w:numFmt w:val="decimal"/>
      <w:lvlText w:val="%7."/>
      <w:lvlJc w:val="left"/>
      <w:pPr>
        <w:ind w:left="6215" w:hanging="360"/>
      </w:pPr>
    </w:lvl>
    <w:lvl w:ilvl="7" w:tplc="40090019" w:tentative="1">
      <w:start w:val="1"/>
      <w:numFmt w:val="lowerLetter"/>
      <w:lvlText w:val="%8."/>
      <w:lvlJc w:val="left"/>
      <w:pPr>
        <w:ind w:left="6935" w:hanging="360"/>
      </w:pPr>
    </w:lvl>
    <w:lvl w:ilvl="8" w:tplc="4009001B" w:tentative="1">
      <w:start w:val="1"/>
      <w:numFmt w:val="lowerRoman"/>
      <w:lvlText w:val="%9."/>
      <w:lvlJc w:val="right"/>
      <w:pPr>
        <w:ind w:left="7655" w:hanging="180"/>
      </w:pPr>
    </w:lvl>
  </w:abstractNum>
  <w:abstractNum w:abstractNumId="21" w15:restartNumberingAfterBreak="0">
    <w:nsid w:val="044A3245"/>
    <w:multiLevelType w:val="hybridMultilevel"/>
    <w:tmpl w:val="A33EEE84"/>
    <w:lvl w:ilvl="0" w:tplc="05004156">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44A3B86"/>
    <w:multiLevelType w:val="hybridMultilevel"/>
    <w:tmpl w:val="2F4AB0C0"/>
    <w:lvl w:ilvl="0" w:tplc="08090017">
      <w:start w:val="1"/>
      <w:numFmt w:val="lowerLetter"/>
      <w:lvlText w:val="%1)"/>
      <w:lvlJc w:val="left"/>
      <w:pPr>
        <w:ind w:left="720" w:hanging="360"/>
      </w:pPr>
      <w:rPr>
        <w:rFonts w:hint="default"/>
        <w:b w:val="0"/>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4666C9B"/>
    <w:multiLevelType w:val="multilevel"/>
    <w:tmpl w:val="A68E2B7A"/>
    <w:lvl w:ilvl="0">
      <w:start w:val="30"/>
      <w:numFmt w:val="decimal"/>
      <w:lvlText w:val="%1."/>
      <w:lvlJc w:val="left"/>
      <w:pPr>
        <w:ind w:left="480" w:hanging="480"/>
      </w:pPr>
      <w:rPr>
        <w:rFonts w:ascii="Arial" w:hAnsi="Arial" w:cs="Arial" w:hint="default"/>
      </w:rPr>
    </w:lvl>
    <w:lvl w:ilvl="1">
      <w:start w:val="1"/>
      <w:numFmt w:val="decimal"/>
      <w:lvlText w:val="%1.%2."/>
      <w:lvlJc w:val="left"/>
      <w:pPr>
        <w:ind w:left="1200" w:hanging="480"/>
      </w:pPr>
      <w:rPr>
        <w:rFonts w:ascii="Arial" w:hAnsi="Arial" w:cs="Arial" w:hint="default"/>
      </w:rPr>
    </w:lvl>
    <w:lvl w:ilvl="2">
      <w:start w:val="1"/>
      <w:numFmt w:val="decimal"/>
      <w:lvlText w:val="%1.%2.%3."/>
      <w:lvlJc w:val="left"/>
      <w:pPr>
        <w:ind w:left="2160" w:hanging="720"/>
      </w:pPr>
      <w:rPr>
        <w:rFonts w:ascii="Arial" w:hAnsi="Arial" w:cs="Arial" w:hint="default"/>
      </w:rPr>
    </w:lvl>
    <w:lvl w:ilvl="3">
      <w:start w:val="1"/>
      <w:numFmt w:val="decimal"/>
      <w:lvlText w:val="%1.%2.%3.%4."/>
      <w:lvlJc w:val="left"/>
      <w:pPr>
        <w:ind w:left="2880" w:hanging="720"/>
      </w:pPr>
      <w:rPr>
        <w:rFonts w:ascii="Arial" w:hAnsi="Arial" w:cs="Arial" w:hint="default"/>
      </w:rPr>
    </w:lvl>
    <w:lvl w:ilvl="4">
      <w:start w:val="1"/>
      <w:numFmt w:val="decimal"/>
      <w:lvlText w:val="%1.%2.%3.%4.%5."/>
      <w:lvlJc w:val="left"/>
      <w:pPr>
        <w:ind w:left="3960" w:hanging="1080"/>
      </w:pPr>
      <w:rPr>
        <w:rFonts w:ascii="Arial" w:hAnsi="Arial" w:cs="Arial" w:hint="default"/>
      </w:rPr>
    </w:lvl>
    <w:lvl w:ilvl="5">
      <w:start w:val="1"/>
      <w:numFmt w:val="decimal"/>
      <w:lvlText w:val="%1.%2.%3.%4.%5.%6."/>
      <w:lvlJc w:val="left"/>
      <w:pPr>
        <w:ind w:left="4680" w:hanging="1080"/>
      </w:pPr>
      <w:rPr>
        <w:rFonts w:ascii="Arial" w:hAnsi="Arial" w:cs="Arial" w:hint="default"/>
      </w:rPr>
    </w:lvl>
    <w:lvl w:ilvl="6">
      <w:start w:val="1"/>
      <w:numFmt w:val="decimal"/>
      <w:lvlText w:val="%1.%2.%3.%4.%5.%6.%7."/>
      <w:lvlJc w:val="left"/>
      <w:pPr>
        <w:ind w:left="5760" w:hanging="1440"/>
      </w:pPr>
      <w:rPr>
        <w:rFonts w:ascii="Arial" w:hAnsi="Arial" w:cs="Arial" w:hint="default"/>
      </w:rPr>
    </w:lvl>
    <w:lvl w:ilvl="7">
      <w:start w:val="1"/>
      <w:numFmt w:val="decimal"/>
      <w:lvlText w:val="%1.%2.%3.%4.%5.%6.%7.%8."/>
      <w:lvlJc w:val="left"/>
      <w:pPr>
        <w:ind w:left="6480" w:hanging="1440"/>
      </w:pPr>
      <w:rPr>
        <w:rFonts w:ascii="Arial" w:hAnsi="Arial" w:cs="Arial" w:hint="default"/>
      </w:rPr>
    </w:lvl>
    <w:lvl w:ilvl="8">
      <w:start w:val="1"/>
      <w:numFmt w:val="decimal"/>
      <w:lvlText w:val="%1.%2.%3.%4.%5.%6.%7.%8.%9."/>
      <w:lvlJc w:val="left"/>
      <w:pPr>
        <w:ind w:left="7560" w:hanging="1800"/>
      </w:pPr>
      <w:rPr>
        <w:rFonts w:ascii="Arial" w:hAnsi="Arial" w:cs="Arial" w:hint="default"/>
      </w:rPr>
    </w:lvl>
  </w:abstractNum>
  <w:abstractNum w:abstractNumId="24" w15:restartNumberingAfterBreak="0">
    <w:nsid w:val="048B6C81"/>
    <w:multiLevelType w:val="hybridMultilevel"/>
    <w:tmpl w:val="AC14199A"/>
    <w:lvl w:ilvl="0" w:tplc="9328F888">
      <w:start w:val="1"/>
      <w:numFmt w:val="decimal"/>
      <w:lvlText w:val="%1.0"/>
      <w:lvlJc w:val="left"/>
      <w:pPr>
        <w:ind w:left="502" w:hanging="360"/>
      </w:pPr>
      <w:rPr>
        <w:rFonts w:hint="default"/>
        <w:b w:val="0"/>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5" w15:restartNumberingAfterBreak="0">
    <w:nsid w:val="0514767B"/>
    <w:multiLevelType w:val="hybridMultilevel"/>
    <w:tmpl w:val="2F10D6A2"/>
    <w:lvl w:ilvl="0" w:tplc="C368E2C8">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52A3E83"/>
    <w:multiLevelType w:val="hybridMultilevel"/>
    <w:tmpl w:val="6E8C7B34"/>
    <w:lvl w:ilvl="0" w:tplc="0DEEB3CE">
      <w:start w:val="1"/>
      <w:numFmt w:val="decimal"/>
      <w:lvlText w:val="%1."/>
      <w:lvlJc w:val="left"/>
      <w:pPr>
        <w:tabs>
          <w:tab w:val="num" w:pos="360"/>
        </w:tabs>
        <w:ind w:left="360" w:hanging="360"/>
      </w:pPr>
      <w:rPr>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054A25C4"/>
    <w:multiLevelType w:val="hybridMultilevel"/>
    <w:tmpl w:val="FBA0D83E"/>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05CB7372"/>
    <w:multiLevelType w:val="hybridMultilevel"/>
    <w:tmpl w:val="5C689C02"/>
    <w:lvl w:ilvl="0" w:tplc="4628F9E6">
      <w:start w:val="1"/>
      <w:numFmt w:val="decimal"/>
      <w:lvlText w:val="%1."/>
      <w:lvlJc w:val="left"/>
      <w:pPr>
        <w:tabs>
          <w:tab w:val="num" w:pos="360"/>
        </w:tabs>
        <w:ind w:left="36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05E127AC"/>
    <w:multiLevelType w:val="hybridMultilevel"/>
    <w:tmpl w:val="49C8E0B0"/>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05E54365"/>
    <w:multiLevelType w:val="singleLevel"/>
    <w:tmpl w:val="0409001B"/>
    <w:lvl w:ilvl="0">
      <w:start w:val="1"/>
      <w:numFmt w:val="lowerRoman"/>
      <w:lvlText w:val="%1."/>
      <w:lvlJc w:val="right"/>
      <w:pPr>
        <w:ind w:left="720" w:hanging="360"/>
      </w:pPr>
      <w:rPr>
        <w:rFonts w:hint="default"/>
      </w:rPr>
    </w:lvl>
  </w:abstractNum>
  <w:abstractNum w:abstractNumId="31" w15:restartNumberingAfterBreak="0">
    <w:nsid w:val="064775C1"/>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32" w15:restartNumberingAfterBreak="0">
    <w:nsid w:val="064B1AEC"/>
    <w:multiLevelType w:val="hybridMultilevel"/>
    <w:tmpl w:val="B05AE70E"/>
    <w:lvl w:ilvl="0" w:tplc="5322948A">
      <w:start w:val="1"/>
      <w:numFmt w:val="lowerLetter"/>
      <w:lvlText w:val="%1)"/>
      <w:lvlJc w:val="left"/>
      <w:pPr>
        <w:ind w:left="1001" w:hanging="360"/>
      </w:pPr>
      <w:rPr>
        <w:rFonts w:ascii="Arial" w:hAnsi="Arial" w:hint="default"/>
        <w:b w:val="0"/>
        <w:i w:val="0"/>
        <w:sz w:val="22"/>
      </w:rPr>
    </w:lvl>
    <w:lvl w:ilvl="1" w:tplc="40090019" w:tentative="1">
      <w:start w:val="1"/>
      <w:numFmt w:val="lowerLetter"/>
      <w:lvlText w:val="%2."/>
      <w:lvlJc w:val="left"/>
      <w:pPr>
        <w:ind w:left="1721" w:hanging="360"/>
      </w:pPr>
    </w:lvl>
    <w:lvl w:ilvl="2" w:tplc="4009001B" w:tentative="1">
      <w:start w:val="1"/>
      <w:numFmt w:val="lowerRoman"/>
      <w:lvlText w:val="%3."/>
      <w:lvlJc w:val="right"/>
      <w:pPr>
        <w:ind w:left="2441" w:hanging="180"/>
      </w:pPr>
    </w:lvl>
    <w:lvl w:ilvl="3" w:tplc="4009000F" w:tentative="1">
      <w:start w:val="1"/>
      <w:numFmt w:val="decimal"/>
      <w:lvlText w:val="%4."/>
      <w:lvlJc w:val="left"/>
      <w:pPr>
        <w:ind w:left="3161" w:hanging="360"/>
      </w:pPr>
    </w:lvl>
    <w:lvl w:ilvl="4" w:tplc="40090019" w:tentative="1">
      <w:start w:val="1"/>
      <w:numFmt w:val="lowerLetter"/>
      <w:lvlText w:val="%5."/>
      <w:lvlJc w:val="left"/>
      <w:pPr>
        <w:ind w:left="3881" w:hanging="360"/>
      </w:pPr>
    </w:lvl>
    <w:lvl w:ilvl="5" w:tplc="4009001B" w:tentative="1">
      <w:start w:val="1"/>
      <w:numFmt w:val="lowerRoman"/>
      <w:lvlText w:val="%6."/>
      <w:lvlJc w:val="right"/>
      <w:pPr>
        <w:ind w:left="4601" w:hanging="180"/>
      </w:pPr>
    </w:lvl>
    <w:lvl w:ilvl="6" w:tplc="4009000F" w:tentative="1">
      <w:start w:val="1"/>
      <w:numFmt w:val="decimal"/>
      <w:lvlText w:val="%7."/>
      <w:lvlJc w:val="left"/>
      <w:pPr>
        <w:ind w:left="5321" w:hanging="360"/>
      </w:pPr>
    </w:lvl>
    <w:lvl w:ilvl="7" w:tplc="40090019" w:tentative="1">
      <w:start w:val="1"/>
      <w:numFmt w:val="lowerLetter"/>
      <w:lvlText w:val="%8."/>
      <w:lvlJc w:val="left"/>
      <w:pPr>
        <w:ind w:left="6041" w:hanging="360"/>
      </w:pPr>
    </w:lvl>
    <w:lvl w:ilvl="8" w:tplc="4009001B" w:tentative="1">
      <w:start w:val="1"/>
      <w:numFmt w:val="lowerRoman"/>
      <w:lvlText w:val="%9."/>
      <w:lvlJc w:val="right"/>
      <w:pPr>
        <w:ind w:left="6761" w:hanging="180"/>
      </w:pPr>
    </w:lvl>
  </w:abstractNum>
  <w:abstractNum w:abstractNumId="33" w15:restartNumberingAfterBreak="0">
    <w:nsid w:val="06B44891"/>
    <w:multiLevelType w:val="hybridMultilevel"/>
    <w:tmpl w:val="911EAF6E"/>
    <w:lvl w:ilvl="0" w:tplc="440A9938">
      <w:start w:val="1"/>
      <w:numFmt w:val="lowerRoman"/>
      <w:lvlText w:val="%1)"/>
      <w:lvlJc w:val="right"/>
      <w:pPr>
        <w:ind w:left="1440" w:hanging="360"/>
      </w:pPr>
      <w:rPr>
        <w:rFonts w:hint="default"/>
        <w:b w:val="0"/>
        <w:i w:val="0"/>
        <w:sz w:val="22"/>
        <w:u w:val="none"/>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4" w15:restartNumberingAfterBreak="0">
    <w:nsid w:val="06CE4C89"/>
    <w:multiLevelType w:val="hybridMultilevel"/>
    <w:tmpl w:val="A7BA0BB4"/>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06D66C1E"/>
    <w:multiLevelType w:val="hybridMultilevel"/>
    <w:tmpl w:val="13C84E4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07237AD1"/>
    <w:multiLevelType w:val="hybridMultilevel"/>
    <w:tmpl w:val="03E49D7E"/>
    <w:lvl w:ilvl="0" w:tplc="FFFFFFFF">
      <w:start w:val="1"/>
      <w:numFmt w:val="decimal"/>
      <w:lvlText w:val="3.%1"/>
      <w:lvlJc w:val="left"/>
      <w:pPr>
        <w:ind w:left="63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07365CC2"/>
    <w:multiLevelType w:val="hybridMultilevel"/>
    <w:tmpl w:val="5BE866FA"/>
    <w:lvl w:ilvl="0" w:tplc="3F9A680C">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0747573B"/>
    <w:multiLevelType w:val="hybridMultilevel"/>
    <w:tmpl w:val="3C866C68"/>
    <w:lvl w:ilvl="0" w:tplc="0809001B">
      <w:start w:val="1"/>
      <w:numFmt w:val="lowerRoman"/>
      <w:lvlText w:val="%1."/>
      <w:lvlJc w:val="right"/>
      <w:pPr>
        <w:ind w:left="2160" w:hanging="360"/>
      </w:pPr>
      <w:rPr>
        <w:rFonts w:hint="default"/>
        <w:sz w:val="2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9" w15:restartNumberingAfterBreak="0">
    <w:nsid w:val="07493CD2"/>
    <w:multiLevelType w:val="hybridMultilevel"/>
    <w:tmpl w:val="F4864B42"/>
    <w:lvl w:ilvl="0" w:tplc="04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077D6CD7"/>
    <w:multiLevelType w:val="hybridMultilevel"/>
    <w:tmpl w:val="A24CC71C"/>
    <w:lvl w:ilvl="0" w:tplc="08090017">
      <w:start w:val="1"/>
      <w:numFmt w:val="lowerLetter"/>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079227DF"/>
    <w:multiLevelType w:val="hybridMultilevel"/>
    <w:tmpl w:val="BEBE000C"/>
    <w:lvl w:ilvl="0" w:tplc="A95E1920">
      <w:start w:val="1"/>
      <w:numFmt w:val="decimal"/>
      <w:lvlText w:val="1.%1"/>
      <w:lvlJc w:val="left"/>
      <w:pPr>
        <w:ind w:left="502" w:hanging="360"/>
      </w:pPr>
      <w:rPr>
        <w:rFonts w:hint="default"/>
        <w:b w:val="0"/>
      </w:rPr>
    </w:lvl>
    <w:lvl w:ilvl="1" w:tplc="40090019" w:tentative="1">
      <w:start w:val="1"/>
      <w:numFmt w:val="lowerLetter"/>
      <w:lvlText w:val="%2."/>
      <w:lvlJc w:val="left"/>
      <w:pPr>
        <w:ind w:left="1156" w:hanging="360"/>
      </w:pPr>
    </w:lvl>
    <w:lvl w:ilvl="2" w:tplc="4009001B" w:tentative="1">
      <w:start w:val="1"/>
      <w:numFmt w:val="lowerRoman"/>
      <w:lvlText w:val="%3."/>
      <w:lvlJc w:val="right"/>
      <w:pPr>
        <w:ind w:left="1876" w:hanging="180"/>
      </w:pPr>
    </w:lvl>
    <w:lvl w:ilvl="3" w:tplc="4009000F" w:tentative="1">
      <w:start w:val="1"/>
      <w:numFmt w:val="decimal"/>
      <w:lvlText w:val="%4."/>
      <w:lvlJc w:val="left"/>
      <w:pPr>
        <w:ind w:left="2596" w:hanging="360"/>
      </w:pPr>
    </w:lvl>
    <w:lvl w:ilvl="4" w:tplc="40090019" w:tentative="1">
      <w:start w:val="1"/>
      <w:numFmt w:val="lowerLetter"/>
      <w:lvlText w:val="%5."/>
      <w:lvlJc w:val="left"/>
      <w:pPr>
        <w:ind w:left="3316" w:hanging="360"/>
      </w:pPr>
    </w:lvl>
    <w:lvl w:ilvl="5" w:tplc="4009001B" w:tentative="1">
      <w:start w:val="1"/>
      <w:numFmt w:val="lowerRoman"/>
      <w:lvlText w:val="%6."/>
      <w:lvlJc w:val="right"/>
      <w:pPr>
        <w:ind w:left="4036" w:hanging="180"/>
      </w:pPr>
    </w:lvl>
    <w:lvl w:ilvl="6" w:tplc="4009000F" w:tentative="1">
      <w:start w:val="1"/>
      <w:numFmt w:val="decimal"/>
      <w:lvlText w:val="%7."/>
      <w:lvlJc w:val="left"/>
      <w:pPr>
        <w:ind w:left="4756" w:hanging="360"/>
      </w:pPr>
    </w:lvl>
    <w:lvl w:ilvl="7" w:tplc="40090019" w:tentative="1">
      <w:start w:val="1"/>
      <w:numFmt w:val="lowerLetter"/>
      <w:lvlText w:val="%8."/>
      <w:lvlJc w:val="left"/>
      <w:pPr>
        <w:ind w:left="5476" w:hanging="360"/>
      </w:pPr>
    </w:lvl>
    <w:lvl w:ilvl="8" w:tplc="4009001B" w:tentative="1">
      <w:start w:val="1"/>
      <w:numFmt w:val="lowerRoman"/>
      <w:lvlText w:val="%9."/>
      <w:lvlJc w:val="right"/>
      <w:pPr>
        <w:ind w:left="6196" w:hanging="180"/>
      </w:pPr>
    </w:lvl>
  </w:abstractNum>
  <w:abstractNum w:abstractNumId="42" w15:restartNumberingAfterBreak="0">
    <w:nsid w:val="07C37F6A"/>
    <w:multiLevelType w:val="hybridMultilevel"/>
    <w:tmpl w:val="97A4EA0E"/>
    <w:lvl w:ilvl="0" w:tplc="04090017">
      <w:start w:val="1"/>
      <w:numFmt w:val="lowerLetter"/>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7E223CE"/>
    <w:multiLevelType w:val="hybridMultilevel"/>
    <w:tmpl w:val="585AE3C4"/>
    <w:lvl w:ilvl="0" w:tplc="7B40B4E6">
      <w:start w:val="1"/>
      <w:numFmt w:val="decimal"/>
      <w:lvlText w:val="%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07EC0A8B"/>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07F275AA"/>
    <w:multiLevelType w:val="hybridMultilevel"/>
    <w:tmpl w:val="FF26E68E"/>
    <w:lvl w:ilvl="0" w:tplc="08090019">
      <w:start w:val="1"/>
      <w:numFmt w:val="lowerLetter"/>
      <w:lvlText w:val="%1."/>
      <w:lvlJc w:val="left"/>
      <w:pPr>
        <w:ind w:left="1051" w:hanging="360"/>
      </w:pPr>
      <w:rPr>
        <w:rFonts w:hint="default"/>
      </w:rPr>
    </w:lvl>
    <w:lvl w:ilvl="1" w:tplc="FFFFFFFF" w:tentative="1">
      <w:start w:val="1"/>
      <w:numFmt w:val="lowerLetter"/>
      <w:lvlText w:val="%2."/>
      <w:lvlJc w:val="left"/>
      <w:pPr>
        <w:ind w:left="1771" w:hanging="360"/>
      </w:pPr>
    </w:lvl>
    <w:lvl w:ilvl="2" w:tplc="FFFFFFFF" w:tentative="1">
      <w:start w:val="1"/>
      <w:numFmt w:val="lowerRoman"/>
      <w:lvlText w:val="%3."/>
      <w:lvlJc w:val="right"/>
      <w:pPr>
        <w:ind w:left="2491" w:hanging="180"/>
      </w:pPr>
    </w:lvl>
    <w:lvl w:ilvl="3" w:tplc="FFFFFFFF" w:tentative="1">
      <w:start w:val="1"/>
      <w:numFmt w:val="decimal"/>
      <w:lvlText w:val="%4."/>
      <w:lvlJc w:val="left"/>
      <w:pPr>
        <w:ind w:left="3211" w:hanging="360"/>
      </w:pPr>
    </w:lvl>
    <w:lvl w:ilvl="4" w:tplc="FFFFFFFF" w:tentative="1">
      <w:start w:val="1"/>
      <w:numFmt w:val="lowerLetter"/>
      <w:lvlText w:val="%5."/>
      <w:lvlJc w:val="left"/>
      <w:pPr>
        <w:ind w:left="3931" w:hanging="360"/>
      </w:pPr>
    </w:lvl>
    <w:lvl w:ilvl="5" w:tplc="FFFFFFFF" w:tentative="1">
      <w:start w:val="1"/>
      <w:numFmt w:val="lowerRoman"/>
      <w:lvlText w:val="%6."/>
      <w:lvlJc w:val="right"/>
      <w:pPr>
        <w:ind w:left="4651" w:hanging="180"/>
      </w:pPr>
    </w:lvl>
    <w:lvl w:ilvl="6" w:tplc="FFFFFFFF" w:tentative="1">
      <w:start w:val="1"/>
      <w:numFmt w:val="decimal"/>
      <w:lvlText w:val="%7."/>
      <w:lvlJc w:val="left"/>
      <w:pPr>
        <w:ind w:left="5371" w:hanging="360"/>
      </w:pPr>
    </w:lvl>
    <w:lvl w:ilvl="7" w:tplc="FFFFFFFF" w:tentative="1">
      <w:start w:val="1"/>
      <w:numFmt w:val="lowerLetter"/>
      <w:lvlText w:val="%8."/>
      <w:lvlJc w:val="left"/>
      <w:pPr>
        <w:ind w:left="6091" w:hanging="360"/>
      </w:pPr>
    </w:lvl>
    <w:lvl w:ilvl="8" w:tplc="FFFFFFFF" w:tentative="1">
      <w:start w:val="1"/>
      <w:numFmt w:val="lowerRoman"/>
      <w:lvlText w:val="%9."/>
      <w:lvlJc w:val="right"/>
      <w:pPr>
        <w:ind w:left="6811" w:hanging="180"/>
      </w:pPr>
    </w:lvl>
  </w:abstractNum>
  <w:abstractNum w:abstractNumId="46" w15:restartNumberingAfterBreak="0">
    <w:nsid w:val="083B6EBF"/>
    <w:multiLevelType w:val="hybridMultilevel"/>
    <w:tmpl w:val="A93E2EC8"/>
    <w:lvl w:ilvl="0" w:tplc="9E720B46">
      <w:start w:val="1"/>
      <w:numFmt w:val="lowerLetter"/>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83F161D"/>
    <w:multiLevelType w:val="multilevel"/>
    <w:tmpl w:val="09E276B4"/>
    <w:lvl w:ilvl="0">
      <w:start w:val="1"/>
      <w:numFmt w:val="lowerLetter"/>
      <w:lvlText w:val="%1)"/>
      <w:lvlJc w:val="left"/>
      <w:pPr>
        <w:ind w:left="360" w:hanging="360"/>
      </w:pPr>
      <w:rPr>
        <w:rFonts w:hint="default"/>
        <w:b w:val="0"/>
        <w:bCs/>
      </w:rPr>
    </w:lvl>
    <w:lvl w:ilvl="1">
      <w:start w:val="1"/>
      <w:numFmt w:val="decimal"/>
      <w:lvlText w:val="9.%2"/>
      <w:lvlJc w:val="left"/>
      <w:pPr>
        <w:ind w:left="810" w:hanging="360"/>
      </w:pPr>
      <w:rPr>
        <w:rFonts w:hint="default"/>
        <w:b w:val="0"/>
        <w:i w:val="0"/>
        <w:strike w:val="0"/>
        <w:dstrike w:val="0"/>
        <w:color w:val="000000"/>
        <w:sz w:val="22"/>
        <w:szCs w:val="22"/>
        <w:u w:val="none" w:color="000000"/>
        <w:effect w:val="none"/>
        <w:vertAlign w:val="baseline"/>
      </w:rPr>
    </w:lvl>
    <w:lvl w:ilvl="2">
      <w:start w:val="1"/>
      <w:numFmt w:val="decimal"/>
      <w:lvlText w:val="%1.%2.%3."/>
      <w:lvlJc w:val="left"/>
      <w:pPr>
        <w:ind w:left="1224" w:hanging="504"/>
      </w:pPr>
      <w:rPr>
        <w:rFonts w:hint="default"/>
        <w:b w:val="0"/>
        <w:bCs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08D51691"/>
    <w:multiLevelType w:val="hybridMultilevel"/>
    <w:tmpl w:val="58760962"/>
    <w:lvl w:ilvl="0" w:tplc="E2080B42">
      <w:start w:val="1"/>
      <w:numFmt w:val="decimal"/>
      <w:lvlText w:val="6.%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9" w15:restartNumberingAfterBreak="0">
    <w:nsid w:val="097B5615"/>
    <w:multiLevelType w:val="multilevel"/>
    <w:tmpl w:val="E3A27BB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098619D2"/>
    <w:multiLevelType w:val="hybridMultilevel"/>
    <w:tmpl w:val="5F1ACF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 w15:restartNumberingAfterBreak="0">
    <w:nsid w:val="09D8677F"/>
    <w:multiLevelType w:val="hybridMultilevel"/>
    <w:tmpl w:val="E864F77C"/>
    <w:lvl w:ilvl="0" w:tplc="08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2" w15:restartNumberingAfterBreak="0">
    <w:nsid w:val="0A0176DF"/>
    <w:multiLevelType w:val="hybridMultilevel"/>
    <w:tmpl w:val="776278C4"/>
    <w:lvl w:ilvl="0" w:tplc="D42C4C1E">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0A2278C0"/>
    <w:multiLevelType w:val="hybridMultilevel"/>
    <w:tmpl w:val="1C9E58D0"/>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4" w15:restartNumberingAfterBreak="0">
    <w:nsid w:val="0A6504AD"/>
    <w:multiLevelType w:val="hybridMultilevel"/>
    <w:tmpl w:val="C032B32C"/>
    <w:lvl w:ilvl="0" w:tplc="FFFFFFFF">
      <w:start w:val="1"/>
      <w:numFmt w:val="lowerLetter"/>
      <w:lvlText w:val="%1)"/>
      <w:lvlJc w:val="left"/>
      <w:pPr>
        <w:ind w:left="81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0A6A2E01"/>
    <w:multiLevelType w:val="hybridMultilevel"/>
    <w:tmpl w:val="0FB05720"/>
    <w:lvl w:ilvl="0" w:tplc="5322948A">
      <w:start w:val="1"/>
      <w:numFmt w:val="lowerLetter"/>
      <w:lvlText w:val="%1)"/>
      <w:lvlJc w:val="left"/>
      <w:pPr>
        <w:ind w:left="2594" w:hanging="360"/>
      </w:pPr>
      <w:rPr>
        <w:rFonts w:ascii="Arial" w:hAnsi="Arial" w:hint="default"/>
        <w:b w:val="0"/>
        <w:i w:val="0"/>
        <w:sz w:val="22"/>
      </w:rPr>
    </w:lvl>
    <w:lvl w:ilvl="1" w:tplc="40090019" w:tentative="1">
      <w:start w:val="1"/>
      <w:numFmt w:val="lowerLetter"/>
      <w:lvlText w:val="%2."/>
      <w:lvlJc w:val="left"/>
      <w:pPr>
        <w:ind w:left="3314" w:hanging="360"/>
      </w:pPr>
    </w:lvl>
    <w:lvl w:ilvl="2" w:tplc="4009001B" w:tentative="1">
      <w:start w:val="1"/>
      <w:numFmt w:val="lowerRoman"/>
      <w:lvlText w:val="%3."/>
      <w:lvlJc w:val="right"/>
      <w:pPr>
        <w:ind w:left="4034" w:hanging="180"/>
      </w:pPr>
    </w:lvl>
    <w:lvl w:ilvl="3" w:tplc="4009000F" w:tentative="1">
      <w:start w:val="1"/>
      <w:numFmt w:val="decimal"/>
      <w:lvlText w:val="%4."/>
      <w:lvlJc w:val="left"/>
      <w:pPr>
        <w:ind w:left="4754" w:hanging="360"/>
      </w:pPr>
    </w:lvl>
    <w:lvl w:ilvl="4" w:tplc="40090019" w:tentative="1">
      <w:start w:val="1"/>
      <w:numFmt w:val="lowerLetter"/>
      <w:lvlText w:val="%5."/>
      <w:lvlJc w:val="left"/>
      <w:pPr>
        <w:ind w:left="5474" w:hanging="360"/>
      </w:pPr>
    </w:lvl>
    <w:lvl w:ilvl="5" w:tplc="4009001B" w:tentative="1">
      <w:start w:val="1"/>
      <w:numFmt w:val="lowerRoman"/>
      <w:lvlText w:val="%6."/>
      <w:lvlJc w:val="right"/>
      <w:pPr>
        <w:ind w:left="6194" w:hanging="180"/>
      </w:pPr>
    </w:lvl>
    <w:lvl w:ilvl="6" w:tplc="4009000F" w:tentative="1">
      <w:start w:val="1"/>
      <w:numFmt w:val="decimal"/>
      <w:lvlText w:val="%7."/>
      <w:lvlJc w:val="left"/>
      <w:pPr>
        <w:ind w:left="6914" w:hanging="360"/>
      </w:pPr>
    </w:lvl>
    <w:lvl w:ilvl="7" w:tplc="40090019" w:tentative="1">
      <w:start w:val="1"/>
      <w:numFmt w:val="lowerLetter"/>
      <w:lvlText w:val="%8."/>
      <w:lvlJc w:val="left"/>
      <w:pPr>
        <w:ind w:left="7634" w:hanging="360"/>
      </w:pPr>
    </w:lvl>
    <w:lvl w:ilvl="8" w:tplc="4009001B" w:tentative="1">
      <w:start w:val="1"/>
      <w:numFmt w:val="lowerRoman"/>
      <w:lvlText w:val="%9."/>
      <w:lvlJc w:val="right"/>
      <w:pPr>
        <w:ind w:left="8354" w:hanging="180"/>
      </w:pPr>
    </w:lvl>
  </w:abstractNum>
  <w:abstractNum w:abstractNumId="56" w15:restartNumberingAfterBreak="0">
    <w:nsid w:val="0AC0136D"/>
    <w:multiLevelType w:val="multilevel"/>
    <w:tmpl w:val="A0E27B7A"/>
    <w:lvl w:ilvl="0">
      <w:start w:val="1"/>
      <w:numFmt w:val="decimal"/>
      <w:lvlText w:val="%1."/>
      <w:lvlJc w:val="left"/>
      <w:pPr>
        <w:ind w:left="720" w:hanging="360"/>
      </w:pPr>
    </w:lvl>
    <w:lvl w:ilvl="1">
      <w:start w:val="1"/>
      <w:numFmt w:val="decimal"/>
      <w:lvlText w:val="5.%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0AE240D6"/>
    <w:multiLevelType w:val="hybridMultilevel"/>
    <w:tmpl w:val="5D90E51A"/>
    <w:lvl w:ilvl="0" w:tplc="2A7AE48A">
      <w:start w:val="1"/>
      <w:numFmt w:val="lowerLetter"/>
      <w:lvlText w:val="%1)"/>
      <w:lvlJc w:val="left"/>
      <w:pPr>
        <w:ind w:left="720" w:hanging="360"/>
      </w:pPr>
      <w:rPr>
        <w:rFonts w:ascii="Arial" w:hAnsi="Arial" w:cs="Arial"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 w15:restartNumberingAfterBreak="0">
    <w:nsid w:val="0B6548CF"/>
    <w:multiLevelType w:val="hybridMultilevel"/>
    <w:tmpl w:val="A9466F0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0C3B71A4"/>
    <w:multiLevelType w:val="hybridMultilevel"/>
    <w:tmpl w:val="4F6094C0"/>
    <w:lvl w:ilvl="0" w:tplc="520875F8">
      <w:start w:val="1"/>
      <w:numFmt w:val="decimal"/>
      <w:lvlText w:val="3.1.%1"/>
      <w:lvlJc w:val="left"/>
      <w:pPr>
        <w:ind w:left="720" w:hanging="360"/>
      </w:pPr>
      <w:rPr>
        <w:rFonts w:hint="default"/>
        <w:b w:val="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0" w15:restartNumberingAfterBreak="0">
    <w:nsid w:val="0C524A37"/>
    <w:multiLevelType w:val="multilevel"/>
    <w:tmpl w:val="321262BA"/>
    <w:lvl w:ilvl="0">
      <w:start w:val="1"/>
      <w:numFmt w:val="decimal"/>
      <w:lvlText w:val="%1."/>
      <w:lvlJc w:val="left"/>
      <w:pPr>
        <w:ind w:left="360" w:hanging="360"/>
      </w:pPr>
    </w:lvl>
    <w:lvl w:ilvl="1">
      <w:start w:val="1"/>
      <w:numFmt w:val="decimal"/>
      <w:lvlText w:val="2.%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0C6F3C73"/>
    <w:multiLevelType w:val="hybridMultilevel"/>
    <w:tmpl w:val="08E0F51C"/>
    <w:lvl w:ilvl="0" w:tplc="FFFFFFFF">
      <w:start w:val="1"/>
      <w:numFmt w:val="lowerLetter"/>
      <w:lvlText w:val="%1)"/>
      <w:lvlJc w:val="left"/>
      <w:pPr>
        <w:ind w:left="1350" w:hanging="360"/>
      </w:pPr>
      <w:rPr>
        <w:rFonts w:hint="default"/>
      </w:rPr>
    </w:lvl>
    <w:lvl w:ilvl="1" w:tplc="FFFFFFFF" w:tentative="1">
      <w:start w:val="1"/>
      <w:numFmt w:val="bullet"/>
      <w:lvlText w:val="o"/>
      <w:lvlJc w:val="left"/>
      <w:pPr>
        <w:ind w:left="2070" w:hanging="360"/>
      </w:pPr>
      <w:rPr>
        <w:rFonts w:ascii="Courier New" w:hAnsi="Courier New" w:cs="Courier New" w:hint="default"/>
      </w:rPr>
    </w:lvl>
    <w:lvl w:ilvl="2" w:tplc="FFFFFFFF" w:tentative="1">
      <w:start w:val="1"/>
      <w:numFmt w:val="bullet"/>
      <w:lvlText w:val=""/>
      <w:lvlJc w:val="left"/>
      <w:pPr>
        <w:ind w:left="2790" w:hanging="360"/>
      </w:pPr>
      <w:rPr>
        <w:rFonts w:ascii="Wingdings" w:hAnsi="Wingdings" w:hint="default"/>
      </w:rPr>
    </w:lvl>
    <w:lvl w:ilvl="3" w:tplc="FFFFFFFF" w:tentative="1">
      <w:start w:val="1"/>
      <w:numFmt w:val="bullet"/>
      <w:lvlText w:val=""/>
      <w:lvlJc w:val="left"/>
      <w:pPr>
        <w:ind w:left="3510" w:hanging="360"/>
      </w:pPr>
      <w:rPr>
        <w:rFonts w:ascii="Symbol" w:hAnsi="Symbol" w:hint="default"/>
      </w:rPr>
    </w:lvl>
    <w:lvl w:ilvl="4" w:tplc="FFFFFFFF" w:tentative="1">
      <w:start w:val="1"/>
      <w:numFmt w:val="bullet"/>
      <w:lvlText w:val="o"/>
      <w:lvlJc w:val="left"/>
      <w:pPr>
        <w:ind w:left="4230" w:hanging="360"/>
      </w:pPr>
      <w:rPr>
        <w:rFonts w:ascii="Courier New" w:hAnsi="Courier New" w:cs="Courier New" w:hint="default"/>
      </w:rPr>
    </w:lvl>
    <w:lvl w:ilvl="5" w:tplc="FFFFFFFF" w:tentative="1">
      <w:start w:val="1"/>
      <w:numFmt w:val="bullet"/>
      <w:lvlText w:val=""/>
      <w:lvlJc w:val="left"/>
      <w:pPr>
        <w:ind w:left="4950" w:hanging="360"/>
      </w:pPr>
      <w:rPr>
        <w:rFonts w:ascii="Wingdings" w:hAnsi="Wingdings" w:hint="default"/>
      </w:rPr>
    </w:lvl>
    <w:lvl w:ilvl="6" w:tplc="FFFFFFFF" w:tentative="1">
      <w:start w:val="1"/>
      <w:numFmt w:val="bullet"/>
      <w:lvlText w:val=""/>
      <w:lvlJc w:val="left"/>
      <w:pPr>
        <w:ind w:left="5670" w:hanging="360"/>
      </w:pPr>
      <w:rPr>
        <w:rFonts w:ascii="Symbol" w:hAnsi="Symbol" w:hint="default"/>
      </w:rPr>
    </w:lvl>
    <w:lvl w:ilvl="7" w:tplc="FFFFFFFF" w:tentative="1">
      <w:start w:val="1"/>
      <w:numFmt w:val="bullet"/>
      <w:lvlText w:val="o"/>
      <w:lvlJc w:val="left"/>
      <w:pPr>
        <w:ind w:left="6390" w:hanging="360"/>
      </w:pPr>
      <w:rPr>
        <w:rFonts w:ascii="Courier New" w:hAnsi="Courier New" w:cs="Courier New" w:hint="default"/>
      </w:rPr>
    </w:lvl>
    <w:lvl w:ilvl="8" w:tplc="FFFFFFFF" w:tentative="1">
      <w:start w:val="1"/>
      <w:numFmt w:val="bullet"/>
      <w:lvlText w:val=""/>
      <w:lvlJc w:val="left"/>
      <w:pPr>
        <w:ind w:left="7110" w:hanging="360"/>
      </w:pPr>
      <w:rPr>
        <w:rFonts w:ascii="Wingdings" w:hAnsi="Wingdings" w:hint="default"/>
      </w:rPr>
    </w:lvl>
  </w:abstractNum>
  <w:abstractNum w:abstractNumId="62" w15:restartNumberingAfterBreak="0">
    <w:nsid w:val="0C972A43"/>
    <w:multiLevelType w:val="multilevel"/>
    <w:tmpl w:val="2C0899CC"/>
    <w:lvl w:ilvl="0">
      <w:start w:val="3"/>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63" w15:restartNumberingAfterBreak="0">
    <w:nsid w:val="0CB05E4C"/>
    <w:multiLevelType w:val="hybridMultilevel"/>
    <w:tmpl w:val="8E8E6AF2"/>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0CC3496B"/>
    <w:multiLevelType w:val="hybridMultilevel"/>
    <w:tmpl w:val="1FC64170"/>
    <w:lvl w:ilvl="0" w:tplc="90488926">
      <w:start w:val="1"/>
      <w:numFmt w:val="decimal"/>
      <w:lvlText w:val="5.2.%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5" w15:restartNumberingAfterBreak="0">
    <w:nsid w:val="0CE30BBC"/>
    <w:multiLevelType w:val="hybridMultilevel"/>
    <w:tmpl w:val="ADB8F5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0CF1329C"/>
    <w:multiLevelType w:val="hybridMultilevel"/>
    <w:tmpl w:val="6DB40B52"/>
    <w:lvl w:ilvl="0" w:tplc="440A9938">
      <w:start w:val="1"/>
      <w:numFmt w:val="lowerRoman"/>
      <w:lvlText w:val="%1)"/>
      <w:lvlJc w:val="right"/>
      <w:pPr>
        <w:ind w:left="3550" w:hanging="360"/>
      </w:pPr>
      <w:rPr>
        <w:rFonts w:hint="default"/>
        <w:b w:val="0"/>
        <w:i w:val="0"/>
        <w:sz w:val="22"/>
        <w:u w:val="none"/>
      </w:rPr>
    </w:lvl>
    <w:lvl w:ilvl="1" w:tplc="40090019" w:tentative="1">
      <w:start w:val="1"/>
      <w:numFmt w:val="lowerLetter"/>
      <w:lvlText w:val="%2."/>
      <w:lvlJc w:val="left"/>
      <w:pPr>
        <w:ind w:left="4270" w:hanging="360"/>
      </w:pPr>
    </w:lvl>
    <w:lvl w:ilvl="2" w:tplc="4009001B" w:tentative="1">
      <w:start w:val="1"/>
      <w:numFmt w:val="lowerRoman"/>
      <w:lvlText w:val="%3."/>
      <w:lvlJc w:val="right"/>
      <w:pPr>
        <w:ind w:left="4990" w:hanging="180"/>
      </w:pPr>
    </w:lvl>
    <w:lvl w:ilvl="3" w:tplc="4009000F" w:tentative="1">
      <w:start w:val="1"/>
      <w:numFmt w:val="decimal"/>
      <w:lvlText w:val="%4."/>
      <w:lvlJc w:val="left"/>
      <w:pPr>
        <w:ind w:left="5710" w:hanging="360"/>
      </w:pPr>
    </w:lvl>
    <w:lvl w:ilvl="4" w:tplc="40090019" w:tentative="1">
      <w:start w:val="1"/>
      <w:numFmt w:val="lowerLetter"/>
      <w:lvlText w:val="%5."/>
      <w:lvlJc w:val="left"/>
      <w:pPr>
        <w:ind w:left="6430" w:hanging="360"/>
      </w:pPr>
    </w:lvl>
    <w:lvl w:ilvl="5" w:tplc="4009001B" w:tentative="1">
      <w:start w:val="1"/>
      <w:numFmt w:val="lowerRoman"/>
      <w:lvlText w:val="%6."/>
      <w:lvlJc w:val="right"/>
      <w:pPr>
        <w:ind w:left="7150" w:hanging="180"/>
      </w:pPr>
    </w:lvl>
    <w:lvl w:ilvl="6" w:tplc="4009000F" w:tentative="1">
      <w:start w:val="1"/>
      <w:numFmt w:val="decimal"/>
      <w:lvlText w:val="%7."/>
      <w:lvlJc w:val="left"/>
      <w:pPr>
        <w:ind w:left="7870" w:hanging="360"/>
      </w:pPr>
    </w:lvl>
    <w:lvl w:ilvl="7" w:tplc="40090019" w:tentative="1">
      <w:start w:val="1"/>
      <w:numFmt w:val="lowerLetter"/>
      <w:lvlText w:val="%8."/>
      <w:lvlJc w:val="left"/>
      <w:pPr>
        <w:ind w:left="8590" w:hanging="360"/>
      </w:pPr>
    </w:lvl>
    <w:lvl w:ilvl="8" w:tplc="4009001B" w:tentative="1">
      <w:start w:val="1"/>
      <w:numFmt w:val="lowerRoman"/>
      <w:lvlText w:val="%9."/>
      <w:lvlJc w:val="right"/>
      <w:pPr>
        <w:ind w:left="9310" w:hanging="180"/>
      </w:pPr>
    </w:lvl>
  </w:abstractNum>
  <w:abstractNum w:abstractNumId="67" w15:restartNumberingAfterBreak="0">
    <w:nsid w:val="0D551559"/>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68" w15:restartNumberingAfterBreak="0">
    <w:nsid w:val="0D580F04"/>
    <w:multiLevelType w:val="hybridMultilevel"/>
    <w:tmpl w:val="C458EE2E"/>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0D5F2FD6"/>
    <w:multiLevelType w:val="hybridMultilevel"/>
    <w:tmpl w:val="DD12969E"/>
    <w:lvl w:ilvl="0" w:tplc="D42C4C1E">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0D716913"/>
    <w:multiLevelType w:val="hybridMultilevel"/>
    <w:tmpl w:val="849A7F6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0D76223B"/>
    <w:multiLevelType w:val="hybridMultilevel"/>
    <w:tmpl w:val="DA3A6AFA"/>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D7A23CF"/>
    <w:multiLevelType w:val="hybridMultilevel"/>
    <w:tmpl w:val="FE8A9508"/>
    <w:lvl w:ilvl="0" w:tplc="F482C760">
      <w:start w:val="1"/>
      <w:numFmt w:val="lowerLetter"/>
      <w:lvlText w:val="%1)"/>
      <w:lvlJc w:val="left"/>
      <w:pPr>
        <w:ind w:left="6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1FC056F4">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299A65C0">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F0D81448">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8FA059E8">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858A70F0">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4A3E8780">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99FE2EB6">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6ACC98B0">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73" w15:restartNumberingAfterBreak="0">
    <w:nsid w:val="0D9707EC"/>
    <w:multiLevelType w:val="hybridMultilevel"/>
    <w:tmpl w:val="0CC2C916"/>
    <w:lvl w:ilvl="0" w:tplc="40C04F64">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0DA51E11"/>
    <w:multiLevelType w:val="hybridMultilevel"/>
    <w:tmpl w:val="7144E234"/>
    <w:lvl w:ilvl="0" w:tplc="08090017">
      <w:start w:val="1"/>
      <w:numFmt w:val="lowerLetter"/>
      <w:lvlText w:val="%1)"/>
      <w:lvlJc w:val="left"/>
      <w:pPr>
        <w:ind w:left="1715" w:hanging="360"/>
      </w:pPr>
    </w:lvl>
    <w:lvl w:ilvl="1" w:tplc="08090019" w:tentative="1">
      <w:start w:val="1"/>
      <w:numFmt w:val="lowerLetter"/>
      <w:lvlText w:val="%2."/>
      <w:lvlJc w:val="left"/>
      <w:pPr>
        <w:ind w:left="2435" w:hanging="360"/>
      </w:pPr>
    </w:lvl>
    <w:lvl w:ilvl="2" w:tplc="0809001B" w:tentative="1">
      <w:start w:val="1"/>
      <w:numFmt w:val="lowerRoman"/>
      <w:lvlText w:val="%3."/>
      <w:lvlJc w:val="right"/>
      <w:pPr>
        <w:ind w:left="3155" w:hanging="180"/>
      </w:pPr>
    </w:lvl>
    <w:lvl w:ilvl="3" w:tplc="0809000F" w:tentative="1">
      <w:start w:val="1"/>
      <w:numFmt w:val="decimal"/>
      <w:lvlText w:val="%4."/>
      <w:lvlJc w:val="left"/>
      <w:pPr>
        <w:ind w:left="3875" w:hanging="360"/>
      </w:pPr>
    </w:lvl>
    <w:lvl w:ilvl="4" w:tplc="08090019" w:tentative="1">
      <w:start w:val="1"/>
      <w:numFmt w:val="lowerLetter"/>
      <w:lvlText w:val="%5."/>
      <w:lvlJc w:val="left"/>
      <w:pPr>
        <w:ind w:left="4595" w:hanging="360"/>
      </w:pPr>
    </w:lvl>
    <w:lvl w:ilvl="5" w:tplc="0809001B" w:tentative="1">
      <w:start w:val="1"/>
      <w:numFmt w:val="lowerRoman"/>
      <w:lvlText w:val="%6."/>
      <w:lvlJc w:val="right"/>
      <w:pPr>
        <w:ind w:left="5315" w:hanging="180"/>
      </w:pPr>
    </w:lvl>
    <w:lvl w:ilvl="6" w:tplc="0809000F" w:tentative="1">
      <w:start w:val="1"/>
      <w:numFmt w:val="decimal"/>
      <w:lvlText w:val="%7."/>
      <w:lvlJc w:val="left"/>
      <w:pPr>
        <w:ind w:left="6035" w:hanging="360"/>
      </w:pPr>
    </w:lvl>
    <w:lvl w:ilvl="7" w:tplc="08090019" w:tentative="1">
      <w:start w:val="1"/>
      <w:numFmt w:val="lowerLetter"/>
      <w:lvlText w:val="%8."/>
      <w:lvlJc w:val="left"/>
      <w:pPr>
        <w:ind w:left="6755" w:hanging="360"/>
      </w:pPr>
    </w:lvl>
    <w:lvl w:ilvl="8" w:tplc="0809001B" w:tentative="1">
      <w:start w:val="1"/>
      <w:numFmt w:val="lowerRoman"/>
      <w:lvlText w:val="%9."/>
      <w:lvlJc w:val="right"/>
      <w:pPr>
        <w:ind w:left="7475" w:hanging="180"/>
      </w:pPr>
    </w:lvl>
  </w:abstractNum>
  <w:abstractNum w:abstractNumId="75" w15:restartNumberingAfterBreak="0">
    <w:nsid w:val="0DC3152A"/>
    <w:multiLevelType w:val="hybridMultilevel"/>
    <w:tmpl w:val="A77487D0"/>
    <w:lvl w:ilvl="0" w:tplc="FFFFFFFF">
      <w:start w:val="1"/>
      <w:numFmt w:val="decimal"/>
      <w:lvlText w:val="5.%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0DDE3A43"/>
    <w:multiLevelType w:val="hybridMultilevel"/>
    <w:tmpl w:val="B1488608"/>
    <w:lvl w:ilvl="0" w:tplc="70445D88">
      <w:start w:val="1"/>
      <w:numFmt w:val="lowerLetter"/>
      <w:lvlText w:val="%1)"/>
      <w:lvlJc w:val="left"/>
      <w:pPr>
        <w:ind w:left="71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9BFC7F70">
      <w:start w:val="1"/>
      <w:numFmt w:val="lowerLetter"/>
      <w:lvlText w:val="%2"/>
      <w:lvlJc w:val="left"/>
      <w:pPr>
        <w:ind w:left="121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8B7E067C">
      <w:start w:val="1"/>
      <w:numFmt w:val="lowerRoman"/>
      <w:lvlText w:val="%3"/>
      <w:lvlJc w:val="left"/>
      <w:pPr>
        <w:ind w:left="193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038C5624">
      <w:start w:val="1"/>
      <w:numFmt w:val="decimal"/>
      <w:lvlText w:val="%4"/>
      <w:lvlJc w:val="left"/>
      <w:pPr>
        <w:ind w:left="265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F143B9C">
      <w:start w:val="1"/>
      <w:numFmt w:val="lowerLetter"/>
      <w:lvlText w:val="%5"/>
      <w:lvlJc w:val="left"/>
      <w:pPr>
        <w:ind w:left="337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1AAA4DF2">
      <w:start w:val="1"/>
      <w:numFmt w:val="lowerRoman"/>
      <w:lvlText w:val="%6"/>
      <w:lvlJc w:val="left"/>
      <w:pPr>
        <w:ind w:left="409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9DF2BB0E">
      <w:start w:val="1"/>
      <w:numFmt w:val="decimal"/>
      <w:lvlText w:val="%7"/>
      <w:lvlJc w:val="left"/>
      <w:pPr>
        <w:ind w:left="481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8B8277FC">
      <w:start w:val="1"/>
      <w:numFmt w:val="lowerLetter"/>
      <w:lvlText w:val="%8"/>
      <w:lvlJc w:val="left"/>
      <w:pPr>
        <w:ind w:left="553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60C61B7E">
      <w:start w:val="1"/>
      <w:numFmt w:val="lowerRoman"/>
      <w:lvlText w:val="%9"/>
      <w:lvlJc w:val="left"/>
      <w:pPr>
        <w:ind w:left="625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77" w15:restartNumberingAfterBreak="0">
    <w:nsid w:val="0DEE1742"/>
    <w:multiLevelType w:val="hybridMultilevel"/>
    <w:tmpl w:val="CB5AEC38"/>
    <w:lvl w:ilvl="0" w:tplc="04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8" w15:restartNumberingAfterBreak="0">
    <w:nsid w:val="0E5A4F14"/>
    <w:multiLevelType w:val="hybridMultilevel"/>
    <w:tmpl w:val="1402F2FE"/>
    <w:lvl w:ilvl="0" w:tplc="D9B22116">
      <w:start w:val="1"/>
      <w:numFmt w:val="decimal"/>
      <w:lvlText w:val="2.%1"/>
      <w:lvlJc w:val="left"/>
      <w:pPr>
        <w:ind w:left="1004" w:hanging="360"/>
      </w:pPr>
      <w:rPr>
        <w:rFonts w:ascii="Arial" w:hAnsi="Arial" w:cs="Arial" w:hint="default"/>
        <w:b w:val="0"/>
        <w:sz w:val="22"/>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9" w15:restartNumberingAfterBreak="0">
    <w:nsid w:val="0E6029A4"/>
    <w:multiLevelType w:val="hybridMultilevel"/>
    <w:tmpl w:val="684C8584"/>
    <w:lvl w:ilvl="0" w:tplc="1EF6427A">
      <w:start w:val="1"/>
      <w:numFmt w:val="decimal"/>
      <w:lvlText w:val="%1.0"/>
      <w:lvlJc w:val="left"/>
      <w:pPr>
        <w:ind w:left="644" w:hanging="360"/>
      </w:pPr>
      <w:rPr>
        <w:rFonts w:hint="default"/>
        <w:b/>
        <w:bCs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80" w15:restartNumberingAfterBreak="0">
    <w:nsid w:val="0E656949"/>
    <w:multiLevelType w:val="multilevel"/>
    <w:tmpl w:val="1868A868"/>
    <w:lvl w:ilvl="0">
      <w:start w:val="1"/>
      <w:numFmt w:val="decimal"/>
      <w:lvlText w:val="%1."/>
      <w:lvlJc w:val="left"/>
      <w:pPr>
        <w:ind w:left="360" w:hanging="360"/>
      </w:pPr>
      <w:rPr>
        <w:rFonts w:hint="default"/>
        <w:b/>
      </w:rPr>
    </w:lvl>
    <w:lvl w:ilvl="1">
      <w:start w:val="1"/>
      <w:numFmt w:val="decimal"/>
      <w:lvlText w:val="2.%2"/>
      <w:lvlJc w:val="right"/>
      <w:pPr>
        <w:ind w:left="810" w:hanging="360"/>
      </w:pPr>
      <w:rPr>
        <w:rFonts w:ascii="Arial" w:hAnsi="Arial" w:hint="default"/>
        <w:position w:val="0"/>
        <w:sz w:val="22"/>
      </w:rPr>
    </w:lvl>
    <w:lvl w:ilvl="2">
      <w:start w:val="1"/>
      <w:numFmt w:val="decimal"/>
      <w:lvlText w:val="2.1.1%3"/>
      <w:lvlJc w:val="right"/>
      <w:pPr>
        <w:ind w:left="1080" w:hanging="360"/>
      </w:pPr>
      <w:rPr>
        <w:rFonts w:ascii="Arial" w:hAnsi="Arial" w:hint="default"/>
        <w:position w:val="0"/>
        <w:sz w:val="22"/>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0E6E4E36"/>
    <w:multiLevelType w:val="hybridMultilevel"/>
    <w:tmpl w:val="432665E2"/>
    <w:lvl w:ilvl="0" w:tplc="0C0A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0E7B2AEF"/>
    <w:multiLevelType w:val="hybridMultilevel"/>
    <w:tmpl w:val="7BBC3EA4"/>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3" w15:restartNumberingAfterBreak="0">
    <w:nsid w:val="0E9D51EB"/>
    <w:multiLevelType w:val="hybridMultilevel"/>
    <w:tmpl w:val="E750A4DA"/>
    <w:lvl w:ilvl="0" w:tplc="5D527C9E">
      <w:start w:val="1"/>
      <w:numFmt w:val="decimal"/>
      <w:lvlText w:val="3.%1"/>
      <w:lvlJc w:val="left"/>
      <w:pPr>
        <w:ind w:left="9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4" w15:restartNumberingAfterBreak="0">
    <w:nsid w:val="0EAE6EB1"/>
    <w:multiLevelType w:val="hybridMultilevel"/>
    <w:tmpl w:val="2CBEBB0C"/>
    <w:lvl w:ilvl="0" w:tplc="32FC7E94">
      <w:start w:val="1"/>
      <w:numFmt w:val="lowerRoman"/>
      <w:lvlText w:val="%1."/>
      <w:lvlJc w:val="right"/>
      <w:pPr>
        <w:ind w:left="720" w:hanging="360"/>
      </w:pPr>
      <w:rPr>
        <w:rFonts w:ascii="Arial" w:hAnsi="Arial" w:cs="Arial" w:hint="default"/>
        <w:b w:val="0"/>
        <w:sz w:val="22"/>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0EBB3F7E"/>
    <w:multiLevelType w:val="hybridMultilevel"/>
    <w:tmpl w:val="1DDE3500"/>
    <w:lvl w:ilvl="0" w:tplc="BAFAAD70">
      <w:start w:val="1"/>
      <w:numFmt w:val="decimal"/>
      <w:lvlText w:val="7.%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86" w15:restartNumberingAfterBreak="0">
    <w:nsid w:val="0ED77FB4"/>
    <w:multiLevelType w:val="hybridMultilevel"/>
    <w:tmpl w:val="FC40B84C"/>
    <w:lvl w:ilvl="0" w:tplc="FFFFFFFF">
      <w:start w:val="1"/>
      <w:numFmt w:val="lowerLetter"/>
      <w:lvlText w:val="%1)"/>
      <w:lvlJc w:val="left"/>
      <w:pPr>
        <w:ind w:left="2907" w:hanging="360"/>
      </w:pPr>
      <w:rPr>
        <w:rFonts w:ascii="Arial" w:hAnsi="Arial" w:hint="default"/>
        <w:b w:val="0"/>
        <w:i w:val="0"/>
        <w:sz w:val="22"/>
      </w:rPr>
    </w:lvl>
    <w:lvl w:ilvl="1" w:tplc="40090019" w:tentative="1">
      <w:start w:val="1"/>
      <w:numFmt w:val="lowerLetter"/>
      <w:lvlText w:val="%2."/>
      <w:lvlJc w:val="left"/>
      <w:pPr>
        <w:ind w:left="3346" w:hanging="360"/>
      </w:pPr>
    </w:lvl>
    <w:lvl w:ilvl="2" w:tplc="4009001B" w:tentative="1">
      <w:start w:val="1"/>
      <w:numFmt w:val="lowerRoman"/>
      <w:lvlText w:val="%3."/>
      <w:lvlJc w:val="right"/>
      <w:pPr>
        <w:ind w:left="4066" w:hanging="180"/>
      </w:pPr>
    </w:lvl>
    <w:lvl w:ilvl="3" w:tplc="4009000F" w:tentative="1">
      <w:start w:val="1"/>
      <w:numFmt w:val="decimal"/>
      <w:lvlText w:val="%4."/>
      <w:lvlJc w:val="left"/>
      <w:pPr>
        <w:ind w:left="4786" w:hanging="360"/>
      </w:pPr>
    </w:lvl>
    <w:lvl w:ilvl="4" w:tplc="40090019" w:tentative="1">
      <w:start w:val="1"/>
      <w:numFmt w:val="lowerLetter"/>
      <w:lvlText w:val="%5."/>
      <w:lvlJc w:val="left"/>
      <w:pPr>
        <w:ind w:left="5506" w:hanging="360"/>
      </w:pPr>
    </w:lvl>
    <w:lvl w:ilvl="5" w:tplc="4009001B" w:tentative="1">
      <w:start w:val="1"/>
      <w:numFmt w:val="lowerRoman"/>
      <w:lvlText w:val="%6."/>
      <w:lvlJc w:val="right"/>
      <w:pPr>
        <w:ind w:left="6226" w:hanging="180"/>
      </w:pPr>
    </w:lvl>
    <w:lvl w:ilvl="6" w:tplc="4009000F" w:tentative="1">
      <w:start w:val="1"/>
      <w:numFmt w:val="decimal"/>
      <w:lvlText w:val="%7."/>
      <w:lvlJc w:val="left"/>
      <w:pPr>
        <w:ind w:left="6946" w:hanging="360"/>
      </w:pPr>
    </w:lvl>
    <w:lvl w:ilvl="7" w:tplc="40090019" w:tentative="1">
      <w:start w:val="1"/>
      <w:numFmt w:val="lowerLetter"/>
      <w:lvlText w:val="%8."/>
      <w:lvlJc w:val="left"/>
      <w:pPr>
        <w:ind w:left="7666" w:hanging="360"/>
      </w:pPr>
    </w:lvl>
    <w:lvl w:ilvl="8" w:tplc="4009001B" w:tentative="1">
      <w:start w:val="1"/>
      <w:numFmt w:val="lowerRoman"/>
      <w:lvlText w:val="%9."/>
      <w:lvlJc w:val="right"/>
      <w:pPr>
        <w:ind w:left="8386" w:hanging="180"/>
      </w:pPr>
    </w:lvl>
  </w:abstractNum>
  <w:abstractNum w:abstractNumId="87" w15:restartNumberingAfterBreak="0">
    <w:nsid w:val="0F6259D4"/>
    <w:multiLevelType w:val="hybridMultilevel"/>
    <w:tmpl w:val="CACA6120"/>
    <w:lvl w:ilvl="0" w:tplc="9E720B46">
      <w:start w:val="1"/>
      <w:numFmt w:val="lowerLetter"/>
      <w:lvlText w:val="%1)"/>
      <w:lvlJc w:val="left"/>
      <w:pPr>
        <w:ind w:left="1170" w:hanging="360"/>
      </w:pPr>
      <w:rPr>
        <w:rFonts w:hint="default"/>
        <w:sz w:val="22"/>
        <w:szCs w:val="22"/>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8" w15:restartNumberingAfterBreak="0">
    <w:nsid w:val="0F667A5F"/>
    <w:multiLevelType w:val="hybridMultilevel"/>
    <w:tmpl w:val="69903BF4"/>
    <w:lvl w:ilvl="0" w:tplc="D24C3720">
      <w:start w:val="1"/>
      <w:numFmt w:val="decimal"/>
      <w:lvlText w:val="8.9.%1"/>
      <w:lvlJc w:val="left"/>
      <w:pPr>
        <w:ind w:left="720" w:hanging="360"/>
      </w:pPr>
      <w:rPr>
        <w:rFonts w:hint="default"/>
        <w:b w:val="0"/>
        <w:lang w:val="en-U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9" w15:restartNumberingAfterBreak="0">
    <w:nsid w:val="0F76439F"/>
    <w:multiLevelType w:val="hybridMultilevel"/>
    <w:tmpl w:val="CC0EC994"/>
    <w:lvl w:ilvl="0" w:tplc="36408DDE">
      <w:start w:val="1"/>
      <w:numFmt w:val="lowerLetter"/>
      <w:lvlText w:val="%1)"/>
      <w:lvlJc w:val="left"/>
      <w:pPr>
        <w:ind w:left="2399" w:hanging="360"/>
      </w:pPr>
      <w:rPr>
        <w:rFonts w:hint="default"/>
        <w:w w:val="99"/>
        <w:sz w:val="22"/>
        <w:szCs w:val="20"/>
      </w:rPr>
    </w:lvl>
    <w:lvl w:ilvl="1" w:tplc="40090019" w:tentative="1">
      <w:start w:val="1"/>
      <w:numFmt w:val="lowerLetter"/>
      <w:lvlText w:val="%2."/>
      <w:lvlJc w:val="left"/>
      <w:pPr>
        <w:ind w:left="3119" w:hanging="360"/>
      </w:pPr>
    </w:lvl>
    <w:lvl w:ilvl="2" w:tplc="4009001B" w:tentative="1">
      <w:start w:val="1"/>
      <w:numFmt w:val="lowerRoman"/>
      <w:lvlText w:val="%3."/>
      <w:lvlJc w:val="right"/>
      <w:pPr>
        <w:ind w:left="3839" w:hanging="180"/>
      </w:pPr>
    </w:lvl>
    <w:lvl w:ilvl="3" w:tplc="4009000F" w:tentative="1">
      <w:start w:val="1"/>
      <w:numFmt w:val="decimal"/>
      <w:lvlText w:val="%4."/>
      <w:lvlJc w:val="left"/>
      <w:pPr>
        <w:ind w:left="4559" w:hanging="360"/>
      </w:pPr>
    </w:lvl>
    <w:lvl w:ilvl="4" w:tplc="40090019" w:tentative="1">
      <w:start w:val="1"/>
      <w:numFmt w:val="lowerLetter"/>
      <w:lvlText w:val="%5."/>
      <w:lvlJc w:val="left"/>
      <w:pPr>
        <w:ind w:left="5279" w:hanging="360"/>
      </w:pPr>
    </w:lvl>
    <w:lvl w:ilvl="5" w:tplc="4009001B" w:tentative="1">
      <w:start w:val="1"/>
      <w:numFmt w:val="lowerRoman"/>
      <w:lvlText w:val="%6."/>
      <w:lvlJc w:val="right"/>
      <w:pPr>
        <w:ind w:left="5999" w:hanging="180"/>
      </w:pPr>
    </w:lvl>
    <w:lvl w:ilvl="6" w:tplc="4009000F" w:tentative="1">
      <w:start w:val="1"/>
      <w:numFmt w:val="decimal"/>
      <w:lvlText w:val="%7."/>
      <w:lvlJc w:val="left"/>
      <w:pPr>
        <w:ind w:left="6719" w:hanging="360"/>
      </w:pPr>
    </w:lvl>
    <w:lvl w:ilvl="7" w:tplc="40090019" w:tentative="1">
      <w:start w:val="1"/>
      <w:numFmt w:val="lowerLetter"/>
      <w:lvlText w:val="%8."/>
      <w:lvlJc w:val="left"/>
      <w:pPr>
        <w:ind w:left="7439" w:hanging="360"/>
      </w:pPr>
    </w:lvl>
    <w:lvl w:ilvl="8" w:tplc="4009001B" w:tentative="1">
      <w:start w:val="1"/>
      <w:numFmt w:val="lowerRoman"/>
      <w:lvlText w:val="%9."/>
      <w:lvlJc w:val="right"/>
      <w:pPr>
        <w:ind w:left="8159" w:hanging="180"/>
      </w:pPr>
    </w:lvl>
  </w:abstractNum>
  <w:abstractNum w:abstractNumId="90" w15:restartNumberingAfterBreak="0">
    <w:nsid w:val="0F7D676B"/>
    <w:multiLevelType w:val="hybridMultilevel"/>
    <w:tmpl w:val="7E7831F6"/>
    <w:lvl w:ilvl="0" w:tplc="9F7824EE">
      <w:start w:val="1"/>
      <w:numFmt w:val="decimal"/>
      <w:lvlText w:val="3.%1"/>
      <w:lvlJc w:val="left"/>
      <w:pPr>
        <w:ind w:left="720" w:hanging="360"/>
      </w:pPr>
      <w:rPr>
        <w:rFonts w:ascii="Arial"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0F974020"/>
    <w:multiLevelType w:val="hybridMultilevel"/>
    <w:tmpl w:val="305A7C36"/>
    <w:lvl w:ilvl="0" w:tplc="C75CAC0C">
      <w:start w:val="1"/>
      <w:numFmt w:val="decimal"/>
      <w:lvlText w:val="3.%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2" w15:restartNumberingAfterBreak="0">
    <w:nsid w:val="0F9859FA"/>
    <w:multiLevelType w:val="hybridMultilevel"/>
    <w:tmpl w:val="88D0099C"/>
    <w:lvl w:ilvl="0" w:tplc="3E6074BA">
      <w:start w:val="1"/>
      <w:numFmt w:val="decimal"/>
      <w:lvlText w:val="5.%1"/>
      <w:lvlJc w:val="left"/>
      <w:pPr>
        <w:ind w:left="360" w:hanging="360"/>
      </w:pPr>
      <w:rPr>
        <w:rFonts w:ascii="Arial" w:hAnsi="Arial" w:cs="Arial" w:hint="default"/>
        <w:b w:val="0"/>
        <w:sz w:val="22"/>
      </w:rPr>
    </w:lvl>
    <w:lvl w:ilvl="1" w:tplc="EBC6C358">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0FE57B02"/>
    <w:multiLevelType w:val="hybridMultilevel"/>
    <w:tmpl w:val="9F423DE8"/>
    <w:lvl w:ilvl="0" w:tplc="FFFFFFFF">
      <w:start w:val="1"/>
      <w:numFmt w:val="decimal"/>
      <w:lvlText w:val="%1.0"/>
      <w:lvlJc w:val="left"/>
      <w:pPr>
        <w:ind w:left="360" w:hanging="360"/>
      </w:pPr>
      <w:rPr>
        <w:rFonts w:hint="default"/>
        <w:b w:val="0"/>
      </w:rPr>
    </w:lvl>
    <w:lvl w:ilvl="1" w:tplc="FFFFFFFF">
      <w:start w:val="1"/>
      <w:numFmt w:val="lowerLetter"/>
      <w:lvlText w:val="%2."/>
      <w:lvlJc w:val="left"/>
      <w:pPr>
        <w:ind w:left="630" w:hanging="360"/>
      </w:pPr>
    </w:lvl>
    <w:lvl w:ilvl="2" w:tplc="FFFFFFFF">
      <w:start w:val="1"/>
      <w:numFmt w:val="lowerRoman"/>
      <w:lvlText w:val="%3."/>
      <w:lvlJc w:val="right"/>
      <w:pPr>
        <w:ind w:left="1350" w:hanging="180"/>
      </w:pPr>
    </w:lvl>
    <w:lvl w:ilvl="3" w:tplc="FFFFFFFF">
      <w:start w:val="1"/>
      <w:numFmt w:val="decimal"/>
      <w:lvlText w:val="%4."/>
      <w:lvlJc w:val="left"/>
      <w:pPr>
        <w:ind w:left="2070" w:hanging="360"/>
      </w:pPr>
    </w:lvl>
    <w:lvl w:ilvl="4" w:tplc="FFFFFFFF">
      <w:start w:val="1"/>
      <w:numFmt w:val="lowerLetter"/>
      <w:lvlText w:val="%5."/>
      <w:lvlJc w:val="left"/>
      <w:pPr>
        <w:ind w:left="2790" w:hanging="360"/>
      </w:pPr>
    </w:lvl>
    <w:lvl w:ilvl="5" w:tplc="FFFFFFFF">
      <w:start w:val="1"/>
      <w:numFmt w:val="lowerRoman"/>
      <w:lvlText w:val="%6."/>
      <w:lvlJc w:val="right"/>
      <w:pPr>
        <w:ind w:left="3510" w:hanging="180"/>
      </w:pPr>
    </w:lvl>
    <w:lvl w:ilvl="6" w:tplc="FFFFFFFF">
      <w:start w:val="1"/>
      <w:numFmt w:val="decimal"/>
      <w:lvlText w:val="%7."/>
      <w:lvlJc w:val="left"/>
      <w:pPr>
        <w:ind w:left="4230" w:hanging="360"/>
      </w:pPr>
    </w:lvl>
    <w:lvl w:ilvl="7" w:tplc="FFFFFFFF">
      <w:start w:val="1"/>
      <w:numFmt w:val="lowerLetter"/>
      <w:lvlText w:val="%8."/>
      <w:lvlJc w:val="left"/>
      <w:pPr>
        <w:ind w:left="4950" w:hanging="360"/>
      </w:pPr>
    </w:lvl>
    <w:lvl w:ilvl="8" w:tplc="FFFFFFFF">
      <w:start w:val="1"/>
      <w:numFmt w:val="lowerRoman"/>
      <w:lvlText w:val="%9."/>
      <w:lvlJc w:val="right"/>
      <w:pPr>
        <w:ind w:left="5670" w:hanging="180"/>
      </w:pPr>
    </w:lvl>
  </w:abstractNum>
  <w:abstractNum w:abstractNumId="94" w15:restartNumberingAfterBreak="0">
    <w:nsid w:val="0FE61894"/>
    <w:multiLevelType w:val="hybridMultilevel"/>
    <w:tmpl w:val="635AFB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0111819"/>
    <w:multiLevelType w:val="hybridMultilevel"/>
    <w:tmpl w:val="3B5CC2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064752C"/>
    <w:multiLevelType w:val="hybridMultilevel"/>
    <w:tmpl w:val="9C001C68"/>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1076304B"/>
    <w:multiLevelType w:val="hybridMultilevel"/>
    <w:tmpl w:val="F06E2B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8" w15:restartNumberingAfterBreak="0">
    <w:nsid w:val="108D1C50"/>
    <w:multiLevelType w:val="hybridMultilevel"/>
    <w:tmpl w:val="C24EBFE8"/>
    <w:lvl w:ilvl="0" w:tplc="0BD0AF60">
      <w:start w:val="1"/>
      <w:numFmt w:val="decimal"/>
      <w:lvlText w:val="%1.0"/>
      <w:lvlJc w:val="left"/>
      <w:pPr>
        <w:ind w:left="90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 w15:restartNumberingAfterBreak="0">
    <w:nsid w:val="10926432"/>
    <w:multiLevelType w:val="hybridMultilevel"/>
    <w:tmpl w:val="4AD41A02"/>
    <w:lvl w:ilvl="0" w:tplc="469AE748">
      <w:start w:val="1"/>
      <w:numFmt w:val="decimal"/>
      <w:lvlText w:val="%1."/>
      <w:lvlJc w:val="left"/>
      <w:pPr>
        <w:ind w:left="1350" w:hanging="360"/>
      </w:pPr>
      <w:rPr>
        <w:rFonts w:hint="default"/>
        <w:b w:val="0"/>
        <w:bCs/>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0" w15:restartNumberingAfterBreak="0">
    <w:nsid w:val="10A6704A"/>
    <w:multiLevelType w:val="hybridMultilevel"/>
    <w:tmpl w:val="03E49D7E"/>
    <w:lvl w:ilvl="0" w:tplc="5CE887E0">
      <w:start w:val="1"/>
      <w:numFmt w:val="decimal"/>
      <w:lvlText w:val="3.%1"/>
      <w:lvlJc w:val="left"/>
      <w:pPr>
        <w:ind w:left="63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1110529A"/>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102" w15:restartNumberingAfterBreak="0">
    <w:nsid w:val="11540356"/>
    <w:multiLevelType w:val="hybridMultilevel"/>
    <w:tmpl w:val="FBA0D83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11580E59"/>
    <w:multiLevelType w:val="hybridMultilevel"/>
    <w:tmpl w:val="EEC21298"/>
    <w:lvl w:ilvl="0" w:tplc="FFFFFFFF">
      <w:start w:val="1"/>
      <w:numFmt w:val="decimal"/>
      <w:lvlText w:val="5.%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11E370F0"/>
    <w:multiLevelType w:val="hybridMultilevel"/>
    <w:tmpl w:val="8BDE572E"/>
    <w:lvl w:ilvl="0" w:tplc="04090017">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1F50636"/>
    <w:multiLevelType w:val="multilevel"/>
    <w:tmpl w:val="F0CC502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11F92FFD"/>
    <w:multiLevelType w:val="hybridMultilevel"/>
    <w:tmpl w:val="656EA272"/>
    <w:lvl w:ilvl="0" w:tplc="08090017">
      <w:start w:val="1"/>
      <w:numFmt w:val="lowerLetter"/>
      <w:lvlText w:val="%1)"/>
      <w:lvlJc w:val="left"/>
      <w:pPr>
        <w:ind w:left="716" w:hanging="360"/>
      </w:pPr>
    </w:lvl>
    <w:lvl w:ilvl="1" w:tplc="08090019">
      <w:start w:val="1"/>
      <w:numFmt w:val="lowerLetter"/>
      <w:lvlText w:val="%2."/>
      <w:lvlJc w:val="left"/>
      <w:pPr>
        <w:ind w:left="1436" w:hanging="360"/>
      </w:pPr>
    </w:lvl>
    <w:lvl w:ilvl="2" w:tplc="0809001B" w:tentative="1">
      <w:start w:val="1"/>
      <w:numFmt w:val="lowerRoman"/>
      <w:lvlText w:val="%3."/>
      <w:lvlJc w:val="right"/>
      <w:pPr>
        <w:ind w:left="2156" w:hanging="180"/>
      </w:pPr>
    </w:lvl>
    <w:lvl w:ilvl="3" w:tplc="0809000F" w:tentative="1">
      <w:start w:val="1"/>
      <w:numFmt w:val="decimal"/>
      <w:lvlText w:val="%4."/>
      <w:lvlJc w:val="left"/>
      <w:pPr>
        <w:ind w:left="2876" w:hanging="360"/>
      </w:pPr>
    </w:lvl>
    <w:lvl w:ilvl="4" w:tplc="08090019" w:tentative="1">
      <w:start w:val="1"/>
      <w:numFmt w:val="lowerLetter"/>
      <w:lvlText w:val="%5."/>
      <w:lvlJc w:val="left"/>
      <w:pPr>
        <w:ind w:left="3596" w:hanging="360"/>
      </w:pPr>
    </w:lvl>
    <w:lvl w:ilvl="5" w:tplc="0809001B" w:tentative="1">
      <w:start w:val="1"/>
      <w:numFmt w:val="lowerRoman"/>
      <w:lvlText w:val="%6."/>
      <w:lvlJc w:val="right"/>
      <w:pPr>
        <w:ind w:left="4316" w:hanging="180"/>
      </w:pPr>
    </w:lvl>
    <w:lvl w:ilvl="6" w:tplc="0809000F" w:tentative="1">
      <w:start w:val="1"/>
      <w:numFmt w:val="decimal"/>
      <w:lvlText w:val="%7."/>
      <w:lvlJc w:val="left"/>
      <w:pPr>
        <w:ind w:left="5036" w:hanging="360"/>
      </w:pPr>
    </w:lvl>
    <w:lvl w:ilvl="7" w:tplc="08090019" w:tentative="1">
      <w:start w:val="1"/>
      <w:numFmt w:val="lowerLetter"/>
      <w:lvlText w:val="%8."/>
      <w:lvlJc w:val="left"/>
      <w:pPr>
        <w:ind w:left="5756" w:hanging="360"/>
      </w:pPr>
    </w:lvl>
    <w:lvl w:ilvl="8" w:tplc="0809001B" w:tentative="1">
      <w:start w:val="1"/>
      <w:numFmt w:val="lowerRoman"/>
      <w:lvlText w:val="%9."/>
      <w:lvlJc w:val="right"/>
      <w:pPr>
        <w:ind w:left="6476" w:hanging="180"/>
      </w:pPr>
    </w:lvl>
  </w:abstractNum>
  <w:abstractNum w:abstractNumId="107" w15:restartNumberingAfterBreak="0">
    <w:nsid w:val="12405ECD"/>
    <w:multiLevelType w:val="hybridMultilevel"/>
    <w:tmpl w:val="833C3DD6"/>
    <w:lvl w:ilvl="0" w:tplc="FFFFFFFF">
      <w:start w:val="1"/>
      <w:numFmt w:val="decimal"/>
      <w:lvlText w:val="4.%1"/>
      <w:lvlJc w:val="left"/>
      <w:pPr>
        <w:ind w:left="360" w:hanging="360"/>
      </w:pPr>
      <w:rPr>
        <w:rFonts w:hint="default"/>
        <w:b w:val="0"/>
        <w:i w:val="0"/>
        <w:sz w:val="22"/>
        <w:u w:val="none"/>
      </w:rPr>
    </w:lvl>
    <w:lvl w:ilvl="1" w:tplc="FFFFFFFF">
      <w:start w:val="1"/>
      <w:numFmt w:val="lowerLetter"/>
      <w:lvlText w:val="%2."/>
      <w:lvlJc w:val="left"/>
      <w:pPr>
        <w:ind w:left="1080" w:hanging="360"/>
      </w:p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8" w15:restartNumberingAfterBreak="0">
    <w:nsid w:val="12724654"/>
    <w:multiLevelType w:val="singleLevel"/>
    <w:tmpl w:val="8CCAAF2C"/>
    <w:lvl w:ilvl="0">
      <w:start w:val="1"/>
      <w:numFmt w:val="lowerLetter"/>
      <w:lvlText w:val="(%1)"/>
      <w:lvlJc w:val="left"/>
      <w:pPr>
        <w:tabs>
          <w:tab w:val="num" w:pos="360"/>
        </w:tabs>
        <w:ind w:left="360" w:hanging="360"/>
      </w:pPr>
      <w:rPr>
        <w:rFonts w:hint="default"/>
      </w:rPr>
    </w:lvl>
  </w:abstractNum>
  <w:abstractNum w:abstractNumId="109" w15:restartNumberingAfterBreak="0">
    <w:nsid w:val="12770F1F"/>
    <w:multiLevelType w:val="hybridMultilevel"/>
    <w:tmpl w:val="9614E75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0" w15:restartNumberingAfterBreak="0">
    <w:nsid w:val="12836D55"/>
    <w:multiLevelType w:val="hybridMultilevel"/>
    <w:tmpl w:val="48C8786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1" w15:restartNumberingAfterBreak="0">
    <w:nsid w:val="12B7179A"/>
    <w:multiLevelType w:val="hybridMultilevel"/>
    <w:tmpl w:val="AE4E7136"/>
    <w:lvl w:ilvl="0" w:tplc="27206414">
      <w:start w:val="1"/>
      <w:numFmt w:val="lowerLetter"/>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12" w15:restartNumberingAfterBreak="0">
    <w:nsid w:val="12ED548E"/>
    <w:multiLevelType w:val="multilevel"/>
    <w:tmpl w:val="245EAE64"/>
    <w:lvl w:ilvl="0">
      <w:start w:val="13"/>
      <w:numFmt w:val="decimal"/>
      <w:lvlText w:val="%1."/>
      <w:lvlJc w:val="left"/>
      <w:pPr>
        <w:ind w:left="480" w:hanging="48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113" w15:restartNumberingAfterBreak="0">
    <w:nsid w:val="133A488F"/>
    <w:multiLevelType w:val="hybridMultilevel"/>
    <w:tmpl w:val="F2CAF462"/>
    <w:lvl w:ilvl="0" w:tplc="FFFFFFFF">
      <w:start w:val="1"/>
      <w:numFmt w:val="decimal"/>
      <w:lvlText w:val="6.%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14" w15:restartNumberingAfterBreak="0">
    <w:nsid w:val="135D1541"/>
    <w:multiLevelType w:val="hybridMultilevel"/>
    <w:tmpl w:val="ECCE2640"/>
    <w:lvl w:ilvl="0" w:tplc="F5F8BA62">
      <w:start w:val="1"/>
      <w:numFmt w:val="decimal"/>
      <w:lvlText w:val="8.%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136B1EE1"/>
    <w:multiLevelType w:val="hybridMultilevel"/>
    <w:tmpl w:val="8C341FC2"/>
    <w:lvl w:ilvl="0" w:tplc="806AC396">
      <w:start w:val="1"/>
      <w:numFmt w:val="decimal"/>
      <w:lvlText w:val="5.%1"/>
      <w:lvlJc w:val="left"/>
      <w:pPr>
        <w:ind w:left="655" w:hanging="360"/>
      </w:pPr>
      <w:rPr>
        <w:rFonts w:hint="default"/>
      </w:rPr>
    </w:lvl>
    <w:lvl w:ilvl="1" w:tplc="5D46B7F4">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6" w15:restartNumberingAfterBreak="0">
    <w:nsid w:val="13A6062C"/>
    <w:multiLevelType w:val="hybridMultilevel"/>
    <w:tmpl w:val="460A5E02"/>
    <w:lvl w:ilvl="0" w:tplc="CBF02CA4">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13B71352"/>
    <w:multiLevelType w:val="hybridMultilevel"/>
    <w:tmpl w:val="BAEA18D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8" w15:restartNumberingAfterBreak="0">
    <w:nsid w:val="13C94677"/>
    <w:multiLevelType w:val="hybridMultilevel"/>
    <w:tmpl w:val="324E288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 w15:restartNumberingAfterBreak="0">
    <w:nsid w:val="13CC265E"/>
    <w:multiLevelType w:val="hybridMultilevel"/>
    <w:tmpl w:val="28CA4EA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0" w15:restartNumberingAfterBreak="0">
    <w:nsid w:val="13CE015D"/>
    <w:multiLevelType w:val="hybridMultilevel"/>
    <w:tmpl w:val="2146C97E"/>
    <w:lvl w:ilvl="0" w:tplc="4009000F">
      <w:start w:val="1"/>
      <w:numFmt w:val="decimal"/>
      <w:lvlText w:val="%1."/>
      <w:lvlJc w:val="left"/>
      <w:pPr>
        <w:ind w:left="1067" w:hanging="360"/>
      </w:pPr>
    </w:lvl>
    <w:lvl w:ilvl="1" w:tplc="40090019" w:tentative="1">
      <w:start w:val="1"/>
      <w:numFmt w:val="lowerLetter"/>
      <w:lvlText w:val="%2."/>
      <w:lvlJc w:val="left"/>
      <w:pPr>
        <w:ind w:left="1787" w:hanging="360"/>
      </w:pPr>
    </w:lvl>
    <w:lvl w:ilvl="2" w:tplc="4009001B" w:tentative="1">
      <w:start w:val="1"/>
      <w:numFmt w:val="lowerRoman"/>
      <w:lvlText w:val="%3."/>
      <w:lvlJc w:val="right"/>
      <w:pPr>
        <w:ind w:left="2507" w:hanging="180"/>
      </w:pPr>
    </w:lvl>
    <w:lvl w:ilvl="3" w:tplc="4009000F" w:tentative="1">
      <w:start w:val="1"/>
      <w:numFmt w:val="decimal"/>
      <w:lvlText w:val="%4."/>
      <w:lvlJc w:val="left"/>
      <w:pPr>
        <w:ind w:left="3227" w:hanging="360"/>
      </w:pPr>
    </w:lvl>
    <w:lvl w:ilvl="4" w:tplc="40090019" w:tentative="1">
      <w:start w:val="1"/>
      <w:numFmt w:val="lowerLetter"/>
      <w:lvlText w:val="%5."/>
      <w:lvlJc w:val="left"/>
      <w:pPr>
        <w:ind w:left="3947" w:hanging="360"/>
      </w:pPr>
    </w:lvl>
    <w:lvl w:ilvl="5" w:tplc="4009001B" w:tentative="1">
      <w:start w:val="1"/>
      <w:numFmt w:val="lowerRoman"/>
      <w:lvlText w:val="%6."/>
      <w:lvlJc w:val="right"/>
      <w:pPr>
        <w:ind w:left="4667" w:hanging="180"/>
      </w:pPr>
    </w:lvl>
    <w:lvl w:ilvl="6" w:tplc="4009000F" w:tentative="1">
      <w:start w:val="1"/>
      <w:numFmt w:val="decimal"/>
      <w:lvlText w:val="%7."/>
      <w:lvlJc w:val="left"/>
      <w:pPr>
        <w:ind w:left="5387" w:hanging="360"/>
      </w:pPr>
    </w:lvl>
    <w:lvl w:ilvl="7" w:tplc="40090019" w:tentative="1">
      <w:start w:val="1"/>
      <w:numFmt w:val="lowerLetter"/>
      <w:lvlText w:val="%8."/>
      <w:lvlJc w:val="left"/>
      <w:pPr>
        <w:ind w:left="6107" w:hanging="360"/>
      </w:pPr>
    </w:lvl>
    <w:lvl w:ilvl="8" w:tplc="4009001B" w:tentative="1">
      <w:start w:val="1"/>
      <w:numFmt w:val="lowerRoman"/>
      <w:lvlText w:val="%9."/>
      <w:lvlJc w:val="right"/>
      <w:pPr>
        <w:ind w:left="6827" w:hanging="180"/>
      </w:pPr>
    </w:lvl>
  </w:abstractNum>
  <w:abstractNum w:abstractNumId="121" w15:restartNumberingAfterBreak="0">
    <w:nsid w:val="13E5621C"/>
    <w:multiLevelType w:val="hybridMultilevel"/>
    <w:tmpl w:val="7FBE3686"/>
    <w:lvl w:ilvl="0" w:tplc="ADEE3098">
      <w:start w:val="1"/>
      <w:numFmt w:val="lowerLetter"/>
      <w:lvlText w:val="%1)"/>
      <w:lvlJc w:val="left"/>
      <w:pPr>
        <w:ind w:left="270" w:hanging="360"/>
      </w:pPr>
      <w:rPr>
        <w:rFonts w:hint="default"/>
      </w:rPr>
    </w:lvl>
    <w:lvl w:ilvl="1" w:tplc="40090019">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122" w15:restartNumberingAfterBreak="0">
    <w:nsid w:val="13E5645E"/>
    <w:multiLevelType w:val="hybridMultilevel"/>
    <w:tmpl w:val="7B82B49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3" w15:restartNumberingAfterBreak="0">
    <w:nsid w:val="13FB37A3"/>
    <w:multiLevelType w:val="multilevel"/>
    <w:tmpl w:val="6F30F1A8"/>
    <w:lvl w:ilvl="0">
      <w:start w:val="1"/>
      <w:numFmt w:val="decimal"/>
      <w:lvlText w:val="%1."/>
      <w:lvlJc w:val="left"/>
      <w:pPr>
        <w:ind w:left="585" w:hanging="360"/>
      </w:pPr>
    </w:lvl>
    <w:lvl w:ilvl="1">
      <w:start w:val="1"/>
      <w:numFmt w:val="decimal"/>
      <w:isLgl/>
      <w:lvlText w:val="%1.%2."/>
      <w:lvlJc w:val="left"/>
      <w:pPr>
        <w:ind w:left="1170" w:hanging="72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205" w:hanging="1080"/>
      </w:pPr>
      <w:rPr>
        <w:rFonts w:hint="default"/>
      </w:rPr>
    </w:lvl>
    <w:lvl w:ilvl="5">
      <w:start w:val="1"/>
      <w:numFmt w:val="decimal"/>
      <w:isLgl/>
      <w:lvlText w:val="%1.%2.%3.%4.%5.%6."/>
      <w:lvlJc w:val="left"/>
      <w:pPr>
        <w:ind w:left="2790" w:hanging="1440"/>
      </w:pPr>
      <w:rPr>
        <w:rFonts w:hint="default"/>
      </w:rPr>
    </w:lvl>
    <w:lvl w:ilvl="6">
      <w:start w:val="1"/>
      <w:numFmt w:val="decimal"/>
      <w:isLgl/>
      <w:lvlText w:val="%1.%2.%3.%4.%5.%6.%7."/>
      <w:lvlJc w:val="left"/>
      <w:pPr>
        <w:ind w:left="3015"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825" w:hanging="1800"/>
      </w:pPr>
      <w:rPr>
        <w:rFonts w:hint="default"/>
      </w:rPr>
    </w:lvl>
  </w:abstractNum>
  <w:abstractNum w:abstractNumId="124" w15:restartNumberingAfterBreak="0">
    <w:nsid w:val="13FE3351"/>
    <w:multiLevelType w:val="hybridMultilevel"/>
    <w:tmpl w:val="8786A43A"/>
    <w:lvl w:ilvl="0" w:tplc="F3000512">
      <w:start w:val="1"/>
      <w:numFmt w:val="decimal"/>
      <w:lvlText w:val="4.1.%1"/>
      <w:lvlJc w:val="left"/>
      <w:pPr>
        <w:ind w:left="720" w:hanging="360"/>
      </w:pPr>
      <w:rPr>
        <w:rFonts w:hint="default"/>
        <w:b w:val="0"/>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5" w15:restartNumberingAfterBreak="0">
    <w:nsid w:val="13FE3D0E"/>
    <w:multiLevelType w:val="hybridMultilevel"/>
    <w:tmpl w:val="44827DFC"/>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15:restartNumberingAfterBreak="0">
    <w:nsid w:val="14831F76"/>
    <w:multiLevelType w:val="multilevel"/>
    <w:tmpl w:val="1E9454A8"/>
    <w:lvl w:ilvl="0">
      <w:start w:val="1"/>
      <w:numFmt w:val="decimal"/>
      <w:lvlText w:val="%1.0."/>
      <w:lvlJc w:val="left"/>
      <w:pPr>
        <w:ind w:left="0" w:hanging="72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1440" w:hanging="720"/>
      </w:pPr>
      <w:rPr>
        <w:rFonts w:hint="default"/>
        <w:b w:val="0"/>
        <w:bCs/>
      </w:rPr>
    </w:lvl>
    <w:lvl w:ilvl="3">
      <w:start w:val="1"/>
      <w:numFmt w:val="lowerLetter"/>
      <w:lvlText w:val="%4)"/>
      <w:lvlJc w:val="left"/>
      <w:pPr>
        <w:ind w:left="1800" w:hanging="360"/>
      </w:pPr>
    </w:lvl>
    <w:lvl w:ilvl="4">
      <w:start w:val="1"/>
      <w:numFmt w:val="decimal"/>
      <w:lvlText w:val="%1.%2.%3.%4.%5."/>
      <w:lvlJc w:val="left"/>
      <w:pPr>
        <w:ind w:left="3240" w:hanging="1080"/>
      </w:pPr>
      <w:rPr>
        <w:rFonts w:hint="default"/>
        <w:b/>
      </w:rPr>
    </w:lvl>
    <w:lvl w:ilvl="5">
      <w:start w:val="1"/>
      <w:numFmt w:val="decimal"/>
      <w:lvlText w:val="%1.%2.%3.%4.%5.%6."/>
      <w:lvlJc w:val="left"/>
      <w:pPr>
        <w:ind w:left="4320" w:hanging="1440"/>
      </w:pPr>
      <w:rPr>
        <w:rFonts w:hint="default"/>
        <w:b/>
      </w:rPr>
    </w:lvl>
    <w:lvl w:ilvl="6">
      <w:start w:val="1"/>
      <w:numFmt w:val="decimal"/>
      <w:lvlText w:val="%1.%2.%3.%4.%5.%6.%7."/>
      <w:lvlJc w:val="left"/>
      <w:pPr>
        <w:ind w:left="5040" w:hanging="1440"/>
      </w:pPr>
      <w:rPr>
        <w:rFonts w:hint="default"/>
        <w:b/>
      </w:rPr>
    </w:lvl>
    <w:lvl w:ilvl="7">
      <w:start w:val="1"/>
      <w:numFmt w:val="decimal"/>
      <w:lvlText w:val="%1.%2.%3.%4.%5.%6.%7.%8."/>
      <w:lvlJc w:val="left"/>
      <w:pPr>
        <w:ind w:left="6120" w:hanging="1800"/>
      </w:pPr>
      <w:rPr>
        <w:rFonts w:hint="default"/>
        <w:b/>
      </w:rPr>
    </w:lvl>
    <w:lvl w:ilvl="8">
      <w:start w:val="1"/>
      <w:numFmt w:val="decimal"/>
      <w:lvlText w:val="%1.%2.%3.%4.%5.%6.%7.%8.%9."/>
      <w:lvlJc w:val="left"/>
      <w:pPr>
        <w:ind w:left="6840" w:hanging="1800"/>
      </w:pPr>
      <w:rPr>
        <w:rFonts w:hint="default"/>
        <w:b/>
      </w:rPr>
    </w:lvl>
  </w:abstractNum>
  <w:abstractNum w:abstractNumId="127" w15:restartNumberingAfterBreak="0">
    <w:nsid w:val="14A40833"/>
    <w:multiLevelType w:val="hybridMultilevel"/>
    <w:tmpl w:val="74FA2C48"/>
    <w:lvl w:ilvl="0" w:tplc="23B6849E">
      <w:start w:val="1"/>
      <w:numFmt w:val="lowerLetter"/>
      <w:lvlText w:val="%1)"/>
      <w:lvlJc w:val="left"/>
      <w:pPr>
        <w:ind w:left="3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1172C83A">
      <w:start w:val="1"/>
      <w:numFmt w:val="lowerLetter"/>
      <w:lvlText w:val="%2"/>
      <w:lvlJc w:val="left"/>
      <w:pPr>
        <w:ind w:left="105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E482D11C">
      <w:start w:val="1"/>
      <w:numFmt w:val="lowerRoman"/>
      <w:lvlText w:val="%3"/>
      <w:lvlJc w:val="left"/>
      <w:pPr>
        <w:ind w:left="177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D0E0A83C">
      <w:start w:val="1"/>
      <w:numFmt w:val="decimal"/>
      <w:lvlText w:val="%4"/>
      <w:lvlJc w:val="left"/>
      <w:pPr>
        <w:ind w:left="249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A17C8882">
      <w:start w:val="1"/>
      <w:numFmt w:val="lowerLetter"/>
      <w:lvlText w:val="%5"/>
      <w:lvlJc w:val="left"/>
      <w:pPr>
        <w:ind w:left="321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7CE6DFE6">
      <w:start w:val="1"/>
      <w:numFmt w:val="lowerRoman"/>
      <w:lvlText w:val="%6"/>
      <w:lvlJc w:val="left"/>
      <w:pPr>
        <w:ind w:left="393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F8EE87A0">
      <w:start w:val="1"/>
      <w:numFmt w:val="decimal"/>
      <w:lvlText w:val="%7"/>
      <w:lvlJc w:val="left"/>
      <w:pPr>
        <w:ind w:left="465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850A424C">
      <w:start w:val="1"/>
      <w:numFmt w:val="lowerLetter"/>
      <w:lvlText w:val="%8"/>
      <w:lvlJc w:val="left"/>
      <w:pPr>
        <w:ind w:left="537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D28CF4A0">
      <w:start w:val="1"/>
      <w:numFmt w:val="lowerRoman"/>
      <w:lvlText w:val="%9"/>
      <w:lvlJc w:val="left"/>
      <w:pPr>
        <w:ind w:left="609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128" w15:restartNumberingAfterBreak="0">
    <w:nsid w:val="14D96BFC"/>
    <w:multiLevelType w:val="hybridMultilevel"/>
    <w:tmpl w:val="CC6CF9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9" w15:restartNumberingAfterBreak="0">
    <w:nsid w:val="15017DA6"/>
    <w:multiLevelType w:val="multilevel"/>
    <w:tmpl w:val="51BE34D4"/>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0" w15:restartNumberingAfterBreak="0">
    <w:nsid w:val="15144FE7"/>
    <w:multiLevelType w:val="hybridMultilevel"/>
    <w:tmpl w:val="2EC4A49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1" w15:restartNumberingAfterBreak="0">
    <w:nsid w:val="1528511A"/>
    <w:multiLevelType w:val="hybridMultilevel"/>
    <w:tmpl w:val="82FA0F3C"/>
    <w:lvl w:ilvl="0" w:tplc="3394FED6">
      <w:start w:val="1"/>
      <w:numFmt w:val="decimal"/>
      <w:lvlText w:val="3.1.%1"/>
      <w:lvlJc w:val="left"/>
      <w:pPr>
        <w:ind w:left="558" w:hanging="360"/>
      </w:pPr>
      <w:rPr>
        <w:rFonts w:hint="default"/>
        <w:b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2" w15:restartNumberingAfterBreak="0">
    <w:nsid w:val="153F5031"/>
    <w:multiLevelType w:val="hybridMultilevel"/>
    <w:tmpl w:val="A3568656"/>
    <w:lvl w:ilvl="0" w:tplc="779877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15E35A23"/>
    <w:multiLevelType w:val="hybridMultilevel"/>
    <w:tmpl w:val="925C76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15:restartNumberingAfterBreak="0">
    <w:nsid w:val="15F20A36"/>
    <w:multiLevelType w:val="multilevel"/>
    <w:tmpl w:val="301059BC"/>
    <w:lvl w:ilvl="0">
      <w:start w:val="2"/>
      <w:numFmt w:val="decimal"/>
      <w:lvlText w:val="%1"/>
      <w:lvlJc w:val="left"/>
      <w:pPr>
        <w:ind w:left="1825" w:hanging="994"/>
      </w:pPr>
      <w:rPr>
        <w:rFonts w:hint="default"/>
      </w:rPr>
    </w:lvl>
    <w:lvl w:ilvl="1">
      <w:start w:val="1"/>
      <w:numFmt w:val="decimal"/>
      <w:lvlText w:val="2.%2"/>
      <w:lvlJc w:val="left"/>
      <w:pPr>
        <w:ind w:left="1825" w:hanging="994"/>
      </w:pPr>
      <w:rPr>
        <w:rFonts w:hint="default"/>
        <w:b w:val="0"/>
        <w:i w:val="0"/>
        <w:spacing w:val="-6"/>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135" w15:restartNumberingAfterBreak="0">
    <w:nsid w:val="163940DD"/>
    <w:multiLevelType w:val="hybridMultilevel"/>
    <w:tmpl w:val="5C6CFC9E"/>
    <w:lvl w:ilvl="0" w:tplc="440A9938">
      <w:start w:val="1"/>
      <w:numFmt w:val="lowerRoman"/>
      <w:lvlText w:val="%1)"/>
      <w:lvlJc w:val="right"/>
      <w:pPr>
        <w:ind w:left="861" w:hanging="720"/>
      </w:pPr>
      <w:rPr>
        <w:rFonts w:hint="default"/>
        <w:b w:val="0"/>
        <w:i w:val="0"/>
        <w:sz w:val="22"/>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165A3E9B"/>
    <w:multiLevelType w:val="hybridMultilevel"/>
    <w:tmpl w:val="2CE6C0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7" w15:restartNumberingAfterBreak="0">
    <w:nsid w:val="16736CA9"/>
    <w:multiLevelType w:val="multilevel"/>
    <w:tmpl w:val="76DC46E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8" w15:restartNumberingAfterBreak="0">
    <w:nsid w:val="16921DBD"/>
    <w:multiLevelType w:val="hybridMultilevel"/>
    <w:tmpl w:val="DA3A6AF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9" w15:restartNumberingAfterBreak="0">
    <w:nsid w:val="16980CB2"/>
    <w:multiLevelType w:val="hybridMultilevel"/>
    <w:tmpl w:val="6FF476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0" w15:restartNumberingAfterBreak="0">
    <w:nsid w:val="16E62149"/>
    <w:multiLevelType w:val="hybridMultilevel"/>
    <w:tmpl w:val="4D96FC4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1" w15:restartNumberingAfterBreak="0">
    <w:nsid w:val="16F32C86"/>
    <w:multiLevelType w:val="hybridMultilevel"/>
    <w:tmpl w:val="B1B84E6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2" w15:restartNumberingAfterBreak="0">
    <w:nsid w:val="172940D9"/>
    <w:multiLevelType w:val="hybridMultilevel"/>
    <w:tmpl w:val="C4FCA13E"/>
    <w:lvl w:ilvl="0" w:tplc="FFFFFFFF">
      <w:start w:val="1"/>
      <w:numFmt w:val="lowerRoman"/>
      <w:lvlText w:val="%1."/>
      <w:lvlJc w:val="right"/>
      <w:pPr>
        <w:ind w:left="2808" w:hanging="360"/>
      </w:pPr>
      <w:rPr>
        <w:rFonts w:hint="default"/>
      </w:rPr>
    </w:lvl>
    <w:lvl w:ilvl="1" w:tplc="FFFFFFFF" w:tentative="1">
      <w:start w:val="1"/>
      <w:numFmt w:val="bullet"/>
      <w:lvlText w:val="o"/>
      <w:lvlJc w:val="left"/>
      <w:pPr>
        <w:ind w:left="3528" w:hanging="360"/>
      </w:pPr>
      <w:rPr>
        <w:rFonts w:ascii="Courier New" w:hAnsi="Courier New" w:cs="Courier New" w:hint="default"/>
      </w:rPr>
    </w:lvl>
    <w:lvl w:ilvl="2" w:tplc="FFFFFFFF" w:tentative="1">
      <w:start w:val="1"/>
      <w:numFmt w:val="bullet"/>
      <w:lvlText w:val=""/>
      <w:lvlJc w:val="left"/>
      <w:pPr>
        <w:ind w:left="4248" w:hanging="360"/>
      </w:pPr>
      <w:rPr>
        <w:rFonts w:ascii="Wingdings" w:hAnsi="Wingdings" w:hint="default"/>
      </w:rPr>
    </w:lvl>
    <w:lvl w:ilvl="3" w:tplc="FFFFFFFF" w:tentative="1">
      <w:start w:val="1"/>
      <w:numFmt w:val="bullet"/>
      <w:lvlText w:val=""/>
      <w:lvlJc w:val="left"/>
      <w:pPr>
        <w:ind w:left="4968" w:hanging="360"/>
      </w:pPr>
      <w:rPr>
        <w:rFonts w:ascii="Symbol" w:hAnsi="Symbol" w:hint="default"/>
      </w:rPr>
    </w:lvl>
    <w:lvl w:ilvl="4" w:tplc="FFFFFFFF" w:tentative="1">
      <w:start w:val="1"/>
      <w:numFmt w:val="bullet"/>
      <w:lvlText w:val="o"/>
      <w:lvlJc w:val="left"/>
      <w:pPr>
        <w:ind w:left="5688" w:hanging="360"/>
      </w:pPr>
      <w:rPr>
        <w:rFonts w:ascii="Courier New" w:hAnsi="Courier New" w:cs="Courier New" w:hint="default"/>
      </w:rPr>
    </w:lvl>
    <w:lvl w:ilvl="5" w:tplc="FFFFFFFF" w:tentative="1">
      <w:start w:val="1"/>
      <w:numFmt w:val="bullet"/>
      <w:lvlText w:val=""/>
      <w:lvlJc w:val="left"/>
      <w:pPr>
        <w:ind w:left="6408" w:hanging="360"/>
      </w:pPr>
      <w:rPr>
        <w:rFonts w:ascii="Wingdings" w:hAnsi="Wingdings" w:hint="default"/>
      </w:rPr>
    </w:lvl>
    <w:lvl w:ilvl="6" w:tplc="FFFFFFFF" w:tentative="1">
      <w:start w:val="1"/>
      <w:numFmt w:val="bullet"/>
      <w:lvlText w:val=""/>
      <w:lvlJc w:val="left"/>
      <w:pPr>
        <w:ind w:left="7128" w:hanging="360"/>
      </w:pPr>
      <w:rPr>
        <w:rFonts w:ascii="Symbol" w:hAnsi="Symbol" w:hint="default"/>
      </w:rPr>
    </w:lvl>
    <w:lvl w:ilvl="7" w:tplc="FFFFFFFF" w:tentative="1">
      <w:start w:val="1"/>
      <w:numFmt w:val="bullet"/>
      <w:lvlText w:val="o"/>
      <w:lvlJc w:val="left"/>
      <w:pPr>
        <w:ind w:left="7848" w:hanging="360"/>
      </w:pPr>
      <w:rPr>
        <w:rFonts w:ascii="Courier New" w:hAnsi="Courier New" w:cs="Courier New" w:hint="default"/>
      </w:rPr>
    </w:lvl>
    <w:lvl w:ilvl="8" w:tplc="FFFFFFFF" w:tentative="1">
      <w:start w:val="1"/>
      <w:numFmt w:val="bullet"/>
      <w:lvlText w:val=""/>
      <w:lvlJc w:val="left"/>
      <w:pPr>
        <w:ind w:left="8568" w:hanging="360"/>
      </w:pPr>
      <w:rPr>
        <w:rFonts w:ascii="Wingdings" w:hAnsi="Wingdings" w:hint="default"/>
      </w:rPr>
    </w:lvl>
  </w:abstractNum>
  <w:abstractNum w:abstractNumId="143" w15:restartNumberingAfterBreak="0">
    <w:nsid w:val="183C6E90"/>
    <w:multiLevelType w:val="hybridMultilevel"/>
    <w:tmpl w:val="878C8972"/>
    <w:lvl w:ilvl="0" w:tplc="08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4" w15:restartNumberingAfterBreak="0">
    <w:nsid w:val="18F76DF3"/>
    <w:multiLevelType w:val="hybridMultilevel"/>
    <w:tmpl w:val="84D084A6"/>
    <w:lvl w:ilvl="0" w:tplc="FFFFFFFF">
      <w:start w:val="1"/>
      <w:numFmt w:val="decimal"/>
      <w:lvlText w:val="6.%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45" w15:restartNumberingAfterBreak="0">
    <w:nsid w:val="19132CAB"/>
    <w:multiLevelType w:val="hybridMultilevel"/>
    <w:tmpl w:val="7E4466BE"/>
    <w:lvl w:ilvl="0" w:tplc="85209898">
      <w:start w:val="1"/>
      <w:numFmt w:val="decimal"/>
      <w:lvlText w:val="3.2.%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6" w15:restartNumberingAfterBreak="0">
    <w:nsid w:val="191D35AB"/>
    <w:multiLevelType w:val="hybridMultilevel"/>
    <w:tmpl w:val="360824CA"/>
    <w:lvl w:ilvl="0" w:tplc="06D4524C">
      <w:start w:val="1"/>
      <w:numFmt w:val="decimal"/>
      <w:lvlText w:val="%1.0"/>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19201FD4"/>
    <w:multiLevelType w:val="hybridMultilevel"/>
    <w:tmpl w:val="7CDC7F48"/>
    <w:lvl w:ilvl="0" w:tplc="0809001B">
      <w:start w:val="1"/>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8" w15:restartNumberingAfterBreak="0">
    <w:nsid w:val="192F5963"/>
    <w:multiLevelType w:val="hybridMultilevel"/>
    <w:tmpl w:val="07849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196E426C"/>
    <w:multiLevelType w:val="hybridMultilevel"/>
    <w:tmpl w:val="6846A5EE"/>
    <w:lvl w:ilvl="0" w:tplc="FFFFFFFF">
      <w:start w:val="1"/>
      <w:numFmt w:val="decimal"/>
      <w:lvlText w:val="5.%1"/>
      <w:lvlJc w:val="left"/>
      <w:pPr>
        <w:ind w:left="900" w:hanging="360"/>
      </w:pPr>
      <w:rPr>
        <w:rFonts w:ascii="Arial" w:hAnsi="Arial" w:cs="Arial" w:hint="default"/>
        <w:b w:val="0"/>
        <w:sz w:val="22"/>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50" w15:restartNumberingAfterBreak="0">
    <w:nsid w:val="19865F5A"/>
    <w:multiLevelType w:val="hybridMultilevel"/>
    <w:tmpl w:val="0820ED78"/>
    <w:lvl w:ilvl="0" w:tplc="EBC6C358">
      <w:start w:val="1"/>
      <w:numFmt w:val="lowerRoman"/>
      <w:lvlText w:val="%1)"/>
      <w:lvlJc w:val="left"/>
      <w:pPr>
        <w:ind w:left="1800" w:hanging="360"/>
      </w:pPr>
      <w:rPr>
        <w:rFonts w:hint="default"/>
        <w:sz w:val="2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51" w15:restartNumberingAfterBreak="0">
    <w:nsid w:val="199C2F71"/>
    <w:multiLevelType w:val="hybridMultilevel"/>
    <w:tmpl w:val="46EA0F4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08090017">
      <w:start w:val="1"/>
      <w:numFmt w:val="lowerLetter"/>
      <w:lvlText w:val="%4)"/>
      <w:lvlJc w:val="left"/>
      <w:pPr>
        <w:ind w:left="1152"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2" w15:restartNumberingAfterBreak="0">
    <w:nsid w:val="19BB50D3"/>
    <w:multiLevelType w:val="hybridMultilevel"/>
    <w:tmpl w:val="E9FABB9E"/>
    <w:lvl w:ilvl="0" w:tplc="5378780A">
      <w:start w:val="1"/>
      <w:numFmt w:val="decimal"/>
      <w:lvlText w:val="3.%1"/>
      <w:lvlJc w:val="left"/>
      <w:pPr>
        <w:ind w:left="360" w:hanging="360"/>
      </w:pPr>
      <w:rPr>
        <w:rFonts w:hint="default"/>
        <w:b w:val="0"/>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3" w15:restartNumberingAfterBreak="0">
    <w:nsid w:val="19D40887"/>
    <w:multiLevelType w:val="hybridMultilevel"/>
    <w:tmpl w:val="9BBAA762"/>
    <w:lvl w:ilvl="0" w:tplc="D42C4C1E">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4" w15:restartNumberingAfterBreak="0">
    <w:nsid w:val="19F335A9"/>
    <w:multiLevelType w:val="hybridMultilevel"/>
    <w:tmpl w:val="A738A566"/>
    <w:lvl w:ilvl="0" w:tplc="9F7824EE">
      <w:start w:val="1"/>
      <w:numFmt w:val="decimal"/>
      <w:lvlText w:val="3.%1"/>
      <w:lvlJc w:val="left"/>
      <w:pPr>
        <w:ind w:left="720" w:hanging="360"/>
      </w:pPr>
      <w:rPr>
        <w:rFonts w:ascii="Arial"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A02701E"/>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156" w15:restartNumberingAfterBreak="0">
    <w:nsid w:val="1A0852C0"/>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157" w15:restartNumberingAfterBreak="0">
    <w:nsid w:val="1A3467BA"/>
    <w:multiLevelType w:val="hybridMultilevel"/>
    <w:tmpl w:val="7FF41476"/>
    <w:lvl w:ilvl="0" w:tplc="D8E8D0D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8" w15:restartNumberingAfterBreak="0">
    <w:nsid w:val="1A381759"/>
    <w:multiLevelType w:val="hybridMultilevel"/>
    <w:tmpl w:val="DFF08F82"/>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9" w15:restartNumberingAfterBreak="0">
    <w:nsid w:val="1A642940"/>
    <w:multiLevelType w:val="multilevel"/>
    <w:tmpl w:val="5A8E5DF8"/>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0" w15:restartNumberingAfterBreak="0">
    <w:nsid w:val="1AB55AF5"/>
    <w:multiLevelType w:val="hybridMultilevel"/>
    <w:tmpl w:val="A93E2EC8"/>
    <w:lvl w:ilvl="0" w:tplc="9E720B46">
      <w:start w:val="1"/>
      <w:numFmt w:val="lowerLetter"/>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1B054AED"/>
    <w:multiLevelType w:val="hybridMultilevel"/>
    <w:tmpl w:val="DA4E9F5A"/>
    <w:lvl w:ilvl="0" w:tplc="9F7824EE">
      <w:start w:val="1"/>
      <w:numFmt w:val="decimal"/>
      <w:lvlText w:val="3.%1"/>
      <w:lvlJc w:val="left"/>
      <w:pPr>
        <w:ind w:left="360" w:hanging="360"/>
      </w:pPr>
      <w:rPr>
        <w:rFonts w:ascii="Arial" w:hAnsi="Arial" w:cs="Arial" w:hint="default"/>
        <w:b w:val="0"/>
        <w:sz w:val="22"/>
      </w:rPr>
    </w:lvl>
    <w:lvl w:ilvl="1" w:tplc="FFFFFFFF" w:tentative="1">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2" w15:restartNumberingAfterBreak="0">
    <w:nsid w:val="1B1653FD"/>
    <w:multiLevelType w:val="hybridMultilevel"/>
    <w:tmpl w:val="C458EE2E"/>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3" w15:restartNumberingAfterBreak="0">
    <w:nsid w:val="1B6C3188"/>
    <w:multiLevelType w:val="hybridMultilevel"/>
    <w:tmpl w:val="3B0E05CE"/>
    <w:lvl w:ilvl="0" w:tplc="6D968D3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4" w15:restartNumberingAfterBreak="0">
    <w:nsid w:val="1B7511B5"/>
    <w:multiLevelType w:val="hybridMultilevel"/>
    <w:tmpl w:val="88D0099C"/>
    <w:lvl w:ilvl="0" w:tplc="FFFFFFFF">
      <w:start w:val="1"/>
      <w:numFmt w:val="decimal"/>
      <w:lvlText w:val="5.%1"/>
      <w:lvlJc w:val="left"/>
      <w:pPr>
        <w:ind w:left="360" w:hanging="360"/>
      </w:pPr>
      <w:rPr>
        <w:rFonts w:ascii="Arial" w:hAnsi="Arial" w:cs="Arial" w:hint="default"/>
        <w:b w:val="0"/>
        <w:sz w:val="22"/>
      </w:rPr>
    </w:lvl>
    <w:lvl w:ilvl="1" w:tplc="FFFFFFFF">
      <w:start w:val="1"/>
      <w:numFmt w:val="lowerRoman"/>
      <w:lvlText w:val="%2)"/>
      <w:lvlJc w:val="left"/>
      <w:pPr>
        <w:ind w:left="1440" w:hanging="72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5" w15:restartNumberingAfterBreak="0">
    <w:nsid w:val="1BBA608D"/>
    <w:multiLevelType w:val="hybridMultilevel"/>
    <w:tmpl w:val="E8B4BF4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6" w15:restartNumberingAfterBreak="0">
    <w:nsid w:val="1BC21D04"/>
    <w:multiLevelType w:val="hybridMultilevel"/>
    <w:tmpl w:val="A3568656"/>
    <w:lvl w:ilvl="0" w:tplc="779877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1BD60F4E"/>
    <w:multiLevelType w:val="hybridMultilevel"/>
    <w:tmpl w:val="1F4E6312"/>
    <w:lvl w:ilvl="0" w:tplc="2804664E">
      <w:start w:val="1"/>
      <w:numFmt w:val="lowerLetter"/>
      <w:lvlText w:val="%1)"/>
      <w:lvlJc w:val="left"/>
      <w:pPr>
        <w:ind w:left="1307" w:hanging="360"/>
      </w:pPr>
      <w:rPr>
        <w:rFonts w:hint="default"/>
        <w:b w:val="0"/>
        <w:bCs/>
        <w:w w:val="99"/>
        <w:sz w:val="22"/>
        <w:szCs w:val="20"/>
      </w:rPr>
    </w:lvl>
    <w:lvl w:ilvl="1" w:tplc="04090003" w:tentative="1">
      <w:start w:val="1"/>
      <w:numFmt w:val="bullet"/>
      <w:lvlText w:val="o"/>
      <w:lvlJc w:val="left"/>
      <w:pPr>
        <w:ind w:left="2027" w:hanging="360"/>
      </w:pPr>
      <w:rPr>
        <w:rFonts w:ascii="Courier New" w:hAnsi="Courier New" w:cs="Courier New" w:hint="default"/>
      </w:rPr>
    </w:lvl>
    <w:lvl w:ilvl="2" w:tplc="04090005" w:tentative="1">
      <w:start w:val="1"/>
      <w:numFmt w:val="bullet"/>
      <w:lvlText w:val=""/>
      <w:lvlJc w:val="left"/>
      <w:pPr>
        <w:ind w:left="2747" w:hanging="360"/>
      </w:pPr>
      <w:rPr>
        <w:rFonts w:ascii="Wingdings" w:hAnsi="Wingdings" w:hint="default"/>
      </w:rPr>
    </w:lvl>
    <w:lvl w:ilvl="3" w:tplc="04090001" w:tentative="1">
      <w:start w:val="1"/>
      <w:numFmt w:val="bullet"/>
      <w:lvlText w:val=""/>
      <w:lvlJc w:val="left"/>
      <w:pPr>
        <w:ind w:left="3467" w:hanging="360"/>
      </w:pPr>
      <w:rPr>
        <w:rFonts w:ascii="Symbol" w:hAnsi="Symbol" w:hint="default"/>
      </w:rPr>
    </w:lvl>
    <w:lvl w:ilvl="4" w:tplc="04090003" w:tentative="1">
      <w:start w:val="1"/>
      <w:numFmt w:val="bullet"/>
      <w:lvlText w:val="o"/>
      <w:lvlJc w:val="left"/>
      <w:pPr>
        <w:ind w:left="4187" w:hanging="360"/>
      </w:pPr>
      <w:rPr>
        <w:rFonts w:ascii="Courier New" w:hAnsi="Courier New" w:cs="Courier New" w:hint="default"/>
      </w:rPr>
    </w:lvl>
    <w:lvl w:ilvl="5" w:tplc="04090005" w:tentative="1">
      <w:start w:val="1"/>
      <w:numFmt w:val="bullet"/>
      <w:lvlText w:val=""/>
      <w:lvlJc w:val="left"/>
      <w:pPr>
        <w:ind w:left="4907" w:hanging="360"/>
      </w:pPr>
      <w:rPr>
        <w:rFonts w:ascii="Wingdings" w:hAnsi="Wingdings" w:hint="default"/>
      </w:rPr>
    </w:lvl>
    <w:lvl w:ilvl="6" w:tplc="04090001" w:tentative="1">
      <w:start w:val="1"/>
      <w:numFmt w:val="bullet"/>
      <w:lvlText w:val=""/>
      <w:lvlJc w:val="left"/>
      <w:pPr>
        <w:ind w:left="5627" w:hanging="360"/>
      </w:pPr>
      <w:rPr>
        <w:rFonts w:ascii="Symbol" w:hAnsi="Symbol" w:hint="default"/>
      </w:rPr>
    </w:lvl>
    <w:lvl w:ilvl="7" w:tplc="04090003" w:tentative="1">
      <w:start w:val="1"/>
      <w:numFmt w:val="bullet"/>
      <w:lvlText w:val="o"/>
      <w:lvlJc w:val="left"/>
      <w:pPr>
        <w:ind w:left="6347" w:hanging="360"/>
      </w:pPr>
      <w:rPr>
        <w:rFonts w:ascii="Courier New" w:hAnsi="Courier New" w:cs="Courier New" w:hint="default"/>
      </w:rPr>
    </w:lvl>
    <w:lvl w:ilvl="8" w:tplc="04090005" w:tentative="1">
      <w:start w:val="1"/>
      <w:numFmt w:val="bullet"/>
      <w:lvlText w:val=""/>
      <w:lvlJc w:val="left"/>
      <w:pPr>
        <w:ind w:left="7067" w:hanging="360"/>
      </w:pPr>
      <w:rPr>
        <w:rFonts w:ascii="Wingdings" w:hAnsi="Wingdings" w:hint="default"/>
      </w:rPr>
    </w:lvl>
  </w:abstractNum>
  <w:abstractNum w:abstractNumId="168" w15:restartNumberingAfterBreak="0">
    <w:nsid w:val="1BF776C8"/>
    <w:multiLevelType w:val="hybridMultilevel"/>
    <w:tmpl w:val="3F34FF34"/>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9" w15:restartNumberingAfterBreak="0">
    <w:nsid w:val="1BFE0420"/>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0" w15:restartNumberingAfterBreak="0">
    <w:nsid w:val="1C06439B"/>
    <w:multiLevelType w:val="hybridMultilevel"/>
    <w:tmpl w:val="EBF6CDF2"/>
    <w:lvl w:ilvl="0" w:tplc="77987794">
      <w:start w:val="1"/>
      <w:numFmt w:val="lowerLetter"/>
      <w:lvlText w:val="%1)"/>
      <w:lvlJc w:val="left"/>
      <w:pPr>
        <w:ind w:left="473" w:hanging="360"/>
      </w:pPr>
      <w:rPr>
        <w:rFonts w:hint="default"/>
      </w:rPr>
    </w:lvl>
    <w:lvl w:ilvl="1" w:tplc="04090019">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71" w15:restartNumberingAfterBreak="0">
    <w:nsid w:val="1C077276"/>
    <w:multiLevelType w:val="hybridMultilevel"/>
    <w:tmpl w:val="432665E2"/>
    <w:lvl w:ilvl="0" w:tplc="0C0A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1C1056AC"/>
    <w:multiLevelType w:val="hybridMultilevel"/>
    <w:tmpl w:val="83F0364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3" w15:restartNumberingAfterBreak="0">
    <w:nsid w:val="1C16310A"/>
    <w:multiLevelType w:val="hybridMultilevel"/>
    <w:tmpl w:val="FBDE131E"/>
    <w:lvl w:ilvl="0" w:tplc="B27CF088">
      <w:start w:val="1"/>
      <w:numFmt w:val="lowerLetter"/>
      <w:lvlText w:val="%1)"/>
      <w:lvlJc w:val="left"/>
      <w:pPr>
        <w:ind w:left="360" w:hanging="360"/>
      </w:pPr>
      <w:rPr>
        <w:rFonts w:ascii="Arial" w:hAnsi="Arial" w:cs="Aria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4" w15:restartNumberingAfterBreak="0">
    <w:nsid w:val="1C6B7E24"/>
    <w:multiLevelType w:val="hybridMultilevel"/>
    <w:tmpl w:val="44E21260"/>
    <w:lvl w:ilvl="0" w:tplc="3858D2A6">
      <w:start w:val="1"/>
      <w:numFmt w:val="decimal"/>
      <w:lvlText w:val="4.%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5" w15:restartNumberingAfterBreak="0">
    <w:nsid w:val="1C7B444D"/>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176" w15:restartNumberingAfterBreak="0">
    <w:nsid w:val="1C906A58"/>
    <w:multiLevelType w:val="hybridMultilevel"/>
    <w:tmpl w:val="437E9BD2"/>
    <w:lvl w:ilvl="0" w:tplc="621AEAF4">
      <w:start w:val="1"/>
      <w:numFmt w:val="lowerLetter"/>
      <w:lvlText w:val="%1)"/>
      <w:lvlJc w:val="left"/>
      <w:pPr>
        <w:ind w:left="720" w:hanging="360"/>
      </w:pPr>
      <w:rPr>
        <w:rFonts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7" w15:restartNumberingAfterBreak="0">
    <w:nsid w:val="1C9532EC"/>
    <w:multiLevelType w:val="hybridMultilevel"/>
    <w:tmpl w:val="137CEA2C"/>
    <w:lvl w:ilvl="0" w:tplc="FFFFFFFF">
      <w:start w:val="1"/>
      <w:numFmt w:val="lowerLetter"/>
      <w:lvlText w:val="%1)"/>
      <w:lvlJc w:val="left"/>
      <w:pPr>
        <w:ind w:left="1170" w:hanging="360"/>
      </w:pPr>
      <w:rPr>
        <w:rFonts w:hint="default"/>
      </w:rPr>
    </w:lvl>
    <w:lvl w:ilvl="1" w:tplc="FFFFFFFF">
      <w:numFmt w:val="bullet"/>
      <w:lvlText w:val="·"/>
      <w:lvlJc w:val="left"/>
      <w:pPr>
        <w:ind w:left="1890" w:hanging="360"/>
      </w:pPr>
      <w:rPr>
        <w:rFonts w:ascii="Arial" w:eastAsia="Times New Roman" w:hAnsi="Arial" w:cs="Arial" w:hint="default"/>
      </w:rPr>
    </w:lvl>
    <w:lvl w:ilvl="2" w:tplc="FFFFFFFF" w:tentative="1">
      <w:start w:val="1"/>
      <w:numFmt w:val="bullet"/>
      <w:lvlText w:val=""/>
      <w:lvlJc w:val="left"/>
      <w:pPr>
        <w:ind w:left="2610" w:hanging="360"/>
      </w:pPr>
      <w:rPr>
        <w:rFonts w:ascii="Wingdings" w:hAnsi="Wingdings" w:hint="default"/>
      </w:rPr>
    </w:lvl>
    <w:lvl w:ilvl="3" w:tplc="FFFFFFFF" w:tentative="1">
      <w:start w:val="1"/>
      <w:numFmt w:val="bullet"/>
      <w:lvlText w:val=""/>
      <w:lvlJc w:val="left"/>
      <w:pPr>
        <w:ind w:left="3330" w:hanging="360"/>
      </w:pPr>
      <w:rPr>
        <w:rFonts w:ascii="Symbol" w:hAnsi="Symbol" w:hint="default"/>
      </w:rPr>
    </w:lvl>
    <w:lvl w:ilvl="4" w:tplc="FFFFFFFF" w:tentative="1">
      <w:start w:val="1"/>
      <w:numFmt w:val="bullet"/>
      <w:lvlText w:val="o"/>
      <w:lvlJc w:val="left"/>
      <w:pPr>
        <w:ind w:left="4050" w:hanging="360"/>
      </w:pPr>
      <w:rPr>
        <w:rFonts w:ascii="Courier New" w:hAnsi="Courier New" w:cs="Courier New" w:hint="default"/>
      </w:rPr>
    </w:lvl>
    <w:lvl w:ilvl="5" w:tplc="FFFFFFFF" w:tentative="1">
      <w:start w:val="1"/>
      <w:numFmt w:val="bullet"/>
      <w:lvlText w:val=""/>
      <w:lvlJc w:val="left"/>
      <w:pPr>
        <w:ind w:left="4770" w:hanging="360"/>
      </w:pPr>
      <w:rPr>
        <w:rFonts w:ascii="Wingdings" w:hAnsi="Wingdings" w:hint="default"/>
      </w:rPr>
    </w:lvl>
    <w:lvl w:ilvl="6" w:tplc="FFFFFFFF" w:tentative="1">
      <w:start w:val="1"/>
      <w:numFmt w:val="bullet"/>
      <w:lvlText w:val=""/>
      <w:lvlJc w:val="left"/>
      <w:pPr>
        <w:ind w:left="5490" w:hanging="360"/>
      </w:pPr>
      <w:rPr>
        <w:rFonts w:ascii="Symbol" w:hAnsi="Symbol" w:hint="default"/>
      </w:rPr>
    </w:lvl>
    <w:lvl w:ilvl="7" w:tplc="FFFFFFFF" w:tentative="1">
      <w:start w:val="1"/>
      <w:numFmt w:val="bullet"/>
      <w:lvlText w:val="o"/>
      <w:lvlJc w:val="left"/>
      <w:pPr>
        <w:ind w:left="6210" w:hanging="360"/>
      </w:pPr>
      <w:rPr>
        <w:rFonts w:ascii="Courier New" w:hAnsi="Courier New" w:cs="Courier New" w:hint="default"/>
      </w:rPr>
    </w:lvl>
    <w:lvl w:ilvl="8" w:tplc="FFFFFFFF" w:tentative="1">
      <w:start w:val="1"/>
      <w:numFmt w:val="bullet"/>
      <w:lvlText w:val=""/>
      <w:lvlJc w:val="left"/>
      <w:pPr>
        <w:ind w:left="6930" w:hanging="360"/>
      </w:pPr>
      <w:rPr>
        <w:rFonts w:ascii="Wingdings" w:hAnsi="Wingdings" w:hint="default"/>
      </w:rPr>
    </w:lvl>
  </w:abstractNum>
  <w:abstractNum w:abstractNumId="178" w15:restartNumberingAfterBreak="0">
    <w:nsid w:val="1CBF7F73"/>
    <w:multiLevelType w:val="hybridMultilevel"/>
    <w:tmpl w:val="2F7AEB6C"/>
    <w:lvl w:ilvl="0" w:tplc="FFFFFFFF">
      <w:start w:val="1"/>
      <w:numFmt w:val="decimal"/>
      <w:lvlText w:val="6.%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79" w15:restartNumberingAfterBreak="0">
    <w:nsid w:val="1CC56FAD"/>
    <w:multiLevelType w:val="hybridMultilevel"/>
    <w:tmpl w:val="EBF6CDF2"/>
    <w:lvl w:ilvl="0" w:tplc="FFFFFFFF">
      <w:start w:val="1"/>
      <w:numFmt w:val="lowerLetter"/>
      <w:lvlText w:val="%1)"/>
      <w:lvlJc w:val="left"/>
      <w:pPr>
        <w:ind w:left="473" w:hanging="360"/>
      </w:pPr>
      <w:rPr>
        <w:rFonts w:hint="default"/>
      </w:rPr>
    </w:lvl>
    <w:lvl w:ilvl="1" w:tplc="FFFFFFFF">
      <w:start w:val="1"/>
      <w:numFmt w:val="lowerLetter"/>
      <w:lvlText w:val="%2."/>
      <w:lvlJc w:val="left"/>
      <w:pPr>
        <w:ind w:left="1193" w:hanging="360"/>
      </w:pPr>
    </w:lvl>
    <w:lvl w:ilvl="2" w:tplc="FFFFFFFF" w:tentative="1">
      <w:start w:val="1"/>
      <w:numFmt w:val="lowerRoman"/>
      <w:lvlText w:val="%3."/>
      <w:lvlJc w:val="right"/>
      <w:pPr>
        <w:ind w:left="1913" w:hanging="180"/>
      </w:pPr>
    </w:lvl>
    <w:lvl w:ilvl="3" w:tplc="FFFFFFFF" w:tentative="1">
      <w:start w:val="1"/>
      <w:numFmt w:val="decimal"/>
      <w:lvlText w:val="%4."/>
      <w:lvlJc w:val="left"/>
      <w:pPr>
        <w:ind w:left="2633" w:hanging="360"/>
      </w:pPr>
    </w:lvl>
    <w:lvl w:ilvl="4" w:tplc="FFFFFFFF" w:tentative="1">
      <w:start w:val="1"/>
      <w:numFmt w:val="lowerLetter"/>
      <w:lvlText w:val="%5."/>
      <w:lvlJc w:val="left"/>
      <w:pPr>
        <w:ind w:left="3353" w:hanging="360"/>
      </w:pPr>
    </w:lvl>
    <w:lvl w:ilvl="5" w:tplc="FFFFFFFF" w:tentative="1">
      <w:start w:val="1"/>
      <w:numFmt w:val="lowerRoman"/>
      <w:lvlText w:val="%6."/>
      <w:lvlJc w:val="right"/>
      <w:pPr>
        <w:ind w:left="4073" w:hanging="180"/>
      </w:pPr>
    </w:lvl>
    <w:lvl w:ilvl="6" w:tplc="FFFFFFFF" w:tentative="1">
      <w:start w:val="1"/>
      <w:numFmt w:val="decimal"/>
      <w:lvlText w:val="%7."/>
      <w:lvlJc w:val="left"/>
      <w:pPr>
        <w:ind w:left="4793" w:hanging="360"/>
      </w:pPr>
    </w:lvl>
    <w:lvl w:ilvl="7" w:tplc="FFFFFFFF" w:tentative="1">
      <w:start w:val="1"/>
      <w:numFmt w:val="lowerLetter"/>
      <w:lvlText w:val="%8."/>
      <w:lvlJc w:val="left"/>
      <w:pPr>
        <w:ind w:left="5513" w:hanging="360"/>
      </w:pPr>
    </w:lvl>
    <w:lvl w:ilvl="8" w:tplc="FFFFFFFF" w:tentative="1">
      <w:start w:val="1"/>
      <w:numFmt w:val="lowerRoman"/>
      <w:lvlText w:val="%9."/>
      <w:lvlJc w:val="right"/>
      <w:pPr>
        <w:ind w:left="6233" w:hanging="180"/>
      </w:pPr>
    </w:lvl>
  </w:abstractNum>
  <w:abstractNum w:abstractNumId="180" w15:restartNumberingAfterBreak="0">
    <w:nsid w:val="1CE069D0"/>
    <w:multiLevelType w:val="hybridMultilevel"/>
    <w:tmpl w:val="1792B6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1D0F7BEB"/>
    <w:multiLevelType w:val="multilevel"/>
    <w:tmpl w:val="6BF4000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2" w15:restartNumberingAfterBreak="0">
    <w:nsid w:val="1D45140F"/>
    <w:multiLevelType w:val="hybridMultilevel"/>
    <w:tmpl w:val="B54E2936"/>
    <w:lvl w:ilvl="0" w:tplc="81C4C4E0">
      <w:start w:val="1"/>
      <w:numFmt w:val="decimal"/>
      <w:lvlText w:val="%1.0"/>
      <w:lvlJc w:val="left"/>
      <w:pPr>
        <w:ind w:left="900" w:hanging="360"/>
      </w:pPr>
      <w:rPr>
        <w:rFonts w:hint="default"/>
        <w:b/>
        <w:bCs w:val="0"/>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83" w15:restartNumberingAfterBreak="0">
    <w:nsid w:val="1D685F71"/>
    <w:multiLevelType w:val="hybridMultilevel"/>
    <w:tmpl w:val="9FB6A6E6"/>
    <w:lvl w:ilvl="0" w:tplc="5CE887E0">
      <w:start w:val="1"/>
      <w:numFmt w:val="decimal"/>
      <w:lvlText w:val="3.%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4" w15:restartNumberingAfterBreak="0">
    <w:nsid w:val="1D7C5634"/>
    <w:multiLevelType w:val="multilevel"/>
    <w:tmpl w:val="E5B4E06E"/>
    <w:lvl w:ilvl="0">
      <w:start w:val="1"/>
      <w:numFmt w:val="lowerLetter"/>
      <w:lvlText w:val="%1)"/>
      <w:lvlJc w:val="left"/>
      <w:pPr>
        <w:ind w:left="720" w:hanging="360"/>
      </w:pPr>
    </w:lvl>
    <w:lvl w:ilvl="1">
      <w:start w:val="1"/>
      <w:numFmt w:val="decimal"/>
      <w:lvlText w:val="11.%2"/>
      <w:lvlJc w:val="left"/>
      <w:pPr>
        <w:ind w:left="810" w:hanging="360"/>
      </w:pPr>
      <w:rPr>
        <w:rFonts w:hint="default"/>
        <w:b w:val="0"/>
        <w:i w:val="0"/>
        <w:strike w:val="0"/>
        <w:dstrike w:val="0"/>
        <w:color w:val="000000"/>
        <w:sz w:val="22"/>
        <w:szCs w:val="22"/>
        <w:u w:val="none" w:color="000000"/>
        <w:effect w:val="none"/>
        <w:vertAlign w:val="baseline"/>
      </w:rPr>
    </w:lvl>
    <w:lvl w:ilvl="2">
      <w:start w:val="1"/>
      <w:numFmt w:val="decimal"/>
      <w:isLgl/>
      <w:lvlText w:val="%1.%2.%3."/>
      <w:lvlJc w:val="left"/>
      <w:pPr>
        <w:ind w:left="1260" w:hanging="720"/>
      </w:pPr>
      <w:rPr>
        <w:rFonts w:hint="default"/>
      </w:rPr>
    </w:lvl>
    <w:lvl w:ilvl="3">
      <w:start w:val="1"/>
      <w:numFmt w:val="decimal"/>
      <w:isLgl/>
      <w:lvlText w:val="%1.%2.%3.%4."/>
      <w:lvlJc w:val="left"/>
      <w:pPr>
        <w:ind w:left="171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25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90" w:hanging="1800"/>
      </w:pPr>
      <w:rPr>
        <w:rFonts w:hint="default"/>
      </w:rPr>
    </w:lvl>
    <w:lvl w:ilvl="8">
      <w:start w:val="1"/>
      <w:numFmt w:val="decimal"/>
      <w:isLgl/>
      <w:lvlText w:val="%1.%2.%3.%4.%5.%6.%7.%8.%9."/>
      <w:lvlJc w:val="left"/>
      <w:pPr>
        <w:ind w:left="2880" w:hanging="1800"/>
      </w:pPr>
      <w:rPr>
        <w:rFonts w:hint="default"/>
      </w:rPr>
    </w:lvl>
  </w:abstractNum>
  <w:abstractNum w:abstractNumId="185" w15:restartNumberingAfterBreak="0">
    <w:nsid w:val="1DB566E8"/>
    <w:multiLevelType w:val="hybridMultilevel"/>
    <w:tmpl w:val="DDC0B82A"/>
    <w:lvl w:ilvl="0" w:tplc="CD942E04">
      <w:start w:val="1"/>
      <w:numFmt w:val="lowerRoman"/>
      <w:lvlText w:val="%1."/>
      <w:lvlJc w:val="right"/>
      <w:pPr>
        <w:ind w:left="720" w:firstLine="0"/>
      </w:pPr>
      <w:rPr>
        <w:rFonts w:hint="default"/>
        <w:b w:val="0"/>
        <w:i w:val="0"/>
        <w:strike w:val="0"/>
        <w:dstrike w:val="0"/>
        <w:color w:val="000000"/>
        <w:sz w:val="22"/>
        <w:szCs w:val="22"/>
        <w:u w:val="none" w:color="000000"/>
        <w:effect w:val="none"/>
        <w:bdr w:val="none" w:sz="0" w:space="0" w:color="auto" w:frame="1"/>
        <w:vertAlign w:val="baseline"/>
      </w:rPr>
    </w:lvl>
    <w:lvl w:ilvl="1" w:tplc="FFFFFFFF">
      <w:start w:val="1"/>
      <w:numFmt w:val="bullet"/>
      <w:lvlText w:val="o"/>
      <w:lvlJc w:val="left"/>
      <w:pPr>
        <w:ind w:left="1439"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2" w:tplc="FFFFFFFF">
      <w:start w:val="1"/>
      <w:numFmt w:val="bullet"/>
      <w:lvlRestart w:val="0"/>
      <w:lvlText w:val="-"/>
      <w:lvlJc w:val="left"/>
      <w:pPr>
        <w:ind w:left="1843"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3" w:tplc="FFFFFFFF">
      <w:start w:val="1"/>
      <w:numFmt w:val="bullet"/>
      <w:lvlText w:val="•"/>
      <w:lvlJc w:val="left"/>
      <w:pPr>
        <w:ind w:left="287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4" w:tplc="FFFFFFFF">
      <w:start w:val="1"/>
      <w:numFmt w:val="bullet"/>
      <w:lvlText w:val="o"/>
      <w:lvlJc w:val="left"/>
      <w:pPr>
        <w:ind w:left="359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5" w:tplc="FFFFFFFF">
      <w:start w:val="1"/>
      <w:numFmt w:val="bullet"/>
      <w:lvlText w:val="▪"/>
      <w:lvlJc w:val="left"/>
      <w:pPr>
        <w:ind w:left="431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6" w:tplc="FFFFFFFF">
      <w:start w:val="1"/>
      <w:numFmt w:val="bullet"/>
      <w:lvlText w:val="•"/>
      <w:lvlJc w:val="left"/>
      <w:pPr>
        <w:ind w:left="503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7" w:tplc="FFFFFFFF">
      <w:start w:val="1"/>
      <w:numFmt w:val="bullet"/>
      <w:lvlText w:val="o"/>
      <w:lvlJc w:val="left"/>
      <w:pPr>
        <w:ind w:left="575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8" w:tplc="FFFFFFFF">
      <w:start w:val="1"/>
      <w:numFmt w:val="bullet"/>
      <w:lvlText w:val="▪"/>
      <w:lvlJc w:val="left"/>
      <w:pPr>
        <w:ind w:left="647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abstractNum>
  <w:abstractNum w:abstractNumId="186" w15:restartNumberingAfterBreak="0">
    <w:nsid w:val="1DD523B3"/>
    <w:multiLevelType w:val="hybridMultilevel"/>
    <w:tmpl w:val="6C8254FE"/>
    <w:lvl w:ilvl="0" w:tplc="CAFEF696">
      <w:start w:val="1"/>
      <w:numFmt w:val="decimal"/>
      <w:lvlText w:val="3.30.%1"/>
      <w:lvlJc w:val="left"/>
      <w:pPr>
        <w:ind w:left="1129" w:hanging="360"/>
      </w:pPr>
      <w:rPr>
        <w:rFonts w:hint="default"/>
        <w:b w:val="0"/>
      </w:rPr>
    </w:lvl>
    <w:lvl w:ilvl="1" w:tplc="04090003">
      <w:start w:val="1"/>
      <w:numFmt w:val="bullet"/>
      <w:lvlText w:val="o"/>
      <w:lvlJc w:val="left"/>
      <w:pPr>
        <w:ind w:left="1849" w:hanging="360"/>
      </w:pPr>
      <w:rPr>
        <w:rFonts w:ascii="Courier New" w:hAnsi="Courier New" w:cs="Courier New" w:hint="default"/>
      </w:rPr>
    </w:lvl>
    <w:lvl w:ilvl="2" w:tplc="04090005" w:tentative="1">
      <w:start w:val="1"/>
      <w:numFmt w:val="bullet"/>
      <w:lvlText w:val=""/>
      <w:lvlJc w:val="left"/>
      <w:pPr>
        <w:ind w:left="2569" w:hanging="360"/>
      </w:pPr>
      <w:rPr>
        <w:rFonts w:ascii="Wingdings" w:hAnsi="Wingdings" w:hint="default"/>
      </w:rPr>
    </w:lvl>
    <w:lvl w:ilvl="3" w:tplc="04090001" w:tentative="1">
      <w:start w:val="1"/>
      <w:numFmt w:val="bullet"/>
      <w:lvlText w:val=""/>
      <w:lvlJc w:val="left"/>
      <w:pPr>
        <w:ind w:left="3289" w:hanging="360"/>
      </w:pPr>
      <w:rPr>
        <w:rFonts w:ascii="Symbol" w:hAnsi="Symbol" w:hint="default"/>
      </w:rPr>
    </w:lvl>
    <w:lvl w:ilvl="4" w:tplc="04090003" w:tentative="1">
      <w:start w:val="1"/>
      <w:numFmt w:val="bullet"/>
      <w:lvlText w:val="o"/>
      <w:lvlJc w:val="left"/>
      <w:pPr>
        <w:ind w:left="4009" w:hanging="360"/>
      </w:pPr>
      <w:rPr>
        <w:rFonts w:ascii="Courier New" w:hAnsi="Courier New" w:cs="Courier New" w:hint="default"/>
      </w:rPr>
    </w:lvl>
    <w:lvl w:ilvl="5" w:tplc="04090005" w:tentative="1">
      <w:start w:val="1"/>
      <w:numFmt w:val="bullet"/>
      <w:lvlText w:val=""/>
      <w:lvlJc w:val="left"/>
      <w:pPr>
        <w:ind w:left="4729" w:hanging="360"/>
      </w:pPr>
      <w:rPr>
        <w:rFonts w:ascii="Wingdings" w:hAnsi="Wingdings" w:hint="default"/>
      </w:rPr>
    </w:lvl>
    <w:lvl w:ilvl="6" w:tplc="04090001" w:tentative="1">
      <w:start w:val="1"/>
      <w:numFmt w:val="bullet"/>
      <w:lvlText w:val=""/>
      <w:lvlJc w:val="left"/>
      <w:pPr>
        <w:ind w:left="5449" w:hanging="360"/>
      </w:pPr>
      <w:rPr>
        <w:rFonts w:ascii="Symbol" w:hAnsi="Symbol" w:hint="default"/>
      </w:rPr>
    </w:lvl>
    <w:lvl w:ilvl="7" w:tplc="04090003" w:tentative="1">
      <w:start w:val="1"/>
      <w:numFmt w:val="bullet"/>
      <w:lvlText w:val="o"/>
      <w:lvlJc w:val="left"/>
      <w:pPr>
        <w:ind w:left="6169" w:hanging="360"/>
      </w:pPr>
      <w:rPr>
        <w:rFonts w:ascii="Courier New" w:hAnsi="Courier New" w:cs="Courier New" w:hint="default"/>
      </w:rPr>
    </w:lvl>
    <w:lvl w:ilvl="8" w:tplc="04090005" w:tentative="1">
      <w:start w:val="1"/>
      <w:numFmt w:val="bullet"/>
      <w:lvlText w:val=""/>
      <w:lvlJc w:val="left"/>
      <w:pPr>
        <w:ind w:left="6889" w:hanging="360"/>
      </w:pPr>
      <w:rPr>
        <w:rFonts w:ascii="Wingdings" w:hAnsi="Wingdings" w:hint="default"/>
      </w:rPr>
    </w:lvl>
  </w:abstractNum>
  <w:abstractNum w:abstractNumId="187" w15:restartNumberingAfterBreak="0">
    <w:nsid w:val="1E166F16"/>
    <w:multiLevelType w:val="hybridMultilevel"/>
    <w:tmpl w:val="5E3C807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8" w15:restartNumberingAfterBreak="0">
    <w:nsid w:val="1E2C221E"/>
    <w:multiLevelType w:val="hybridMultilevel"/>
    <w:tmpl w:val="06D6922C"/>
    <w:lvl w:ilvl="0" w:tplc="FFFFFFFF">
      <w:start w:val="1"/>
      <w:numFmt w:val="lowerLetter"/>
      <w:lvlText w:val="%1)"/>
      <w:lvlJc w:val="left"/>
      <w:pPr>
        <w:ind w:left="720" w:hanging="360"/>
      </w:pPr>
      <w:rPr>
        <w:rFonts w:ascii="Arial" w:hAnsi="Arial"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9" w15:restartNumberingAfterBreak="0">
    <w:nsid w:val="1E376B0B"/>
    <w:multiLevelType w:val="hybridMultilevel"/>
    <w:tmpl w:val="1ADA77D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0" w15:restartNumberingAfterBreak="0">
    <w:nsid w:val="1EA13112"/>
    <w:multiLevelType w:val="hybridMultilevel"/>
    <w:tmpl w:val="44421E2E"/>
    <w:lvl w:ilvl="0" w:tplc="0D5281E2">
      <w:start w:val="1"/>
      <w:numFmt w:val="decimal"/>
      <w:lvlText w:val="%1.0"/>
      <w:lvlJc w:val="left"/>
      <w:pPr>
        <w:ind w:left="360" w:hanging="360"/>
      </w:pPr>
      <w:rPr>
        <w:rFonts w:ascii="Arial" w:hAnsi="Arial" w:cs="Arial"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1" w15:restartNumberingAfterBreak="0">
    <w:nsid w:val="1EBF3A04"/>
    <w:multiLevelType w:val="hybridMultilevel"/>
    <w:tmpl w:val="11D0A058"/>
    <w:lvl w:ilvl="0" w:tplc="53463BAA">
      <w:start w:val="1"/>
      <w:numFmt w:val="decimal"/>
      <w:lvlText w:val="4.1.%1"/>
      <w:lvlJc w:val="left"/>
      <w:pPr>
        <w:ind w:left="720" w:hanging="360"/>
      </w:pPr>
      <w:rPr>
        <w:rFonts w:hint="default"/>
        <w:b w:val="0"/>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2" w15:restartNumberingAfterBreak="0">
    <w:nsid w:val="1ECC2FE7"/>
    <w:multiLevelType w:val="hybridMultilevel"/>
    <w:tmpl w:val="EC76113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3" w15:restartNumberingAfterBreak="0">
    <w:nsid w:val="1EDA367E"/>
    <w:multiLevelType w:val="hybridMultilevel"/>
    <w:tmpl w:val="84D084A6"/>
    <w:lvl w:ilvl="0" w:tplc="E2080B42">
      <w:start w:val="1"/>
      <w:numFmt w:val="decimal"/>
      <w:lvlText w:val="6.%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94" w15:restartNumberingAfterBreak="0">
    <w:nsid w:val="1EEB549B"/>
    <w:multiLevelType w:val="multilevel"/>
    <w:tmpl w:val="4886C78A"/>
    <w:lvl w:ilvl="0">
      <w:start w:val="1"/>
      <w:numFmt w:val="decimal"/>
      <w:lvlText w:val="%1.0"/>
      <w:lvlJc w:val="left"/>
      <w:rPr>
        <w:rFonts w:hint="default"/>
        <w:b/>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b w:val="0"/>
        <w:bCs w:val="0"/>
        <w:i w:val="0"/>
        <w:iCs w:val="0"/>
        <w:caps w:val="0"/>
        <w:smallCaps w:val="0"/>
        <w:strike w:val="0"/>
        <w:dstrike w:val="0"/>
        <w:noProof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rPr>
        <w:b w:val="0"/>
        <w:bCs w:val="0"/>
        <w:i w:val="0"/>
        <w:iCs w:val="0"/>
        <w:caps w:val="0"/>
        <w:smallCaps w:val="0"/>
        <w:strike w:val="0"/>
        <w:dstrike w:val="0"/>
        <w:noProof w:val="0"/>
        <w:vanish w:val="0"/>
        <w:color w:val="000000"/>
        <w:spacing w:val="0"/>
        <w:position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5">
      <w:start w:val="1"/>
      <w:numFmt w:val="bullet"/>
      <w:lvlText w:val="▪"/>
      <w:lvlJc w:val="left"/>
      <w:pPr>
        <w:tabs>
          <w:tab w:val="num" w:pos="1361"/>
        </w:tabs>
        <w:ind w:left="1361" w:hanging="227"/>
      </w:pPr>
      <w:rPr>
        <w:rFonts w:ascii="Arial" w:hAnsi="Arial" w:hint="default"/>
      </w:rPr>
    </w:lvl>
    <w:lvl w:ilvl="6">
      <w:start w:val="1"/>
      <w:numFmt w:val="lowerLetter"/>
      <w:lvlText w:val="(%7)"/>
      <w:lvlJc w:val="left"/>
      <w:rPr>
        <w:rFonts w:hint="default"/>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lvlText w:val="(%8)"/>
      <w:lvlJc w:val="left"/>
      <w:rPr>
        <w:rFonts w:hint="default"/>
        <w:b w:val="0"/>
        <w:bCs w:val="0"/>
        <w:i w:val="0"/>
        <w:iCs w:val="0"/>
        <w:caps w:val="0"/>
        <w:smallCaps w:val="0"/>
        <w:strike w:val="0"/>
        <w:dstrike w:val="0"/>
        <w:noProof w:val="0"/>
        <w:vanish w:val="0"/>
        <w:color w:val="auto"/>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2211"/>
        </w:tabs>
        <w:ind w:left="2211" w:hanging="737"/>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abstractNum>
  <w:abstractNum w:abstractNumId="195" w15:restartNumberingAfterBreak="0">
    <w:nsid w:val="1F460AA6"/>
    <w:multiLevelType w:val="hybridMultilevel"/>
    <w:tmpl w:val="516CF580"/>
    <w:lvl w:ilvl="0" w:tplc="04090017">
      <w:start w:val="1"/>
      <w:numFmt w:val="lowerLetter"/>
      <w:lvlText w:val="%1)"/>
      <w:lvlJc w:val="left"/>
      <w:pPr>
        <w:tabs>
          <w:tab w:val="num" w:pos="432"/>
        </w:tabs>
        <w:ind w:left="432" w:hanging="360"/>
      </w:p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196" w15:restartNumberingAfterBreak="0">
    <w:nsid w:val="1F4E270B"/>
    <w:multiLevelType w:val="hybridMultilevel"/>
    <w:tmpl w:val="2444CAB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15:restartNumberingAfterBreak="0">
    <w:nsid w:val="1F4E2F26"/>
    <w:multiLevelType w:val="hybridMultilevel"/>
    <w:tmpl w:val="095C83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1F6E0541"/>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9" w15:restartNumberingAfterBreak="0">
    <w:nsid w:val="1F802B39"/>
    <w:multiLevelType w:val="hybridMultilevel"/>
    <w:tmpl w:val="A42E04F2"/>
    <w:lvl w:ilvl="0" w:tplc="4ABA1078">
      <w:start w:val="1"/>
      <w:numFmt w:val="decimal"/>
      <w:lvlText w:val="3.12.%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0" w15:restartNumberingAfterBreak="0">
    <w:nsid w:val="1F8E4FE8"/>
    <w:multiLevelType w:val="hybridMultilevel"/>
    <w:tmpl w:val="0C9C3C6C"/>
    <w:lvl w:ilvl="0" w:tplc="7DB28818">
      <w:start w:val="1"/>
      <w:numFmt w:val="decimal"/>
      <w:lvlText w:val="2.%1"/>
      <w:lvlJc w:val="left"/>
      <w:pPr>
        <w:ind w:left="644" w:hanging="360"/>
      </w:pPr>
      <w:rPr>
        <w:rFonts w:hint="default"/>
        <w:b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201" w15:restartNumberingAfterBreak="0">
    <w:nsid w:val="1FA369EE"/>
    <w:multiLevelType w:val="hybridMultilevel"/>
    <w:tmpl w:val="3C8A0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1FA827CB"/>
    <w:multiLevelType w:val="hybridMultilevel"/>
    <w:tmpl w:val="9F423DE8"/>
    <w:lvl w:ilvl="0" w:tplc="7B40B4E6">
      <w:start w:val="1"/>
      <w:numFmt w:val="decimal"/>
      <w:lvlText w:val="%1.0"/>
      <w:lvlJc w:val="left"/>
      <w:pPr>
        <w:ind w:left="360" w:hanging="360"/>
      </w:pPr>
      <w:rPr>
        <w:rFonts w:hint="default"/>
        <w:b w:val="0"/>
      </w:rPr>
    </w:lvl>
    <w:lvl w:ilvl="1" w:tplc="04090019">
      <w:start w:val="1"/>
      <w:numFmt w:val="lowerLetter"/>
      <w:lvlText w:val="%2."/>
      <w:lvlJc w:val="left"/>
      <w:pPr>
        <w:ind w:left="630" w:hanging="360"/>
      </w:pPr>
    </w:lvl>
    <w:lvl w:ilvl="2" w:tplc="0409001B">
      <w:start w:val="1"/>
      <w:numFmt w:val="lowerRoman"/>
      <w:lvlText w:val="%3."/>
      <w:lvlJc w:val="right"/>
      <w:pPr>
        <w:ind w:left="1350" w:hanging="180"/>
      </w:pPr>
    </w:lvl>
    <w:lvl w:ilvl="3" w:tplc="0409000F">
      <w:start w:val="1"/>
      <w:numFmt w:val="decimal"/>
      <w:lvlText w:val="%4."/>
      <w:lvlJc w:val="left"/>
      <w:pPr>
        <w:ind w:left="2070" w:hanging="360"/>
      </w:pPr>
    </w:lvl>
    <w:lvl w:ilvl="4" w:tplc="04090019">
      <w:start w:val="1"/>
      <w:numFmt w:val="lowerLetter"/>
      <w:lvlText w:val="%5."/>
      <w:lvlJc w:val="left"/>
      <w:pPr>
        <w:ind w:left="2790" w:hanging="360"/>
      </w:pPr>
    </w:lvl>
    <w:lvl w:ilvl="5" w:tplc="0409001B">
      <w:start w:val="1"/>
      <w:numFmt w:val="lowerRoman"/>
      <w:lvlText w:val="%6."/>
      <w:lvlJc w:val="right"/>
      <w:pPr>
        <w:ind w:left="3510" w:hanging="180"/>
      </w:pPr>
    </w:lvl>
    <w:lvl w:ilvl="6" w:tplc="0409000F">
      <w:start w:val="1"/>
      <w:numFmt w:val="decimal"/>
      <w:lvlText w:val="%7."/>
      <w:lvlJc w:val="left"/>
      <w:pPr>
        <w:ind w:left="4230" w:hanging="360"/>
      </w:pPr>
    </w:lvl>
    <w:lvl w:ilvl="7" w:tplc="04090019">
      <w:start w:val="1"/>
      <w:numFmt w:val="lowerLetter"/>
      <w:lvlText w:val="%8."/>
      <w:lvlJc w:val="left"/>
      <w:pPr>
        <w:ind w:left="4950" w:hanging="360"/>
      </w:pPr>
    </w:lvl>
    <w:lvl w:ilvl="8" w:tplc="0409001B">
      <w:start w:val="1"/>
      <w:numFmt w:val="lowerRoman"/>
      <w:lvlText w:val="%9."/>
      <w:lvlJc w:val="right"/>
      <w:pPr>
        <w:ind w:left="5670" w:hanging="180"/>
      </w:pPr>
    </w:lvl>
  </w:abstractNum>
  <w:abstractNum w:abstractNumId="203" w15:restartNumberingAfterBreak="0">
    <w:nsid w:val="1FE66BA3"/>
    <w:multiLevelType w:val="hybridMultilevel"/>
    <w:tmpl w:val="C4FCA13E"/>
    <w:lvl w:ilvl="0" w:tplc="FFFFFFFF">
      <w:start w:val="1"/>
      <w:numFmt w:val="lowerRoman"/>
      <w:lvlText w:val="%1."/>
      <w:lvlJc w:val="right"/>
      <w:pPr>
        <w:ind w:left="2808" w:hanging="360"/>
      </w:pPr>
      <w:rPr>
        <w:rFonts w:hint="default"/>
      </w:rPr>
    </w:lvl>
    <w:lvl w:ilvl="1" w:tplc="FFFFFFFF" w:tentative="1">
      <w:start w:val="1"/>
      <w:numFmt w:val="bullet"/>
      <w:lvlText w:val="o"/>
      <w:lvlJc w:val="left"/>
      <w:pPr>
        <w:ind w:left="3528" w:hanging="360"/>
      </w:pPr>
      <w:rPr>
        <w:rFonts w:ascii="Courier New" w:hAnsi="Courier New" w:cs="Courier New" w:hint="default"/>
      </w:rPr>
    </w:lvl>
    <w:lvl w:ilvl="2" w:tplc="FFFFFFFF" w:tentative="1">
      <w:start w:val="1"/>
      <w:numFmt w:val="bullet"/>
      <w:lvlText w:val=""/>
      <w:lvlJc w:val="left"/>
      <w:pPr>
        <w:ind w:left="4248" w:hanging="360"/>
      </w:pPr>
      <w:rPr>
        <w:rFonts w:ascii="Wingdings" w:hAnsi="Wingdings" w:hint="default"/>
      </w:rPr>
    </w:lvl>
    <w:lvl w:ilvl="3" w:tplc="FFFFFFFF" w:tentative="1">
      <w:start w:val="1"/>
      <w:numFmt w:val="bullet"/>
      <w:lvlText w:val=""/>
      <w:lvlJc w:val="left"/>
      <w:pPr>
        <w:ind w:left="4968" w:hanging="360"/>
      </w:pPr>
      <w:rPr>
        <w:rFonts w:ascii="Symbol" w:hAnsi="Symbol" w:hint="default"/>
      </w:rPr>
    </w:lvl>
    <w:lvl w:ilvl="4" w:tplc="FFFFFFFF" w:tentative="1">
      <w:start w:val="1"/>
      <w:numFmt w:val="bullet"/>
      <w:lvlText w:val="o"/>
      <w:lvlJc w:val="left"/>
      <w:pPr>
        <w:ind w:left="5688" w:hanging="360"/>
      </w:pPr>
      <w:rPr>
        <w:rFonts w:ascii="Courier New" w:hAnsi="Courier New" w:cs="Courier New" w:hint="default"/>
      </w:rPr>
    </w:lvl>
    <w:lvl w:ilvl="5" w:tplc="FFFFFFFF" w:tentative="1">
      <w:start w:val="1"/>
      <w:numFmt w:val="bullet"/>
      <w:lvlText w:val=""/>
      <w:lvlJc w:val="left"/>
      <w:pPr>
        <w:ind w:left="6408" w:hanging="360"/>
      </w:pPr>
      <w:rPr>
        <w:rFonts w:ascii="Wingdings" w:hAnsi="Wingdings" w:hint="default"/>
      </w:rPr>
    </w:lvl>
    <w:lvl w:ilvl="6" w:tplc="FFFFFFFF" w:tentative="1">
      <w:start w:val="1"/>
      <w:numFmt w:val="bullet"/>
      <w:lvlText w:val=""/>
      <w:lvlJc w:val="left"/>
      <w:pPr>
        <w:ind w:left="7128" w:hanging="360"/>
      </w:pPr>
      <w:rPr>
        <w:rFonts w:ascii="Symbol" w:hAnsi="Symbol" w:hint="default"/>
      </w:rPr>
    </w:lvl>
    <w:lvl w:ilvl="7" w:tplc="FFFFFFFF" w:tentative="1">
      <w:start w:val="1"/>
      <w:numFmt w:val="bullet"/>
      <w:lvlText w:val="o"/>
      <w:lvlJc w:val="left"/>
      <w:pPr>
        <w:ind w:left="7848" w:hanging="360"/>
      </w:pPr>
      <w:rPr>
        <w:rFonts w:ascii="Courier New" w:hAnsi="Courier New" w:cs="Courier New" w:hint="default"/>
      </w:rPr>
    </w:lvl>
    <w:lvl w:ilvl="8" w:tplc="FFFFFFFF" w:tentative="1">
      <w:start w:val="1"/>
      <w:numFmt w:val="bullet"/>
      <w:lvlText w:val=""/>
      <w:lvlJc w:val="left"/>
      <w:pPr>
        <w:ind w:left="8568" w:hanging="360"/>
      </w:pPr>
      <w:rPr>
        <w:rFonts w:ascii="Wingdings" w:hAnsi="Wingdings" w:hint="default"/>
      </w:rPr>
    </w:lvl>
  </w:abstractNum>
  <w:abstractNum w:abstractNumId="204" w15:restartNumberingAfterBreak="0">
    <w:nsid w:val="20CC7878"/>
    <w:multiLevelType w:val="hybridMultilevel"/>
    <w:tmpl w:val="C2966C1E"/>
    <w:lvl w:ilvl="0" w:tplc="0809001B">
      <w:start w:val="1"/>
      <w:numFmt w:val="lowerRoman"/>
      <w:lvlText w:val="%1."/>
      <w:lvlJc w:val="right"/>
      <w:pPr>
        <w:ind w:left="1307" w:hanging="360"/>
      </w:pPr>
      <w:rPr>
        <w:rFonts w:hint="default"/>
      </w:rPr>
    </w:lvl>
    <w:lvl w:ilvl="1" w:tplc="04090003">
      <w:start w:val="1"/>
      <w:numFmt w:val="bullet"/>
      <w:lvlText w:val="o"/>
      <w:lvlJc w:val="left"/>
      <w:pPr>
        <w:ind w:left="2027" w:hanging="360"/>
      </w:pPr>
      <w:rPr>
        <w:rFonts w:ascii="Courier New" w:hAnsi="Courier New" w:cs="Courier New" w:hint="default"/>
      </w:rPr>
    </w:lvl>
    <w:lvl w:ilvl="2" w:tplc="04090005" w:tentative="1">
      <w:start w:val="1"/>
      <w:numFmt w:val="bullet"/>
      <w:lvlText w:val=""/>
      <w:lvlJc w:val="left"/>
      <w:pPr>
        <w:ind w:left="2747" w:hanging="360"/>
      </w:pPr>
      <w:rPr>
        <w:rFonts w:ascii="Wingdings" w:hAnsi="Wingdings" w:hint="default"/>
      </w:rPr>
    </w:lvl>
    <w:lvl w:ilvl="3" w:tplc="04090001" w:tentative="1">
      <w:start w:val="1"/>
      <w:numFmt w:val="bullet"/>
      <w:lvlText w:val=""/>
      <w:lvlJc w:val="left"/>
      <w:pPr>
        <w:ind w:left="3467" w:hanging="360"/>
      </w:pPr>
      <w:rPr>
        <w:rFonts w:ascii="Symbol" w:hAnsi="Symbol" w:hint="default"/>
      </w:rPr>
    </w:lvl>
    <w:lvl w:ilvl="4" w:tplc="04090003" w:tentative="1">
      <w:start w:val="1"/>
      <w:numFmt w:val="bullet"/>
      <w:lvlText w:val="o"/>
      <w:lvlJc w:val="left"/>
      <w:pPr>
        <w:ind w:left="4187" w:hanging="360"/>
      </w:pPr>
      <w:rPr>
        <w:rFonts w:ascii="Courier New" w:hAnsi="Courier New" w:cs="Courier New" w:hint="default"/>
      </w:rPr>
    </w:lvl>
    <w:lvl w:ilvl="5" w:tplc="04090005" w:tentative="1">
      <w:start w:val="1"/>
      <w:numFmt w:val="bullet"/>
      <w:lvlText w:val=""/>
      <w:lvlJc w:val="left"/>
      <w:pPr>
        <w:ind w:left="4907" w:hanging="360"/>
      </w:pPr>
      <w:rPr>
        <w:rFonts w:ascii="Wingdings" w:hAnsi="Wingdings" w:hint="default"/>
      </w:rPr>
    </w:lvl>
    <w:lvl w:ilvl="6" w:tplc="04090001" w:tentative="1">
      <w:start w:val="1"/>
      <w:numFmt w:val="bullet"/>
      <w:lvlText w:val=""/>
      <w:lvlJc w:val="left"/>
      <w:pPr>
        <w:ind w:left="5627" w:hanging="360"/>
      </w:pPr>
      <w:rPr>
        <w:rFonts w:ascii="Symbol" w:hAnsi="Symbol" w:hint="default"/>
      </w:rPr>
    </w:lvl>
    <w:lvl w:ilvl="7" w:tplc="04090003" w:tentative="1">
      <w:start w:val="1"/>
      <w:numFmt w:val="bullet"/>
      <w:lvlText w:val="o"/>
      <w:lvlJc w:val="left"/>
      <w:pPr>
        <w:ind w:left="6347" w:hanging="360"/>
      </w:pPr>
      <w:rPr>
        <w:rFonts w:ascii="Courier New" w:hAnsi="Courier New" w:cs="Courier New" w:hint="default"/>
      </w:rPr>
    </w:lvl>
    <w:lvl w:ilvl="8" w:tplc="04090005" w:tentative="1">
      <w:start w:val="1"/>
      <w:numFmt w:val="bullet"/>
      <w:lvlText w:val=""/>
      <w:lvlJc w:val="left"/>
      <w:pPr>
        <w:ind w:left="7067" w:hanging="360"/>
      </w:pPr>
      <w:rPr>
        <w:rFonts w:ascii="Wingdings" w:hAnsi="Wingdings" w:hint="default"/>
      </w:rPr>
    </w:lvl>
  </w:abstractNum>
  <w:abstractNum w:abstractNumId="205" w15:restartNumberingAfterBreak="0">
    <w:nsid w:val="21381064"/>
    <w:multiLevelType w:val="hybridMultilevel"/>
    <w:tmpl w:val="ECBCA9E6"/>
    <w:lvl w:ilvl="0" w:tplc="288CE730">
      <w:start w:val="1"/>
      <w:numFmt w:val="decimal"/>
      <w:lvlText w:val="%1.0"/>
      <w:lvlJc w:val="left"/>
      <w:pPr>
        <w:ind w:left="90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6" w15:restartNumberingAfterBreak="0">
    <w:nsid w:val="216965C3"/>
    <w:multiLevelType w:val="hybridMultilevel"/>
    <w:tmpl w:val="90F0DED2"/>
    <w:lvl w:ilvl="0" w:tplc="BDC6E72C">
      <w:start w:val="1"/>
      <w:numFmt w:val="decimal"/>
      <w:lvlText w:val="2.%1"/>
      <w:lvlJc w:val="left"/>
      <w:pPr>
        <w:ind w:left="644" w:hanging="360"/>
      </w:pPr>
      <w:rPr>
        <w:rFonts w:hint="default"/>
        <w:b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207" w15:restartNumberingAfterBreak="0">
    <w:nsid w:val="21880A99"/>
    <w:multiLevelType w:val="hybridMultilevel"/>
    <w:tmpl w:val="5866A540"/>
    <w:lvl w:ilvl="0" w:tplc="08090017">
      <w:start w:val="1"/>
      <w:numFmt w:val="lowerLetter"/>
      <w:lvlText w:val="%1)"/>
      <w:lvlJc w:val="left"/>
      <w:pPr>
        <w:ind w:left="947" w:hanging="360"/>
      </w:pPr>
      <w:rPr>
        <w:rFonts w:hint="default"/>
      </w:rPr>
    </w:lvl>
    <w:lvl w:ilvl="1" w:tplc="40090003" w:tentative="1">
      <w:start w:val="1"/>
      <w:numFmt w:val="bullet"/>
      <w:lvlText w:val="o"/>
      <w:lvlJc w:val="left"/>
      <w:pPr>
        <w:ind w:left="1667" w:hanging="360"/>
      </w:pPr>
      <w:rPr>
        <w:rFonts w:ascii="Courier New" w:hAnsi="Courier New" w:cs="Courier New" w:hint="default"/>
      </w:rPr>
    </w:lvl>
    <w:lvl w:ilvl="2" w:tplc="40090005" w:tentative="1">
      <w:start w:val="1"/>
      <w:numFmt w:val="bullet"/>
      <w:lvlText w:val=""/>
      <w:lvlJc w:val="left"/>
      <w:pPr>
        <w:ind w:left="2387" w:hanging="360"/>
      </w:pPr>
      <w:rPr>
        <w:rFonts w:ascii="Wingdings" w:hAnsi="Wingdings" w:hint="default"/>
      </w:rPr>
    </w:lvl>
    <w:lvl w:ilvl="3" w:tplc="40090001" w:tentative="1">
      <w:start w:val="1"/>
      <w:numFmt w:val="bullet"/>
      <w:lvlText w:val=""/>
      <w:lvlJc w:val="left"/>
      <w:pPr>
        <w:ind w:left="3107" w:hanging="360"/>
      </w:pPr>
      <w:rPr>
        <w:rFonts w:ascii="Symbol" w:hAnsi="Symbol" w:hint="default"/>
      </w:rPr>
    </w:lvl>
    <w:lvl w:ilvl="4" w:tplc="40090003" w:tentative="1">
      <w:start w:val="1"/>
      <w:numFmt w:val="bullet"/>
      <w:lvlText w:val="o"/>
      <w:lvlJc w:val="left"/>
      <w:pPr>
        <w:ind w:left="3827" w:hanging="360"/>
      </w:pPr>
      <w:rPr>
        <w:rFonts w:ascii="Courier New" w:hAnsi="Courier New" w:cs="Courier New" w:hint="default"/>
      </w:rPr>
    </w:lvl>
    <w:lvl w:ilvl="5" w:tplc="40090005" w:tentative="1">
      <w:start w:val="1"/>
      <w:numFmt w:val="bullet"/>
      <w:lvlText w:val=""/>
      <w:lvlJc w:val="left"/>
      <w:pPr>
        <w:ind w:left="4547" w:hanging="360"/>
      </w:pPr>
      <w:rPr>
        <w:rFonts w:ascii="Wingdings" w:hAnsi="Wingdings" w:hint="default"/>
      </w:rPr>
    </w:lvl>
    <w:lvl w:ilvl="6" w:tplc="40090001" w:tentative="1">
      <w:start w:val="1"/>
      <w:numFmt w:val="bullet"/>
      <w:lvlText w:val=""/>
      <w:lvlJc w:val="left"/>
      <w:pPr>
        <w:ind w:left="5267" w:hanging="360"/>
      </w:pPr>
      <w:rPr>
        <w:rFonts w:ascii="Symbol" w:hAnsi="Symbol" w:hint="default"/>
      </w:rPr>
    </w:lvl>
    <w:lvl w:ilvl="7" w:tplc="40090003" w:tentative="1">
      <w:start w:val="1"/>
      <w:numFmt w:val="bullet"/>
      <w:lvlText w:val="o"/>
      <w:lvlJc w:val="left"/>
      <w:pPr>
        <w:ind w:left="5987" w:hanging="360"/>
      </w:pPr>
      <w:rPr>
        <w:rFonts w:ascii="Courier New" w:hAnsi="Courier New" w:cs="Courier New" w:hint="default"/>
      </w:rPr>
    </w:lvl>
    <w:lvl w:ilvl="8" w:tplc="40090005" w:tentative="1">
      <w:start w:val="1"/>
      <w:numFmt w:val="bullet"/>
      <w:lvlText w:val=""/>
      <w:lvlJc w:val="left"/>
      <w:pPr>
        <w:ind w:left="6707" w:hanging="360"/>
      </w:pPr>
      <w:rPr>
        <w:rFonts w:ascii="Wingdings" w:hAnsi="Wingdings" w:hint="default"/>
      </w:rPr>
    </w:lvl>
  </w:abstractNum>
  <w:abstractNum w:abstractNumId="208" w15:restartNumberingAfterBreak="0">
    <w:nsid w:val="21C82F72"/>
    <w:multiLevelType w:val="hybridMultilevel"/>
    <w:tmpl w:val="F69C7C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9" w15:restartNumberingAfterBreak="0">
    <w:nsid w:val="21E17833"/>
    <w:multiLevelType w:val="hybridMultilevel"/>
    <w:tmpl w:val="CA4A047E"/>
    <w:lvl w:ilvl="0" w:tplc="08090015">
      <w:start w:val="1"/>
      <w:numFmt w:val="upperLetter"/>
      <w:lvlText w:val="%1."/>
      <w:lvlJc w:val="left"/>
      <w:pPr>
        <w:ind w:left="1307" w:hanging="360"/>
      </w:pPr>
    </w:lvl>
    <w:lvl w:ilvl="1" w:tplc="08090019" w:tentative="1">
      <w:start w:val="1"/>
      <w:numFmt w:val="lowerLetter"/>
      <w:lvlText w:val="%2."/>
      <w:lvlJc w:val="left"/>
      <w:pPr>
        <w:ind w:left="2027" w:hanging="360"/>
      </w:pPr>
    </w:lvl>
    <w:lvl w:ilvl="2" w:tplc="0809001B" w:tentative="1">
      <w:start w:val="1"/>
      <w:numFmt w:val="lowerRoman"/>
      <w:lvlText w:val="%3."/>
      <w:lvlJc w:val="right"/>
      <w:pPr>
        <w:ind w:left="2747" w:hanging="180"/>
      </w:pPr>
    </w:lvl>
    <w:lvl w:ilvl="3" w:tplc="0809000F" w:tentative="1">
      <w:start w:val="1"/>
      <w:numFmt w:val="decimal"/>
      <w:lvlText w:val="%4."/>
      <w:lvlJc w:val="left"/>
      <w:pPr>
        <w:ind w:left="3467" w:hanging="360"/>
      </w:pPr>
    </w:lvl>
    <w:lvl w:ilvl="4" w:tplc="08090019" w:tentative="1">
      <w:start w:val="1"/>
      <w:numFmt w:val="lowerLetter"/>
      <w:lvlText w:val="%5."/>
      <w:lvlJc w:val="left"/>
      <w:pPr>
        <w:ind w:left="4187" w:hanging="360"/>
      </w:pPr>
    </w:lvl>
    <w:lvl w:ilvl="5" w:tplc="0809001B" w:tentative="1">
      <w:start w:val="1"/>
      <w:numFmt w:val="lowerRoman"/>
      <w:lvlText w:val="%6."/>
      <w:lvlJc w:val="right"/>
      <w:pPr>
        <w:ind w:left="4907" w:hanging="180"/>
      </w:pPr>
    </w:lvl>
    <w:lvl w:ilvl="6" w:tplc="0809000F" w:tentative="1">
      <w:start w:val="1"/>
      <w:numFmt w:val="decimal"/>
      <w:lvlText w:val="%7."/>
      <w:lvlJc w:val="left"/>
      <w:pPr>
        <w:ind w:left="5627" w:hanging="360"/>
      </w:pPr>
    </w:lvl>
    <w:lvl w:ilvl="7" w:tplc="08090019" w:tentative="1">
      <w:start w:val="1"/>
      <w:numFmt w:val="lowerLetter"/>
      <w:lvlText w:val="%8."/>
      <w:lvlJc w:val="left"/>
      <w:pPr>
        <w:ind w:left="6347" w:hanging="360"/>
      </w:pPr>
    </w:lvl>
    <w:lvl w:ilvl="8" w:tplc="0809001B" w:tentative="1">
      <w:start w:val="1"/>
      <w:numFmt w:val="lowerRoman"/>
      <w:lvlText w:val="%9."/>
      <w:lvlJc w:val="right"/>
      <w:pPr>
        <w:ind w:left="7067" w:hanging="180"/>
      </w:pPr>
    </w:lvl>
  </w:abstractNum>
  <w:abstractNum w:abstractNumId="210" w15:restartNumberingAfterBreak="0">
    <w:nsid w:val="225C5BE3"/>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1" w15:restartNumberingAfterBreak="0">
    <w:nsid w:val="225E1581"/>
    <w:multiLevelType w:val="hybridMultilevel"/>
    <w:tmpl w:val="078496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22763D90"/>
    <w:multiLevelType w:val="hybridMultilevel"/>
    <w:tmpl w:val="0CF69FB2"/>
    <w:lvl w:ilvl="0" w:tplc="8B20B820">
      <w:start w:val="1"/>
      <w:numFmt w:val="decimal"/>
      <w:lvlText w:val="3.14.%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227E7C0A"/>
    <w:multiLevelType w:val="multilevel"/>
    <w:tmpl w:val="65C009E4"/>
    <w:lvl w:ilvl="0">
      <w:start w:val="3"/>
      <w:numFmt w:val="decimal"/>
      <w:lvlText w:val="%1"/>
      <w:lvlJc w:val="left"/>
      <w:pPr>
        <w:ind w:left="435" w:hanging="435"/>
      </w:pPr>
      <w:rPr>
        <w:rFonts w:hint="default"/>
        <w:b/>
      </w:rPr>
    </w:lvl>
    <w:lvl w:ilvl="1">
      <w:start w:val="6"/>
      <w:numFmt w:val="decimal"/>
      <w:lvlText w:val="%1.%2"/>
      <w:lvlJc w:val="left"/>
      <w:pPr>
        <w:ind w:left="1285" w:hanging="435"/>
      </w:pPr>
      <w:rPr>
        <w:rFonts w:hint="default"/>
        <w:b/>
      </w:rPr>
    </w:lvl>
    <w:lvl w:ilvl="2">
      <w:start w:val="1"/>
      <w:numFmt w:val="decimal"/>
      <w:lvlText w:val="3.4.%3"/>
      <w:lvlJc w:val="left"/>
      <w:pPr>
        <w:ind w:left="2520" w:hanging="720"/>
      </w:pPr>
      <w:rPr>
        <w:rFonts w:hint="default"/>
        <w:b w:val="0"/>
      </w:rPr>
    </w:lvl>
    <w:lvl w:ilvl="3">
      <w:start w:val="1"/>
      <w:numFmt w:val="decimal"/>
      <w:lvlText w:val="%1.%2.%3.%4"/>
      <w:lvlJc w:val="left"/>
      <w:pPr>
        <w:ind w:left="3270" w:hanging="720"/>
      </w:pPr>
      <w:rPr>
        <w:rFonts w:hint="default"/>
        <w:b/>
      </w:rPr>
    </w:lvl>
    <w:lvl w:ilvl="4">
      <w:start w:val="1"/>
      <w:numFmt w:val="decimal"/>
      <w:lvlText w:val="%1.%2.%3.%4.%5"/>
      <w:lvlJc w:val="left"/>
      <w:pPr>
        <w:ind w:left="4480" w:hanging="1080"/>
      </w:pPr>
      <w:rPr>
        <w:rFonts w:hint="default"/>
        <w:b/>
      </w:rPr>
    </w:lvl>
    <w:lvl w:ilvl="5">
      <w:start w:val="1"/>
      <w:numFmt w:val="decimal"/>
      <w:lvlText w:val="%1.%2.%3.%4.%5.%6"/>
      <w:lvlJc w:val="left"/>
      <w:pPr>
        <w:ind w:left="5330" w:hanging="1080"/>
      </w:pPr>
      <w:rPr>
        <w:rFonts w:hint="default"/>
        <w:b/>
      </w:rPr>
    </w:lvl>
    <w:lvl w:ilvl="6">
      <w:start w:val="1"/>
      <w:numFmt w:val="decimal"/>
      <w:lvlText w:val="%1.%2.%3.%4.%5.%6.%7"/>
      <w:lvlJc w:val="left"/>
      <w:pPr>
        <w:ind w:left="6540" w:hanging="1440"/>
      </w:pPr>
      <w:rPr>
        <w:rFonts w:hint="default"/>
        <w:b/>
      </w:rPr>
    </w:lvl>
    <w:lvl w:ilvl="7">
      <w:start w:val="1"/>
      <w:numFmt w:val="decimal"/>
      <w:lvlText w:val="%1.%2.%3.%4.%5.%6.%7.%8"/>
      <w:lvlJc w:val="left"/>
      <w:pPr>
        <w:ind w:left="7390" w:hanging="1440"/>
      </w:pPr>
      <w:rPr>
        <w:rFonts w:hint="default"/>
        <w:b/>
      </w:rPr>
    </w:lvl>
    <w:lvl w:ilvl="8">
      <w:start w:val="1"/>
      <w:numFmt w:val="decimal"/>
      <w:lvlText w:val="%1.%2.%3.%4.%5.%6.%7.%8.%9"/>
      <w:lvlJc w:val="left"/>
      <w:pPr>
        <w:ind w:left="8600" w:hanging="1800"/>
      </w:pPr>
      <w:rPr>
        <w:rFonts w:hint="default"/>
        <w:b/>
      </w:rPr>
    </w:lvl>
  </w:abstractNum>
  <w:abstractNum w:abstractNumId="214" w15:restartNumberingAfterBreak="0">
    <w:nsid w:val="2287521E"/>
    <w:multiLevelType w:val="hybridMultilevel"/>
    <w:tmpl w:val="FC7A57F8"/>
    <w:lvl w:ilvl="0" w:tplc="6F267EF6">
      <w:start w:val="1"/>
      <w:numFmt w:val="decimal"/>
      <w:lvlText w:val="%1.0"/>
      <w:lvlJc w:val="left"/>
      <w:pPr>
        <w:ind w:left="900" w:hanging="360"/>
      </w:pPr>
      <w:rPr>
        <w:rFonts w:hint="default"/>
        <w:b/>
        <w:bCs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5" w15:restartNumberingAfterBreak="0">
    <w:nsid w:val="22D03F91"/>
    <w:multiLevelType w:val="hybridMultilevel"/>
    <w:tmpl w:val="A3568656"/>
    <w:lvl w:ilvl="0" w:tplc="77987794">
      <w:start w:val="1"/>
      <w:numFmt w:val="lowerLetter"/>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22E43D49"/>
    <w:multiLevelType w:val="hybridMultilevel"/>
    <w:tmpl w:val="8E8E6AF2"/>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7" w15:restartNumberingAfterBreak="0">
    <w:nsid w:val="22E864DF"/>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8" w15:restartNumberingAfterBreak="0">
    <w:nsid w:val="234C4D71"/>
    <w:multiLevelType w:val="hybridMultilevel"/>
    <w:tmpl w:val="64EADE0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9" w15:restartNumberingAfterBreak="0">
    <w:nsid w:val="23663DE9"/>
    <w:multiLevelType w:val="hybridMultilevel"/>
    <w:tmpl w:val="B39CDB86"/>
    <w:lvl w:ilvl="0" w:tplc="0AB4FFE4">
      <w:start w:val="1"/>
      <w:numFmt w:val="lowerRoman"/>
      <w:lvlText w:val="%1)"/>
      <w:lvlJc w:val="right"/>
      <w:pPr>
        <w:ind w:left="1080" w:hanging="720"/>
      </w:pPr>
      <w:rPr>
        <w:rFonts w:hint="default"/>
        <w:b w:val="0"/>
        <w:i w:val="0"/>
        <w:sz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0" w15:restartNumberingAfterBreak="0">
    <w:nsid w:val="2398253E"/>
    <w:multiLevelType w:val="hybridMultilevel"/>
    <w:tmpl w:val="10365338"/>
    <w:lvl w:ilvl="0" w:tplc="F6B65A9C">
      <w:start w:val="1"/>
      <w:numFmt w:val="lowerLetter"/>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1" w15:restartNumberingAfterBreak="0">
    <w:nsid w:val="23AF323B"/>
    <w:multiLevelType w:val="hybridMultilevel"/>
    <w:tmpl w:val="7C428E12"/>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2" w15:restartNumberingAfterBreak="0">
    <w:nsid w:val="23FB1C35"/>
    <w:multiLevelType w:val="hybridMultilevel"/>
    <w:tmpl w:val="52B673EA"/>
    <w:lvl w:ilvl="0" w:tplc="BABA29C8">
      <w:start w:val="1"/>
      <w:numFmt w:val="decimal"/>
      <w:lvlText w:val="4.6.%1"/>
      <w:lvlJc w:val="left"/>
      <w:pPr>
        <w:ind w:left="655" w:hanging="360"/>
      </w:pPr>
      <w:rPr>
        <w:rFonts w:hint="default"/>
        <w:b w:val="0"/>
      </w:rPr>
    </w:lvl>
    <w:lvl w:ilvl="1" w:tplc="04090019" w:tentative="1">
      <w:start w:val="1"/>
      <w:numFmt w:val="lowerLetter"/>
      <w:lvlText w:val="%2."/>
      <w:lvlJc w:val="left"/>
      <w:pPr>
        <w:ind w:left="1375" w:hanging="360"/>
      </w:pPr>
    </w:lvl>
    <w:lvl w:ilvl="2" w:tplc="0409001B" w:tentative="1">
      <w:start w:val="1"/>
      <w:numFmt w:val="lowerRoman"/>
      <w:lvlText w:val="%3."/>
      <w:lvlJc w:val="right"/>
      <w:pPr>
        <w:ind w:left="2095" w:hanging="180"/>
      </w:pPr>
    </w:lvl>
    <w:lvl w:ilvl="3" w:tplc="0409000F" w:tentative="1">
      <w:start w:val="1"/>
      <w:numFmt w:val="decimal"/>
      <w:lvlText w:val="%4."/>
      <w:lvlJc w:val="left"/>
      <w:pPr>
        <w:ind w:left="2815" w:hanging="360"/>
      </w:pPr>
    </w:lvl>
    <w:lvl w:ilvl="4" w:tplc="04090019" w:tentative="1">
      <w:start w:val="1"/>
      <w:numFmt w:val="lowerLetter"/>
      <w:lvlText w:val="%5."/>
      <w:lvlJc w:val="left"/>
      <w:pPr>
        <w:ind w:left="3535" w:hanging="360"/>
      </w:pPr>
    </w:lvl>
    <w:lvl w:ilvl="5" w:tplc="0409001B" w:tentative="1">
      <w:start w:val="1"/>
      <w:numFmt w:val="lowerRoman"/>
      <w:lvlText w:val="%6."/>
      <w:lvlJc w:val="right"/>
      <w:pPr>
        <w:ind w:left="4255" w:hanging="180"/>
      </w:pPr>
    </w:lvl>
    <w:lvl w:ilvl="6" w:tplc="0409000F" w:tentative="1">
      <w:start w:val="1"/>
      <w:numFmt w:val="decimal"/>
      <w:lvlText w:val="%7."/>
      <w:lvlJc w:val="left"/>
      <w:pPr>
        <w:ind w:left="4975" w:hanging="360"/>
      </w:pPr>
    </w:lvl>
    <w:lvl w:ilvl="7" w:tplc="04090019" w:tentative="1">
      <w:start w:val="1"/>
      <w:numFmt w:val="lowerLetter"/>
      <w:lvlText w:val="%8."/>
      <w:lvlJc w:val="left"/>
      <w:pPr>
        <w:ind w:left="5695" w:hanging="360"/>
      </w:pPr>
    </w:lvl>
    <w:lvl w:ilvl="8" w:tplc="0409001B" w:tentative="1">
      <w:start w:val="1"/>
      <w:numFmt w:val="lowerRoman"/>
      <w:lvlText w:val="%9."/>
      <w:lvlJc w:val="right"/>
      <w:pPr>
        <w:ind w:left="6415" w:hanging="180"/>
      </w:pPr>
    </w:lvl>
  </w:abstractNum>
  <w:abstractNum w:abstractNumId="223" w15:restartNumberingAfterBreak="0">
    <w:nsid w:val="23FC2EE6"/>
    <w:multiLevelType w:val="hybridMultilevel"/>
    <w:tmpl w:val="C5C802C4"/>
    <w:lvl w:ilvl="0" w:tplc="440A9938">
      <w:start w:val="1"/>
      <w:numFmt w:val="lowerRoman"/>
      <w:lvlText w:val="%1)"/>
      <w:lvlJc w:val="right"/>
      <w:pPr>
        <w:ind w:left="1753" w:hanging="360"/>
      </w:pPr>
      <w:rPr>
        <w:rFonts w:hint="default"/>
        <w:b w:val="0"/>
        <w:i w:val="0"/>
        <w:sz w:val="22"/>
        <w:u w:val="none"/>
      </w:rPr>
    </w:lvl>
    <w:lvl w:ilvl="1" w:tplc="40090019" w:tentative="1">
      <w:start w:val="1"/>
      <w:numFmt w:val="lowerLetter"/>
      <w:lvlText w:val="%2."/>
      <w:lvlJc w:val="left"/>
      <w:pPr>
        <w:ind w:left="2473" w:hanging="360"/>
      </w:pPr>
    </w:lvl>
    <w:lvl w:ilvl="2" w:tplc="4009001B" w:tentative="1">
      <w:start w:val="1"/>
      <w:numFmt w:val="lowerRoman"/>
      <w:lvlText w:val="%3."/>
      <w:lvlJc w:val="right"/>
      <w:pPr>
        <w:ind w:left="3193" w:hanging="180"/>
      </w:pPr>
    </w:lvl>
    <w:lvl w:ilvl="3" w:tplc="4009000F" w:tentative="1">
      <w:start w:val="1"/>
      <w:numFmt w:val="decimal"/>
      <w:lvlText w:val="%4."/>
      <w:lvlJc w:val="left"/>
      <w:pPr>
        <w:ind w:left="3913" w:hanging="360"/>
      </w:pPr>
    </w:lvl>
    <w:lvl w:ilvl="4" w:tplc="40090019" w:tentative="1">
      <w:start w:val="1"/>
      <w:numFmt w:val="lowerLetter"/>
      <w:lvlText w:val="%5."/>
      <w:lvlJc w:val="left"/>
      <w:pPr>
        <w:ind w:left="4633" w:hanging="360"/>
      </w:pPr>
    </w:lvl>
    <w:lvl w:ilvl="5" w:tplc="4009001B" w:tentative="1">
      <w:start w:val="1"/>
      <w:numFmt w:val="lowerRoman"/>
      <w:lvlText w:val="%6."/>
      <w:lvlJc w:val="right"/>
      <w:pPr>
        <w:ind w:left="5353" w:hanging="180"/>
      </w:pPr>
    </w:lvl>
    <w:lvl w:ilvl="6" w:tplc="4009000F" w:tentative="1">
      <w:start w:val="1"/>
      <w:numFmt w:val="decimal"/>
      <w:lvlText w:val="%7."/>
      <w:lvlJc w:val="left"/>
      <w:pPr>
        <w:ind w:left="6073" w:hanging="360"/>
      </w:pPr>
    </w:lvl>
    <w:lvl w:ilvl="7" w:tplc="40090019" w:tentative="1">
      <w:start w:val="1"/>
      <w:numFmt w:val="lowerLetter"/>
      <w:lvlText w:val="%8."/>
      <w:lvlJc w:val="left"/>
      <w:pPr>
        <w:ind w:left="6793" w:hanging="360"/>
      </w:pPr>
    </w:lvl>
    <w:lvl w:ilvl="8" w:tplc="4009001B" w:tentative="1">
      <w:start w:val="1"/>
      <w:numFmt w:val="lowerRoman"/>
      <w:lvlText w:val="%9."/>
      <w:lvlJc w:val="right"/>
      <w:pPr>
        <w:ind w:left="7513" w:hanging="180"/>
      </w:pPr>
    </w:lvl>
  </w:abstractNum>
  <w:abstractNum w:abstractNumId="224" w15:restartNumberingAfterBreak="0">
    <w:nsid w:val="24837475"/>
    <w:multiLevelType w:val="hybridMultilevel"/>
    <w:tmpl w:val="2DDA6248"/>
    <w:lvl w:ilvl="0" w:tplc="D3CE32CA">
      <w:start w:val="1"/>
      <w:numFmt w:val="upperLetter"/>
      <w:lvlText w:val="%1."/>
      <w:lvlJc w:val="left"/>
      <w:pPr>
        <w:ind w:left="862" w:hanging="360"/>
      </w:pPr>
      <w:rPr>
        <w:b/>
        <w:bCs/>
      </w:rPr>
    </w:lvl>
    <w:lvl w:ilvl="1" w:tplc="40090019" w:tentative="1">
      <w:start w:val="1"/>
      <w:numFmt w:val="lowerLetter"/>
      <w:lvlText w:val="%2."/>
      <w:lvlJc w:val="left"/>
      <w:pPr>
        <w:ind w:left="1582" w:hanging="360"/>
      </w:pPr>
    </w:lvl>
    <w:lvl w:ilvl="2" w:tplc="4009001B" w:tentative="1">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225" w15:restartNumberingAfterBreak="0">
    <w:nsid w:val="24B32C35"/>
    <w:multiLevelType w:val="hybridMultilevel"/>
    <w:tmpl w:val="CC72CFB8"/>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6" w15:restartNumberingAfterBreak="0">
    <w:nsid w:val="250741F8"/>
    <w:multiLevelType w:val="hybridMultilevel"/>
    <w:tmpl w:val="B456D4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2536428B"/>
    <w:multiLevelType w:val="hybridMultilevel"/>
    <w:tmpl w:val="F1E229CE"/>
    <w:lvl w:ilvl="0" w:tplc="04090017">
      <w:start w:val="1"/>
      <w:numFmt w:val="lowerLetter"/>
      <w:lvlText w:val="%1)"/>
      <w:lvlJc w:val="left"/>
      <w:pPr>
        <w:ind w:left="81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8" w15:restartNumberingAfterBreak="0">
    <w:nsid w:val="255D1C02"/>
    <w:multiLevelType w:val="hybridMultilevel"/>
    <w:tmpl w:val="2D0C90FE"/>
    <w:lvl w:ilvl="0" w:tplc="9F7824EE">
      <w:start w:val="1"/>
      <w:numFmt w:val="decimal"/>
      <w:lvlText w:val="3.%1"/>
      <w:lvlJc w:val="left"/>
      <w:pPr>
        <w:ind w:left="720" w:hanging="360"/>
      </w:pPr>
      <w:rPr>
        <w:rFonts w:ascii="Arial" w:hAnsi="Arial" w:cs="Arial" w:hint="default"/>
        <w:b w:val="0"/>
        <w:sz w:val="22"/>
      </w:rPr>
    </w:lvl>
    <w:lvl w:ilvl="1" w:tplc="08090017">
      <w:start w:val="1"/>
      <w:numFmt w:val="lowerLetter"/>
      <w:lvlText w:val="%2)"/>
      <w:lvlJc w:val="left"/>
      <w:pPr>
        <w:ind w:left="47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256668A0"/>
    <w:multiLevelType w:val="hybridMultilevel"/>
    <w:tmpl w:val="36163562"/>
    <w:lvl w:ilvl="0" w:tplc="27C05FA0">
      <w:start w:val="1"/>
      <w:numFmt w:val="decimal"/>
      <w:lvlText w:val="3.8.%1"/>
      <w:lvlJc w:val="left"/>
      <w:pPr>
        <w:ind w:left="63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257C349D"/>
    <w:multiLevelType w:val="hybridMultilevel"/>
    <w:tmpl w:val="A92EF0C6"/>
    <w:lvl w:ilvl="0" w:tplc="8828C600">
      <w:start w:val="1"/>
      <w:numFmt w:val="decimal"/>
      <w:lvlText w:val="3.%1"/>
      <w:lvlJc w:val="left"/>
      <w:pPr>
        <w:ind w:left="1666" w:hanging="360"/>
      </w:pPr>
      <w:rPr>
        <w:rFonts w:hint="default"/>
        <w:b w:val="0"/>
        <w:bCs/>
        <w:i w:val="0"/>
        <w:sz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1" w15:restartNumberingAfterBreak="0">
    <w:nsid w:val="25875466"/>
    <w:multiLevelType w:val="hybridMultilevel"/>
    <w:tmpl w:val="40B020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2" w15:restartNumberingAfterBreak="0">
    <w:nsid w:val="258802AE"/>
    <w:multiLevelType w:val="hybridMultilevel"/>
    <w:tmpl w:val="7FBE3686"/>
    <w:lvl w:ilvl="0" w:tplc="ADEE3098">
      <w:start w:val="1"/>
      <w:numFmt w:val="lowerLetter"/>
      <w:lvlText w:val="%1)"/>
      <w:lvlJc w:val="left"/>
      <w:pPr>
        <w:ind w:left="270" w:hanging="360"/>
      </w:pPr>
      <w:rPr>
        <w:rFonts w:hint="default"/>
      </w:rPr>
    </w:lvl>
    <w:lvl w:ilvl="1" w:tplc="40090019">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233" w15:restartNumberingAfterBreak="0">
    <w:nsid w:val="25D507D7"/>
    <w:multiLevelType w:val="hybridMultilevel"/>
    <w:tmpl w:val="0A7446CA"/>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4" w15:restartNumberingAfterBreak="0">
    <w:nsid w:val="25FD1F46"/>
    <w:multiLevelType w:val="hybridMultilevel"/>
    <w:tmpl w:val="F4DE7CF8"/>
    <w:lvl w:ilvl="0" w:tplc="35C6621A">
      <w:start w:val="1"/>
      <w:numFmt w:val="decimal"/>
      <w:lvlText w:val="4.7.%1"/>
      <w:lvlJc w:val="left"/>
      <w:pPr>
        <w:ind w:left="643"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5" w15:restartNumberingAfterBreak="0">
    <w:nsid w:val="260848CA"/>
    <w:multiLevelType w:val="hybridMultilevel"/>
    <w:tmpl w:val="581697D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6" w15:restartNumberingAfterBreak="0">
    <w:nsid w:val="26775E57"/>
    <w:multiLevelType w:val="multilevel"/>
    <w:tmpl w:val="D17ADFFC"/>
    <w:lvl w:ilvl="0">
      <w:start w:val="2"/>
      <w:numFmt w:val="decimal"/>
      <w:lvlText w:val="%1"/>
      <w:lvlJc w:val="left"/>
      <w:pPr>
        <w:ind w:left="1825" w:hanging="994"/>
      </w:pPr>
      <w:rPr>
        <w:rFonts w:hint="default"/>
      </w:rPr>
    </w:lvl>
    <w:lvl w:ilvl="1">
      <w:start w:val="1"/>
      <w:numFmt w:val="decimal"/>
      <w:lvlText w:val="3.3.%2"/>
      <w:lvlJc w:val="left"/>
      <w:pPr>
        <w:ind w:left="1825" w:hanging="994"/>
      </w:pPr>
      <w:rPr>
        <w:rFonts w:hint="default"/>
        <w:b w:val="0"/>
        <w:i w:val="0"/>
        <w:spacing w:val="-6"/>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237" w15:restartNumberingAfterBreak="0">
    <w:nsid w:val="267E5EE2"/>
    <w:multiLevelType w:val="hybridMultilevel"/>
    <w:tmpl w:val="432665E2"/>
    <w:lvl w:ilvl="0" w:tplc="0C0A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269E3762"/>
    <w:multiLevelType w:val="multilevel"/>
    <w:tmpl w:val="B7F2378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9" w15:restartNumberingAfterBreak="0">
    <w:nsid w:val="26F25DCE"/>
    <w:multiLevelType w:val="hybridMultilevel"/>
    <w:tmpl w:val="EDCC39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0" w15:restartNumberingAfterBreak="0">
    <w:nsid w:val="26F4142F"/>
    <w:multiLevelType w:val="hybridMultilevel"/>
    <w:tmpl w:val="FC6A2B8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1" w15:restartNumberingAfterBreak="0">
    <w:nsid w:val="2756539A"/>
    <w:multiLevelType w:val="hybridMultilevel"/>
    <w:tmpl w:val="E93063E2"/>
    <w:lvl w:ilvl="0" w:tplc="2F927A14">
      <w:start w:val="1"/>
      <w:numFmt w:val="lowerLetter"/>
      <w:lvlText w:val="%1)"/>
      <w:lvlJc w:val="left"/>
      <w:pPr>
        <w:ind w:left="1440" w:hanging="360"/>
      </w:pPr>
      <w:rPr>
        <w:rFonts w:hint="default"/>
        <w:sz w:val="22"/>
        <w:szCs w:val="22"/>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42" w15:restartNumberingAfterBreak="0">
    <w:nsid w:val="27A775C5"/>
    <w:multiLevelType w:val="hybridMultilevel"/>
    <w:tmpl w:val="02F6E7B4"/>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3" w15:restartNumberingAfterBreak="0">
    <w:nsid w:val="27BB5FD0"/>
    <w:multiLevelType w:val="hybridMultilevel"/>
    <w:tmpl w:val="BD8635A0"/>
    <w:lvl w:ilvl="0" w:tplc="FC4A4C54">
      <w:start w:val="1"/>
      <w:numFmt w:val="lowerLetter"/>
      <w:lvlText w:val="(%1)"/>
      <w:lvlJc w:val="left"/>
      <w:pPr>
        <w:ind w:left="1080" w:hanging="360"/>
      </w:pPr>
      <w:rPr>
        <w:rFonts w:hint="default"/>
      </w:rPr>
    </w:lvl>
    <w:lvl w:ilvl="1" w:tplc="04090019">
      <w:start w:val="1"/>
      <w:numFmt w:val="lowerLetter"/>
      <w:lvlText w:val="%2."/>
      <w:lvlJc w:val="left"/>
      <w:pPr>
        <w:ind w:left="2648" w:hanging="360"/>
      </w:pPr>
    </w:lvl>
    <w:lvl w:ilvl="2" w:tplc="0409001B" w:tentative="1">
      <w:start w:val="1"/>
      <w:numFmt w:val="lowerRoman"/>
      <w:lvlText w:val="%3."/>
      <w:lvlJc w:val="right"/>
      <w:pPr>
        <w:ind w:left="3368" w:hanging="180"/>
      </w:pPr>
    </w:lvl>
    <w:lvl w:ilvl="3" w:tplc="0409000F" w:tentative="1">
      <w:start w:val="1"/>
      <w:numFmt w:val="decimal"/>
      <w:lvlText w:val="%4."/>
      <w:lvlJc w:val="left"/>
      <w:pPr>
        <w:ind w:left="4088" w:hanging="360"/>
      </w:pPr>
    </w:lvl>
    <w:lvl w:ilvl="4" w:tplc="04090019" w:tentative="1">
      <w:start w:val="1"/>
      <w:numFmt w:val="lowerLetter"/>
      <w:lvlText w:val="%5."/>
      <w:lvlJc w:val="left"/>
      <w:pPr>
        <w:ind w:left="4808" w:hanging="360"/>
      </w:pPr>
    </w:lvl>
    <w:lvl w:ilvl="5" w:tplc="0409001B" w:tentative="1">
      <w:start w:val="1"/>
      <w:numFmt w:val="lowerRoman"/>
      <w:lvlText w:val="%6."/>
      <w:lvlJc w:val="right"/>
      <w:pPr>
        <w:ind w:left="5528" w:hanging="180"/>
      </w:pPr>
    </w:lvl>
    <w:lvl w:ilvl="6" w:tplc="0409000F" w:tentative="1">
      <w:start w:val="1"/>
      <w:numFmt w:val="decimal"/>
      <w:lvlText w:val="%7."/>
      <w:lvlJc w:val="left"/>
      <w:pPr>
        <w:ind w:left="6248" w:hanging="360"/>
      </w:pPr>
    </w:lvl>
    <w:lvl w:ilvl="7" w:tplc="04090019" w:tentative="1">
      <w:start w:val="1"/>
      <w:numFmt w:val="lowerLetter"/>
      <w:lvlText w:val="%8."/>
      <w:lvlJc w:val="left"/>
      <w:pPr>
        <w:ind w:left="6968" w:hanging="360"/>
      </w:pPr>
    </w:lvl>
    <w:lvl w:ilvl="8" w:tplc="0409001B" w:tentative="1">
      <w:start w:val="1"/>
      <w:numFmt w:val="lowerRoman"/>
      <w:lvlText w:val="%9."/>
      <w:lvlJc w:val="right"/>
      <w:pPr>
        <w:ind w:left="7688" w:hanging="180"/>
      </w:pPr>
    </w:lvl>
  </w:abstractNum>
  <w:abstractNum w:abstractNumId="244" w15:restartNumberingAfterBreak="0">
    <w:nsid w:val="27D139FC"/>
    <w:multiLevelType w:val="hybridMultilevel"/>
    <w:tmpl w:val="08B21822"/>
    <w:lvl w:ilvl="0" w:tplc="4ABA2B1A">
      <w:start w:val="1"/>
      <w:numFmt w:val="lowerLetter"/>
      <w:lvlText w:val="(%1)"/>
      <w:lvlJc w:val="left"/>
      <w:pPr>
        <w:ind w:left="1080" w:hanging="360"/>
      </w:pPr>
      <w:rPr>
        <w:rFonts w:ascii="Arial" w:hAnsi="Arial" w:cs="Arial" w:hint="default"/>
        <w:sz w:val="22"/>
        <w:szCs w:val="22"/>
      </w:rPr>
    </w:lvl>
    <w:lvl w:ilvl="1" w:tplc="04090019" w:tentative="1">
      <w:start w:val="1"/>
      <w:numFmt w:val="lowerLetter"/>
      <w:lvlText w:val="%2."/>
      <w:lvlJc w:val="left"/>
      <w:pPr>
        <w:ind w:left="2648" w:hanging="360"/>
      </w:pPr>
    </w:lvl>
    <w:lvl w:ilvl="2" w:tplc="0409001B" w:tentative="1">
      <w:start w:val="1"/>
      <w:numFmt w:val="lowerRoman"/>
      <w:lvlText w:val="%3."/>
      <w:lvlJc w:val="right"/>
      <w:pPr>
        <w:ind w:left="3368" w:hanging="180"/>
      </w:pPr>
    </w:lvl>
    <w:lvl w:ilvl="3" w:tplc="0409000F" w:tentative="1">
      <w:start w:val="1"/>
      <w:numFmt w:val="decimal"/>
      <w:lvlText w:val="%4."/>
      <w:lvlJc w:val="left"/>
      <w:pPr>
        <w:ind w:left="4088" w:hanging="360"/>
      </w:pPr>
    </w:lvl>
    <w:lvl w:ilvl="4" w:tplc="04090019" w:tentative="1">
      <w:start w:val="1"/>
      <w:numFmt w:val="lowerLetter"/>
      <w:lvlText w:val="%5."/>
      <w:lvlJc w:val="left"/>
      <w:pPr>
        <w:ind w:left="4808" w:hanging="360"/>
      </w:pPr>
    </w:lvl>
    <w:lvl w:ilvl="5" w:tplc="0409001B" w:tentative="1">
      <w:start w:val="1"/>
      <w:numFmt w:val="lowerRoman"/>
      <w:lvlText w:val="%6."/>
      <w:lvlJc w:val="right"/>
      <w:pPr>
        <w:ind w:left="5528" w:hanging="180"/>
      </w:pPr>
    </w:lvl>
    <w:lvl w:ilvl="6" w:tplc="0409000F" w:tentative="1">
      <w:start w:val="1"/>
      <w:numFmt w:val="decimal"/>
      <w:lvlText w:val="%7."/>
      <w:lvlJc w:val="left"/>
      <w:pPr>
        <w:ind w:left="6248" w:hanging="360"/>
      </w:pPr>
    </w:lvl>
    <w:lvl w:ilvl="7" w:tplc="04090019" w:tentative="1">
      <w:start w:val="1"/>
      <w:numFmt w:val="lowerLetter"/>
      <w:lvlText w:val="%8."/>
      <w:lvlJc w:val="left"/>
      <w:pPr>
        <w:ind w:left="6968" w:hanging="360"/>
      </w:pPr>
    </w:lvl>
    <w:lvl w:ilvl="8" w:tplc="0409001B" w:tentative="1">
      <w:start w:val="1"/>
      <w:numFmt w:val="lowerRoman"/>
      <w:lvlText w:val="%9."/>
      <w:lvlJc w:val="right"/>
      <w:pPr>
        <w:ind w:left="7688" w:hanging="180"/>
      </w:pPr>
    </w:lvl>
  </w:abstractNum>
  <w:abstractNum w:abstractNumId="245" w15:restartNumberingAfterBreak="0">
    <w:nsid w:val="27FA6C1B"/>
    <w:multiLevelType w:val="hybridMultilevel"/>
    <w:tmpl w:val="2F10D6A2"/>
    <w:lvl w:ilvl="0" w:tplc="C368E2C8">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6" w15:restartNumberingAfterBreak="0">
    <w:nsid w:val="282E2C7A"/>
    <w:multiLevelType w:val="hybridMultilevel"/>
    <w:tmpl w:val="75C46314"/>
    <w:lvl w:ilvl="0" w:tplc="36408DDE">
      <w:start w:val="1"/>
      <w:numFmt w:val="lowerLetter"/>
      <w:lvlText w:val="%1)"/>
      <w:lvlJc w:val="left"/>
      <w:pPr>
        <w:ind w:left="720" w:hanging="360"/>
      </w:pPr>
      <w:rPr>
        <w:rFonts w:hint="default"/>
        <w:w w:val="99"/>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285C92B1"/>
    <w:multiLevelType w:val="hybridMultilevel"/>
    <w:tmpl w:val="2FFE4C7F"/>
    <w:lvl w:ilvl="0" w:tplc="FFFFFFFF">
      <w:start w:val="1"/>
      <w:numFmt w:val="lowerLetter"/>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8" w15:restartNumberingAfterBreak="0">
    <w:nsid w:val="28673E6E"/>
    <w:multiLevelType w:val="hybridMultilevel"/>
    <w:tmpl w:val="8C7612EC"/>
    <w:lvl w:ilvl="0" w:tplc="062293B4">
      <w:start w:val="1"/>
      <w:numFmt w:val="decimal"/>
      <w:lvlText w:val="3.8.%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9" w15:restartNumberingAfterBreak="0">
    <w:nsid w:val="28697641"/>
    <w:multiLevelType w:val="hybridMultilevel"/>
    <w:tmpl w:val="8AE633FC"/>
    <w:lvl w:ilvl="0" w:tplc="8062CC16">
      <w:start w:val="1"/>
      <w:numFmt w:val="decimal"/>
      <w:lvlText w:val="2.%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0" w15:restartNumberingAfterBreak="0">
    <w:nsid w:val="286A330A"/>
    <w:multiLevelType w:val="hybridMultilevel"/>
    <w:tmpl w:val="78D4C4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1" w15:restartNumberingAfterBreak="0">
    <w:nsid w:val="29B94727"/>
    <w:multiLevelType w:val="hybridMultilevel"/>
    <w:tmpl w:val="EAB82C1E"/>
    <w:lvl w:ilvl="0" w:tplc="40090015">
      <w:start w:val="1"/>
      <w:numFmt w:val="upperLetter"/>
      <w:lvlText w:val="%1."/>
      <w:lvlJc w:val="left"/>
      <w:pPr>
        <w:ind w:left="436" w:hanging="360"/>
      </w:pPr>
    </w:lvl>
    <w:lvl w:ilvl="1" w:tplc="40090019" w:tentative="1">
      <w:start w:val="1"/>
      <w:numFmt w:val="lowerLetter"/>
      <w:lvlText w:val="%2."/>
      <w:lvlJc w:val="left"/>
      <w:pPr>
        <w:ind w:left="1156" w:hanging="360"/>
      </w:pPr>
    </w:lvl>
    <w:lvl w:ilvl="2" w:tplc="4009001B" w:tentative="1">
      <w:start w:val="1"/>
      <w:numFmt w:val="lowerRoman"/>
      <w:lvlText w:val="%3."/>
      <w:lvlJc w:val="right"/>
      <w:pPr>
        <w:ind w:left="1876" w:hanging="180"/>
      </w:pPr>
    </w:lvl>
    <w:lvl w:ilvl="3" w:tplc="4009000F" w:tentative="1">
      <w:start w:val="1"/>
      <w:numFmt w:val="decimal"/>
      <w:lvlText w:val="%4."/>
      <w:lvlJc w:val="left"/>
      <w:pPr>
        <w:ind w:left="2596" w:hanging="360"/>
      </w:pPr>
    </w:lvl>
    <w:lvl w:ilvl="4" w:tplc="40090019" w:tentative="1">
      <w:start w:val="1"/>
      <w:numFmt w:val="lowerLetter"/>
      <w:lvlText w:val="%5."/>
      <w:lvlJc w:val="left"/>
      <w:pPr>
        <w:ind w:left="3316" w:hanging="360"/>
      </w:pPr>
    </w:lvl>
    <w:lvl w:ilvl="5" w:tplc="4009001B" w:tentative="1">
      <w:start w:val="1"/>
      <w:numFmt w:val="lowerRoman"/>
      <w:lvlText w:val="%6."/>
      <w:lvlJc w:val="right"/>
      <w:pPr>
        <w:ind w:left="4036" w:hanging="180"/>
      </w:pPr>
    </w:lvl>
    <w:lvl w:ilvl="6" w:tplc="4009000F" w:tentative="1">
      <w:start w:val="1"/>
      <w:numFmt w:val="decimal"/>
      <w:lvlText w:val="%7."/>
      <w:lvlJc w:val="left"/>
      <w:pPr>
        <w:ind w:left="4756" w:hanging="360"/>
      </w:pPr>
    </w:lvl>
    <w:lvl w:ilvl="7" w:tplc="40090019" w:tentative="1">
      <w:start w:val="1"/>
      <w:numFmt w:val="lowerLetter"/>
      <w:lvlText w:val="%8."/>
      <w:lvlJc w:val="left"/>
      <w:pPr>
        <w:ind w:left="5476" w:hanging="360"/>
      </w:pPr>
    </w:lvl>
    <w:lvl w:ilvl="8" w:tplc="4009001B" w:tentative="1">
      <w:start w:val="1"/>
      <w:numFmt w:val="lowerRoman"/>
      <w:lvlText w:val="%9."/>
      <w:lvlJc w:val="right"/>
      <w:pPr>
        <w:ind w:left="6196" w:hanging="180"/>
      </w:pPr>
    </w:lvl>
  </w:abstractNum>
  <w:abstractNum w:abstractNumId="252" w15:restartNumberingAfterBreak="0">
    <w:nsid w:val="29C81DDC"/>
    <w:multiLevelType w:val="multilevel"/>
    <w:tmpl w:val="F022D26E"/>
    <w:lvl w:ilvl="0">
      <w:start w:val="1"/>
      <w:numFmt w:val="decimal"/>
      <w:lvlText w:val="%1"/>
      <w:lvlJc w:val="left"/>
      <w:pPr>
        <w:ind w:left="851" w:hanging="851"/>
      </w:pPr>
      <w:rPr>
        <w:rFonts w:hint="default"/>
        <w:sz w:val="28"/>
        <w:szCs w:val="28"/>
      </w:rPr>
    </w:lvl>
    <w:lvl w:ilvl="1">
      <w:start w:val="1"/>
      <w:numFmt w:val="decimal"/>
      <w:lvlText w:val="%1.%2"/>
      <w:lvlJc w:val="left"/>
      <w:pPr>
        <w:ind w:left="851" w:hanging="851"/>
      </w:pPr>
      <w:rPr>
        <w:rFonts w:hint="default"/>
      </w:rPr>
    </w:lvl>
    <w:lvl w:ilvl="2">
      <w:start w:val="1"/>
      <w:numFmt w:val="lowerLetter"/>
      <w:lvlText w:val="(%3)"/>
      <w:lvlJc w:val="left"/>
      <w:pPr>
        <w:ind w:left="1701" w:hanging="850"/>
      </w:pPr>
      <w:rPr>
        <w:rFonts w:hint="default"/>
        <w:b w:val="0"/>
      </w:rPr>
    </w:lvl>
    <w:lvl w:ilvl="3">
      <w:start w:val="1"/>
      <w:numFmt w:val="lowerLetter"/>
      <w:lvlText w:val="%4)"/>
      <w:lvlJc w:val="left"/>
      <w:pPr>
        <w:ind w:left="1170" w:hanging="360"/>
      </w:pPr>
    </w:lvl>
    <w:lvl w:ilvl="4">
      <w:start w:val="1"/>
      <w:numFmt w:val="lowerRoman"/>
      <w:lvlText w:val="%5)"/>
      <w:lvlJc w:val="right"/>
      <w:pPr>
        <w:ind w:left="2912" w:hanging="360"/>
      </w:pPr>
      <w:rPr>
        <w:rFonts w:hint="default"/>
        <w:b w:val="0"/>
        <w:i w:val="0"/>
        <w:sz w:val="22"/>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3" w15:restartNumberingAfterBreak="0">
    <w:nsid w:val="29EF6C6F"/>
    <w:multiLevelType w:val="hybridMultilevel"/>
    <w:tmpl w:val="D1CE615C"/>
    <w:lvl w:ilvl="0" w:tplc="E1EA90FA">
      <w:start w:val="1"/>
      <w:numFmt w:val="decimal"/>
      <w:lvlText w:val="3.3.%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4" w15:restartNumberingAfterBreak="0">
    <w:nsid w:val="29FF4B90"/>
    <w:multiLevelType w:val="hybridMultilevel"/>
    <w:tmpl w:val="3BEC4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2A07173E"/>
    <w:multiLevelType w:val="hybridMultilevel"/>
    <w:tmpl w:val="811C9458"/>
    <w:lvl w:ilvl="0" w:tplc="6D968D3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6" w15:restartNumberingAfterBreak="0">
    <w:nsid w:val="2A315ADD"/>
    <w:multiLevelType w:val="hybridMultilevel"/>
    <w:tmpl w:val="920AF4BE"/>
    <w:lvl w:ilvl="0" w:tplc="7798779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57" w15:restartNumberingAfterBreak="0">
    <w:nsid w:val="2A9D0325"/>
    <w:multiLevelType w:val="hybridMultilevel"/>
    <w:tmpl w:val="85B27F2E"/>
    <w:lvl w:ilvl="0" w:tplc="D952C9DE">
      <w:start w:val="1"/>
      <w:numFmt w:val="decimal"/>
      <w:lvlText w:val="%1.0"/>
      <w:lvlJc w:val="left"/>
      <w:pPr>
        <w:ind w:left="900"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8" w15:restartNumberingAfterBreak="0">
    <w:nsid w:val="2AA71446"/>
    <w:multiLevelType w:val="hybridMultilevel"/>
    <w:tmpl w:val="ABC09948"/>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9" w15:restartNumberingAfterBreak="0">
    <w:nsid w:val="2AAF4237"/>
    <w:multiLevelType w:val="hybridMultilevel"/>
    <w:tmpl w:val="E94CA5C8"/>
    <w:lvl w:ilvl="0" w:tplc="D97C2C6A">
      <w:start w:val="1"/>
      <w:numFmt w:val="decimal"/>
      <w:lvlText w:val="3.16.%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2AC57F89"/>
    <w:multiLevelType w:val="hybridMultilevel"/>
    <w:tmpl w:val="672C5C76"/>
    <w:lvl w:ilvl="0" w:tplc="5CE887E0">
      <w:start w:val="1"/>
      <w:numFmt w:val="decimal"/>
      <w:lvlText w:val="3.%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2AC62DB2"/>
    <w:multiLevelType w:val="hybridMultilevel"/>
    <w:tmpl w:val="FA2E43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2AC86624"/>
    <w:multiLevelType w:val="hybridMultilevel"/>
    <w:tmpl w:val="BA5C1166"/>
    <w:lvl w:ilvl="0" w:tplc="26A297E6">
      <w:start w:val="1"/>
      <w:numFmt w:val="decimal"/>
      <w:lvlText w:val="8.%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3" w15:restartNumberingAfterBreak="0">
    <w:nsid w:val="2AE53BFB"/>
    <w:multiLevelType w:val="singleLevel"/>
    <w:tmpl w:val="04090017"/>
    <w:lvl w:ilvl="0">
      <w:start w:val="1"/>
      <w:numFmt w:val="lowerLetter"/>
      <w:lvlText w:val="%1)"/>
      <w:lvlJc w:val="left"/>
      <w:pPr>
        <w:ind w:left="360" w:hanging="360"/>
      </w:pPr>
      <w:rPr>
        <w:rFonts w:hint="default"/>
      </w:rPr>
    </w:lvl>
  </w:abstractNum>
  <w:abstractNum w:abstractNumId="264" w15:restartNumberingAfterBreak="0">
    <w:nsid w:val="2AF5347B"/>
    <w:multiLevelType w:val="hybridMultilevel"/>
    <w:tmpl w:val="1A30238E"/>
    <w:lvl w:ilvl="0" w:tplc="08090017">
      <w:start w:val="1"/>
      <w:numFmt w:val="lowerLetter"/>
      <w:lvlText w:val="%1)"/>
      <w:lvlJc w:val="left"/>
      <w:pPr>
        <w:ind w:left="1152" w:hanging="360"/>
      </w:p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265" w15:restartNumberingAfterBreak="0">
    <w:nsid w:val="2B07777B"/>
    <w:multiLevelType w:val="hybridMultilevel"/>
    <w:tmpl w:val="DDB64E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2B2D0A65"/>
    <w:multiLevelType w:val="hybridMultilevel"/>
    <w:tmpl w:val="F1CCBA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7" w15:restartNumberingAfterBreak="0">
    <w:nsid w:val="2B797B74"/>
    <w:multiLevelType w:val="singleLevel"/>
    <w:tmpl w:val="0409001B"/>
    <w:lvl w:ilvl="0">
      <w:start w:val="1"/>
      <w:numFmt w:val="lowerRoman"/>
      <w:lvlText w:val="%1."/>
      <w:lvlJc w:val="right"/>
      <w:pPr>
        <w:ind w:left="720" w:hanging="360"/>
      </w:pPr>
      <w:rPr>
        <w:rFonts w:hint="default"/>
      </w:rPr>
    </w:lvl>
  </w:abstractNum>
  <w:abstractNum w:abstractNumId="268" w15:restartNumberingAfterBreak="0">
    <w:nsid w:val="2C0616DB"/>
    <w:multiLevelType w:val="hybridMultilevel"/>
    <w:tmpl w:val="BCAEE91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9" w15:restartNumberingAfterBreak="0">
    <w:nsid w:val="2C364914"/>
    <w:multiLevelType w:val="hybridMultilevel"/>
    <w:tmpl w:val="537AE39C"/>
    <w:lvl w:ilvl="0" w:tplc="08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2C740E12"/>
    <w:multiLevelType w:val="hybridMultilevel"/>
    <w:tmpl w:val="E946E0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1" w15:restartNumberingAfterBreak="0">
    <w:nsid w:val="2CBB2F41"/>
    <w:multiLevelType w:val="hybridMultilevel"/>
    <w:tmpl w:val="804C58E6"/>
    <w:lvl w:ilvl="0" w:tplc="08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2D4B6115"/>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3" w15:restartNumberingAfterBreak="0">
    <w:nsid w:val="2D8D4032"/>
    <w:multiLevelType w:val="hybridMultilevel"/>
    <w:tmpl w:val="5BAEA688"/>
    <w:lvl w:ilvl="0" w:tplc="6406A278">
      <w:start w:val="1"/>
      <w:numFmt w:val="decimal"/>
      <w:lvlText w:val="1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4" w15:restartNumberingAfterBreak="0">
    <w:nsid w:val="2DA4238E"/>
    <w:multiLevelType w:val="hybridMultilevel"/>
    <w:tmpl w:val="75C46314"/>
    <w:lvl w:ilvl="0" w:tplc="FFFFFFFF">
      <w:start w:val="1"/>
      <w:numFmt w:val="lowerLetter"/>
      <w:lvlText w:val="%1)"/>
      <w:lvlJc w:val="left"/>
      <w:pPr>
        <w:ind w:left="720" w:hanging="360"/>
      </w:pPr>
      <w:rPr>
        <w:rFonts w:hint="default"/>
        <w:w w:val="99"/>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5" w15:restartNumberingAfterBreak="0">
    <w:nsid w:val="2DA719A9"/>
    <w:multiLevelType w:val="hybridMultilevel"/>
    <w:tmpl w:val="5EBE1A60"/>
    <w:lvl w:ilvl="0" w:tplc="ACEEC100">
      <w:start w:val="1"/>
      <w:numFmt w:val="lowerLetter"/>
      <w:lvlText w:val="%1)"/>
      <w:lvlJc w:val="left"/>
      <w:pPr>
        <w:ind w:left="1440" w:hanging="360"/>
      </w:pPr>
      <w:rPr>
        <w:rFonts w:hint="default"/>
        <w:b w:val="0"/>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6" w15:restartNumberingAfterBreak="0">
    <w:nsid w:val="2DE56AC6"/>
    <w:multiLevelType w:val="hybridMultilevel"/>
    <w:tmpl w:val="97AAD45C"/>
    <w:lvl w:ilvl="0" w:tplc="8DF452F6">
      <w:start w:val="1"/>
      <w:numFmt w:val="decimal"/>
      <w:lvlText w:val="1.%1 "/>
      <w:lvlJc w:val="left"/>
      <w:pPr>
        <w:ind w:left="1440" w:hanging="360"/>
      </w:pPr>
      <w:rPr>
        <w:rFonts w:hint="default"/>
        <w:b w:val="0"/>
        <w:i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7" w15:restartNumberingAfterBreak="0">
    <w:nsid w:val="2DF42495"/>
    <w:multiLevelType w:val="multilevel"/>
    <w:tmpl w:val="533C8984"/>
    <w:lvl w:ilvl="0">
      <w:start w:val="2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8" w15:restartNumberingAfterBreak="0">
    <w:nsid w:val="2E3F7024"/>
    <w:multiLevelType w:val="hybridMultilevel"/>
    <w:tmpl w:val="A644FED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9" w15:restartNumberingAfterBreak="0">
    <w:nsid w:val="2E4E1B95"/>
    <w:multiLevelType w:val="hybridMultilevel"/>
    <w:tmpl w:val="ADB8F5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0" w15:restartNumberingAfterBreak="0">
    <w:nsid w:val="2E773EE3"/>
    <w:multiLevelType w:val="hybridMultilevel"/>
    <w:tmpl w:val="FBDE131E"/>
    <w:lvl w:ilvl="0" w:tplc="B27CF088">
      <w:start w:val="1"/>
      <w:numFmt w:val="lowerLetter"/>
      <w:lvlText w:val="%1)"/>
      <w:lvlJc w:val="left"/>
      <w:pPr>
        <w:ind w:left="360" w:hanging="360"/>
      </w:pPr>
      <w:rPr>
        <w:rFonts w:ascii="Arial" w:hAnsi="Arial" w:cs="Aria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1" w15:restartNumberingAfterBreak="0">
    <w:nsid w:val="2EA4074B"/>
    <w:multiLevelType w:val="multilevel"/>
    <w:tmpl w:val="D7BE465E"/>
    <w:lvl w:ilvl="0">
      <w:start w:val="22"/>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2" w15:restartNumberingAfterBreak="0">
    <w:nsid w:val="2EB35053"/>
    <w:multiLevelType w:val="hybridMultilevel"/>
    <w:tmpl w:val="B456D44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3" w15:restartNumberingAfterBreak="0">
    <w:nsid w:val="2EF07AF2"/>
    <w:multiLevelType w:val="hybridMultilevel"/>
    <w:tmpl w:val="B80C288E"/>
    <w:lvl w:ilvl="0" w:tplc="7F60F222">
      <w:start w:val="1"/>
      <w:numFmt w:val="decimal"/>
      <w:lvlText w:val="3.3.%1"/>
      <w:lvlJc w:val="left"/>
      <w:pPr>
        <w:ind w:left="558" w:hanging="360"/>
      </w:pPr>
      <w:rPr>
        <w:rFonts w:hint="default"/>
        <w:b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84" w15:restartNumberingAfterBreak="0">
    <w:nsid w:val="2F1C02EB"/>
    <w:multiLevelType w:val="hybridMultilevel"/>
    <w:tmpl w:val="52921442"/>
    <w:lvl w:ilvl="0" w:tplc="FFFFFFFF">
      <w:start w:val="1"/>
      <w:numFmt w:val="decimal"/>
      <w:lvlText w:val="5.%1"/>
      <w:lvlJc w:val="left"/>
      <w:pPr>
        <w:ind w:left="720"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5" w15:restartNumberingAfterBreak="0">
    <w:nsid w:val="2F255175"/>
    <w:multiLevelType w:val="hybridMultilevel"/>
    <w:tmpl w:val="9566D14A"/>
    <w:lvl w:ilvl="0" w:tplc="7CBA889C">
      <w:start w:val="1"/>
      <w:numFmt w:val="lowerLetter"/>
      <w:lvlText w:val="%1)"/>
      <w:lvlJc w:val="left"/>
      <w:pPr>
        <w:ind w:left="720" w:hanging="360"/>
      </w:pPr>
      <w:rPr>
        <w:rFonts w:ascii="Arial" w:hAnsi="Arial" w:cs="Arial"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6" w15:restartNumberingAfterBreak="0">
    <w:nsid w:val="2F29057A"/>
    <w:multiLevelType w:val="hybridMultilevel"/>
    <w:tmpl w:val="D22098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7" w15:restartNumberingAfterBreak="0">
    <w:nsid w:val="2F5F00E3"/>
    <w:multiLevelType w:val="hybridMultilevel"/>
    <w:tmpl w:val="39F6F126"/>
    <w:lvl w:ilvl="0" w:tplc="0409001B">
      <w:start w:val="1"/>
      <w:numFmt w:val="lowerRoman"/>
      <w:lvlText w:val="%1."/>
      <w:lvlJc w:val="righ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8" w15:restartNumberingAfterBreak="0">
    <w:nsid w:val="2F620008"/>
    <w:multiLevelType w:val="hybridMultilevel"/>
    <w:tmpl w:val="C1740E20"/>
    <w:lvl w:ilvl="0" w:tplc="04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9" w15:restartNumberingAfterBreak="0">
    <w:nsid w:val="2F934509"/>
    <w:multiLevelType w:val="hybridMultilevel"/>
    <w:tmpl w:val="63E6CCA4"/>
    <w:lvl w:ilvl="0" w:tplc="04090019">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0" w15:restartNumberingAfterBreak="0">
    <w:nsid w:val="2F9E0E38"/>
    <w:multiLevelType w:val="hybridMultilevel"/>
    <w:tmpl w:val="63009018"/>
    <w:lvl w:ilvl="0" w:tplc="B8CE54F2">
      <w:start w:val="1"/>
      <w:numFmt w:val="decimal"/>
      <w:lvlText w:val="10.%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91" w15:restartNumberingAfterBreak="0">
    <w:nsid w:val="2FAA3CAC"/>
    <w:multiLevelType w:val="hybridMultilevel"/>
    <w:tmpl w:val="9866F5D8"/>
    <w:lvl w:ilvl="0" w:tplc="3F9A680C">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2" w15:restartNumberingAfterBreak="0">
    <w:nsid w:val="2FAE6762"/>
    <w:multiLevelType w:val="hybridMultilevel"/>
    <w:tmpl w:val="C9BE3A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3" w15:restartNumberingAfterBreak="0">
    <w:nsid w:val="2FB97747"/>
    <w:multiLevelType w:val="hybridMultilevel"/>
    <w:tmpl w:val="F95E2B7C"/>
    <w:lvl w:ilvl="0" w:tplc="08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4" w15:restartNumberingAfterBreak="0">
    <w:nsid w:val="2FEE0115"/>
    <w:multiLevelType w:val="hybridMultilevel"/>
    <w:tmpl w:val="63342A2C"/>
    <w:lvl w:ilvl="0" w:tplc="8DCC46F4">
      <w:start w:val="1"/>
      <w:numFmt w:val="decimal"/>
      <w:lvlText w:val="3.13.%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306C68FA"/>
    <w:multiLevelType w:val="hybridMultilevel"/>
    <w:tmpl w:val="9D4CF5DC"/>
    <w:lvl w:ilvl="0" w:tplc="8E64379E">
      <w:start w:val="1"/>
      <w:numFmt w:val="lowerLetter"/>
      <w:lvlText w:val="%1)"/>
      <w:lvlJc w:val="left"/>
      <w:pPr>
        <w:ind w:left="1364" w:hanging="360"/>
      </w:pPr>
      <w:rPr>
        <w:rFonts w:hint="default"/>
        <w:sz w:val="22"/>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96" w15:restartNumberingAfterBreak="0">
    <w:nsid w:val="307E1254"/>
    <w:multiLevelType w:val="hybridMultilevel"/>
    <w:tmpl w:val="C4300C92"/>
    <w:lvl w:ilvl="0" w:tplc="EE747D46">
      <w:start w:val="1"/>
      <w:numFmt w:val="decimal"/>
      <w:lvlText w:val="5.%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7" w15:restartNumberingAfterBreak="0">
    <w:nsid w:val="30AB4F34"/>
    <w:multiLevelType w:val="hybridMultilevel"/>
    <w:tmpl w:val="85360AB2"/>
    <w:lvl w:ilvl="0" w:tplc="A266C8EC">
      <w:start w:val="1"/>
      <w:numFmt w:val="decimal"/>
      <w:lvlText w:val="5.%1"/>
      <w:lvlJc w:val="left"/>
      <w:pPr>
        <w:ind w:left="1004" w:hanging="360"/>
      </w:pPr>
      <w:rPr>
        <w:rFonts w:hint="default"/>
        <w:b w:val="0"/>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8" w15:restartNumberingAfterBreak="0">
    <w:nsid w:val="30B96E18"/>
    <w:multiLevelType w:val="hybridMultilevel"/>
    <w:tmpl w:val="611A78EA"/>
    <w:lvl w:ilvl="0" w:tplc="04090015">
      <w:start w:val="1"/>
      <w:numFmt w:val="upperLetter"/>
      <w:lvlText w:val="%1."/>
      <w:lvlJc w:val="left"/>
      <w:pPr>
        <w:ind w:left="360" w:hanging="360"/>
      </w:pPr>
    </w:lvl>
    <w:lvl w:ilvl="1" w:tplc="EBC6C358">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9" w15:restartNumberingAfterBreak="0">
    <w:nsid w:val="30F26D66"/>
    <w:multiLevelType w:val="hybridMultilevel"/>
    <w:tmpl w:val="C71C0FFA"/>
    <w:lvl w:ilvl="0" w:tplc="0809001B">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0" w15:restartNumberingAfterBreak="0">
    <w:nsid w:val="31037632"/>
    <w:multiLevelType w:val="hybridMultilevel"/>
    <w:tmpl w:val="7900519E"/>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1" w15:restartNumberingAfterBreak="0">
    <w:nsid w:val="31F70EF9"/>
    <w:multiLevelType w:val="multilevel"/>
    <w:tmpl w:val="FF62E8D4"/>
    <w:lvl w:ilvl="0">
      <w:start w:val="1"/>
      <w:numFmt w:val="decimal"/>
      <w:lvlText w:val="%1."/>
      <w:lvlJc w:val="left"/>
      <w:pPr>
        <w:ind w:left="585" w:hanging="360"/>
      </w:pPr>
    </w:lvl>
    <w:lvl w:ilvl="1">
      <w:start w:val="2"/>
      <w:numFmt w:val="decimal"/>
      <w:isLgl/>
      <w:lvlText w:val="%1.%2"/>
      <w:lvlJc w:val="left"/>
      <w:pPr>
        <w:ind w:left="705" w:hanging="480"/>
      </w:pPr>
      <w:rPr>
        <w:rFonts w:hint="default"/>
      </w:rPr>
    </w:lvl>
    <w:lvl w:ilvl="2">
      <w:start w:val="1"/>
      <w:numFmt w:val="decimal"/>
      <w:isLgl/>
      <w:lvlText w:val="%1.%2.%3"/>
      <w:lvlJc w:val="left"/>
      <w:pPr>
        <w:ind w:left="945" w:hanging="720"/>
      </w:pPr>
      <w:rPr>
        <w:rFonts w:ascii="Arial" w:hAnsi="Arial" w:cs="Arial" w:hint="default"/>
        <w:b w:val="0"/>
        <w:bCs w:val="0"/>
        <w:sz w:val="22"/>
        <w:szCs w:val="22"/>
      </w:rPr>
    </w:lvl>
    <w:lvl w:ilvl="3">
      <w:start w:val="1"/>
      <w:numFmt w:val="decimal"/>
      <w:isLgl/>
      <w:lvlText w:val="%1.%2.%3.%4"/>
      <w:lvlJc w:val="left"/>
      <w:pPr>
        <w:ind w:left="945" w:hanging="72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305" w:hanging="1080"/>
      </w:pPr>
      <w:rPr>
        <w:rFonts w:hint="default"/>
      </w:rPr>
    </w:lvl>
    <w:lvl w:ilvl="6">
      <w:start w:val="1"/>
      <w:numFmt w:val="decimal"/>
      <w:isLgl/>
      <w:lvlText w:val="%1.%2.%3.%4.%5.%6.%7"/>
      <w:lvlJc w:val="left"/>
      <w:pPr>
        <w:ind w:left="1665" w:hanging="1440"/>
      </w:pPr>
      <w:rPr>
        <w:rFonts w:hint="default"/>
      </w:rPr>
    </w:lvl>
    <w:lvl w:ilvl="7">
      <w:start w:val="1"/>
      <w:numFmt w:val="decimal"/>
      <w:isLgl/>
      <w:lvlText w:val="%1.%2.%3.%4.%5.%6.%7.%8"/>
      <w:lvlJc w:val="left"/>
      <w:pPr>
        <w:ind w:left="1665" w:hanging="1440"/>
      </w:pPr>
      <w:rPr>
        <w:rFonts w:hint="default"/>
      </w:rPr>
    </w:lvl>
    <w:lvl w:ilvl="8">
      <w:start w:val="1"/>
      <w:numFmt w:val="decimal"/>
      <w:isLgl/>
      <w:lvlText w:val="%1.%2.%3.%4.%5.%6.%7.%8.%9"/>
      <w:lvlJc w:val="left"/>
      <w:pPr>
        <w:ind w:left="2025" w:hanging="1800"/>
      </w:pPr>
      <w:rPr>
        <w:rFonts w:hint="default"/>
      </w:rPr>
    </w:lvl>
  </w:abstractNum>
  <w:abstractNum w:abstractNumId="302" w15:restartNumberingAfterBreak="0">
    <w:nsid w:val="320F23C7"/>
    <w:multiLevelType w:val="hybridMultilevel"/>
    <w:tmpl w:val="5894AF6C"/>
    <w:lvl w:ilvl="0" w:tplc="FF54F640">
      <w:start w:val="1"/>
      <w:numFmt w:val="lowerLetter"/>
      <w:lvlText w:val="%1)"/>
      <w:lvlJc w:val="left"/>
      <w:pPr>
        <w:ind w:left="3780" w:hanging="360"/>
      </w:pPr>
    </w:lvl>
    <w:lvl w:ilvl="1" w:tplc="04090019">
      <w:start w:val="1"/>
      <w:numFmt w:val="lowerLetter"/>
      <w:lvlText w:val="%2."/>
      <w:lvlJc w:val="left"/>
      <w:pPr>
        <w:ind w:left="4500" w:hanging="360"/>
      </w:pPr>
    </w:lvl>
    <w:lvl w:ilvl="2" w:tplc="0409001B">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303" w15:restartNumberingAfterBreak="0">
    <w:nsid w:val="325E7AA6"/>
    <w:multiLevelType w:val="hybridMultilevel"/>
    <w:tmpl w:val="F580C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269220E"/>
    <w:multiLevelType w:val="hybridMultilevel"/>
    <w:tmpl w:val="74D8F24C"/>
    <w:lvl w:ilvl="0" w:tplc="FFFFFFFF">
      <w:start w:val="1"/>
      <w:numFmt w:val="lowerLetter"/>
      <w:lvlText w:val="%1)"/>
      <w:lvlJc w:val="left"/>
      <w:pPr>
        <w:tabs>
          <w:tab w:val="num" w:pos="1080"/>
        </w:tabs>
        <w:ind w:left="1080" w:hanging="360"/>
      </w:pPr>
      <w:rPr>
        <w:rFonts w:hint="default"/>
      </w:rPr>
    </w:lvl>
    <w:lvl w:ilvl="1" w:tplc="FFFFFFFF">
      <w:start w:val="1"/>
      <w:numFmt w:val="lowerRoman"/>
      <w:lvlText w:val="%2)"/>
      <w:lvlJc w:val="left"/>
      <w:pPr>
        <w:tabs>
          <w:tab w:val="num" w:pos="1440"/>
        </w:tabs>
        <w:ind w:left="1440" w:hanging="72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05" w15:restartNumberingAfterBreak="0">
    <w:nsid w:val="32860229"/>
    <w:multiLevelType w:val="hybridMultilevel"/>
    <w:tmpl w:val="18ACF9C0"/>
    <w:lvl w:ilvl="0" w:tplc="2A7AE48A">
      <w:start w:val="1"/>
      <w:numFmt w:val="lowerLetter"/>
      <w:lvlText w:val="%1)"/>
      <w:lvlJc w:val="left"/>
      <w:pPr>
        <w:ind w:left="4770" w:hanging="360"/>
      </w:pPr>
      <w:rPr>
        <w:rFonts w:ascii="Arial" w:hAnsi="Arial" w:cs="Arial" w:hint="default"/>
        <w:b w:val="0"/>
        <w:sz w:val="22"/>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306" w15:restartNumberingAfterBreak="0">
    <w:nsid w:val="32EF2F5B"/>
    <w:multiLevelType w:val="hybridMultilevel"/>
    <w:tmpl w:val="46C429E8"/>
    <w:lvl w:ilvl="0" w:tplc="08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7" w15:restartNumberingAfterBreak="0">
    <w:nsid w:val="331B4169"/>
    <w:multiLevelType w:val="hybridMultilevel"/>
    <w:tmpl w:val="1946F14E"/>
    <w:lvl w:ilvl="0" w:tplc="284E8284">
      <w:start w:val="1"/>
      <w:numFmt w:val="lowerRoman"/>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33202349"/>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309" w15:restartNumberingAfterBreak="0">
    <w:nsid w:val="33237AD0"/>
    <w:multiLevelType w:val="hybridMultilevel"/>
    <w:tmpl w:val="3F3C3838"/>
    <w:lvl w:ilvl="0" w:tplc="411669CA">
      <w:start w:val="1"/>
      <w:numFmt w:val="decimal"/>
      <w:lvlText w:val="%1."/>
      <w:lvlJc w:val="left"/>
      <w:pPr>
        <w:ind w:left="4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8299B2">
      <w:start w:val="1"/>
      <w:numFmt w:val="lowerLetter"/>
      <w:lvlText w:val="%2"/>
      <w:lvlJc w:val="left"/>
      <w:pPr>
        <w:ind w:left="11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D67E1A7C">
      <w:start w:val="1"/>
      <w:numFmt w:val="lowerRoman"/>
      <w:lvlText w:val="%3"/>
      <w:lvlJc w:val="left"/>
      <w:pPr>
        <w:ind w:left="19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805EF552">
      <w:start w:val="1"/>
      <w:numFmt w:val="decimal"/>
      <w:lvlText w:val="%4"/>
      <w:lvlJc w:val="left"/>
      <w:pPr>
        <w:ind w:left="26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DEE0E5A0">
      <w:start w:val="1"/>
      <w:numFmt w:val="lowerLetter"/>
      <w:lvlText w:val="%5"/>
      <w:lvlJc w:val="left"/>
      <w:pPr>
        <w:ind w:left="33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A914F3B8">
      <w:start w:val="1"/>
      <w:numFmt w:val="lowerRoman"/>
      <w:lvlText w:val="%6"/>
      <w:lvlJc w:val="left"/>
      <w:pPr>
        <w:ind w:left="40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795C56F4">
      <w:start w:val="1"/>
      <w:numFmt w:val="decimal"/>
      <w:lvlText w:val="%7"/>
      <w:lvlJc w:val="left"/>
      <w:pPr>
        <w:ind w:left="47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24DEE13A">
      <w:start w:val="1"/>
      <w:numFmt w:val="lowerLetter"/>
      <w:lvlText w:val="%8"/>
      <w:lvlJc w:val="left"/>
      <w:pPr>
        <w:ind w:left="55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F7C4A882">
      <w:start w:val="1"/>
      <w:numFmt w:val="lowerRoman"/>
      <w:lvlText w:val="%9"/>
      <w:lvlJc w:val="left"/>
      <w:pPr>
        <w:ind w:left="62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310" w15:restartNumberingAfterBreak="0">
    <w:nsid w:val="33533E86"/>
    <w:multiLevelType w:val="hybridMultilevel"/>
    <w:tmpl w:val="7328657C"/>
    <w:lvl w:ilvl="0" w:tplc="84F65AE0">
      <w:start w:val="1"/>
      <w:numFmt w:val="decimal"/>
      <w:lvlText w:val="3.6.%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1" w15:restartNumberingAfterBreak="0">
    <w:nsid w:val="335A2EA9"/>
    <w:multiLevelType w:val="hybridMultilevel"/>
    <w:tmpl w:val="150015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2" w15:restartNumberingAfterBreak="0">
    <w:nsid w:val="33630A01"/>
    <w:multiLevelType w:val="hybridMultilevel"/>
    <w:tmpl w:val="19308474"/>
    <w:lvl w:ilvl="0" w:tplc="F342C198">
      <w:start w:val="1"/>
      <w:numFmt w:val="lowerRoman"/>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13" w15:restartNumberingAfterBreak="0">
    <w:nsid w:val="33630D3F"/>
    <w:multiLevelType w:val="hybridMultilevel"/>
    <w:tmpl w:val="B4547D3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4" w15:restartNumberingAfterBreak="0">
    <w:nsid w:val="33AF7D5E"/>
    <w:multiLevelType w:val="hybridMultilevel"/>
    <w:tmpl w:val="6E8C7B34"/>
    <w:lvl w:ilvl="0" w:tplc="FFFFFFFF">
      <w:start w:val="1"/>
      <w:numFmt w:val="decimal"/>
      <w:lvlText w:val="%1."/>
      <w:lvlJc w:val="left"/>
      <w:pPr>
        <w:tabs>
          <w:tab w:val="num" w:pos="360"/>
        </w:tabs>
        <w:ind w:left="360" w:hanging="360"/>
      </w:pPr>
      <w:rPr>
        <w:b/>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15" w15:restartNumberingAfterBreak="0">
    <w:nsid w:val="33E06256"/>
    <w:multiLevelType w:val="hybridMultilevel"/>
    <w:tmpl w:val="537AE39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6" w15:restartNumberingAfterBreak="0">
    <w:nsid w:val="33F45D36"/>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7" w15:restartNumberingAfterBreak="0">
    <w:nsid w:val="340151C6"/>
    <w:multiLevelType w:val="hybridMultilevel"/>
    <w:tmpl w:val="1652ABA8"/>
    <w:lvl w:ilvl="0" w:tplc="08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8" w15:restartNumberingAfterBreak="0">
    <w:nsid w:val="343169F2"/>
    <w:multiLevelType w:val="hybridMultilevel"/>
    <w:tmpl w:val="6584CE3C"/>
    <w:lvl w:ilvl="0" w:tplc="177E7B1E">
      <w:start w:val="1"/>
      <w:numFmt w:val="decimal"/>
      <w:lvlText w:val="6.5.%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9" w15:restartNumberingAfterBreak="0">
    <w:nsid w:val="344049BD"/>
    <w:multiLevelType w:val="hybridMultilevel"/>
    <w:tmpl w:val="0820ED78"/>
    <w:lvl w:ilvl="0" w:tplc="FFFFFFFF">
      <w:start w:val="1"/>
      <w:numFmt w:val="lowerRoman"/>
      <w:lvlText w:val="%1)"/>
      <w:lvlJc w:val="left"/>
      <w:pPr>
        <w:ind w:left="1800" w:hanging="360"/>
      </w:pPr>
      <w:rPr>
        <w:rFonts w:hint="default"/>
        <w:sz w:val="2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20" w15:restartNumberingAfterBreak="0">
    <w:nsid w:val="3442155F"/>
    <w:multiLevelType w:val="hybridMultilevel"/>
    <w:tmpl w:val="18D6107C"/>
    <w:lvl w:ilvl="0" w:tplc="04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1" w15:restartNumberingAfterBreak="0">
    <w:nsid w:val="3451544E"/>
    <w:multiLevelType w:val="hybridMultilevel"/>
    <w:tmpl w:val="E8861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45849F6"/>
    <w:multiLevelType w:val="multilevel"/>
    <w:tmpl w:val="5BEA853C"/>
    <w:lvl w:ilvl="0">
      <w:start w:val="26"/>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3" w15:restartNumberingAfterBreak="0">
    <w:nsid w:val="34B821C8"/>
    <w:multiLevelType w:val="hybridMultilevel"/>
    <w:tmpl w:val="65340F32"/>
    <w:lvl w:ilvl="0" w:tplc="5322948A">
      <w:start w:val="1"/>
      <w:numFmt w:val="lowerLetter"/>
      <w:lvlText w:val="%1)"/>
      <w:lvlJc w:val="left"/>
      <w:pPr>
        <w:ind w:left="360" w:hanging="360"/>
      </w:pPr>
      <w:rPr>
        <w:rFonts w:ascii="Arial" w:hAnsi="Arial" w:hint="default"/>
        <w:b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4" w15:restartNumberingAfterBreak="0">
    <w:nsid w:val="34F974A3"/>
    <w:multiLevelType w:val="hybridMultilevel"/>
    <w:tmpl w:val="362214A8"/>
    <w:lvl w:ilvl="0" w:tplc="04090017">
      <w:start w:val="1"/>
      <w:numFmt w:val="lowerLetter"/>
      <w:lvlText w:val="%1)"/>
      <w:lvlJc w:val="left"/>
      <w:pPr>
        <w:ind w:left="720" w:hanging="360"/>
      </w:pPr>
      <w:rPr>
        <w:rFonts w:hint="default"/>
        <w:b w:val="0"/>
        <w:i w:val="0"/>
        <w:sz w:val="22"/>
        <w:u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5" w15:restartNumberingAfterBreak="0">
    <w:nsid w:val="350B22C9"/>
    <w:multiLevelType w:val="multilevel"/>
    <w:tmpl w:val="1DDCC592"/>
    <w:lvl w:ilvl="0">
      <w:start w:val="1"/>
      <w:numFmt w:val="decimal"/>
      <w:lvlText w:val="%1."/>
      <w:lvlJc w:val="left"/>
      <w:pPr>
        <w:ind w:left="720" w:hanging="360"/>
      </w:pPr>
    </w:lvl>
    <w:lvl w:ilvl="1">
      <w:start w:val="1"/>
      <w:numFmt w:val="decimal"/>
      <w:isLgl/>
      <w:lvlText w:val="%1.%2"/>
      <w:lvlJc w:val="left"/>
      <w:pPr>
        <w:ind w:left="840" w:hanging="480"/>
      </w:pPr>
      <w:rPr>
        <w:rFonts w:hint="default"/>
        <w:b w:val="0"/>
        <w:u w:val="none"/>
      </w:rPr>
    </w:lvl>
    <w:lvl w:ilvl="2">
      <w:start w:val="1"/>
      <w:numFmt w:val="decimal"/>
      <w:isLgl/>
      <w:lvlText w:val="%1.%2.%3"/>
      <w:lvlJc w:val="left"/>
      <w:pPr>
        <w:ind w:left="1080" w:hanging="720"/>
      </w:pPr>
      <w:rPr>
        <w:rFonts w:hint="default"/>
        <w:b w:val="0"/>
        <w:u w:val="none"/>
      </w:rPr>
    </w:lvl>
    <w:lvl w:ilvl="3">
      <w:start w:val="1"/>
      <w:numFmt w:val="decimal"/>
      <w:isLgl/>
      <w:lvlText w:val="%1.%2.%3.%4"/>
      <w:lvlJc w:val="left"/>
      <w:pPr>
        <w:ind w:left="1080" w:hanging="720"/>
      </w:pPr>
      <w:rPr>
        <w:rFonts w:hint="default"/>
        <w:b w:val="0"/>
        <w:u w:val="none"/>
      </w:rPr>
    </w:lvl>
    <w:lvl w:ilvl="4">
      <w:start w:val="1"/>
      <w:numFmt w:val="decimal"/>
      <w:isLgl/>
      <w:lvlText w:val="%1.%2.%3.%4.%5"/>
      <w:lvlJc w:val="left"/>
      <w:pPr>
        <w:ind w:left="1440" w:hanging="1080"/>
      </w:pPr>
      <w:rPr>
        <w:rFonts w:hint="default"/>
        <w:b w:val="0"/>
        <w:u w:val="none"/>
      </w:rPr>
    </w:lvl>
    <w:lvl w:ilvl="5">
      <w:start w:val="1"/>
      <w:numFmt w:val="decimal"/>
      <w:isLgl/>
      <w:lvlText w:val="%1.%2.%3.%4.%5.%6"/>
      <w:lvlJc w:val="left"/>
      <w:pPr>
        <w:ind w:left="1440" w:hanging="1080"/>
      </w:pPr>
      <w:rPr>
        <w:rFonts w:hint="default"/>
        <w:b w:val="0"/>
        <w:u w:val="none"/>
      </w:rPr>
    </w:lvl>
    <w:lvl w:ilvl="6">
      <w:start w:val="1"/>
      <w:numFmt w:val="decimal"/>
      <w:isLgl/>
      <w:lvlText w:val="%1.%2.%3.%4.%5.%6.%7"/>
      <w:lvlJc w:val="left"/>
      <w:pPr>
        <w:ind w:left="1800" w:hanging="1440"/>
      </w:pPr>
      <w:rPr>
        <w:rFonts w:hint="default"/>
        <w:b w:val="0"/>
        <w:u w:val="none"/>
      </w:rPr>
    </w:lvl>
    <w:lvl w:ilvl="7">
      <w:start w:val="1"/>
      <w:numFmt w:val="decimal"/>
      <w:isLgl/>
      <w:lvlText w:val="%1.%2.%3.%4.%5.%6.%7.%8"/>
      <w:lvlJc w:val="left"/>
      <w:pPr>
        <w:ind w:left="1800" w:hanging="1440"/>
      </w:pPr>
      <w:rPr>
        <w:rFonts w:hint="default"/>
        <w:b w:val="0"/>
        <w:u w:val="none"/>
      </w:rPr>
    </w:lvl>
    <w:lvl w:ilvl="8">
      <w:start w:val="1"/>
      <w:numFmt w:val="decimal"/>
      <w:isLgl/>
      <w:lvlText w:val="%1.%2.%3.%4.%5.%6.%7.%8.%9"/>
      <w:lvlJc w:val="left"/>
      <w:pPr>
        <w:ind w:left="2160" w:hanging="1800"/>
      </w:pPr>
      <w:rPr>
        <w:rFonts w:hint="default"/>
        <w:b w:val="0"/>
        <w:u w:val="none"/>
      </w:rPr>
    </w:lvl>
  </w:abstractNum>
  <w:abstractNum w:abstractNumId="326" w15:restartNumberingAfterBreak="0">
    <w:nsid w:val="351D6A07"/>
    <w:multiLevelType w:val="hybridMultilevel"/>
    <w:tmpl w:val="92E01B5E"/>
    <w:lvl w:ilvl="0" w:tplc="36408DDE">
      <w:start w:val="1"/>
      <w:numFmt w:val="lowerLetter"/>
      <w:lvlText w:val="%1)"/>
      <w:lvlJc w:val="left"/>
      <w:pPr>
        <w:ind w:left="1440" w:hanging="360"/>
      </w:pPr>
      <w:rPr>
        <w:rFonts w:hint="default"/>
        <w:w w:val="99"/>
        <w:sz w:val="22"/>
        <w:szCs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27" w15:restartNumberingAfterBreak="0">
    <w:nsid w:val="354C58BB"/>
    <w:multiLevelType w:val="hybridMultilevel"/>
    <w:tmpl w:val="6D386A74"/>
    <w:lvl w:ilvl="0" w:tplc="B3963A22">
      <w:start w:val="1"/>
      <w:numFmt w:val="decimal"/>
      <w:lvlText w:val="4.%1 "/>
      <w:lvlJc w:val="left"/>
      <w:pPr>
        <w:ind w:left="827" w:hanging="360"/>
      </w:pPr>
      <w:rPr>
        <w:rFonts w:ascii="Arial" w:hAnsi="Arial" w:cs="Arial" w:hint="default"/>
        <w:b w:val="0"/>
        <w:i w:val="0"/>
        <w:sz w:val="22"/>
        <w:szCs w:val="22"/>
      </w:rPr>
    </w:lvl>
    <w:lvl w:ilvl="1" w:tplc="08090019" w:tentative="1">
      <w:start w:val="1"/>
      <w:numFmt w:val="lowerLetter"/>
      <w:lvlText w:val="%2."/>
      <w:lvlJc w:val="left"/>
      <w:pPr>
        <w:ind w:left="1547" w:hanging="360"/>
      </w:pPr>
    </w:lvl>
    <w:lvl w:ilvl="2" w:tplc="0809001B" w:tentative="1">
      <w:start w:val="1"/>
      <w:numFmt w:val="lowerRoman"/>
      <w:lvlText w:val="%3."/>
      <w:lvlJc w:val="right"/>
      <w:pPr>
        <w:ind w:left="2267" w:hanging="180"/>
      </w:pPr>
    </w:lvl>
    <w:lvl w:ilvl="3" w:tplc="0809000F" w:tentative="1">
      <w:start w:val="1"/>
      <w:numFmt w:val="decimal"/>
      <w:lvlText w:val="%4."/>
      <w:lvlJc w:val="left"/>
      <w:pPr>
        <w:ind w:left="2987" w:hanging="360"/>
      </w:pPr>
    </w:lvl>
    <w:lvl w:ilvl="4" w:tplc="08090019" w:tentative="1">
      <w:start w:val="1"/>
      <w:numFmt w:val="lowerLetter"/>
      <w:lvlText w:val="%5."/>
      <w:lvlJc w:val="left"/>
      <w:pPr>
        <w:ind w:left="3707" w:hanging="360"/>
      </w:pPr>
    </w:lvl>
    <w:lvl w:ilvl="5" w:tplc="0809001B" w:tentative="1">
      <w:start w:val="1"/>
      <w:numFmt w:val="lowerRoman"/>
      <w:lvlText w:val="%6."/>
      <w:lvlJc w:val="right"/>
      <w:pPr>
        <w:ind w:left="4427" w:hanging="180"/>
      </w:pPr>
    </w:lvl>
    <w:lvl w:ilvl="6" w:tplc="0809000F" w:tentative="1">
      <w:start w:val="1"/>
      <w:numFmt w:val="decimal"/>
      <w:lvlText w:val="%7."/>
      <w:lvlJc w:val="left"/>
      <w:pPr>
        <w:ind w:left="5147" w:hanging="360"/>
      </w:pPr>
    </w:lvl>
    <w:lvl w:ilvl="7" w:tplc="08090019" w:tentative="1">
      <w:start w:val="1"/>
      <w:numFmt w:val="lowerLetter"/>
      <w:lvlText w:val="%8."/>
      <w:lvlJc w:val="left"/>
      <w:pPr>
        <w:ind w:left="5867" w:hanging="360"/>
      </w:pPr>
    </w:lvl>
    <w:lvl w:ilvl="8" w:tplc="0809001B" w:tentative="1">
      <w:start w:val="1"/>
      <w:numFmt w:val="lowerRoman"/>
      <w:lvlText w:val="%9."/>
      <w:lvlJc w:val="right"/>
      <w:pPr>
        <w:ind w:left="6587" w:hanging="180"/>
      </w:pPr>
    </w:lvl>
  </w:abstractNum>
  <w:abstractNum w:abstractNumId="328" w15:restartNumberingAfterBreak="0">
    <w:nsid w:val="35634FAC"/>
    <w:multiLevelType w:val="hybridMultilevel"/>
    <w:tmpl w:val="1F4E6312"/>
    <w:lvl w:ilvl="0" w:tplc="FFFFFFFF">
      <w:start w:val="1"/>
      <w:numFmt w:val="lowerLetter"/>
      <w:lvlText w:val="%1)"/>
      <w:lvlJc w:val="left"/>
      <w:pPr>
        <w:ind w:left="1307" w:hanging="360"/>
      </w:pPr>
      <w:rPr>
        <w:rFonts w:hint="default"/>
        <w:b w:val="0"/>
        <w:bCs/>
        <w:w w:val="99"/>
        <w:sz w:val="22"/>
        <w:szCs w:val="20"/>
      </w:rPr>
    </w:lvl>
    <w:lvl w:ilvl="1" w:tplc="FFFFFFFF" w:tentative="1">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329" w15:restartNumberingAfterBreak="0">
    <w:nsid w:val="356935B6"/>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330" w15:restartNumberingAfterBreak="0">
    <w:nsid w:val="35C45363"/>
    <w:multiLevelType w:val="hybridMultilevel"/>
    <w:tmpl w:val="7B969FF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1" w15:restartNumberingAfterBreak="0">
    <w:nsid w:val="35F23594"/>
    <w:multiLevelType w:val="hybridMultilevel"/>
    <w:tmpl w:val="459494D4"/>
    <w:lvl w:ilvl="0" w:tplc="FFFFFFFF">
      <w:start w:val="1"/>
      <w:numFmt w:val="decimal"/>
      <w:lvlText w:val="6.%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332" w15:restartNumberingAfterBreak="0">
    <w:nsid w:val="362C7EFC"/>
    <w:multiLevelType w:val="multilevel"/>
    <w:tmpl w:val="F022D26E"/>
    <w:lvl w:ilvl="0">
      <w:start w:val="1"/>
      <w:numFmt w:val="decimal"/>
      <w:lvlText w:val="%1"/>
      <w:lvlJc w:val="left"/>
      <w:pPr>
        <w:ind w:left="851" w:hanging="851"/>
      </w:pPr>
      <w:rPr>
        <w:rFonts w:hint="default"/>
        <w:sz w:val="28"/>
        <w:szCs w:val="28"/>
      </w:rPr>
    </w:lvl>
    <w:lvl w:ilvl="1">
      <w:start w:val="1"/>
      <w:numFmt w:val="decimal"/>
      <w:lvlText w:val="%1.%2"/>
      <w:lvlJc w:val="left"/>
      <w:pPr>
        <w:ind w:left="851" w:hanging="851"/>
      </w:pPr>
      <w:rPr>
        <w:rFonts w:hint="default"/>
      </w:rPr>
    </w:lvl>
    <w:lvl w:ilvl="2">
      <w:start w:val="1"/>
      <w:numFmt w:val="lowerLetter"/>
      <w:lvlText w:val="(%3)"/>
      <w:lvlJc w:val="left"/>
      <w:pPr>
        <w:ind w:left="1701" w:hanging="850"/>
      </w:pPr>
      <w:rPr>
        <w:rFonts w:hint="default"/>
        <w:b w:val="0"/>
      </w:rPr>
    </w:lvl>
    <w:lvl w:ilvl="3">
      <w:start w:val="1"/>
      <w:numFmt w:val="lowerLetter"/>
      <w:lvlText w:val="%4)"/>
      <w:lvlJc w:val="left"/>
      <w:pPr>
        <w:ind w:left="1170" w:hanging="360"/>
      </w:pPr>
    </w:lvl>
    <w:lvl w:ilvl="4">
      <w:start w:val="1"/>
      <w:numFmt w:val="lowerRoman"/>
      <w:lvlText w:val="%5)"/>
      <w:lvlJc w:val="right"/>
      <w:pPr>
        <w:ind w:left="2912" w:hanging="360"/>
      </w:pPr>
      <w:rPr>
        <w:rFonts w:hint="default"/>
        <w:b w:val="0"/>
        <w:i w:val="0"/>
        <w:sz w:val="22"/>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3" w15:restartNumberingAfterBreak="0">
    <w:nsid w:val="362D0961"/>
    <w:multiLevelType w:val="multilevel"/>
    <w:tmpl w:val="ECF622A0"/>
    <w:lvl w:ilvl="0">
      <w:start w:val="15"/>
      <w:numFmt w:val="decimal"/>
      <w:lvlText w:val="%1."/>
      <w:lvlJc w:val="left"/>
      <w:pPr>
        <w:ind w:left="480" w:hanging="480"/>
      </w:pPr>
      <w:rPr>
        <w:rFonts w:hint="default"/>
      </w:rPr>
    </w:lvl>
    <w:lvl w:ilvl="1">
      <w:start w:val="1"/>
      <w:numFmt w:val="decimal"/>
      <w:lvlText w:val="%1.%2."/>
      <w:lvlJc w:val="left"/>
      <w:pPr>
        <w:ind w:left="1170" w:hanging="720"/>
      </w:pPr>
      <w:rPr>
        <w:rFonts w:hint="default"/>
        <w:b w:val="0"/>
        <w:bCs w:val="0"/>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34" w15:restartNumberingAfterBreak="0">
    <w:nsid w:val="362F5E1D"/>
    <w:multiLevelType w:val="hybridMultilevel"/>
    <w:tmpl w:val="9070B5C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5" w15:restartNumberingAfterBreak="0">
    <w:nsid w:val="364B1EFE"/>
    <w:multiLevelType w:val="multilevel"/>
    <w:tmpl w:val="72525564"/>
    <w:lvl w:ilvl="0">
      <w:start w:val="8"/>
      <w:numFmt w:val="decimal"/>
      <w:lvlText w:val="%1"/>
      <w:lvlJc w:val="left"/>
      <w:pPr>
        <w:ind w:left="360" w:hanging="360"/>
      </w:pPr>
      <w:rPr>
        <w:rFonts w:hint="default"/>
        <w:b/>
      </w:rPr>
    </w:lvl>
    <w:lvl w:ilvl="1">
      <w:start w:val="1"/>
      <w:numFmt w:val="decimal"/>
      <w:lvlText w:val="%1.%2"/>
      <w:lvlJc w:val="left"/>
      <w:pPr>
        <w:ind w:left="947" w:hanging="360"/>
      </w:pPr>
      <w:rPr>
        <w:rFonts w:hint="default"/>
        <w:b/>
      </w:rPr>
    </w:lvl>
    <w:lvl w:ilvl="2">
      <w:start w:val="1"/>
      <w:numFmt w:val="decimal"/>
      <w:lvlText w:val="%1.%2.%3"/>
      <w:lvlJc w:val="left"/>
      <w:pPr>
        <w:ind w:left="1894" w:hanging="720"/>
      </w:pPr>
      <w:rPr>
        <w:rFonts w:hint="default"/>
        <w:b/>
      </w:rPr>
    </w:lvl>
    <w:lvl w:ilvl="3">
      <w:start w:val="1"/>
      <w:numFmt w:val="decimal"/>
      <w:lvlText w:val="%1.%2.%3.%4"/>
      <w:lvlJc w:val="left"/>
      <w:pPr>
        <w:ind w:left="2481" w:hanging="720"/>
      </w:pPr>
      <w:rPr>
        <w:rFonts w:hint="default"/>
        <w:b/>
      </w:rPr>
    </w:lvl>
    <w:lvl w:ilvl="4">
      <w:start w:val="1"/>
      <w:numFmt w:val="decimal"/>
      <w:lvlText w:val="%1.%2.%3.%4.%5"/>
      <w:lvlJc w:val="left"/>
      <w:pPr>
        <w:ind w:left="3428" w:hanging="1080"/>
      </w:pPr>
      <w:rPr>
        <w:rFonts w:hint="default"/>
        <w:b/>
      </w:rPr>
    </w:lvl>
    <w:lvl w:ilvl="5">
      <w:start w:val="1"/>
      <w:numFmt w:val="decimal"/>
      <w:lvlText w:val="%1.%2.%3.%4.%5.%6"/>
      <w:lvlJc w:val="left"/>
      <w:pPr>
        <w:ind w:left="4015" w:hanging="1080"/>
      </w:pPr>
      <w:rPr>
        <w:rFonts w:hint="default"/>
        <w:b/>
      </w:rPr>
    </w:lvl>
    <w:lvl w:ilvl="6">
      <w:start w:val="1"/>
      <w:numFmt w:val="decimal"/>
      <w:lvlText w:val="%1.%2.%3.%4.%5.%6.%7"/>
      <w:lvlJc w:val="left"/>
      <w:pPr>
        <w:ind w:left="4962" w:hanging="1440"/>
      </w:pPr>
      <w:rPr>
        <w:rFonts w:hint="default"/>
        <w:b/>
      </w:rPr>
    </w:lvl>
    <w:lvl w:ilvl="7">
      <w:start w:val="1"/>
      <w:numFmt w:val="decimal"/>
      <w:lvlText w:val="%1.%2.%3.%4.%5.%6.%7.%8"/>
      <w:lvlJc w:val="left"/>
      <w:pPr>
        <w:ind w:left="5549" w:hanging="1440"/>
      </w:pPr>
      <w:rPr>
        <w:rFonts w:hint="default"/>
        <w:b/>
      </w:rPr>
    </w:lvl>
    <w:lvl w:ilvl="8">
      <w:start w:val="1"/>
      <w:numFmt w:val="decimal"/>
      <w:lvlText w:val="%1.%2.%3.%4.%5.%6.%7.%8.%9"/>
      <w:lvlJc w:val="left"/>
      <w:pPr>
        <w:ind w:left="6496" w:hanging="1800"/>
      </w:pPr>
      <w:rPr>
        <w:rFonts w:hint="default"/>
        <w:b/>
      </w:rPr>
    </w:lvl>
  </w:abstractNum>
  <w:abstractNum w:abstractNumId="336" w15:restartNumberingAfterBreak="0">
    <w:nsid w:val="36C3208D"/>
    <w:multiLevelType w:val="hybridMultilevel"/>
    <w:tmpl w:val="C4FCA13E"/>
    <w:lvl w:ilvl="0" w:tplc="FFFFFFFF">
      <w:start w:val="1"/>
      <w:numFmt w:val="lowerRoman"/>
      <w:lvlText w:val="%1."/>
      <w:lvlJc w:val="right"/>
      <w:pPr>
        <w:ind w:left="2808" w:hanging="360"/>
      </w:pPr>
      <w:rPr>
        <w:rFonts w:hint="default"/>
      </w:rPr>
    </w:lvl>
    <w:lvl w:ilvl="1" w:tplc="FFFFFFFF" w:tentative="1">
      <w:start w:val="1"/>
      <w:numFmt w:val="bullet"/>
      <w:lvlText w:val="o"/>
      <w:lvlJc w:val="left"/>
      <w:pPr>
        <w:ind w:left="3528" w:hanging="360"/>
      </w:pPr>
      <w:rPr>
        <w:rFonts w:ascii="Courier New" w:hAnsi="Courier New" w:cs="Courier New" w:hint="default"/>
      </w:rPr>
    </w:lvl>
    <w:lvl w:ilvl="2" w:tplc="FFFFFFFF" w:tentative="1">
      <w:start w:val="1"/>
      <w:numFmt w:val="bullet"/>
      <w:lvlText w:val=""/>
      <w:lvlJc w:val="left"/>
      <w:pPr>
        <w:ind w:left="4248" w:hanging="360"/>
      </w:pPr>
      <w:rPr>
        <w:rFonts w:ascii="Wingdings" w:hAnsi="Wingdings" w:hint="default"/>
      </w:rPr>
    </w:lvl>
    <w:lvl w:ilvl="3" w:tplc="FFFFFFFF" w:tentative="1">
      <w:start w:val="1"/>
      <w:numFmt w:val="bullet"/>
      <w:lvlText w:val=""/>
      <w:lvlJc w:val="left"/>
      <w:pPr>
        <w:ind w:left="4968" w:hanging="360"/>
      </w:pPr>
      <w:rPr>
        <w:rFonts w:ascii="Symbol" w:hAnsi="Symbol" w:hint="default"/>
      </w:rPr>
    </w:lvl>
    <w:lvl w:ilvl="4" w:tplc="FFFFFFFF" w:tentative="1">
      <w:start w:val="1"/>
      <w:numFmt w:val="bullet"/>
      <w:lvlText w:val="o"/>
      <w:lvlJc w:val="left"/>
      <w:pPr>
        <w:ind w:left="5688" w:hanging="360"/>
      </w:pPr>
      <w:rPr>
        <w:rFonts w:ascii="Courier New" w:hAnsi="Courier New" w:cs="Courier New" w:hint="default"/>
      </w:rPr>
    </w:lvl>
    <w:lvl w:ilvl="5" w:tplc="FFFFFFFF" w:tentative="1">
      <w:start w:val="1"/>
      <w:numFmt w:val="bullet"/>
      <w:lvlText w:val=""/>
      <w:lvlJc w:val="left"/>
      <w:pPr>
        <w:ind w:left="6408" w:hanging="360"/>
      </w:pPr>
      <w:rPr>
        <w:rFonts w:ascii="Wingdings" w:hAnsi="Wingdings" w:hint="default"/>
      </w:rPr>
    </w:lvl>
    <w:lvl w:ilvl="6" w:tplc="FFFFFFFF" w:tentative="1">
      <w:start w:val="1"/>
      <w:numFmt w:val="bullet"/>
      <w:lvlText w:val=""/>
      <w:lvlJc w:val="left"/>
      <w:pPr>
        <w:ind w:left="7128" w:hanging="360"/>
      </w:pPr>
      <w:rPr>
        <w:rFonts w:ascii="Symbol" w:hAnsi="Symbol" w:hint="default"/>
      </w:rPr>
    </w:lvl>
    <w:lvl w:ilvl="7" w:tplc="FFFFFFFF" w:tentative="1">
      <w:start w:val="1"/>
      <w:numFmt w:val="bullet"/>
      <w:lvlText w:val="o"/>
      <w:lvlJc w:val="left"/>
      <w:pPr>
        <w:ind w:left="7848" w:hanging="360"/>
      </w:pPr>
      <w:rPr>
        <w:rFonts w:ascii="Courier New" w:hAnsi="Courier New" w:cs="Courier New" w:hint="default"/>
      </w:rPr>
    </w:lvl>
    <w:lvl w:ilvl="8" w:tplc="FFFFFFFF" w:tentative="1">
      <w:start w:val="1"/>
      <w:numFmt w:val="bullet"/>
      <w:lvlText w:val=""/>
      <w:lvlJc w:val="left"/>
      <w:pPr>
        <w:ind w:left="8568" w:hanging="360"/>
      </w:pPr>
      <w:rPr>
        <w:rFonts w:ascii="Wingdings" w:hAnsi="Wingdings" w:hint="default"/>
      </w:rPr>
    </w:lvl>
  </w:abstractNum>
  <w:abstractNum w:abstractNumId="337" w15:restartNumberingAfterBreak="0">
    <w:nsid w:val="3721225F"/>
    <w:multiLevelType w:val="hybridMultilevel"/>
    <w:tmpl w:val="55724AD6"/>
    <w:lvl w:ilvl="0" w:tplc="4AD66716">
      <w:start w:val="1"/>
      <w:numFmt w:val="decimal"/>
      <w:lvlText w:val="1.3.%1"/>
      <w:lvlJc w:val="left"/>
      <w:pPr>
        <w:ind w:left="360" w:hanging="360"/>
      </w:pPr>
      <w:rPr>
        <w:rFonts w:hint="default"/>
        <w:b w:val="0"/>
      </w:rPr>
    </w:lvl>
    <w:lvl w:ilvl="1" w:tplc="5DCA7EE0">
      <w:start w:val="1"/>
      <w:numFmt w:val="decimal"/>
      <w:lvlText w:val="%2."/>
      <w:lvlJc w:val="left"/>
      <w:pPr>
        <w:ind w:left="1440" w:hanging="360"/>
      </w:pPr>
      <w:rPr>
        <w:rFonts w:hint="default"/>
      </w:rPr>
    </w:lvl>
    <w:lvl w:ilvl="2" w:tplc="E2080B42">
      <w:start w:val="1"/>
      <w:numFmt w:val="decimal"/>
      <w:lvlText w:val="6.%3"/>
      <w:lvlJc w:val="left"/>
      <w:pPr>
        <w:ind w:left="1004"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37CF2D19"/>
    <w:multiLevelType w:val="hybridMultilevel"/>
    <w:tmpl w:val="6E589C3C"/>
    <w:lvl w:ilvl="0" w:tplc="3394FED6">
      <w:start w:val="1"/>
      <w:numFmt w:val="decimal"/>
      <w:lvlText w:val="3.1.%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9" w15:restartNumberingAfterBreak="0">
    <w:nsid w:val="381A7A3D"/>
    <w:multiLevelType w:val="multilevel"/>
    <w:tmpl w:val="83967036"/>
    <w:lvl w:ilvl="0">
      <w:start w:val="1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0" w15:restartNumberingAfterBreak="0">
    <w:nsid w:val="381D6E97"/>
    <w:multiLevelType w:val="hybridMultilevel"/>
    <w:tmpl w:val="FE3E5E24"/>
    <w:lvl w:ilvl="0" w:tplc="FD4853DE">
      <w:start w:val="1"/>
      <w:numFmt w:val="decimal"/>
      <w:lvlText w:val="3.2.%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1" w15:restartNumberingAfterBreak="0">
    <w:nsid w:val="383A4DDB"/>
    <w:multiLevelType w:val="hybridMultilevel"/>
    <w:tmpl w:val="143A4EA0"/>
    <w:lvl w:ilvl="0" w:tplc="C5B2F686">
      <w:start w:val="1"/>
      <w:numFmt w:val="lowerLetter"/>
      <w:lvlText w:val="%1)"/>
      <w:lvlJc w:val="left"/>
      <w:pPr>
        <w:ind w:left="797" w:hanging="360"/>
      </w:pPr>
      <w:rPr>
        <w:rFonts w:hint="default"/>
      </w:rPr>
    </w:lvl>
    <w:lvl w:ilvl="1" w:tplc="04090019" w:tentative="1">
      <w:start w:val="1"/>
      <w:numFmt w:val="lowerLetter"/>
      <w:lvlText w:val="%2."/>
      <w:lvlJc w:val="left"/>
      <w:pPr>
        <w:ind w:left="1517" w:hanging="360"/>
      </w:pPr>
    </w:lvl>
    <w:lvl w:ilvl="2" w:tplc="0409001B" w:tentative="1">
      <w:start w:val="1"/>
      <w:numFmt w:val="lowerRoman"/>
      <w:lvlText w:val="%3."/>
      <w:lvlJc w:val="right"/>
      <w:pPr>
        <w:ind w:left="2237" w:hanging="180"/>
      </w:pPr>
    </w:lvl>
    <w:lvl w:ilvl="3" w:tplc="0409000F" w:tentative="1">
      <w:start w:val="1"/>
      <w:numFmt w:val="decimal"/>
      <w:lvlText w:val="%4."/>
      <w:lvlJc w:val="left"/>
      <w:pPr>
        <w:ind w:left="2957" w:hanging="360"/>
      </w:pPr>
    </w:lvl>
    <w:lvl w:ilvl="4" w:tplc="04090019" w:tentative="1">
      <w:start w:val="1"/>
      <w:numFmt w:val="lowerLetter"/>
      <w:lvlText w:val="%5."/>
      <w:lvlJc w:val="left"/>
      <w:pPr>
        <w:ind w:left="3677" w:hanging="360"/>
      </w:pPr>
    </w:lvl>
    <w:lvl w:ilvl="5" w:tplc="0409001B" w:tentative="1">
      <w:start w:val="1"/>
      <w:numFmt w:val="lowerRoman"/>
      <w:lvlText w:val="%6."/>
      <w:lvlJc w:val="right"/>
      <w:pPr>
        <w:ind w:left="4397" w:hanging="180"/>
      </w:pPr>
    </w:lvl>
    <w:lvl w:ilvl="6" w:tplc="0409000F" w:tentative="1">
      <w:start w:val="1"/>
      <w:numFmt w:val="decimal"/>
      <w:lvlText w:val="%7."/>
      <w:lvlJc w:val="left"/>
      <w:pPr>
        <w:ind w:left="5117" w:hanging="360"/>
      </w:pPr>
    </w:lvl>
    <w:lvl w:ilvl="7" w:tplc="04090019" w:tentative="1">
      <w:start w:val="1"/>
      <w:numFmt w:val="lowerLetter"/>
      <w:lvlText w:val="%8."/>
      <w:lvlJc w:val="left"/>
      <w:pPr>
        <w:ind w:left="5837" w:hanging="360"/>
      </w:pPr>
    </w:lvl>
    <w:lvl w:ilvl="8" w:tplc="0409001B" w:tentative="1">
      <w:start w:val="1"/>
      <w:numFmt w:val="lowerRoman"/>
      <w:lvlText w:val="%9."/>
      <w:lvlJc w:val="right"/>
      <w:pPr>
        <w:ind w:left="6557" w:hanging="180"/>
      </w:pPr>
    </w:lvl>
  </w:abstractNum>
  <w:abstractNum w:abstractNumId="342" w15:restartNumberingAfterBreak="0">
    <w:nsid w:val="3843300F"/>
    <w:multiLevelType w:val="hybridMultilevel"/>
    <w:tmpl w:val="DE8096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3" w15:restartNumberingAfterBreak="0">
    <w:nsid w:val="388E5176"/>
    <w:multiLevelType w:val="hybridMultilevel"/>
    <w:tmpl w:val="E7900C66"/>
    <w:lvl w:ilvl="0" w:tplc="51B048AC">
      <w:start w:val="1"/>
      <w:numFmt w:val="decimal"/>
      <w:lvlText w:val="%1."/>
      <w:lvlJc w:val="left"/>
      <w:pPr>
        <w:tabs>
          <w:tab w:val="num" w:pos="360"/>
        </w:tabs>
        <w:ind w:left="36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38945269"/>
    <w:multiLevelType w:val="hybridMultilevel"/>
    <w:tmpl w:val="A11C5DC6"/>
    <w:lvl w:ilvl="0" w:tplc="04090017">
      <w:start w:val="1"/>
      <w:numFmt w:val="lowerLetter"/>
      <w:lvlText w:val="%1)"/>
      <w:lvlJc w:val="left"/>
      <w:pPr>
        <w:ind w:left="81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5" w15:restartNumberingAfterBreak="0">
    <w:nsid w:val="391F1ED7"/>
    <w:multiLevelType w:val="hybridMultilevel"/>
    <w:tmpl w:val="86365DC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6" w15:restartNumberingAfterBreak="0">
    <w:nsid w:val="39261420"/>
    <w:multiLevelType w:val="multilevel"/>
    <w:tmpl w:val="AA9EE12E"/>
    <w:lvl w:ilvl="0">
      <w:start w:val="27"/>
      <w:numFmt w:val="decimal"/>
      <w:lvlText w:val="%1."/>
      <w:lvlJc w:val="left"/>
      <w:pPr>
        <w:ind w:left="480" w:hanging="480"/>
      </w:pPr>
      <w:rPr>
        <w:rFonts w:hint="default"/>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7" w15:restartNumberingAfterBreak="0">
    <w:nsid w:val="393D0EA8"/>
    <w:multiLevelType w:val="hybridMultilevel"/>
    <w:tmpl w:val="CD40AF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8" w15:restartNumberingAfterBreak="0">
    <w:nsid w:val="396F10BD"/>
    <w:multiLevelType w:val="hybridMultilevel"/>
    <w:tmpl w:val="878C8972"/>
    <w:lvl w:ilvl="0" w:tplc="FFFFFFFF">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9" w15:restartNumberingAfterBreak="0">
    <w:nsid w:val="39842A0A"/>
    <w:multiLevelType w:val="multilevel"/>
    <w:tmpl w:val="578E3338"/>
    <w:lvl w:ilvl="0">
      <w:start w:val="8"/>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lowerLetter"/>
      <w:lvlText w:val="%3)"/>
      <w:lvlJc w:val="left"/>
      <w:pPr>
        <w:ind w:left="720" w:hanging="36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0" w15:restartNumberingAfterBreak="0">
    <w:nsid w:val="399077E8"/>
    <w:multiLevelType w:val="hybridMultilevel"/>
    <w:tmpl w:val="1304D83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1" w15:restartNumberingAfterBreak="0">
    <w:nsid w:val="399F54DE"/>
    <w:multiLevelType w:val="hybridMultilevel"/>
    <w:tmpl w:val="7C428E12"/>
    <w:lvl w:ilvl="0" w:tplc="08090017">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2" w15:restartNumberingAfterBreak="0">
    <w:nsid w:val="39C57C23"/>
    <w:multiLevelType w:val="hybridMultilevel"/>
    <w:tmpl w:val="ADB8F5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3" w15:restartNumberingAfterBreak="0">
    <w:nsid w:val="39DF4F5C"/>
    <w:multiLevelType w:val="hybridMultilevel"/>
    <w:tmpl w:val="94F4C8C0"/>
    <w:lvl w:ilvl="0" w:tplc="0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4" w15:restartNumberingAfterBreak="0">
    <w:nsid w:val="3A1D37D8"/>
    <w:multiLevelType w:val="hybridMultilevel"/>
    <w:tmpl w:val="31726B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5" w15:restartNumberingAfterBreak="0">
    <w:nsid w:val="3A3A7E93"/>
    <w:multiLevelType w:val="hybridMultilevel"/>
    <w:tmpl w:val="F906252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6" w15:restartNumberingAfterBreak="0">
    <w:nsid w:val="3A575B1C"/>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357" w15:restartNumberingAfterBreak="0">
    <w:nsid w:val="3A8C3F23"/>
    <w:multiLevelType w:val="hybridMultilevel"/>
    <w:tmpl w:val="DA3E03EA"/>
    <w:lvl w:ilvl="0" w:tplc="06148470">
      <w:start w:val="1"/>
      <w:numFmt w:val="lowerLetter"/>
      <w:lvlText w:val="%1)"/>
      <w:lvlJc w:val="left"/>
      <w:pPr>
        <w:ind w:left="1440" w:hanging="360"/>
      </w:pPr>
      <w:rPr>
        <w:rFonts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8" w15:restartNumberingAfterBreak="0">
    <w:nsid w:val="3ABD1151"/>
    <w:multiLevelType w:val="hybridMultilevel"/>
    <w:tmpl w:val="4D18F86E"/>
    <w:lvl w:ilvl="0" w:tplc="A8126A6C">
      <w:start w:val="1"/>
      <w:numFmt w:val="decimal"/>
      <w:lvlText w:val="1.%1"/>
      <w:lvlJc w:val="left"/>
      <w:pPr>
        <w:ind w:left="900" w:hanging="360"/>
      </w:pPr>
      <w:rPr>
        <w:rFonts w:hint="default"/>
        <w:b w:val="0"/>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59" w15:restartNumberingAfterBreak="0">
    <w:nsid w:val="3B1027D3"/>
    <w:multiLevelType w:val="hybridMultilevel"/>
    <w:tmpl w:val="BC5CA67A"/>
    <w:lvl w:ilvl="0" w:tplc="4582D968">
      <w:start w:val="1"/>
      <w:numFmt w:val="decimal"/>
      <w:lvlText w:val="2.%1"/>
      <w:lvlJc w:val="left"/>
      <w:pPr>
        <w:ind w:left="900" w:hanging="360"/>
      </w:pPr>
      <w:rPr>
        <w:rFonts w:hint="default"/>
        <w:b w:val="0"/>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60" w15:restartNumberingAfterBreak="0">
    <w:nsid w:val="3B114873"/>
    <w:multiLevelType w:val="hybridMultilevel"/>
    <w:tmpl w:val="38602D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3B1E2358"/>
    <w:multiLevelType w:val="hybridMultilevel"/>
    <w:tmpl w:val="86365DC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2" w15:restartNumberingAfterBreak="0">
    <w:nsid w:val="3B1F581F"/>
    <w:multiLevelType w:val="hybridMultilevel"/>
    <w:tmpl w:val="8B8ACC86"/>
    <w:lvl w:ilvl="0" w:tplc="08090017">
      <w:start w:val="1"/>
      <w:numFmt w:val="lowerLetter"/>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3" w15:restartNumberingAfterBreak="0">
    <w:nsid w:val="3B5910A5"/>
    <w:multiLevelType w:val="hybridMultilevel"/>
    <w:tmpl w:val="606C89E4"/>
    <w:lvl w:ilvl="0" w:tplc="FFFFFFFF">
      <w:start w:val="1"/>
      <w:numFmt w:val="decimal"/>
      <w:lvlText w:val="3.%1"/>
      <w:lvlJc w:val="left"/>
      <w:pPr>
        <w:ind w:left="1666" w:hanging="360"/>
      </w:pPr>
      <w:rPr>
        <w:rFonts w:ascii="Arial" w:hAnsi="Arial" w:cs="Arial" w:hint="default"/>
        <w:b w:val="0"/>
        <w:i w:val="0"/>
        <w:sz w:val="22"/>
        <w:u w:val="none"/>
      </w:rPr>
    </w:lvl>
    <w:lvl w:ilvl="1" w:tplc="FFFFFFFF">
      <w:start w:val="1"/>
      <w:numFmt w:val="lowerLetter"/>
      <w:lvlText w:val="%2."/>
      <w:lvlJc w:val="left"/>
      <w:pPr>
        <w:ind w:left="2386" w:hanging="360"/>
      </w:pPr>
    </w:lvl>
    <w:lvl w:ilvl="2" w:tplc="FFFFFFFF" w:tentative="1">
      <w:start w:val="1"/>
      <w:numFmt w:val="lowerRoman"/>
      <w:lvlText w:val="%3."/>
      <w:lvlJc w:val="right"/>
      <w:pPr>
        <w:ind w:left="3106" w:hanging="180"/>
      </w:pPr>
    </w:lvl>
    <w:lvl w:ilvl="3" w:tplc="FFFFFFFF" w:tentative="1">
      <w:start w:val="1"/>
      <w:numFmt w:val="decimal"/>
      <w:lvlText w:val="%4."/>
      <w:lvlJc w:val="left"/>
      <w:pPr>
        <w:ind w:left="3826" w:hanging="360"/>
      </w:pPr>
    </w:lvl>
    <w:lvl w:ilvl="4" w:tplc="FFFFFFFF" w:tentative="1">
      <w:start w:val="1"/>
      <w:numFmt w:val="lowerLetter"/>
      <w:lvlText w:val="%5."/>
      <w:lvlJc w:val="left"/>
      <w:pPr>
        <w:ind w:left="4546" w:hanging="360"/>
      </w:pPr>
    </w:lvl>
    <w:lvl w:ilvl="5" w:tplc="FFFFFFFF" w:tentative="1">
      <w:start w:val="1"/>
      <w:numFmt w:val="lowerRoman"/>
      <w:lvlText w:val="%6."/>
      <w:lvlJc w:val="right"/>
      <w:pPr>
        <w:ind w:left="5266" w:hanging="180"/>
      </w:pPr>
    </w:lvl>
    <w:lvl w:ilvl="6" w:tplc="FFFFFFFF" w:tentative="1">
      <w:start w:val="1"/>
      <w:numFmt w:val="decimal"/>
      <w:lvlText w:val="%7."/>
      <w:lvlJc w:val="left"/>
      <w:pPr>
        <w:ind w:left="5986" w:hanging="360"/>
      </w:pPr>
    </w:lvl>
    <w:lvl w:ilvl="7" w:tplc="FFFFFFFF" w:tentative="1">
      <w:start w:val="1"/>
      <w:numFmt w:val="lowerLetter"/>
      <w:lvlText w:val="%8."/>
      <w:lvlJc w:val="left"/>
      <w:pPr>
        <w:ind w:left="6706" w:hanging="360"/>
      </w:pPr>
    </w:lvl>
    <w:lvl w:ilvl="8" w:tplc="FFFFFFFF" w:tentative="1">
      <w:start w:val="1"/>
      <w:numFmt w:val="lowerRoman"/>
      <w:lvlText w:val="%9."/>
      <w:lvlJc w:val="right"/>
      <w:pPr>
        <w:ind w:left="7426" w:hanging="180"/>
      </w:pPr>
    </w:lvl>
  </w:abstractNum>
  <w:abstractNum w:abstractNumId="364" w15:restartNumberingAfterBreak="0">
    <w:nsid w:val="3B806AE1"/>
    <w:multiLevelType w:val="hybridMultilevel"/>
    <w:tmpl w:val="26C498DA"/>
    <w:lvl w:ilvl="0" w:tplc="F648DAAA">
      <w:start w:val="1"/>
      <w:numFmt w:val="decimal"/>
      <w:lvlText w:val="1.%1"/>
      <w:lvlJc w:val="left"/>
      <w:pPr>
        <w:ind w:left="1121" w:hanging="360"/>
      </w:pPr>
      <w:rPr>
        <w:rFonts w:ascii="Arial" w:hAnsi="Arial" w:cs="Arial" w:hint="default"/>
        <w:sz w:val="22"/>
        <w:szCs w:val="22"/>
      </w:rPr>
    </w:lvl>
    <w:lvl w:ilvl="1" w:tplc="08090019" w:tentative="1">
      <w:start w:val="1"/>
      <w:numFmt w:val="lowerLetter"/>
      <w:lvlText w:val="%2."/>
      <w:lvlJc w:val="left"/>
      <w:pPr>
        <w:ind w:left="1841" w:hanging="360"/>
      </w:pPr>
    </w:lvl>
    <w:lvl w:ilvl="2" w:tplc="0809001B" w:tentative="1">
      <w:start w:val="1"/>
      <w:numFmt w:val="lowerRoman"/>
      <w:lvlText w:val="%3."/>
      <w:lvlJc w:val="right"/>
      <w:pPr>
        <w:ind w:left="2561" w:hanging="180"/>
      </w:pPr>
    </w:lvl>
    <w:lvl w:ilvl="3" w:tplc="0809000F" w:tentative="1">
      <w:start w:val="1"/>
      <w:numFmt w:val="decimal"/>
      <w:lvlText w:val="%4."/>
      <w:lvlJc w:val="left"/>
      <w:pPr>
        <w:ind w:left="3281" w:hanging="360"/>
      </w:pPr>
    </w:lvl>
    <w:lvl w:ilvl="4" w:tplc="08090019" w:tentative="1">
      <w:start w:val="1"/>
      <w:numFmt w:val="lowerLetter"/>
      <w:lvlText w:val="%5."/>
      <w:lvlJc w:val="left"/>
      <w:pPr>
        <w:ind w:left="4001" w:hanging="360"/>
      </w:pPr>
    </w:lvl>
    <w:lvl w:ilvl="5" w:tplc="0809001B" w:tentative="1">
      <w:start w:val="1"/>
      <w:numFmt w:val="lowerRoman"/>
      <w:lvlText w:val="%6."/>
      <w:lvlJc w:val="right"/>
      <w:pPr>
        <w:ind w:left="4721" w:hanging="180"/>
      </w:pPr>
    </w:lvl>
    <w:lvl w:ilvl="6" w:tplc="0809000F" w:tentative="1">
      <w:start w:val="1"/>
      <w:numFmt w:val="decimal"/>
      <w:lvlText w:val="%7."/>
      <w:lvlJc w:val="left"/>
      <w:pPr>
        <w:ind w:left="5441" w:hanging="360"/>
      </w:pPr>
    </w:lvl>
    <w:lvl w:ilvl="7" w:tplc="08090019" w:tentative="1">
      <w:start w:val="1"/>
      <w:numFmt w:val="lowerLetter"/>
      <w:lvlText w:val="%8."/>
      <w:lvlJc w:val="left"/>
      <w:pPr>
        <w:ind w:left="6161" w:hanging="360"/>
      </w:pPr>
    </w:lvl>
    <w:lvl w:ilvl="8" w:tplc="0809001B" w:tentative="1">
      <w:start w:val="1"/>
      <w:numFmt w:val="lowerRoman"/>
      <w:lvlText w:val="%9."/>
      <w:lvlJc w:val="right"/>
      <w:pPr>
        <w:ind w:left="6881" w:hanging="180"/>
      </w:pPr>
    </w:lvl>
  </w:abstractNum>
  <w:abstractNum w:abstractNumId="365" w15:restartNumberingAfterBreak="0">
    <w:nsid w:val="3B835131"/>
    <w:multiLevelType w:val="hybridMultilevel"/>
    <w:tmpl w:val="90D0062E"/>
    <w:lvl w:ilvl="0" w:tplc="FFFFFFFF">
      <w:start w:val="1"/>
      <w:numFmt w:val="decimal"/>
      <w:lvlText w:val="7.%1"/>
      <w:lvlJc w:val="left"/>
      <w:pPr>
        <w:ind w:left="9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6" w15:restartNumberingAfterBreak="0">
    <w:nsid w:val="3B8401AC"/>
    <w:multiLevelType w:val="hybridMultilevel"/>
    <w:tmpl w:val="BE88FB20"/>
    <w:lvl w:ilvl="0" w:tplc="FFFFFFFF">
      <w:start w:val="1"/>
      <w:numFmt w:val="lowerRoman"/>
      <w:lvlText w:val="%1."/>
      <w:lvlJc w:val="right"/>
      <w:pPr>
        <w:ind w:left="1800" w:hanging="360"/>
      </w:pPr>
      <w:rPr>
        <w:rFonts w:hint="default"/>
        <w:b w:val="0"/>
        <w:sz w:val="2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67" w15:restartNumberingAfterBreak="0">
    <w:nsid w:val="3B90506C"/>
    <w:multiLevelType w:val="hybridMultilevel"/>
    <w:tmpl w:val="0DF863BE"/>
    <w:lvl w:ilvl="0" w:tplc="3B802D7C">
      <w:start w:val="1"/>
      <w:numFmt w:val="decimal"/>
      <w:lvlText w:val="%1.0"/>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8" w15:restartNumberingAfterBreak="0">
    <w:nsid w:val="3B905692"/>
    <w:multiLevelType w:val="hybridMultilevel"/>
    <w:tmpl w:val="24FACF08"/>
    <w:lvl w:ilvl="0" w:tplc="F342C198">
      <w:start w:val="1"/>
      <w:numFmt w:val="lowerRoman"/>
      <w:lvlText w:val="(%1)"/>
      <w:lvlJc w:val="left"/>
      <w:pPr>
        <w:ind w:left="1135" w:hanging="360"/>
      </w:pPr>
      <w:rPr>
        <w:rFonts w:hint="default"/>
      </w:rPr>
    </w:lvl>
    <w:lvl w:ilvl="1" w:tplc="40090019" w:tentative="1">
      <w:start w:val="1"/>
      <w:numFmt w:val="lowerLetter"/>
      <w:lvlText w:val="%2."/>
      <w:lvlJc w:val="left"/>
      <w:pPr>
        <w:ind w:left="1855" w:hanging="360"/>
      </w:pPr>
    </w:lvl>
    <w:lvl w:ilvl="2" w:tplc="4009001B" w:tentative="1">
      <w:start w:val="1"/>
      <w:numFmt w:val="lowerRoman"/>
      <w:lvlText w:val="%3."/>
      <w:lvlJc w:val="right"/>
      <w:pPr>
        <w:ind w:left="2575" w:hanging="180"/>
      </w:pPr>
    </w:lvl>
    <w:lvl w:ilvl="3" w:tplc="4009000F" w:tentative="1">
      <w:start w:val="1"/>
      <w:numFmt w:val="decimal"/>
      <w:lvlText w:val="%4."/>
      <w:lvlJc w:val="left"/>
      <w:pPr>
        <w:ind w:left="3295" w:hanging="360"/>
      </w:pPr>
    </w:lvl>
    <w:lvl w:ilvl="4" w:tplc="40090019" w:tentative="1">
      <w:start w:val="1"/>
      <w:numFmt w:val="lowerLetter"/>
      <w:lvlText w:val="%5."/>
      <w:lvlJc w:val="left"/>
      <w:pPr>
        <w:ind w:left="4015" w:hanging="360"/>
      </w:pPr>
    </w:lvl>
    <w:lvl w:ilvl="5" w:tplc="4009001B" w:tentative="1">
      <w:start w:val="1"/>
      <w:numFmt w:val="lowerRoman"/>
      <w:lvlText w:val="%6."/>
      <w:lvlJc w:val="right"/>
      <w:pPr>
        <w:ind w:left="4735" w:hanging="180"/>
      </w:pPr>
    </w:lvl>
    <w:lvl w:ilvl="6" w:tplc="4009000F" w:tentative="1">
      <w:start w:val="1"/>
      <w:numFmt w:val="decimal"/>
      <w:lvlText w:val="%7."/>
      <w:lvlJc w:val="left"/>
      <w:pPr>
        <w:ind w:left="5455" w:hanging="360"/>
      </w:pPr>
    </w:lvl>
    <w:lvl w:ilvl="7" w:tplc="40090019" w:tentative="1">
      <w:start w:val="1"/>
      <w:numFmt w:val="lowerLetter"/>
      <w:lvlText w:val="%8."/>
      <w:lvlJc w:val="left"/>
      <w:pPr>
        <w:ind w:left="6175" w:hanging="360"/>
      </w:pPr>
    </w:lvl>
    <w:lvl w:ilvl="8" w:tplc="4009001B" w:tentative="1">
      <w:start w:val="1"/>
      <w:numFmt w:val="lowerRoman"/>
      <w:lvlText w:val="%9."/>
      <w:lvlJc w:val="right"/>
      <w:pPr>
        <w:ind w:left="6895" w:hanging="180"/>
      </w:pPr>
    </w:lvl>
  </w:abstractNum>
  <w:abstractNum w:abstractNumId="369" w15:restartNumberingAfterBreak="0">
    <w:nsid w:val="3B9E6E5B"/>
    <w:multiLevelType w:val="hybridMultilevel"/>
    <w:tmpl w:val="ADB8F51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0" w15:restartNumberingAfterBreak="0">
    <w:nsid w:val="3BB95D24"/>
    <w:multiLevelType w:val="hybridMultilevel"/>
    <w:tmpl w:val="E402BCC4"/>
    <w:lvl w:ilvl="0" w:tplc="40090001">
      <w:start w:val="1"/>
      <w:numFmt w:val="bullet"/>
      <w:lvlText w:val=""/>
      <w:lvlJc w:val="left"/>
      <w:pPr>
        <w:ind w:left="1465" w:hanging="360"/>
      </w:pPr>
      <w:rPr>
        <w:rFonts w:ascii="Symbol" w:hAnsi="Symbol" w:hint="default"/>
      </w:rPr>
    </w:lvl>
    <w:lvl w:ilvl="1" w:tplc="40090003" w:tentative="1">
      <w:start w:val="1"/>
      <w:numFmt w:val="bullet"/>
      <w:lvlText w:val="o"/>
      <w:lvlJc w:val="left"/>
      <w:pPr>
        <w:ind w:left="2185" w:hanging="360"/>
      </w:pPr>
      <w:rPr>
        <w:rFonts w:ascii="Courier New" w:hAnsi="Courier New" w:cs="Courier New" w:hint="default"/>
      </w:rPr>
    </w:lvl>
    <w:lvl w:ilvl="2" w:tplc="40090005" w:tentative="1">
      <w:start w:val="1"/>
      <w:numFmt w:val="bullet"/>
      <w:lvlText w:val=""/>
      <w:lvlJc w:val="left"/>
      <w:pPr>
        <w:ind w:left="2905" w:hanging="360"/>
      </w:pPr>
      <w:rPr>
        <w:rFonts w:ascii="Wingdings" w:hAnsi="Wingdings" w:hint="default"/>
      </w:rPr>
    </w:lvl>
    <w:lvl w:ilvl="3" w:tplc="40090001" w:tentative="1">
      <w:start w:val="1"/>
      <w:numFmt w:val="bullet"/>
      <w:lvlText w:val=""/>
      <w:lvlJc w:val="left"/>
      <w:pPr>
        <w:ind w:left="3625" w:hanging="360"/>
      </w:pPr>
      <w:rPr>
        <w:rFonts w:ascii="Symbol" w:hAnsi="Symbol" w:hint="default"/>
      </w:rPr>
    </w:lvl>
    <w:lvl w:ilvl="4" w:tplc="40090003" w:tentative="1">
      <w:start w:val="1"/>
      <w:numFmt w:val="bullet"/>
      <w:lvlText w:val="o"/>
      <w:lvlJc w:val="left"/>
      <w:pPr>
        <w:ind w:left="4345" w:hanging="360"/>
      </w:pPr>
      <w:rPr>
        <w:rFonts w:ascii="Courier New" w:hAnsi="Courier New" w:cs="Courier New" w:hint="default"/>
      </w:rPr>
    </w:lvl>
    <w:lvl w:ilvl="5" w:tplc="40090005" w:tentative="1">
      <w:start w:val="1"/>
      <w:numFmt w:val="bullet"/>
      <w:lvlText w:val=""/>
      <w:lvlJc w:val="left"/>
      <w:pPr>
        <w:ind w:left="5065" w:hanging="360"/>
      </w:pPr>
      <w:rPr>
        <w:rFonts w:ascii="Wingdings" w:hAnsi="Wingdings" w:hint="default"/>
      </w:rPr>
    </w:lvl>
    <w:lvl w:ilvl="6" w:tplc="40090001" w:tentative="1">
      <w:start w:val="1"/>
      <w:numFmt w:val="bullet"/>
      <w:lvlText w:val=""/>
      <w:lvlJc w:val="left"/>
      <w:pPr>
        <w:ind w:left="5785" w:hanging="360"/>
      </w:pPr>
      <w:rPr>
        <w:rFonts w:ascii="Symbol" w:hAnsi="Symbol" w:hint="default"/>
      </w:rPr>
    </w:lvl>
    <w:lvl w:ilvl="7" w:tplc="40090003" w:tentative="1">
      <w:start w:val="1"/>
      <w:numFmt w:val="bullet"/>
      <w:lvlText w:val="o"/>
      <w:lvlJc w:val="left"/>
      <w:pPr>
        <w:ind w:left="6505" w:hanging="360"/>
      </w:pPr>
      <w:rPr>
        <w:rFonts w:ascii="Courier New" w:hAnsi="Courier New" w:cs="Courier New" w:hint="default"/>
      </w:rPr>
    </w:lvl>
    <w:lvl w:ilvl="8" w:tplc="40090005" w:tentative="1">
      <w:start w:val="1"/>
      <w:numFmt w:val="bullet"/>
      <w:lvlText w:val=""/>
      <w:lvlJc w:val="left"/>
      <w:pPr>
        <w:ind w:left="7225" w:hanging="360"/>
      </w:pPr>
      <w:rPr>
        <w:rFonts w:ascii="Wingdings" w:hAnsi="Wingdings" w:hint="default"/>
      </w:rPr>
    </w:lvl>
  </w:abstractNum>
  <w:abstractNum w:abstractNumId="371" w15:restartNumberingAfterBreak="0">
    <w:nsid w:val="3C681242"/>
    <w:multiLevelType w:val="hybridMultilevel"/>
    <w:tmpl w:val="59D00F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3C997C1E"/>
    <w:multiLevelType w:val="hybridMultilevel"/>
    <w:tmpl w:val="C75EE204"/>
    <w:lvl w:ilvl="0" w:tplc="04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3" w15:restartNumberingAfterBreak="0">
    <w:nsid w:val="3C9E36DD"/>
    <w:multiLevelType w:val="hybridMultilevel"/>
    <w:tmpl w:val="BE88FB20"/>
    <w:lvl w:ilvl="0" w:tplc="0409001B">
      <w:start w:val="1"/>
      <w:numFmt w:val="lowerRoman"/>
      <w:lvlText w:val="%1."/>
      <w:lvlJc w:val="right"/>
      <w:pPr>
        <w:ind w:left="1800" w:hanging="360"/>
      </w:pPr>
      <w:rPr>
        <w:rFonts w:hint="default"/>
        <w:b w:val="0"/>
        <w:sz w:val="2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74" w15:restartNumberingAfterBreak="0">
    <w:nsid w:val="3CD20911"/>
    <w:multiLevelType w:val="multilevel"/>
    <w:tmpl w:val="1AD83824"/>
    <w:lvl w:ilvl="0">
      <w:start w:val="1"/>
      <w:numFmt w:val="lowerRoman"/>
      <w:lvlText w:val="%1."/>
      <w:lvlJc w:val="right"/>
      <w:pPr>
        <w:ind w:left="927" w:hanging="360"/>
      </w:pPr>
      <w:rPr>
        <w:rFonts w:hint="default"/>
        <w:b w:val="0"/>
        <w:bCs/>
      </w:rPr>
    </w:lvl>
    <w:lvl w:ilvl="1">
      <w:start w:val="1"/>
      <w:numFmt w:val="none"/>
      <w:lvlText w:val="11.1."/>
      <w:lvlJc w:val="left"/>
      <w:pPr>
        <w:ind w:left="1449" w:hanging="432"/>
      </w:pPr>
      <w:rPr>
        <w:rFonts w:ascii="Arial" w:hAnsi="Arial" w:cs="Arial" w:hint="default"/>
        <w:b w:val="0"/>
        <w:bCs/>
        <w:strike w:val="0"/>
      </w:rPr>
    </w:lvl>
    <w:lvl w:ilvl="2">
      <w:start w:val="1"/>
      <w:numFmt w:val="decimal"/>
      <w:lvlText w:val="%1.%2.%3."/>
      <w:lvlJc w:val="left"/>
      <w:pPr>
        <w:ind w:left="1791" w:hanging="504"/>
      </w:pPr>
      <w:rPr>
        <w:rFonts w:hint="default"/>
        <w:b w:val="0"/>
        <w:bCs w:val="0"/>
      </w:rPr>
    </w:lvl>
    <w:lvl w:ilvl="3">
      <w:start w:val="1"/>
      <w:numFmt w:val="lowerLetter"/>
      <w:lvlText w:val="(%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75" w15:restartNumberingAfterBreak="0">
    <w:nsid w:val="3CFF42C8"/>
    <w:multiLevelType w:val="hybridMultilevel"/>
    <w:tmpl w:val="553442C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6" w15:restartNumberingAfterBreak="0">
    <w:nsid w:val="3D1A58E6"/>
    <w:multiLevelType w:val="hybridMultilevel"/>
    <w:tmpl w:val="4DC8826C"/>
    <w:lvl w:ilvl="0" w:tplc="36408DDE">
      <w:start w:val="1"/>
      <w:numFmt w:val="lowerLetter"/>
      <w:lvlText w:val="%1)"/>
      <w:lvlJc w:val="left"/>
      <w:pPr>
        <w:ind w:left="2179" w:hanging="360"/>
      </w:pPr>
      <w:rPr>
        <w:rFonts w:hint="default"/>
        <w:w w:val="99"/>
        <w:sz w:val="22"/>
        <w:szCs w:val="20"/>
      </w:rPr>
    </w:lvl>
    <w:lvl w:ilvl="1" w:tplc="40090019" w:tentative="1">
      <w:start w:val="1"/>
      <w:numFmt w:val="lowerLetter"/>
      <w:lvlText w:val="%2."/>
      <w:lvlJc w:val="left"/>
      <w:pPr>
        <w:ind w:left="2899" w:hanging="360"/>
      </w:pPr>
    </w:lvl>
    <w:lvl w:ilvl="2" w:tplc="4009001B" w:tentative="1">
      <w:start w:val="1"/>
      <w:numFmt w:val="lowerRoman"/>
      <w:lvlText w:val="%3."/>
      <w:lvlJc w:val="right"/>
      <w:pPr>
        <w:ind w:left="3619" w:hanging="180"/>
      </w:pPr>
    </w:lvl>
    <w:lvl w:ilvl="3" w:tplc="4009000F" w:tentative="1">
      <w:start w:val="1"/>
      <w:numFmt w:val="decimal"/>
      <w:lvlText w:val="%4."/>
      <w:lvlJc w:val="left"/>
      <w:pPr>
        <w:ind w:left="4339" w:hanging="360"/>
      </w:pPr>
    </w:lvl>
    <w:lvl w:ilvl="4" w:tplc="40090019" w:tentative="1">
      <w:start w:val="1"/>
      <w:numFmt w:val="lowerLetter"/>
      <w:lvlText w:val="%5."/>
      <w:lvlJc w:val="left"/>
      <w:pPr>
        <w:ind w:left="5059" w:hanging="360"/>
      </w:pPr>
    </w:lvl>
    <w:lvl w:ilvl="5" w:tplc="4009001B" w:tentative="1">
      <w:start w:val="1"/>
      <w:numFmt w:val="lowerRoman"/>
      <w:lvlText w:val="%6."/>
      <w:lvlJc w:val="right"/>
      <w:pPr>
        <w:ind w:left="5779" w:hanging="180"/>
      </w:pPr>
    </w:lvl>
    <w:lvl w:ilvl="6" w:tplc="4009000F" w:tentative="1">
      <w:start w:val="1"/>
      <w:numFmt w:val="decimal"/>
      <w:lvlText w:val="%7."/>
      <w:lvlJc w:val="left"/>
      <w:pPr>
        <w:ind w:left="6499" w:hanging="360"/>
      </w:pPr>
    </w:lvl>
    <w:lvl w:ilvl="7" w:tplc="40090019" w:tentative="1">
      <w:start w:val="1"/>
      <w:numFmt w:val="lowerLetter"/>
      <w:lvlText w:val="%8."/>
      <w:lvlJc w:val="left"/>
      <w:pPr>
        <w:ind w:left="7219" w:hanging="360"/>
      </w:pPr>
    </w:lvl>
    <w:lvl w:ilvl="8" w:tplc="4009001B" w:tentative="1">
      <w:start w:val="1"/>
      <w:numFmt w:val="lowerRoman"/>
      <w:lvlText w:val="%9."/>
      <w:lvlJc w:val="right"/>
      <w:pPr>
        <w:ind w:left="7939" w:hanging="180"/>
      </w:pPr>
    </w:lvl>
  </w:abstractNum>
  <w:abstractNum w:abstractNumId="377" w15:restartNumberingAfterBreak="0">
    <w:nsid w:val="3D937F00"/>
    <w:multiLevelType w:val="hybridMultilevel"/>
    <w:tmpl w:val="10AAB3B8"/>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8" w15:restartNumberingAfterBreak="0">
    <w:nsid w:val="3DB05B57"/>
    <w:multiLevelType w:val="hybridMultilevel"/>
    <w:tmpl w:val="F9DAD6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15:restartNumberingAfterBreak="0">
    <w:nsid w:val="3DC03A44"/>
    <w:multiLevelType w:val="hybridMultilevel"/>
    <w:tmpl w:val="F43EB0EA"/>
    <w:lvl w:ilvl="0" w:tplc="FFFFFFFF">
      <w:start w:val="1"/>
      <w:numFmt w:val="bullet"/>
      <w:lvlText w:val=""/>
      <w:lvlJc w:val="left"/>
      <w:pPr>
        <w:ind w:left="720" w:hanging="360"/>
      </w:pPr>
      <w:rPr>
        <w:rFonts w:ascii="Symbol" w:hAnsi="Symbol" w:hint="default"/>
      </w:rPr>
    </w:lvl>
    <w:lvl w:ilvl="1" w:tplc="0809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0" w15:restartNumberingAfterBreak="0">
    <w:nsid w:val="3DC44839"/>
    <w:multiLevelType w:val="hybridMultilevel"/>
    <w:tmpl w:val="0110165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1" w15:restartNumberingAfterBreak="0">
    <w:nsid w:val="3DD3767D"/>
    <w:multiLevelType w:val="multilevel"/>
    <w:tmpl w:val="E7182B9C"/>
    <w:lvl w:ilvl="0">
      <w:start w:val="23"/>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2" w15:restartNumberingAfterBreak="0">
    <w:nsid w:val="3DEC58F5"/>
    <w:multiLevelType w:val="hybridMultilevel"/>
    <w:tmpl w:val="537AE39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3" w15:restartNumberingAfterBreak="0">
    <w:nsid w:val="3E197660"/>
    <w:multiLevelType w:val="hybridMultilevel"/>
    <w:tmpl w:val="D3D42B0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3E806D8A"/>
    <w:multiLevelType w:val="hybridMultilevel"/>
    <w:tmpl w:val="E9E8ECC2"/>
    <w:lvl w:ilvl="0" w:tplc="3E6074BA">
      <w:start w:val="1"/>
      <w:numFmt w:val="decimal"/>
      <w:lvlText w:val="5.%1"/>
      <w:lvlJc w:val="left"/>
      <w:pPr>
        <w:ind w:left="1666" w:hanging="360"/>
      </w:pPr>
      <w:rPr>
        <w:rFonts w:ascii="Arial" w:hAnsi="Arial" w:cs="Arial" w:hint="default"/>
        <w:b w:val="0"/>
        <w:bCs/>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5" w15:restartNumberingAfterBreak="0">
    <w:nsid w:val="3E8253D6"/>
    <w:multiLevelType w:val="multilevel"/>
    <w:tmpl w:val="1AD83824"/>
    <w:lvl w:ilvl="0">
      <w:start w:val="1"/>
      <w:numFmt w:val="lowerRoman"/>
      <w:lvlText w:val="%1."/>
      <w:lvlJc w:val="right"/>
      <w:pPr>
        <w:ind w:left="927" w:hanging="360"/>
      </w:pPr>
      <w:rPr>
        <w:rFonts w:hint="default"/>
        <w:b w:val="0"/>
        <w:bCs/>
      </w:rPr>
    </w:lvl>
    <w:lvl w:ilvl="1">
      <w:start w:val="1"/>
      <w:numFmt w:val="none"/>
      <w:lvlText w:val="11.1."/>
      <w:lvlJc w:val="left"/>
      <w:pPr>
        <w:ind w:left="1449" w:hanging="432"/>
      </w:pPr>
      <w:rPr>
        <w:rFonts w:ascii="Arial" w:hAnsi="Arial" w:cs="Arial" w:hint="default"/>
        <w:b w:val="0"/>
        <w:bCs/>
        <w:strike w:val="0"/>
      </w:rPr>
    </w:lvl>
    <w:lvl w:ilvl="2">
      <w:start w:val="1"/>
      <w:numFmt w:val="decimal"/>
      <w:lvlText w:val="%1.%2.%3."/>
      <w:lvlJc w:val="left"/>
      <w:pPr>
        <w:ind w:left="1791" w:hanging="504"/>
      </w:pPr>
      <w:rPr>
        <w:rFonts w:hint="default"/>
        <w:b w:val="0"/>
        <w:bCs w:val="0"/>
      </w:rPr>
    </w:lvl>
    <w:lvl w:ilvl="3">
      <w:start w:val="1"/>
      <w:numFmt w:val="lowerLetter"/>
      <w:lvlText w:val="(%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86" w15:restartNumberingAfterBreak="0">
    <w:nsid w:val="3EB61B31"/>
    <w:multiLevelType w:val="hybridMultilevel"/>
    <w:tmpl w:val="1AEADC9E"/>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7" w15:restartNumberingAfterBreak="0">
    <w:nsid w:val="3EE87E38"/>
    <w:multiLevelType w:val="hybridMultilevel"/>
    <w:tmpl w:val="E02221AA"/>
    <w:lvl w:ilvl="0" w:tplc="440A9938">
      <w:start w:val="1"/>
      <w:numFmt w:val="lowerRoman"/>
      <w:lvlText w:val="%1)"/>
      <w:lvlJc w:val="right"/>
      <w:pPr>
        <w:ind w:left="360" w:hanging="360"/>
      </w:pPr>
      <w:rPr>
        <w:rFonts w:hint="default"/>
        <w:b w:val="0"/>
        <w:i w:val="0"/>
        <w:sz w:val="22"/>
        <w:u w:val="none"/>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88" w15:restartNumberingAfterBreak="0">
    <w:nsid w:val="3EE92856"/>
    <w:multiLevelType w:val="hybridMultilevel"/>
    <w:tmpl w:val="62468BDE"/>
    <w:lvl w:ilvl="0" w:tplc="866C654E">
      <w:start w:val="1"/>
      <w:numFmt w:val="decimal"/>
      <w:lvlText w:val="%1.0"/>
      <w:lvlJc w:val="left"/>
      <w:pPr>
        <w:ind w:left="900"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9" w15:restartNumberingAfterBreak="0">
    <w:nsid w:val="3EEE69C5"/>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390" w15:restartNumberingAfterBreak="0">
    <w:nsid w:val="3EFE4F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1" w15:restartNumberingAfterBreak="0">
    <w:nsid w:val="3F555547"/>
    <w:multiLevelType w:val="hybridMultilevel"/>
    <w:tmpl w:val="720EE6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2" w15:restartNumberingAfterBreak="0">
    <w:nsid w:val="3F6E0F1F"/>
    <w:multiLevelType w:val="hybridMultilevel"/>
    <w:tmpl w:val="780E1FB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3" w15:restartNumberingAfterBreak="0">
    <w:nsid w:val="3F723FC9"/>
    <w:multiLevelType w:val="hybridMultilevel"/>
    <w:tmpl w:val="889AF89A"/>
    <w:lvl w:ilvl="0" w:tplc="B3963A22">
      <w:start w:val="1"/>
      <w:numFmt w:val="decimal"/>
      <w:lvlText w:val="4.%1 "/>
      <w:lvlJc w:val="left"/>
      <w:pPr>
        <w:ind w:left="720" w:hanging="360"/>
      </w:pPr>
      <w:rPr>
        <w:rFonts w:ascii="Arial" w:hAnsi="Arial" w:cs="Arial" w:hint="default"/>
        <w:b w:val="0"/>
        <w:i w:val="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4" w15:restartNumberingAfterBreak="0">
    <w:nsid w:val="3FA67773"/>
    <w:multiLevelType w:val="hybridMultilevel"/>
    <w:tmpl w:val="BD8635A0"/>
    <w:lvl w:ilvl="0" w:tplc="FC4A4C54">
      <w:start w:val="1"/>
      <w:numFmt w:val="lowerLetter"/>
      <w:lvlText w:val="(%1)"/>
      <w:lvlJc w:val="left"/>
      <w:pPr>
        <w:ind w:left="1080" w:hanging="360"/>
      </w:pPr>
      <w:rPr>
        <w:rFonts w:hint="default"/>
      </w:rPr>
    </w:lvl>
    <w:lvl w:ilvl="1" w:tplc="04090019" w:tentative="1">
      <w:start w:val="1"/>
      <w:numFmt w:val="lowerLetter"/>
      <w:lvlText w:val="%2."/>
      <w:lvlJc w:val="left"/>
      <w:pPr>
        <w:ind w:left="2648" w:hanging="360"/>
      </w:pPr>
    </w:lvl>
    <w:lvl w:ilvl="2" w:tplc="0409001B" w:tentative="1">
      <w:start w:val="1"/>
      <w:numFmt w:val="lowerRoman"/>
      <w:lvlText w:val="%3."/>
      <w:lvlJc w:val="right"/>
      <w:pPr>
        <w:ind w:left="3368" w:hanging="180"/>
      </w:pPr>
    </w:lvl>
    <w:lvl w:ilvl="3" w:tplc="0409000F" w:tentative="1">
      <w:start w:val="1"/>
      <w:numFmt w:val="decimal"/>
      <w:lvlText w:val="%4."/>
      <w:lvlJc w:val="left"/>
      <w:pPr>
        <w:ind w:left="4088" w:hanging="360"/>
      </w:pPr>
    </w:lvl>
    <w:lvl w:ilvl="4" w:tplc="04090019" w:tentative="1">
      <w:start w:val="1"/>
      <w:numFmt w:val="lowerLetter"/>
      <w:lvlText w:val="%5."/>
      <w:lvlJc w:val="left"/>
      <w:pPr>
        <w:ind w:left="4808" w:hanging="360"/>
      </w:pPr>
    </w:lvl>
    <w:lvl w:ilvl="5" w:tplc="0409001B" w:tentative="1">
      <w:start w:val="1"/>
      <w:numFmt w:val="lowerRoman"/>
      <w:lvlText w:val="%6."/>
      <w:lvlJc w:val="right"/>
      <w:pPr>
        <w:ind w:left="5528" w:hanging="180"/>
      </w:pPr>
    </w:lvl>
    <w:lvl w:ilvl="6" w:tplc="0409000F" w:tentative="1">
      <w:start w:val="1"/>
      <w:numFmt w:val="decimal"/>
      <w:lvlText w:val="%7."/>
      <w:lvlJc w:val="left"/>
      <w:pPr>
        <w:ind w:left="6248" w:hanging="360"/>
      </w:pPr>
    </w:lvl>
    <w:lvl w:ilvl="7" w:tplc="04090019" w:tentative="1">
      <w:start w:val="1"/>
      <w:numFmt w:val="lowerLetter"/>
      <w:lvlText w:val="%8."/>
      <w:lvlJc w:val="left"/>
      <w:pPr>
        <w:ind w:left="6968" w:hanging="360"/>
      </w:pPr>
    </w:lvl>
    <w:lvl w:ilvl="8" w:tplc="0409001B" w:tentative="1">
      <w:start w:val="1"/>
      <w:numFmt w:val="lowerRoman"/>
      <w:lvlText w:val="%9."/>
      <w:lvlJc w:val="right"/>
      <w:pPr>
        <w:ind w:left="7688" w:hanging="180"/>
      </w:pPr>
    </w:lvl>
  </w:abstractNum>
  <w:abstractNum w:abstractNumId="395" w15:restartNumberingAfterBreak="0">
    <w:nsid w:val="3FAC7156"/>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6" w15:restartNumberingAfterBreak="0">
    <w:nsid w:val="3FAE3B15"/>
    <w:multiLevelType w:val="hybridMultilevel"/>
    <w:tmpl w:val="C54A42CA"/>
    <w:lvl w:ilvl="0" w:tplc="77987794">
      <w:start w:val="1"/>
      <w:numFmt w:val="lowerLetter"/>
      <w:lvlText w:val="%1)"/>
      <w:lvlJc w:val="left"/>
      <w:pPr>
        <w:ind w:left="1150" w:hanging="360"/>
      </w:pPr>
      <w:rPr>
        <w:rFonts w:hint="default"/>
      </w:rPr>
    </w:lvl>
    <w:lvl w:ilvl="1" w:tplc="04090019">
      <w:start w:val="1"/>
      <w:numFmt w:val="lowerLetter"/>
      <w:lvlText w:val="%2."/>
      <w:lvlJc w:val="left"/>
      <w:pPr>
        <w:ind w:left="1870" w:hanging="360"/>
      </w:p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abstractNum w:abstractNumId="397" w15:restartNumberingAfterBreak="0">
    <w:nsid w:val="3FB65A67"/>
    <w:multiLevelType w:val="hybridMultilevel"/>
    <w:tmpl w:val="9614E75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8" w15:restartNumberingAfterBreak="0">
    <w:nsid w:val="3FF8465B"/>
    <w:multiLevelType w:val="hybridMultilevel"/>
    <w:tmpl w:val="829AC2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9" w15:restartNumberingAfterBreak="0">
    <w:nsid w:val="405004B1"/>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0" w15:restartNumberingAfterBreak="0">
    <w:nsid w:val="405D601F"/>
    <w:multiLevelType w:val="hybridMultilevel"/>
    <w:tmpl w:val="AD9A84BA"/>
    <w:lvl w:ilvl="0" w:tplc="4482B57A">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40717477"/>
    <w:multiLevelType w:val="hybridMultilevel"/>
    <w:tmpl w:val="4CE8C55C"/>
    <w:lvl w:ilvl="0" w:tplc="EDE64F8E">
      <w:start w:val="1"/>
      <w:numFmt w:val="decimal"/>
      <w:lvlText w:val="1.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407B72FD"/>
    <w:multiLevelType w:val="hybridMultilevel"/>
    <w:tmpl w:val="447A4C76"/>
    <w:lvl w:ilvl="0" w:tplc="A266C8EC">
      <w:start w:val="1"/>
      <w:numFmt w:val="decimal"/>
      <w:lvlText w:val="5.%1"/>
      <w:lvlJc w:val="left"/>
      <w:pPr>
        <w:ind w:left="990" w:hanging="360"/>
      </w:pPr>
      <w:rPr>
        <w:rFonts w:hint="default"/>
        <w:b w:val="0"/>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403" w15:restartNumberingAfterBreak="0">
    <w:nsid w:val="40C87B44"/>
    <w:multiLevelType w:val="hybridMultilevel"/>
    <w:tmpl w:val="48BA90B4"/>
    <w:lvl w:ilvl="0" w:tplc="2A7AE48A">
      <w:start w:val="1"/>
      <w:numFmt w:val="lowerLetter"/>
      <w:lvlText w:val="%1)"/>
      <w:lvlJc w:val="left"/>
      <w:pPr>
        <w:ind w:left="480" w:firstLine="600"/>
      </w:pPr>
      <w:rPr>
        <w:rFonts w:ascii="Arial" w:hAnsi="Arial" w:cs="Arial" w:hint="default"/>
        <w:b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4" w15:restartNumberingAfterBreak="0">
    <w:nsid w:val="40CF1397"/>
    <w:multiLevelType w:val="hybridMultilevel"/>
    <w:tmpl w:val="09869EF2"/>
    <w:lvl w:ilvl="0" w:tplc="779877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5" w15:restartNumberingAfterBreak="0">
    <w:nsid w:val="40DA3D15"/>
    <w:multiLevelType w:val="hybridMultilevel"/>
    <w:tmpl w:val="A93E2EC8"/>
    <w:lvl w:ilvl="0" w:tplc="9E720B46">
      <w:start w:val="1"/>
      <w:numFmt w:val="lowerLetter"/>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6" w15:restartNumberingAfterBreak="0">
    <w:nsid w:val="40F23887"/>
    <w:multiLevelType w:val="hybridMultilevel"/>
    <w:tmpl w:val="AA3E8300"/>
    <w:lvl w:ilvl="0" w:tplc="A5321376">
      <w:start w:val="1"/>
      <w:numFmt w:val="decimal"/>
      <w:lvlText w:val="3.%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07" w15:restartNumberingAfterBreak="0">
    <w:nsid w:val="4138490A"/>
    <w:multiLevelType w:val="hybridMultilevel"/>
    <w:tmpl w:val="ECFE54D8"/>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8" w15:restartNumberingAfterBreak="0">
    <w:nsid w:val="41576C40"/>
    <w:multiLevelType w:val="hybridMultilevel"/>
    <w:tmpl w:val="8FD090C0"/>
    <w:lvl w:ilvl="0" w:tplc="A06CF4FA">
      <w:start w:val="1"/>
      <w:numFmt w:val="lowerLetter"/>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9" w15:restartNumberingAfterBreak="0">
    <w:nsid w:val="41784874"/>
    <w:multiLevelType w:val="hybridMultilevel"/>
    <w:tmpl w:val="77821A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15:restartNumberingAfterBreak="0">
    <w:nsid w:val="41B874EB"/>
    <w:multiLevelType w:val="multilevel"/>
    <w:tmpl w:val="F362AFEE"/>
    <w:lvl w:ilvl="0">
      <w:start w:val="1"/>
      <w:numFmt w:val="decimal"/>
      <w:lvlText w:val="%1."/>
      <w:lvlJc w:val="left"/>
      <w:pPr>
        <w:ind w:left="360" w:hanging="360"/>
      </w:pPr>
    </w:lvl>
    <w:lvl w:ilvl="1">
      <w:start w:val="1"/>
      <w:numFmt w:val="decimal"/>
      <w:isLgl/>
      <w:lvlText w:val="%1.%2."/>
      <w:lvlJc w:val="left"/>
      <w:pPr>
        <w:ind w:left="1512" w:hanging="720"/>
      </w:pPr>
      <w:rPr>
        <w:rFonts w:hint="default"/>
      </w:rPr>
    </w:lvl>
    <w:lvl w:ilvl="2">
      <w:start w:val="1"/>
      <w:numFmt w:val="decimal"/>
      <w:isLgl/>
      <w:lvlText w:val="%1.%2.%3."/>
      <w:lvlJc w:val="left"/>
      <w:pPr>
        <w:ind w:left="2304" w:hanging="720"/>
      </w:pPr>
      <w:rPr>
        <w:rFonts w:hint="default"/>
      </w:rPr>
    </w:lvl>
    <w:lvl w:ilvl="3">
      <w:start w:val="1"/>
      <w:numFmt w:val="decimal"/>
      <w:isLgl/>
      <w:lvlText w:val="%1.%2.%3.%4."/>
      <w:lvlJc w:val="left"/>
      <w:pPr>
        <w:ind w:left="3456" w:hanging="1080"/>
      </w:pPr>
      <w:rPr>
        <w:rFonts w:hint="default"/>
      </w:rPr>
    </w:lvl>
    <w:lvl w:ilvl="4">
      <w:start w:val="1"/>
      <w:numFmt w:val="decimal"/>
      <w:isLgl/>
      <w:lvlText w:val="%1.%2.%3.%4.%5."/>
      <w:lvlJc w:val="left"/>
      <w:pPr>
        <w:ind w:left="4248"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92" w:hanging="1440"/>
      </w:pPr>
      <w:rPr>
        <w:rFonts w:hint="default"/>
      </w:rPr>
    </w:lvl>
    <w:lvl w:ilvl="7">
      <w:start w:val="1"/>
      <w:numFmt w:val="decimal"/>
      <w:isLgl/>
      <w:lvlText w:val="%1.%2.%3.%4.%5.%6.%7.%8."/>
      <w:lvlJc w:val="left"/>
      <w:pPr>
        <w:ind w:left="7344" w:hanging="1800"/>
      </w:pPr>
      <w:rPr>
        <w:rFonts w:hint="default"/>
      </w:rPr>
    </w:lvl>
    <w:lvl w:ilvl="8">
      <w:start w:val="1"/>
      <w:numFmt w:val="decimal"/>
      <w:isLgl/>
      <w:lvlText w:val="%1.%2.%3.%4.%5.%6.%7.%8.%9."/>
      <w:lvlJc w:val="left"/>
      <w:pPr>
        <w:ind w:left="8136" w:hanging="1800"/>
      </w:pPr>
      <w:rPr>
        <w:rFonts w:hint="default"/>
      </w:rPr>
    </w:lvl>
  </w:abstractNum>
  <w:abstractNum w:abstractNumId="411" w15:restartNumberingAfterBreak="0">
    <w:nsid w:val="41E77866"/>
    <w:multiLevelType w:val="hybridMultilevel"/>
    <w:tmpl w:val="67A472B2"/>
    <w:lvl w:ilvl="0" w:tplc="E2080B42">
      <w:start w:val="1"/>
      <w:numFmt w:val="decimal"/>
      <w:lvlText w:val="6.%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2" w15:restartNumberingAfterBreak="0">
    <w:nsid w:val="41EE08F9"/>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3" w15:restartNumberingAfterBreak="0">
    <w:nsid w:val="420912EE"/>
    <w:multiLevelType w:val="hybridMultilevel"/>
    <w:tmpl w:val="833C3DD6"/>
    <w:lvl w:ilvl="0" w:tplc="3858D2A6">
      <w:start w:val="1"/>
      <w:numFmt w:val="decimal"/>
      <w:lvlText w:val="4.%1"/>
      <w:lvlJc w:val="left"/>
      <w:pPr>
        <w:ind w:left="360" w:hanging="360"/>
      </w:pPr>
      <w:rPr>
        <w:rFonts w:hint="default"/>
        <w:b w:val="0"/>
        <w:i w:val="0"/>
        <w:sz w:val="22"/>
        <w:u w:val="none"/>
      </w:rPr>
    </w:lvl>
    <w:lvl w:ilvl="1" w:tplc="04090019">
      <w:start w:val="1"/>
      <w:numFmt w:val="lowerLetter"/>
      <w:lvlText w:val="%2."/>
      <w:lvlJc w:val="left"/>
      <w:pPr>
        <w:ind w:left="1080" w:hanging="360"/>
      </w:pPr>
    </w:lvl>
    <w:lvl w:ilvl="2" w:tplc="EA8A376C">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4" w15:restartNumberingAfterBreak="0">
    <w:nsid w:val="427665C6"/>
    <w:multiLevelType w:val="hybridMultilevel"/>
    <w:tmpl w:val="3D0C757C"/>
    <w:lvl w:ilvl="0" w:tplc="FFFFFFFF">
      <w:start w:val="1"/>
      <w:numFmt w:val="decimal"/>
      <w:lvlText w:val="%1."/>
      <w:lvlJc w:val="left"/>
      <w:pPr>
        <w:ind w:left="360" w:hanging="360"/>
      </w:pPr>
      <w:rPr>
        <w:rFonts w:ascii="Arial" w:hAnsi="Arial" w:cs="Arial"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5" w15:restartNumberingAfterBreak="0">
    <w:nsid w:val="428708F3"/>
    <w:multiLevelType w:val="hybridMultilevel"/>
    <w:tmpl w:val="294470D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429E7AE4"/>
    <w:multiLevelType w:val="hybridMultilevel"/>
    <w:tmpl w:val="C032B32C"/>
    <w:lvl w:ilvl="0" w:tplc="FFFFFFFF">
      <w:start w:val="1"/>
      <w:numFmt w:val="lowerLetter"/>
      <w:lvlText w:val="%1)"/>
      <w:lvlJc w:val="left"/>
      <w:pPr>
        <w:ind w:left="81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7" w15:restartNumberingAfterBreak="0">
    <w:nsid w:val="42C11FE8"/>
    <w:multiLevelType w:val="hybridMultilevel"/>
    <w:tmpl w:val="804C58E6"/>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8" w15:restartNumberingAfterBreak="0">
    <w:nsid w:val="42C37A61"/>
    <w:multiLevelType w:val="hybridMultilevel"/>
    <w:tmpl w:val="73F87E66"/>
    <w:lvl w:ilvl="0" w:tplc="0409001B">
      <w:start w:val="1"/>
      <w:numFmt w:val="lowerRoman"/>
      <w:lvlText w:val="%1."/>
      <w:lvlJc w:val="righ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19" w15:restartNumberingAfterBreak="0">
    <w:nsid w:val="4329415F"/>
    <w:multiLevelType w:val="hybridMultilevel"/>
    <w:tmpl w:val="E0387858"/>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0" w15:restartNumberingAfterBreak="0">
    <w:nsid w:val="437F2B9B"/>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421" w15:restartNumberingAfterBreak="0">
    <w:nsid w:val="43AA153A"/>
    <w:multiLevelType w:val="hybridMultilevel"/>
    <w:tmpl w:val="339EB722"/>
    <w:lvl w:ilvl="0" w:tplc="7E0ABB42">
      <w:start w:val="1"/>
      <w:numFmt w:val="lowerLetter"/>
      <w:lvlText w:val="%1)"/>
      <w:lvlJc w:val="left"/>
      <w:pPr>
        <w:ind w:left="360" w:hanging="360"/>
      </w:pPr>
      <w:rPr>
        <w:rFonts w:ascii="Arial" w:hAnsi="Arial" w:cs="Arial" w:hint="default"/>
        <w:b w:val="0"/>
        <w:sz w:val="22"/>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22" w15:restartNumberingAfterBreak="0">
    <w:nsid w:val="43FF6019"/>
    <w:multiLevelType w:val="hybridMultilevel"/>
    <w:tmpl w:val="59D00F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3" w15:restartNumberingAfterBreak="0">
    <w:nsid w:val="44000685"/>
    <w:multiLevelType w:val="hybridMultilevel"/>
    <w:tmpl w:val="94A2AE62"/>
    <w:lvl w:ilvl="0" w:tplc="6D968D3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4" w15:restartNumberingAfterBreak="0">
    <w:nsid w:val="44275707"/>
    <w:multiLevelType w:val="hybridMultilevel"/>
    <w:tmpl w:val="C3D0852C"/>
    <w:lvl w:ilvl="0" w:tplc="2108A3AE">
      <w:start w:val="1"/>
      <w:numFmt w:val="lowerLetter"/>
      <w:lvlText w:val="%1)"/>
      <w:lvlJc w:val="left"/>
      <w:pPr>
        <w:ind w:left="960" w:hanging="360"/>
      </w:pPr>
      <w:rPr>
        <w:rFonts w:ascii="Times-Roman" w:hAnsi="Times-Roman" w:cs="Times-Roman"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25" w15:restartNumberingAfterBreak="0">
    <w:nsid w:val="4429203B"/>
    <w:multiLevelType w:val="multilevel"/>
    <w:tmpl w:val="412A377E"/>
    <w:lvl w:ilvl="0">
      <w:start w:val="2"/>
      <w:numFmt w:val="decimal"/>
      <w:lvlText w:val="%1"/>
      <w:lvlJc w:val="left"/>
      <w:pPr>
        <w:ind w:left="1825" w:hanging="994"/>
      </w:pPr>
      <w:rPr>
        <w:rFonts w:hint="default"/>
      </w:rPr>
    </w:lvl>
    <w:lvl w:ilvl="1">
      <w:start w:val="1"/>
      <w:numFmt w:val="decimal"/>
      <w:lvlText w:val="3.1.%2"/>
      <w:lvlJc w:val="left"/>
      <w:pPr>
        <w:ind w:left="1825" w:hanging="994"/>
      </w:pPr>
      <w:rPr>
        <w:rFonts w:hint="default"/>
        <w:b w:val="0"/>
        <w:i w:val="0"/>
        <w:spacing w:val="-6"/>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426" w15:restartNumberingAfterBreak="0">
    <w:nsid w:val="444F44F1"/>
    <w:multiLevelType w:val="hybridMultilevel"/>
    <w:tmpl w:val="123E110A"/>
    <w:lvl w:ilvl="0" w:tplc="078851E8">
      <w:start w:val="1"/>
      <w:numFmt w:val="decimal"/>
      <w:lvlText w:val="%1."/>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3327980">
      <w:start w:val="1"/>
      <w:numFmt w:val="lowerLetter"/>
      <w:lvlText w:val="%2"/>
      <w:lvlJc w:val="left"/>
      <w:pPr>
        <w:ind w:left="11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876A5954">
      <w:start w:val="1"/>
      <w:numFmt w:val="lowerRoman"/>
      <w:lvlText w:val="%3"/>
      <w:lvlJc w:val="left"/>
      <w:pPr>
        <w:ind w:left="19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41ACD8B6">
      <w:start w:val="1"/>
      <w:numFmt w:val="decimal"/>
      <w:lvlText w:val="%4"/>
      <w:lvlJc w:val="left"/>
      <w:pPr>
        <w:ind w:left="26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623AB87A">
      <w:start w:val="1"/>
      <w:numFmt w:val="lowerLetter"/>
      <w:lvlText w:val="%5"/>
      <w:lvlJc w:val="left"/>
      <w:pPr>
        <w:ind w:left="33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C0341A2A">
      <w:start w:val="1"/>
      <w:numFmt w:val="lowerRoman"/>
      <w:lvlText w:val="%6"/>
      <w:lvlJc w:val="left"/>
      <w:pPr>
        <w:ind w:left="40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1A208562">
      <w:start w:val="1"/>
      <w:numFmt w:val="decimal"/>
      <w:lvlText w:val="%7"/>
      <w:lvlJc w:val="left"/>
      <w:pPr>
        <w:ind w:left="47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A614D85C">
      <w:start w:val="1"/>
      <w:numFmt w:val="lowerLetter"/>
      <w:lvlText w:val="%8"/>
      <w:lvlJc w:val="left"/>
      <w:pPr>
        <w:ind w:left="55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DA3855BA">
      <w:start w:val="1"/>
      <w:numFmt w:val="lowerRoman"/>
      <w:lvlText w:val="%9"/>
      <w:lvlJc w:val="left"/>
      <w:pPr>
        <w:ind w:left="62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427" w15:restartNumberingAfterBreak="0">
    <w:nsid w:val="449C4D95"/>
    <w:multiLevelType w:val="hybridMultilevel"/>
    <w:tmpl w:val="900451EC"/>
    <w:lvl w:ilvl="0" w:tplc="3CD8755E">
      <w:start w:val="1"/>
      <w:numFmt w:val="decimal"/>
      <w:lvlText w:val="%1.0"/>
      <w:lvlJc w:val="left"/>
      <w:pPr>
        <w:ind w:left="1080" w:hanging="360"/>
      </w:pPr>
      <w:rPr>
        <w:rFonts w:hint="default"/>
        <w:b/>
        <w:b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8" w15:restartNumberingAfterBreak="0">
    <w:nsid w:val="4528434F"/>
    <w:multiLevelType w:val="multilevel"/>
    <w:tmpl w:val="FF84302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1224" w:hanging="504"/>
      </w:pPr>
      <w:rPr>
        <w:rFonts w:hint="default"/>
        <w:b w:val="0"/>
        <w:bCs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9" w15:restartNumberingAfterBreak="0">
    <w:nsid w:val="45384B1B"/>
    <w:multiLevelType w:val="hybridMultilevel"/>
    <w:tmpl w:val="32F07A4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0" w15:restartNumberingAfterBreak="0">
    <w:nsid w:val="453E17D3"/>
    <w:multiLevelType w:val="hybridMultilevel"/>
    <w:tmpl w:val="8D72F954"/>
    <w:lvl w:ilvl="0" w:tplc="08090017">
      <w:start w:val="1"/>
      <w:numFmt w:val="lowerLetter"/>
      <w:lvlText w:val="%1)"/>
      <w:lvlJc w:val="left"/>
      <w:pPr>
        <w:ind w:left="1170" w:hanging="360"/>
      </w:pPr>
      <w:rPr>
        <w:rFonts w:hint="default"/>
      </w:rPr>
    </w:lvl>
    <w:lvl w:ilvl="1" w:tplc="5BA8AA94">
      <w:numFmt w:val="bullet"/>
      <w:lvlText w:val="-"/>
      <w:lvlJc w:val="left"/>
      <w:pPr>
        <w:ind w:left="1890" w:hanging="360"/>
      </w:pPr>
      <w:rPr>
        <w:rFonts w:ascii="Arial" w:eastAsia="Arial" w:hAnsi="Arial" w:cs="Arial" w:hint="default"/>
      </w:r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31" w15:restartNumberingAfterBreak="0">
    <w:nsid w:val="456A4648"/>
    <w:multiLevelType w:val="hybridMultilevel"/>
    <w:tmpl w:val="753841AC"/>
    <w:lvl w:ilvl="0" w:tplc="04090017">
      <w:start w:val="1"/>
      <w:numFmt w:val="lowerLetter"/>
      <w:lvlText w:val="%1)"/>
      <w:lvlJc w:val="left"/>
      <w:pPr>
        <w:ind w:left="1666" w:hanging="360"/>
      </w:pPr>
      <w:rPr>
        <w:rFonts w:hint="default"/>
        <w:b w:val="0"/>
        <w:i w:val="0"/>
        <w:sz w:val="22"/>
        <w:u w:val="none"/>
      </w:rPr>
    </w:lvl>
    <w:lvl w:ilvl="1" w:tplc="FFFFFFFF">
      <w:start w:val="1"/>
      <w:numFmt w:val="lowerLetter"/>
      <w:lvlText w:val="%2."/>
      <w:lvlJc w:val="left"/>
      <w:pPr>
        <w:ind w:left="2386" w:hanging="360"/>
      </w:pPr>
    </w:lvl>
    <w:lvl w:ilvl="2" w:tplc="FFFFFFFF" w:tentative="1">
      <w:start w:val="1"/>
      <w:numFmt w:val="lowerRoman"/>
      <w:lvlText w:val="%3."/>
      <w:lvlJc w:val="right"/>
      <w:pPr>
        <w:ind w:left="3106" w:hanging="180"/>
      </w:pPr>
    </w:lvl>
    <w:lvl w:ilvl="3" w:tplc="FFFFFFFF" w:tentative="1">
      <w:start w:val="1"/>
      <w:numFmt w:val="decimal"/>
      <w:lvlText w:val="%4."/>
      <w:lvlJc w:val="left"/>
      <w:pPr>
        <w:ind w:left="3826" w:hanging="360"/>
      </w:pPr>
    </w:lvl>
    <w:lvl w:ilvl="4" w:tplc="FFFFFFFF" w:tentative="1">
      <w:start w:val="1"/>
      <w:numFmt w:val="lowerLetter"/>
      <w:lvlText w:val="%5."/>
      <w:lvlJc w:val="left"/>
      <w:pPr>
        <w:ind w:left="4546" w:hanging="360"/>
      </w:pPr>
    </w:lvl>
    <w:lvl w:ilvl="5" w:tplc="FFFFFFFF" w:tentative="1">
      <w:start w:val="1"/>
      <w:numFmt w:val="lowerRoman"/>
      <w:lvlText w:val="%6."/>
      <w:lvlJc w:val="right"/>
      <w:pPr>
        <w:ind w:left="5266" w:hanging="180"/>
      </w:pPr>
    </w:lvl>
    <w:lvl w:ilvl="6" w:tplc="FFFFFFFF" w:tentative="1">
      <w:start w:val="1"/>
      <w:numFmt w:val="decimal"/>
      <w:lvlText w:val="%7."/>
      <w:lvlJc w:val="left"/>
      <w:pPr>
        <w:ind w:left="5986" w:hanging="360"/>
      </w:pPr>
    </w:lvl>
    <w:lvl w:ilvl="7" w:tplc="FFFFFFFF" w:tentative="1">
      <w:start w:val="1"/>
      <w:numFmt w:val="lowerLetter"/>
      <w:lvlText w:val="%8."/>
      <w:lvlJc w:val="left"/>
      <w:pPr>
        <w:ind w:left="6706" w:hanging="360"/>
      </w:pPr>
    </w:lvl>
    <w:lvl w:ilvl="8" w:tplc="FFFFFFFF" w:tentative="1">
      <w:start w:val="1"/>
      <w:numFmt w:val="lowerRoman"/>
      <w:lvlText w:val="%9."/>
      <w:lvlJc w:val="right"/>
      <w:pPr>
        <w:ind w:left="7426" w:hanging="180"/>
      </w:pPr>
    </w:lvl>
  </w:abstractNum>
  <w:abstractNum w:abstractNumId="432" w15:restartNumberingAfterBreak="0">
    <w:nsid w:val="4574311E"/>
    <w:multiLevelType w:val="hybridMultilevel"/>
    <w:tmpl w:val="072EDB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3" w15:restartNumberingAfterBreak="0">
    <w:nsid w:val="45B5679D"/>
    <w:multiLevelType w:val="hybridMultilevel"/>
    <w:tmpl w:val="A718DC80"/>
    <w:lvl w:ilvl="0" w:tplc="07C6B560">
      <w:start w:val="1"/>
      <w:numFmt w:val="decimal"/>
      <w:lvlText w:val="9.%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34" w15:restartNumberingAfterBreak="0">
    <w:nsid w:val="45CD0EFA"/>
    <w:multiLevelType w:val="hybridMultilevel"/>
    <w:tmpl w:val="93BE8142"/>
    <w:lvl w:ilvl="0" w:tplc="81CA8CA2">
      <w:start w:val="1"/>
      <w:numFmt w:val="decimal"/>
      <w:lvlText w:val="2.%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35" w15:restartNumberingAfterBreak="0">
    <w:nsid w:val="45E82B49"/>
    <w:multiLevelType w:val="multilevel"/>
    <w:tmpl w:val="B1E8A1E0"/>
    <w:lvl w:ilvl="0">
      <w:start w:val="8"/>
      <w:numFmt w:val="decimal"/>
      <w:lvlText w:val="%1"/>
      <w:lvlJc w:val="left"/>
      <w:pPr>
        <w:ind w:left="600" w:hanging="600"/>
      </w:pPr>
      <w:rPr>
        <w:rFonts w:hint="default"/>
      </w:rPr>
    </w:lvl>
    <w:lvl w:ilvl="1">
      <w:start w:val="10"/>
      <w:numFmt w:val="decimal"/>
      <w:lvlText w:val="%1.%2"/>
      <w:lvlJc w:val="left"/>
      <w:pPr>
        <w:ind w:left="317" w:hanging="600"/>
      </w:pPr>
      <w:rPr>
        <w:rFonts w:hint="default"/>
      </w:rPr>
    </w:lvl>
    <w:lvl w:ilvl="2">
      <w:start w:val="1"/>
      <w:numFmt w:val="decimal"/>
      <w:lvlText w:val="%1.%2.%3"/>
      <w:lvlJc w:val="left"/>
      <w:pPr>
        <w:ind w:left="154" w:hanging="720"/>
      </w:pPr>
      <w:rPr>
        <w:rFonts w:hint="default"/>
      </w:rPr>
    </w:lvl>
    <w:lvl w:ilvl="3">
      <w:start w:val="1"/>
      <w:numFmt w:val="decimal"/>
      <w:lvlText w:val="%1.%2.%3.%4"/>
      <w:lvlJc w:val="left"/>
      <w:pPr>
        <w:ind w:left="-129" w:hanging="720"/>
      </w:pPr>
      <w:rPr>
        <w:rFonts w:hint="default"/>
      </w:rPr>
    </w:lvl>
    <w:lvl w:ilvl="4">
      <w:start w:val="1"/>
      <w:numFmt w:val="decimal"/>
      <w:lvlText w:val="%1.%2.%3.%4.%5"/>
      <w:lvlJc w:val="left"/>
      <w:pPr>
        <w:ind w:left="-52" w:hanging="1080"/>
      </w:pPr>
      <w:rPr>
        <w:rFonts w:hint="default"/>
      </w:rPr>
    </w:lvl>
    <w:lvl w:ilvl="5">
      <w:start w:val="1"/>
      <w:numFmt w:val="decimal"/>
      <w:lvlText w:val="%1.%2.%3.%4.%5.%6"/>
      <w:lvlJc w:val="left"/>
      <w:pPr>
        <w:ind w:left="-335" w:hanging="1080"/>
      </w:pPr>
      <w:rPr>
        <w:rFonts w:hint="default"/>
      </w:rPr>
    </w:lvl>
    <w:lvl w:ilvl="6">
      <w:start w:val="1"/>
      <w:numFmt w:val="decimal"/>
      <w:lvlText w:val="%1.%2.%3.%4.%5.%6.%7"/>
      <w:lvlJc w:val="left"/>
      <w:pPr>
        <w:ind w:left="-258" w:hanging="1440"/>
      </w:pPr>
      <w:rPr>
        <w:rFonts w:hint="default"/>
      </w:rPr>
    </w:lvl>
    <w:lvl w:ilvl="7">
      <w:start w:val="1"/>
      <w:numFmt w:val="decimal"/>
      <w:lvlText w:val="%1.%2.%3.%4.%5.%6.%7.%8"/>
      <w:lvlJc w:val="left"/>
      <w:pPr>
        <w:ind w:left="-541" w:hanging="1440"/>
      </w:pPr>
      <w:rPr>
        <w:rFonts w:hint="default"/>
      </w:rPr>
    </w:lvl>
    <w:lvl w:ilvl="8">
      <w:start w:val="1"/>
      <w:numFmt w:val="decimal"/>
      <w:lvlText w:val="%1.%2.%3.%4.%5.%6.%7.%8.%9"/>
      <w:lvlJc w:val="left"/>
      <w:pPr>
        <w:ind w:left="-464" w:hanging="1800"/>
      </w:pPr>
      <w:rPr>
        <w:rFonts w:hint="default"/>
      </w:rPr>
    </w:lvl>
  </w:abstractNum>
  <w:abstractNum w:abstractNumId="436" w15:restartNumberingAfterBreak="0">
    <w:nsid w:val="464A3502"/>
    <w:multiLevelType w:val="hybridMultilevel"/>
    <w:tmpl w:val="84A6514A"/>
    <w:lvl w:ilvl="0" w:tplc="FFFFFFFF">
      <w:start w:val="1"/>
      <w:numFmt w:val="bullet"/>
      <w:lvlText w:val=""/>
      <w:lvlJc w:val="left"/>
      <w:pPr>
        <w:ind w:left="720" w:hanging="360"/>
      </w:pPr>
      <w:rPr>
        <w:rFonts w:ascii="Symbol" w:hAnsi="Symbol" w:hint="default"/>
      </w:rPr>
    </w:lvl>
    <w:lvl w:ilvl="1" w:tplc="0809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7" w15:restartNumberingAfterBreak="0">
    <w:nsid w:val="46A31A79"/>
    <w:multiLevelType w:val="hybridMultilevel"/>
    <w:tmpl w:val="AEFCA5D8"/>
    <w:lvl w:ilvl="0" w:tplc="5322948A">
      <w:start w:val="1"/>
      <w:numFmt w:val="lowerLetter"/>
      <w:lvlText w:val="%1)"/>
      <w:lvlJc w:val="left"/>
      <w:pPr>
        <w:ind w:left="3516" w:hanging="360"/>
      </w:pPr>
      <w:rPr>
        <w:rFonts w:ascii="Arial" w:hAnsi="Arial" w:hint="default"/>
        <w:b w:val="0"/>
        <w:i w:val="0"/>
        <w:sz w:val="22"/>
      </w:rPr>
    </w:lvl>
    <w:lvl w:ilvl="1" w:tplc="40090019" w:tentative="1">
      <w:start w:val="1"/>
      <w:numFmt w:val="lowerLetter"/>
      <w:lvlText w:val="%2."/>
      <w:lvlJc w:val="left"/>
      <w:pPr>
        <w:ind w:left="4236" w:hanging="360"/>
      </w:pPr>
    </w:lvl>
    <w:lvl w:ilvl="2" w:tplc="4009001B" w:tentative="1">
      <w:start w:val="1"/>
      <w:numFmt w:val="lowerRoman"/>
      <w:lvlText w:val="%3."/>
      <w:lvlJc w:val="right"/>
      <w:pPr>
        <w:ind w:left="4956" w:hanging="180"/>
      </w:pPr>
    </w:lvl>
    <w:lvl w:ilvl="3" w:tplc="4009000F" w:tentative="1">
      <w:start w:val="1"/>
      <w:numFmt w:val="decimal"/>
      <w:lvlText w:val="%4."/>
      <w:lvlJc w:val="left"/>
      <w:pPr>
        <w:ind w:left="5676" w:hanging="360"/>
      </w:pPr>
    </w:lvl>
    <w:lvl w:ilvl="4" w:tplc="40090019" w:tentative="1">
      <w:start w:val="1"/>
      <w:numFmt w:val="lowerLetter"/>
      <w:lvlText w:val="%5."/>
      <w:lvlJc w:val="left"/>
      <w:pPr>
        <w:ind w:left="6396" w:hanging="360"/>
      </w:pPr>
    </w:lvl>
    <w:lvl w:ilvl="5" w:tplc="4009001B" w:tentative="1">
      <w:start w:val="1"/>
      <w:numFmt w:val="lowerRoman"/>
      <w:lvlText w:val="%6."/>
      <w:lvlJc w:val="right"/>
      <w:pPr>
        <w:ind w:left="7116" w:hanging="180"/>
      </w:pPr>
    </w:lvl>
    <w:lvl w:ilvl="6" w:tplc="4009000F" w:tentative="1">
      <w:start w:val="1"/>
      <w:numFmt w:val="decimal"/>
      <w:lvlText w:val="%7."/>
      <w:lvlJc w:val="left"/>
      <w:pPr>
        <w:ind w:left="7836" w:hanging="360"/>
      </w:pPr>
    </w:lvl>
    <w:lvl w:ilvl="7" w:tplc="40090019" w:tentative="1">
      <w:start w:val="1"/>
      <w:numFmt w:val="lowerLetter"/>
      <w:lvlText w:val="%8."/>
      <w:lvlJc w:val="left"/>
      <w:pPr>
        <w:ind w:left="8556" w:hanging="360"/>
      </w:pPr>
    </w:lvl>
    <w:lvl w:ilvl="8" w:tplc="4009001B" w:tentative="1">
      <w:start w:val="1"/>
      <w:numFmt w:val="lowerRoman"/>
      <w:lvlText w:val="%9."/>
      <w:lvlJc w:val="right"/>
      <w:pPr>
        <w:ind w:left="9276" w:hanging="180"/>
      </w:pPr>
    </w:lvl>
  </w:abstractNum>
  <w:abstractNum w:abstractNumId="438" w15:restartNumberingAfterBreak="0">
    <w:nsid w:val="46A4421A"/>
    <w:multiLevelType w:val="hybridMultilevel"/>
    <w:tmpl w:val="603A255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9" w15:restartNumberingAfterBreak="0">
    <w:nsid w:val="46A8506A"/>
    <w:multiLevelType w:val="hybridMultilevel"/>
    <w:tmpl w:val="6B46E8D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0" w15:restartNumberingAfterBreak="0">
    <w:nsid w:val="46AC077B"/>
    <w:multiLevelType w:val="hybridMultilevel"/>
    <w:tmpl w:val="5426BBFC"/>
    <w:lvl w:ilvl="0" w:tplc="7D826656">
      <w:start w:val="1"/>
      <w:numFmt w:val="decimal"/>
      <w:lvlText w:val="5.1.%1"/>
      <w:lvlJc w:val="left"/>
      <w:pPr>
        <w:ind w:left="720" w:hanging="360"/>
      </w:pPr>
      <w:rPr>
        <w:rFonts w:hint="default"/>
        <w:b w:val="0"/>
        <w:i w:val="0"/>
        <w:sz w:val="22"/>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1" w15:restartNumberingAfterBreak="0">
    <w:nsid w:val="46F604AD"/>
    <w:multiLevelType w:val="hybridMultilevel"/>
    <w:tmpl w:val="340E4BEE"/>
    <w:lvl w:ilvl="0" w:tplc="9F7824EE">
      <w:start w:val="1"/>
      <w:numFmt w:val="decimal"/>
      <w:lvlText w:val="3.%1"/>
      <w:lvlJc w:val="left"/>
      <w:pPr>
        <w:ind w:left="720" w:hanging="360"/>
      </w:pPr>
      <w:rPr>
        <w:rFonts w:ascii="Arial" w:hAnsi="Arial" w:cs="Arial"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2" w15:restartNumberingAfterBreak="0">
    <w:nsid w:val="4729318B"/>
    <w:multiLevelType w:val="hybridMultilevel"/>
    <w:tmpl w:val="F1B2FBA4"/>
    <w:lvl w:ilvl="0" w:tplc="0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15:restartNumberingAfterBreak="0">
    <w:nsid w:val="47380549"/>
    <w:multiLevelType w:val="hybridMultilevel"/>
    <w:tmpl w:val="C1F43E96"/>
    <w:lvl w:ilvl="0" w:tplc="D22EB1DA">
      <w:start w:val="1"/>
      <w:numFmt w:val="decimal"/>
      <w:lvlText w:val="6.%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4" w15:restartNumberingAfterBreak="0">
    <w:nsid w:val="47695147"/>
    <w:multiLevelType w:val="hybridMultilevel"/>
    <w:tmpl w:val="BC581F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5" w15:restartNumberingAfterBreak="0">
    <w:nsid w:val="476C4EED"/>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446" w15:restartNumberingAfterBreak="0">
    <w:nsid w:val="47957183"/>
    <w:multiLevelType w:val="singleLevel"/>
    <w:tmpl w:val="04090017"/>
    <w:lvl w:ilvl="0">
      <w:start w:val="1"/>
      <w:numFmt w:val="lowerLetter"/>
      <w:lvlText w:val="%1)"/>
      <w:lvlJc w:val="left"/>
      <w:pPr>
        <w:ind w:left="360" w:hanging="360"/>
      </w:pPr>
      <w:rPr>
        <w:rFonts w:hint="default"/>
      </w:rPr>
    </w:lvl>
  </w:abstractNum>
  <w:abstractNum w:abstractNumId="447" w15:restartNumberingAfterBreak="0">
    <w:nsid w:val="47960C37"/>
    <w:multiLevelType w:val="hybridMultilevel"/>
    <w:tmpl w:val="B7AE3880"/>
    <w:lvl w:ilvl="0" w:tplc="012675D8">
      <w:start w:val="1"/>
      <w:numFmt w:val="decimal"/>
      <w:lvlText w:val="3.7.%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8" w15:restartNumberingAfterBreak="0">
    <w:nsid w:val="47BE0ADF"/>
    <w:multiLevelType w:val="multilevel"/>
    <w:tmpl w:val="6BF4000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49" w15:restartNumberingAfterBreak="0">
    <w:nsid w:val="47CD5870"/>
    <w:multiLevelType w:val="hybridMultilevel"/>
    <w:tmpl w:val="1C4E24B4"/>
    <w:lvl w:ilvl="0" w:tplc="36408DDE">
      <w:start w:val="1"/>
      <w:numFmt w:val="lowerLetter"/>
      <w:lvlText w:val="%1)"/>
      <w:lvlJc w:val="left"/>
      <w:pPr>
        <w:ind w:left="1440" w:hanging="360"/>
      </w:pPr>
      <w:rPr>
        <w:rFonts w:hint="default"/>
        <w:w w:val="99"/>
        <w:sz w:val="22"/>
        <w:szCs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50" w15:restartNumberingAfterBreak="0">
    <w:nsid w:val="47F82C1C"/>
    <w:multiLevelType w:val="hybridMultilevel"/>
    <w:tmpl w:val="ED4CFEC2"/>
    <w:lvl w:ilvl="0" w:tplc="0EDEC1C0">
      <w:start w:val="1"/>
      <w:numFmt w:val="decimal"/>
      <w:lvlText w:val="%1.0"/>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1" w15:restartNumberingAfterBreak="0">
    <w:nsid w:val="48761324"/>
    <w:multiLevelType w:val="hybridMultilevel"/>
    <w:tmpl w:val="0BF6266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2" w15:restartNumberingAfterBreak="0">
    <w:nsid w:val="4890092E"/>
    <w:multiLevelType w:val="hybridMultilevel"/>
    <w:tmpl w:val="1ECAACBA"/>
    <w:lvl w:ilvl="0" w:tplc="E5D2683E">
      <w:start w:val="1"/>
      <w:numFmt w:val="decimal"/>
      <w:lvlText w:val="4.2.%1"/>
      <w:lvlJc w:val="left"/>
      <w:pPr>
        <w:ind w:left="720" w:hanging="360"/>
      </w:pPr>
      <w:rPr>
        <w:rFonts w:ascii="Arial" w:hAnsi="Arial" w:cs="Arial" w:hint="default"/>
        <w:b w:val="0"/>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3" w15:restartNumberingAfterBreak="0">
    <w:nsid w:val="48B45741"/>
    <w:multiLevelType w:val="hybridMultilevel"/>
    <w:tmpl w:val="68FE3946"/>
    <w:lvl w:ilvl="0" w:tplc="FFFFFFFF">
      <w:start w:val="1"/>
      <w:numFmt w:val="bullet"/>
      <w:lvlText w:val=""/>
      <w:lvlJc w:val="left"/>
      <w:pPr>
        <w:ind w:left="720" w:hanging="360"/>
      </w:pPr>
      <w:rPr>
        <w:rFonts w:ascii="Symbol" w:hAnsi="Symbol" w:hint="default"/>
      </w:rPr>
    </w:lvl>
    <w:lvl w:ilvl="1" w:tplc="0809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4" w15:restartNumberingAfterBreak="0">
    <w:nsid w:val="49630F39"/>
    <w:multiLevelType w:val="hybridMultilevel"/>
    <w:tmpl w:val="C75A7912"/>
    <w:lvl w:ilvl="0" w:tplc="08090017">
      <w:start w:val="1"/>
      <w:numFmt w:val="lowerLetter"/>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5" w15:restartNumberingAfterBreak="0">
    <w:nsid w:val="4A086516"/>
    <w:multiLevelType w:val="hybridMultilevel"/>
    <w:tmpl w:val="ED9C1788"/>
    <w:lvl w:ilvl="0" w:tplc="08090017">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6" w15:restartNumberingAfterBreak="0">
    <w:nsid w:val="4A0C75BB"/>
    <w:multiLevelType w:val="hybridMultilevel"/>
    <w:tmpl w:val="8E8E6AF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7" w15:restartNumberingAfterBreak="0">
    <w:nsid w:val="4A1833B4"/>
    <w:multiLevelType w:val="hybridMultilevel"/>
    <w:tmpl w:val="C49AECC8"/>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08090017">
      <w:start w:val="1"/>
      <w:numFmt w:val="lowerLetter"/>
      <w:lvlText w:val="%4)"/>
      <w:lvlJc w:val="left"/>
      <w:pPr>
        <w:ind w:left="117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08090017">
      <w:start w:val="1"/>
      <w:numFmt w:val="lowerLetter"/>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458" w15:restartNumberingAfterBreak="0">
    <w:nsid w:val="4A322DFF"/>
    <w:multiLevelType w:val="hybridMultilevel"/>
    <w:tmpl w:val="1A4080A6"/>
    <w:lvl w:ilvl="0" w:tplc="08090017">
      <w:start w:val="1"/>
      <w:numFmt w:val="lowerLetter"/>
      <w:lvlText w:val="%1)"/>
      <w:lvlJc w:val="left"/>
      <w:pPr>
        <w:ind w:left="696" w:hanging="360"/>
      </w:pPr>
      <w:rPr>
        <w:rFonts w:hint="default"/>
        <w:b w:val="0"/>
      </w:rPr>
    </w:lvl>
    <w:lvl w:ilvl="1" w:tplc="40090003" w:tentative="1">
      <w:start w:val="1"/>
      <w:numFmt w:val="bullet"/>
      <w:lvlText w:val="o"/>
      <w:lvlJc w:val="left"/>
      <w:pPr>
        <w:ind w:left="1416" w:hanging="360"/>
      </w:pPr>
      <w:rPr>
        <w:rFonts w:ascii="Courier New" w:hAnsi="Courier New" w:cs="Courier New" w:hint="default"/>
      </w:rPr>
    </w:lvl>
    <w:lvl w:ilvl="2" w:tplc="40090005" w:tentative="1">
      <w:start w:val="1"/>
      <w:numFmt w:val="bullet"/>
      <w:lvlText w:val=""/>
      <w:lvlJc w:val="left"/>
      <w:pPr>
        <w:ind w:left="2136" w:hanging="360"/>
      </w:pPr>
      <w:rPr>
        <w:rFonts w:ascii="Wingdings" w:hAnsi="Wingdings" w:hint="default"/>
      </w:rPr>
    </w:lvl>
    <w:lvl w:ilvl="3" w:tplc="40090001" w:tentative="1">
      <w:start w:val="1"/>
      <w:numFmt w:val="bullet"/>
      <w:lvlText w:val=""/>
      <w:lvlJc w:val="left"/>
      <w:pPr>
        <w:ind w:left="2856" w:hanging="360"/>
      </w:pPr>
      <w:rPr>
        <w:rFonts w:ascii="Symbol" w:hAnsi="Symbol" w:hint="default"/>
      </w:rPr>
    </w:lvl>
    <w:lvl w:ilvl="4" w:tplc="40090003" w:tentative="1">
      <w:start w:val="1"/>
      <w:numFmt w:val="bullet"/>
      <w:lvlText w:val="o"/>
      <w:lvlJc w:val="left"/>
      <w:pPr>
        <w:ind w:left="3576" w:hanging="360"/>
      </w:pPr>
      <w:rPr>
        <w:rFonts w:ascii="Courier New" w:hAnsi="Courier New" w:cs="Courier New" w:hint="default"/>
      </w:rPr>
    </w:lvl>
    <w:lvl w:ilvl="5" w:tplc="40090005" w:tentative="1">
      <w:start w:val="1"/>
      <w:numFmt w:val="bullet"/>
      <w:lvlText w:val=""/>
      <w:lvlJc w:val="left"/>
      <w:pPr>
        <w:ind w:left="4296" w:hanging="360"/>
      </w:pPr>
      <w:rPr>
        <w:rFonts w:ascii="Wingdings" w:hAnsi="Wingdings" w:hint="default"/>
      </w:rPr>
    </w:lvl>
    <w:lvl w:ilvl="6" w:tplc="40090001" w:tentative="1">
      <w:start w:val="1"/>
      <w:numFmt w:val="bullet"/>
      <w:lvlText w:val=""/>
      <w:lvlJc w:val="left"/>
      <w:pPr>
        <w:ind w:left="5016" w:hanging="360"/>
      </w:pPr>
      <w:rPr>
        <w:rFonts w:ascii="Symbol" w:hAnsi="Symbol" w:hint="default"/>
      </w:rPr>
    </w:lvl>
    <w:lvl w:ilvl="7" w:tplc="40090003" w:tentative="1">
      <w:start w:val="1"/>
      <w:numFmt w:val="bullet"/>
      <w:lvlText w:val="o"/>
      <w:lvlJc w:val="left"/>
      <w:pPr>
        <w:ind w:left="5736" w:hanging="360"/>
      </w:pPr>
      <w:rPr>
        <w:rFonts w:ascii="Courier New" w:hAnsi="Courier New" w:cs="Courier New" w:hint="default"/>
      </w:rPr>
    </w:lvl>
    <w:lvl w:ilvl="8" w:tplc="40090005" w:tentative="1">
      <w:start w:val="1"/>
      <w:numFmt w:val="bullet"/>
      <w:lvlText w:val=""/>
      <w:lvlJc w:val="left"/>
      <w:pPr>
        <w:ind w:left="6456" w:hanging="360"/>
      </w:pPr>
      <w:rPr>
        <w:rFonts w:ascii="Wingdings" w:hAnsi="Wingdings" w:hint="default"/>
      </w:rPr>
    </w:lvl>
  </w:abstractNum>
  <w:abstractNum w:abstractNumId="459" w15:restartNumberingAfterBreak="0">
    <w:nsid w:val="4A5F55F0"/>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0" w15:restartNumberingAfterBreak="0">
    <w:nsid w:val="4A7418D2"/>
    <w:multiLevelType w:val="hybridMultilevel"/>
    <w:tmpl w:val="B3683D94"/>
    <w:lvl w:ilvl="0" w:tplc="FFFFFFFF">
      <w:start w:val="1"/>
      <w:numFmt w:val="lowerLetter"/>
      <w:lvlText w:val="%1)"/>
      <w:lvlJc w:val="left"/>
      <w:pPr>
        <w:ind w:left="1440" w:hanging="360"/>
      </w:pPr>
      <w:rPr>
        <w:rFonts w:ascii="Arial" w:hAnsi="Arial" w:cs="Aria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61" w15:restartNumberingAfterBreak="0">
    <w:nsid w:val="4A794E9D"/>
    <w:multiLevelType w:val="hybridMultilevel"/>
    <w:tmpl w:val="1304D83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2" w15:restartNumberingAfterBreak="0">
    <w:nsid w:val="4A933F59"/>
    <w:multiLevelType w:val="hybridMultilevel"/>
    <w:tmpl w:val="0CC2C916"/>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63" w15:restartNumberingAfterBreak="0">
    <w:nsid w:val="4AE03346"/>
    <w:multiLevelType w:val="hybridMultilevel"/>
    <w:tmpl w:val="F50092D2"/>
    <w:lvl w:ilvl="0" w:tplc="B3963A22">
      <w:start w:val="1"/>
      <w:numFmt w:val="decimal"/>
      <w:lvlText w:val="4.%1 "/>
      <w:lvlJc w:val="left"/>
      <w:pPr>
        <w:ind w:left="720" w:hanging="360"/>
      </w:pPr>
      <w:rPr>
        <w:rFonts w:ascii="Arial" w:hAnsi="Arial" w:cs="Arial" w:hint="default"/>
        <w:b w:val="0"/>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4" w15:restartNumberingAfterBreak="0">
    <w:nsid w:val="4AEC73BB"/>
    <w:multiLevelType w:val="hybridMultilevel"/>
    <w:tmpl w:val="16AE5F8E"/>
    <w:lvl w:ilvl="0" w:tplc="40090017">
      <w:start w:val="1"/>
      <w:numFmt w:val="lowerLetter"/>
      <w:lvlText w:val="%1)"/>
      <w:lvlJc w:val="left"/>
      <w:pPr>
        <w:ind w:left="1129" w:hanging="360"/>
      </w:pPr>
    </w:lvl>
    <w:lvl w:ilvl="1" w:tplc="40090019" w:tentative="1">
      <w:start w:val="1"/>
      <w:numFmt w:val="lowerLetter"/>
      <w:lvlText w:val="%2."/>
      <w:lvlJc w:val="left"/>
      <w:pPr>
        <w:ind w:left="1849" w:hanging="360"/>
      </w:pPr>
    </w:lvl>
    <w:lvl w:ilvl="2" w:tplc="4009001B" w:tentative="1">
      <w:start w:val="1"/>
      <w:numFmt w:val="lowerRoman"/>
      <w:lvlText w:val="%3."/>
      <w:lvlJc w:val="right"/>
      <w:pPr>
        <w:ind w:left="2569" w:hanging="180"/>
      </w:pPr>
    </w:lvl>
    <w:lvl w:ilvl="3" w:tplc="4009000F" w:tentative="1">
      <w:start w:val="1"/>
      <w:numFmt w:val="decimal"/>
      <w:lvlText w:val="%4."/>
      <w:lvlJc w:val="left"/>
      <w:pPr>
        <w:ind w:left="3289" w:hanging="360"/>
      </w:pPr>
    </w:lvl>
    <w:lvl w:ilvl="4" w:tplc="40090019" w:tentative="1">
      <w:start w:val="1"/>
      <w:numFmt w:val="lowerLetter"/>
      <w:lvlText w:val="%5."/>
      <w:lvlJc w:val="left"/>
      <w:pPr>
        <w:ind w:left="4009" w:hanging="360"/>
      </w:pPr>
    </w:lvl>
    <w:lvl w:ilvl="5" w:tplc="4009001B" w:tentative="1">
      <w:start w:val="1"/>
      <w:numFmt w:val="lowerRoman"/>
      <w:lvlText w:val="%6."/>
      <w:lvlJc w:val="right"/>
      <w:pPr>
        <w:ind w:left="4729" w:hanging="180"/>
      </w:pPr>
    </w:lvl>
    <w:lvl w:ilvl="6" w:tplc="4009000F" w:tentative="1">
      <w:start w:val="1"/>
      <w:numFmt w:val="decimal"/>
      <w:lvlText w:val="%7."/>
      <w:lvlJc w:val="left"/>
      <w:pPr>
        <w:ind w:left="5449" w:hanging="360"/>
      </w:pPr>
    </w:lvl>
    <w:lvl w:ilvl="7" w:tplc="40090019" w:tentative="1">
      <w:start w:val="1"/>
      <w:numFmt w:val="lowerLetter"/>
      <w:lvlText w:val="%8."/>
      <w:lvlJc w:val="left"/>
      <w:pPr>
        <w:ind w:left="6169" w:hanging="360"/>
      </w:pPr>
    </w:lvl>
    <w:lvl w:ilvl="8" w:tplc="4009001B" w:tentative="1">
      <w:start w:val="1"/>
      <w:numFmt w:val="lowerRoman"/>
      <w:lvlText w:val="%9."/>
      <w:lvlJc w:val="right"/>
      <w:pPr>
        <w:ind w:left="6889" w:hanging="180"/>
      </w:pPr>
    </w:lvl>
  </w:abstractNum>
  <w:abstractNum w:abstractNumId="465" w15:restartNumberingAfterBreak="0">
    <w:nsid w:val="4AF60CDE"/>
    <w:multiLevelType w:val="multilevel"/>
    <w:tmpl w:val="F7E26622"/>
    <w:lvl w:ilvl="0">
      <w:start w:val="1"/>
      <w:numFmt w:val="decimal"/>
      <w:pStyle w:val="a1"/>
      <w:lvlText w:val="%1."/>
      <w:lvlJc w:val="left"/>
      <w:rPr>
        <w:rFonts w:ascii="Arial" w:hAnsi="Arial" w:cs="Arial"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422" w:hanging="432"/>
      </w:pPr>
      <w:rPr>
        <w:rFonts w:ascii="Arial" w:hAnsi="Arial" w:cs="Arial" w:hint="default"/>
        <w:b w:val="0"/>
        <w:sz w:val="22"/>
        <w:szCs w:val="22"/>
        <w:u w:val="none"/>
      </w:rPr>
    </w:lvl>
    <w:lvl w:ilvl="2">
      <w:start w:val="1"/>
      <w:numFmt w:val="decimal"/>
      <w:lvlText w:val="%1.%2.%3."/>
      <w:lvlJc w:val="left"/>
      <w:pPr>
        <w:ind w:left="2484" w:hanging="504"/>
      </w:pPr>
      <w:rPr>
        <w:rFonts w:ascii="Arial" w:hAnsi="Arial" w:cs="Arial" w:hint="default"/>
        <w:b w:val="0"/>
        <w:sz w:val="22"/>
        <w:szCs w:val="22"/>
      </w:rPr>
    </w:lvl>
    <w:lvl w:ilvl="3">
      <w:start w:val="1"/>
      <w:numFmt w:val="decimal"/>
      <w:lvlText w:val="%1.%2.%3.%4."/>
      <w:lvlJc w:val="left"/>
      <w:pPr>
        <w:ind w:left="2358" w:hanging="648"/>
      </w:pPr>
    </w:lvl>
    <w:lvl w:ilvl="4">
      <w:start w:val="1"/>
      <w:numFmt w:val="decimal"/>
      <w:lvlText w:val="%1.%2.%3.%4.%5."/>
      <w:lvlJc w:val="left"/>
      <w:pPr>
        <w:ind w:left="2862" w:hanging="792"/>
      </w:pPr>
    </w:lvl>
    <w:lvl w:ilvl="5">
      <w:start w:val="1"/>
      <w:numFmt w:val="decimal"/>
      <w:lvlText w:val="%1.%2.%3.%4.%5.%6."/>
      <w:lvlJc w:val="left"/>
      <w:pPr>
        <w:ind w:left="3366" w:hanging="936"/>
      </w:pPr>
    </w:lvl>
    <w:lvl w:ilvl="6">
      <w:start w:val="1"/>
      <w:numFmt w:val="decimal"/>
      <w:lvlText w:val="%1.%2.%3.%4.%5.%6.%7."/>
      <w:lvlJc w:val="left"/>
      <w:pPr>
        <w:ind w:left="3870" w:hanging="1080"/>
      </w:pPr>
    </w:lvl>
    <w:lvl w:ilvl="7">
      <w:start w:val="1"/>
      <w:numFmt w:val="decimal"/>
      <w:lvlText w:val="%1.%2.%3.%4.%5.%6.%7.%8."/>
      <w:lvlJc w:val="left"/>
      <w:pPr>
        <w:ind w:left="4374" w:hanging="1224"/>
      </w:pPr>
    </w:lvl>
    <w:lvl w:ilvl="8">
      <w:start w:val="1"/>
      <w:numFmt w:val="decimal"/>
      <w:lvlText w:val="%1.%2.%3.%4.%5.%6.%7.%8.%9."/>
      <w:lvlJc w:val="left"/>
      <w:pPr>
        <w:ind w:left="4950" w:hanging="1440"/>
      </w:pPr>
    </w:lvl>
  </w:abstractNum>
  <w:abstractNum w:abstractNumId="466" w15:restartNumberingAfterBreak="0">
    <w:nsid w:val="4B041A9F"/>
    <w:multiLevelType w:val="hybridMultilevel"/>
    <w:tmpl w:val="4A842D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7" w15:restartNumberingAfterBreak="0">
    <w:nsid w:val="4B09662E"/>
    <w:multiLevelType w:val="multilevel"/>
    <w:tmpl w:val="EC74BB80"/>
    <w:lvl w:ilvl="0">
      <w:start w:val="3"/>
      <w:numFmt w:val="decimal"/>
      <w:lvlText w:val="%1"/>
      <w:lvlJc w:val="left"/>
      <w:pPr>
        <w:ind w:left="1825" w:hanging="994"/>
      </w:pPr>
      <w:rPr>
        <w:rFonts w:hint="default"/>
      </w:rPr>
    </w:lvl>
    <w:lvl w:ilvl="1">
      <w:start w:val="1"/>
      <w:numFmt w:val="decimal"/>
      <w:lvlText w:val="%2.0"/>
      <w:lvlJc w:val="left"/>
      <w:pPr>
        <w:ind w:left="1825" w:hanging="994"/>
      </w:pPr>
      <w:rPr>
        <w:rFonts w:hint="default"/>
        <w:b/>
        <w:i w:val="0"/>
        <w:spacing w:val="-8"/>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468" w15:restartNumberingAfterBreak="0">
    <w:nsid w:val="4B427859"/>
    <w:multiLevelType w:val="hybridMultilevel"/>
    <w:tmpl w:val="807EF0D0"/>
    <w:lvl w:ilvl="0" w:tplc="77987794">
      <w:start w:val="1"/>
      <w:numFmt w:val="lowerLetter"/>
      <w:lvlText w:val="%1)"/>
      <w:lvlJc w:val="left"/>
      <w:pPr>
        <w:ind w:left="1150" w:hanging="360"/>
      </w:pPr>
      <w:rPr>
        <w:rFonts w:hint="default"/>
      </w:rPr>
    </w:lvl>
    <w:lvl w:ilvl="1" w:tplc="04090019">
      <w:start w:val="1"/>
      <w:numFmt w:val="lowerLetter"/>
      <w:lvlText w:val="%2."/>
      <w:lvlJc w:val="left"/>
      <w:pPr>
        <w:ind w:left="1870" w:hanging="360"/>
      </w:p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abstractNum w:abstractNumId="469" w15:restartNumberingAfterBreak="0">
    <w:nsid w:val="4B511F28"/>
    <w:multiLevelType w:val="hybridMultilevel"/>
    <w:tmpl w:val="08F03E76"/>
    <w:lvl w:ilvl="0" w:tplc="B3A2EAD6">
      <w:start w:val="1"/>
      <w:numFmt w:val="lowerLetter"/>
      <w:lvlText w:val="%1)"/>
      <w:lvlJc w:val="left"/>
      <w:pPr>
        <w:ind w:left="720" w:hanging="360"/>
      </w:pPr>
      <w:rPr>
        <w:rFonts w:ascii="Arial" w:hAnsi="Arial" w:cs="Arial"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0" w15:restartNumberingAfterBreak="0">
    <w:nsid w:val="4B5713E2"/>
    <w:multiLevelType w:val="hybridMultilevel"/>
    <w:tmpl w:val="CAB283F8"/>
    <w:lvl w:ilvl="0" w:tplc="5AD4E262">
      <w:start w:val="1"/>
      <w:numFmt w:val="decimal"/>
      <w:lvlText w:val="%1."/>
      <w:lvlJc w:val="left"/>
      <w:pPr>
        <w:tabs>
          <w:tab w:val="num" w:pos="360"/>
        </w:tabs>
        <w:ind w:left="360" w:hanging="360"/>
      </w:pPr>
      <w:rPr>
        <w:rFonts w:hint="default"/>
        <w:b w:val="0"/>
        <w:bCs/>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1" w15:restartNumberingAfterBreak="0">
    <w:nsid w:val="4B8B588C"/>
    <w:multiLevelType w:val="hybridMultilevel"/>
    <w:tmpl w:val="5A4EDFD2"/>
    <w:lvl w:ilvl="0" w:tplc="4009000F">
      <w:start w:val="1"/>
      <w:numFmt w:val="decimal"/>
      <w:lvlText w:val="%1."/>
      <w:lvlJc w:val="left"/>
      <w:pPr>
        <w:ind w:left="1067" w:hanging="360"/>
      </w:pPr>
    </w:lvl>
    <w:lvl w:ilvl="1" w:tplc="40090019" w:tentative="1">
      <w:start w:val="1"/>
      <w:numFmt w:val="lowerLetter"/>
      <w:lvlText w:val="%2."/>
      <w:lvlJc w:val="left"/>
      <w:pPr>
        <w:ind w:left="1787" w:hanging="360"/>
      </w:pPr>
    </w:lvl>
    <w:lvl w:ilvl="2" w:tplc="4009001B" w:tentative="1">
      <w:start w:val="1"/>
      <w:numFmt w:val="lowerRoman"/>
      <w:lvlText w:val="%3."/>
      <w:lvlJc w:val="right"/>
      <w:pPr>
        <w:ind w:left="2507" w:hanging="180"/>
      </w:pPr>
    </w:lvl>
    <w:lvl w:ilvl="3" w:tplc="4009000F" w:tentative="1">
      <w:start w:val="1"/>
      <w:numFmt w:val="decimal"/>
      <w:lvlText w:val="%4."/>
      <w:lvlJc w:val="left"/>
      <w:pPr>
        <w:ind w:left="3227" w:hanging="360"/>
      </w:pPr>
    </w:lvl>
    <w:lvl w:ilvl="4" w:tplc="40090019" w:tentative="1">
      <w:start w:val="1"/>
      <w:numFmt w:val="lowerLetter"/>
      <w:lvlText w:val="%5."/>
      <w:lvlJc w:val="left"/>
      <w:pPr>
        <w:ind w:left="3947" w:hanging="360"/>
      </w:pPr>
    </w:lvl>
    <w:lvl w:ilvl="5" w:tplc="4009001B" w:tentative="1">
      <w:start w:val="1"/>
      <w:numFmt w:val="lowerRoman"/>
      <w:lvlText w:val="%6."/>
      <w:lvlJc w:val="right"/>
      <w:pPr>
        <w:ind w:left="4667" w:hanging="180"/>
      </w:pPr>
    </w:lvl>
    <w:lvl w:ilvl="6" w:tplc="4009000F" w:tentative="1">
      <w:start w:val="1"/>
      <w:numFmt w:val="decimal"/>
      <w:lvlText w:val="%7."/>
      <w:lvlJc w:val="left"/>
      <w:pPr>
        <w:ind w:left="5387" w:hanging="360"/>
      </w:pPr>
    </w:lvl>
    <w:lvl w:ilvl="7" w:tplc="40090019" w:tentative="1">
      <w:start w:val="1"/>
      <w:numFmt w:val="lowerLetter"/>
      <w:lvlText w:val="%8."/>
      <w:lvlJc w:val="left"/>
      <w:pPr>
        <w:ind w:left="6107" w:hanging="360"/>
      </w:pPr>
    </w:lvl>
    <w:lvl w:ilvl="8" w:tplc="4009001B" w:tentative="1">
      <w:start w:val="1"/>
      <w:numFmt w:val="lowerRoman"/>
      <w:lvlText w:val="%9."/>
      <w:lvlJc w:val="right"/>
      <w:pPr>
        <w:ind w:left="6827" w:hanging="180"/>
      </w:pPr>
    </w:lvl>
  </w:abstractNum>
  <w:abstractNum w:abstractNumId="472" w15:restartNumberingAfterBreak="0">
    <w:nsid w:val="4B9D1DDC"/>
    <w:multiLevelType w:val="hybridMultilevel"/>
    <w:tmpl w:val="7BD061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3" w15:restartNumberingAfterBreak="0">
    <w:nsid w:val="4C010531"/>
    <w:multiLevelType w:val="hybridMultilevel"/>
    <w:tmpl w:val="D6E23D5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4" w15:restartNumberingAfterBreak="0">
    <w:nsid w:val="4C017715"/>
    <w:multiLevelType w:val="hybridMultilevel"/>
    <w:tmpl w:val="6F3858F2"/>
    <w:lvl w:ilvl="0" w:tplc="A00A3FC0">
      <w:start w:val="1"/>
      <w:numFmt w:val="lowerLetter"/>
      <w:lvlText w:val="%1)"/>
      <w:lvlJc w:val="left"/>
      <w:pPr>
        <w:ind w:left="6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06540B5E">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7DA0E1C4">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C3B0C9F4">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2430BD94">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6D780C02">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E5766DA2">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5AACCF18">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63C4AC5E">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475" w15:restartNumberingAfterBreak="0">
    <w:nsid w:val="4C412AD9"/>
    <w:multiLevelType w:val="hybridMultilevel"/>
    <w:tmpl w:val="0610DA70"/>
    <w:lvl w:ilvl="0" w:tplc="36408DDE">
      <w:start w:val="1"/>
      <w:numFmt w:val="lowerLetter"/>
      <w:lvlText w:val="%1)"/>
      <w:lvlJc w:val="left"/>
      <w:pPr>
        <w:ind w:left="1004" w:hanging="360"/>
      </w:pPr>
      <w:rPr>
        <w:rFonts w:hint="default"/>
        <w:w w:val="99"/>
        <w:sz w:val="22"/>
        <w:szCs w:val="20"/>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76" w15:restartNumberingAfterBreak="0">
    <w:nsid w:val="4C452C4E"/>
    <w:multiLevelType w:val="hybridMultilevel"/>
    <w:tmpl w:val="F4248942"/>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7" w15:restartNumberingAfterBreak="0">
    <w:nsid w:val="4CC908C4"/>
    <w:multiLevelType w:val="hybridMultilevel"/>
    <w:tmpl w:val="D2C444F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8" w15:restartNumberingAfterBreak="0">
    <w:nsid w:val="4CDB45B6"/>
    <w:multiLevelType w:val="hybridMultilevel"/>
    <w:tmpl w:val="C97C2696"/>
    <w:lvl w:ilvl="0" w:tplc="5CE887E0">
      <w:start w:val="1"/>
      <w:numFmt w:val="decimal"/>
      <w:lvlText w:val="3.%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79" w15:restartNumberingAfterBreak="0">
    <w:nsid w:val="4CE00512"/>
    <w:multiLevelType w:val="hybridMultilevel"/>
    <w:tmpl w:val="D6D8B7B0"/>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0" w15:restartNumberingAfterBreak="0">
    <w:nsid w:val="4CF52B6B"/>
    <w:multiLevelType w:val="hybridMultilevel"/>
    <w:tmpl w:val="776278C4"/>
    <w:lvl w:ilvl="0" w:tplc="D42C4C1E">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1" w15:restartNumberingAfterBreak="0">
    <w:nsid w:val="4CFF2699"/>
    <w:multiLevelType w:val="hybridMultilevel"/>
    <w:tmpl w:val="0D4C976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2" w15:restartNumberingAfterBreak="0">
    <w:nsid w:val="4D1F7686"/>
    <w:multiLevelType w:val="multilevel"/>
    <w:tmpl w:val="9B98C010"/>
    <w:lvl w:ilvl="0">
      <w:start w:val="29"/>
      <w:numFmt w:val="decimal"/>
      <w:lvlText w:val="%1."/>
      <w:lvlJc w:val="left"/>
      <w:pPr>
        <w:ind w:left="480" w:hanging="480"/>
      </w:pPr>
      <w:rPr>
        <w:rFonts w:ascii="Arial" w:hAnsi="Arial" w:cs="Arial" w:hint="default"/>
      </w:rPr>
    </w:lvl>
    <w:lvl w:ilvl="1">
      <w:start w:val="1"/>
      <w:numFmt w:val="decimal"/>
      <w:lvlText w:val="%1.%2."/>
      <w:lvlJc w:val="left"/>
      <w:pPr>
        <w:ind w:left="1200" w:hanging="480"/>
      </w:pPr>
      <w:rPr>
        <w:rFonts w:ascii="Arial" w:hAnsi="Arial" w:cs="Arial" w:hint="default"/>
      </w:rPr>
    </w:lvl>
    <w:lvl w:ilvl="2">
      <w:start w:val="1"/>
      <w:numFmt w:val="decimal"/>
      <w:lvlText w:val="%1.%2.%3."/>
      <w:lvlJc w:val="left"/>
      <w:pPr>
        <w:ind w:left="2160" w:hanging="720"/>
      </w:pPr>
      <w:rPr>
        <w:rFonts w:ascii="Arial" w:hAnsi="Arial" w:cs="Arial" w:hint="default"/>
      </w:rPr>
    </w:lvl>
    <w:lvl w:ilvl="3">
      <w:start w:val="1"/>
      <w:numFmt w:val="decimal"/>
      <w:lvlText w:val="%1.%2.%3.%4."/>
      <w:lvlJc w:val="left"/>
      <w:pPr>
        <w:ind w:left="2880" w:hanging="720"/>
      </w:pPr>
      <w:rPr>
        <w:rFonts w:ascii="Arial" w:hAnsi="Arial" w:cs="Arial" w:hint="default"/>
      </w:rPr>
    </w:lvl>
    <w:lvl w:ilvl="4">
      <w:start w:val="1"/>
      <w:numFmt w:val="decimal"/>
      <w:lvlText w:val="%1.%2.%3.%4.%5."/>
      <w:lvlJc w:val="left"/>
      <w:pPr>
        <w:ind w:left="3960" w:hanging="1080"/>
      </w:pPr>
      <w:rPr>
        <w:rFonts w:ascii="Arial" w:hAnsi="Arial" w:cs="Arial" w:hint="default"/>
      </w:rPr>
    </w:lvl>
    <w:lvl w:ilvl="5">
      <w:start w:val="1"/>
      <w:numFmt w:val="decimal"/>
      <w:lvlText w:val="%1.%2.%3.%4.%5.%6."/>
      <w:lvlJc w:val="left"/>
      <w:pPr>
        <w:ind w:left="4680" w:hanging="1080"/>
      </w:pPr>
      <w:rPr>
        <w:rFonts w:ascii="Arial" w:hAnsi="Arial" w:cs="Arial" w:hint="default"/>
      </w:rPr>
    </w:lvl>
    <w:lvl w:ilvl="6">
      <w:start w:val="1"/>
      <w:numFmt w:val="decimal"/>
      <w:lvlText w:val="%1.%2.%3.%4.%5.%6.%7."/>
      <w:lvlJc w:val="left"/>
      <w:pPr>
        <w:ind w:left="5760" w:hanging="1440"/>
      </w:pPr>
      <w:rPr>
        <w:rFonts w:ascii="Arial" w:hAnsi="Arial" w:cs="Arial" w:hint="default"/>
      </w:rPr>
    </w:lvl>
    <w:lvl w:ilvl="7">
      <w:start w:val="1"/>
      <w:numFmt w:val="decimal"/>
      <w:lvlText w:val="%1.%2.%3.%4.%5.%6.%7.%8."/>
      <w:lvlJc w:val="left"/>
      <w:pPr>
        <w:ind w:left="6480" w:hanging="1440"/>
      </w:pPr>
      <w:rPr>
        <w:rFonts w:ascii="Arial" w:hAnsi="Arial" w:cs="Arial" w:hint="default"/>
      </w:rPr>
    </w:lvl>
    <w:lvl w:ilvl="8">
      <w:start w:val="1"/>
      <w:numFmt w:val="decimal"/>
      <w:lvlText w:val="%1.%2.%3.%4.%5.%6.%7.%8.%9."/>
      <w:lvlJc w:val="left"/>
      <w:pPr>
        <w:ind w:left="7560" w:hanging="1800"/>
      </w:pPr>
      <w:rPr>
        <w:rFonts w:ascii="Arial" w:hAnsi="Arial" w:cs="Arial" w:hint="default"/>
      </w:rPr>
    </w:lvl>
  </w:abstractNum>
  <w:abstractNum w:abstractNumId="483" w15:restartNumberingAfterBreak="0">
    <w:nsid w:val="4D213719"/>
    <w:multiLevelType w:val="hybridMultilevel"/>
    <w:tmpl w:val="5518D7F6"/>
    <w:lvl w:ilvl="0" w:tplc="40090017">
      <w:start w:val="1"/>
      <w:numFmt w:val="lowerLetter"/>
      <w:lvlText w:val="%1)"/>
      <w:lvlJc w:val="left"/>
      <w:pPr>
        <w:ind w:left="1996" w:hanging="360"/>
      </w:pPr>
    </w:lvl>
    <w:lvl w:ilvl="1" w:tplc="40090019" w:tentative="1">
      <w:start w:val="1"/>
      <w:numFmt w:val="lowerLetter"/>
      <w:lvlText w:val="%2."/>
      <w:lvlJc w:val="left"/>
      <w:pPr>
        <w:ind w:left="2716" w:hanging="360"/>
      </w:pPr>
    </w:lvl>
    <w:lvl w:ilvl="2" w:tplc="4009001B" w:tentative="1">
      <w:start w:val="1"/>
      <w:numFmt w:val="lowerRoman"/>
      <w:lvlText w:val="%3."/>
      <w:lvlJc w:val="right"/>
      <w:pPr>
        <w:ind w:left="3436" w:hanging="180"/>
      </w:pPr>
    </w:lvl>
    <w:lvl w:ilvl="3" w:tplc="4009000F" w:tentative="1">
      <w:start w:val="1"/>
      <w:numFmt w:val="decimal"/>
      <w:lvlText w:val="%4."/>
      <w:lvlJc w:val="left"/>
      <w:pPr>
        <w:ind w:left="4156" w:hanging="360"/>
      </w:pPr>
    </w:lvl>
    <w:lvl w:ilvl="4" w:tplc="40090019" w:tentative="1">
      <w:start w:val="1"/>
      <w:numFmt w:val="lowerLetter"/>
      <w:lvlText w:val="%5."/>
      <w:lvlJc w:val="left"/>
      <w:pPr>
        <w:ind w:left="4876" w:hanging="360"/>
      </w:pPr>
    </w:lvl>
    <w:lvl w:ilvl="5" w:tplc="4009001B" w:tentative="1">
      <w:start w:val="1"/>
      <w:numFmt w:val="lowerRoman"/>
      <w:lvlText w:val="%6."/>
      <w:lvlJc w:val="right"/>
      <w:pPr>
        <w:ind w:left="5596" w:hanging="180"/>
      </w:pPr>
    </w:lvl>
    <w:lvl w:ilvl="6" w:tplc="4009000F" w:tentative="1">
      <w:start w:val="1"/>
      <w:numFmt w:val="decimal"/>
      <w:lvlText w:val="%7."/>
      <w:lvlJc w:val="left"/>
      <w:pPr>
        <w:ind w:left="6316" w:hanging="360"/>
      </w:pPr>
    </w:lvl>
    <w:lvl w:ilvl="7" w:tplc="40090019" w:tentative="1">
      <w:start w:val="1"/>
      <w:numFmt w:val="lowerLetter"/>
      <w:lvlText w:val="%8."/>
      <w:lvlJc w:val="left"/>
      <w:pPr>
        <w:ind w:left="7036" w:hanging="360"/>
      </w:pPr>
    </w:lvl>
    <w:lvl w:ilvl="8" w:tplc="4009001B" w:tentative="1">
      <w:start w:val="1"/>
      <w:numFmt w:val="lowerRoman"/>
      <w:lvlText w:val="%9."/>
      <w:lvlJc w:val="right"/>
      <w:pPr>
        <w:ind w:left="7756" w:hanging="180"/>
      </w:pPr>
    </w:lvl>
  </w:abstractNum>
  <w:abstractNum w:abstractNumId="484" w15:restartNumberingAfterBreak="0">
    <w:nsid w:val="4D6A12FB"/>
    <w:multiLevelType w:val="hybridMultilevel"/>
    <w:tmpl w:val="AE64C684"/>
    <w:lvl w:ilvl="0" w:tplc="1E38D566">
      <w:start w:val="1"/>
      <w:numFmt w:val="decimal"/>
      <w:lvlText w:val="3.2.%1"/>
      <w:lvlJc w:val="left"/>
      <w:pPr>
        <w:ind w:left="81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4D707722"/>
    <w:multiLevelType w:val="hybridMultilevel"/>
    <w:tmpl w:val="537AE39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6" w15:restartNumberingAfterBreak="0">
    <w:nsid w:val="4DB563E8"/>
    <w:multiLevelType w:val="hybridMultilevel"/>
    <w:tmpl w:val="290C2390"/>
    <w:lvl w:ilvl="0" w:tplc="04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7" w15:restartNumberingAfterBreak="0">
    <w:nsid w:val="4DD242FA"/>
    <w:multiLevelType w:val="hybridMultilevel"/>
    <w:tmpl w:val="D11A5880"/>
    <w:lvl w:ilvl="0" w:tplc="613A72A0">
      <w:start w:val="1"/>
      <w:numFmt w:val="decimal"/>
      <w:lvlText w:val="6.6.%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8" w15:restartNumberingAfterBreak="0">
    <w:nsid w:val="4DE7605B"/>
    <w:multiLevelType w:val="hybridMultilevel"/>
    <w:tmpl w:val="9566D14A"/>
    <w:lvl w:ilvl="0" w:tplc="7CBA889C">
      <w:start w:val="1"/>
      <w:numFmt w:val="lowerLetter"/>
      <w:lvlText w:val="%1)"/>
      <w:lvlJc w:val="left"/>
      <w:pPr>
        <w:ind w:left="360" w:hanging="360"/>
      </w:pPr>
      <w:rPr>
        <w:rFonts w:ascii="Arial" w:hAnsi="Arial" w:cs="Arial" w:hint="default"/>
        <w:b w:val="0"/>
        <w:sz w:val="22"/>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89" w15:restartNumberingAfterBreak="0">
    <w:nsid w:val="4DEB6A55"/>
    <w:multiLevelType w:val="hybridMultilevel"/>
    <w:tmpl w:val="572A78F2"/>
    <w:lvl w:ilvl="0" w:tplc="4009000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90" w15:restartNumberingAfterBreak="0">
    <w:nsid w:val="4E1835BD"/>
    <w:multiLevelType w:val="hybridMultilevel"/>
    <w:tmpl w:val="31AC0886"/>
    <w:lvl w:ilvl="0" w:tplc="65724B08">
      <w:start w:val="1"/>
      <w:numFmt w:val="decimal"/>
      <w:lvlText w:val="3.5.%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1" w15:restartNumberingAfterBreak="0">
    <w:nsid w:val="4E234B40"/>
    <w:multiLevelType w:val="singleLevel"/>
    <w:tmpl w:val="04090017"/>
    <w:lvl w:ilvl="0">
      <w:start w:val="1"/>
      <w:numFmt w:val="lowerLetter"/>
      <w:lvlText w:val="%1)"/>
      <w:lvlJc w:val="left"/>
      <w:pPr>
        <w:ind w:left="360" w:hanging="360"/>
      </w:pPr>
      <w:rPr>
        <w:rFonts w:hint="default"/>
      </w:rPr>
    </w:lvl>
  </w:abstractNum>
  <w:abstractNum w:abstractNumId="492" w15:restartNumberingAfterBreak="0">
    <w:nsid w:val="4E985AD7"/>
    <w:multiLevelType w:val="hybridMultilevel"/>
    <w:tmpl w:val="C4FCA13E"/>
    <w:lvl w:ilvl="0" w:tplc="0809001B">
      <w:start w:val="1"/>
      <w:numFmt w:val="lowerRoman"/>
      <w:lvlText w:val="%1."/>
      <w:lvlJc w:val="right"/>
      <w:pPr>
        <w:ind w:left="2808" w:hanging="360"/>
      </w:pPr>
      <w:rPr>
        <w:rFonts w:hint="default"/>
      </w:rPr>
    </w:lvl>
    <w:lvl w:ilvl="1" w:tplc="FFFFFFFF" w:tentative="1">
      <w:start w:val="1"/>
      <w:numFmt w:val="bullet"/>
      <w:lvlText w:val="o"/>
      <w:lvlJc w:val="left"/>
      <w:pPr>
        <w:ind w:left="3528" w:hanging="360"/>
      </w:pPr>
      <w:rPr>
        <w:rFonts w:ascii="Courier New" w:hAnsi="Courier New" w:cs="Courier New" w:hint="default"/>
      </w:rPr>
    </w:lvl>
    <w:lvl w:ilvl="2" w:tplc="FFFFFFFF" w:tentative="1">
      <w:start w:val="1"/>
      <w:numFmt w:val="bullet"/>
      <w:lvlText w:val=""/>
      <w:lvlJc w:val="left"/>
      <w:pPr>
        <w:ind w:left="4248" w:hanging="360"/>
      </w:pPr>
      <w:rPr>
        <w:rFonts w:ascii="Wingdings" w:hAnsi="Wingdings" w:hint="default"/>
      </w:rPr>
    </w:lvl>
    <w:lvl w:ilvl="3" w:tplc="FFFFFFFF" w:tentative="1">
      <w:start w:val="1"/>
      <w:numFmt w:val="bullet"/>
      <w:lvlText w:val=""/>
      <w:lvlJc w:val="left"/>
      <w:pPr>
        <w:ind w:left="4968" w:hanging="360"/>
      </w:pPr>
      <w:rPr>
        <w:rFonts w:ascii="Symbol" w:hAnsi="Symbol" w:hint="default"/>
      </w:rPr>
    </w:lvl>
    <w:lvl w:ilvl="4" w:tplc="FFFFFFFF" w:tentative="1">
      <w:start w:val="1"/>
      <w:numFmt w:val="bullet"/>
      <w:lvlText w:val="o"/>
      <w:lvlJc w:val="left"/>
      <w:pPr>
        <w:ind w:left="5688" w:hanging="360"/>
      </w:pPr>
      <w:rPr>
        <w:rFonts w:ascii="Courier New" w:hAnsi="Courier New" w:cs="Courier New" w:hint="default"/>
      </w:rPr>
    </w:lvl>
    <w:lvl w:ilvl="5" w:tplc="FFFFFFFF" w:tentative="1">
      <w:start w:val="1"/>
      <w:numFmt w:val="bullet"/>
      <w:lvlText w:val=""/>
      <w:lvlJc w:val="left"/>
      <w:pPr>
        <w:ind w:left="6408" w:hanging="360"/>
      </w:pPr>
      <w:rPr>
        <w:rFonts w:ascii="Wingdings" w:hAnsi="Wingdings" w:hint="default"/>
      </w:rPr>
    </w:lvl>
    <w:lvl w:ilvl="6" w:tplc="FFFFFFFF" w:tentative="1">
      <w:start w:val="1"/>
      <w:numFmt w:val="bullet"/>
      <w:lvlText w:val=""/>
      <w:lvlJc w:val="left"/>
      <w:pPr>
        <w:ind w:left="7128" w:hanging="360"/>
      </w:pPr>
      <w:rPr>
        <w:rFonts w:ascii="Symbol" w:hAnsi="Symbol" w:hint="default"/>
      </w:rPr>
    </w:lvl>
    <w:lvl w:ilvl="7" w:tplc="FFFFFFFF" w:tentative="1">
      <w:start w:val="1"/>
      <w:numFmt w:val="bullet"/>
      <w:lvlText w:val="o"/>
      <w:lvlJc w:val="left"/>
      <w:pPr>
        <w:ind w:left="7848" w:hanging="360"/>
      </w:pPr>
      <w:rPr>
        <w:rFonts w:ascii="Courier New" w:hAnsi="Courier New" w:cs="Courier New" w:hint="default"/>
      </w:rPr>
    </w:lvl>
    <w:lvl w:ilvl="8" w:tplc="FFFFFFFF" w:tentative="1">
      <w:start w:val="1"/>
      <w:numFmt w:val="bullet"/>
      <w:lvlText w:val=""/>
      <w:lvlJc w:val="left"/>
      <w:pPr>
        <w:ind w:left="8568" w:hanging="360"/>
      </w:pPr>
      <w:rPr>
        <w:rFonts w:ascii="Wingdings" w:hAnsi="Wingdings" w:hint="default"/>
      </w:rPr>
    </w:lvl>
  </w:abstractNum>
  <w:abstractNum w:abstractNumId="493" w15:restartNumberingAfterBreak="0">
    <w:nsid w:val="4EA8582B"/>
    <w:multiLevelType w:val="hybridMultilevel"/>
    <w:tmpl w:val="49DE41C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4" w15:restartNumberingAfterBreak="0">
    <w:nsid w:val="4EBF47A4"/>
    <w:multiLevelType w:val="hybridMultilevel"/>
    <w:tmpl w:val="7A0699C6"/>
    <w:lvl w:ilvl="0" w:tplc="04B26E7A">
      <w:start w:val="1"/>
      <w:numFmt w:val="decimal"/>
      <w:lvlText w:val="10.%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5" w15:restartNumberingAfterBreak="0">
    <w:nsid w:val="4F652302"/>
    <w:multiLevelType w:val="hybridMultilevel"/>
    <w:tmpl w:val="FCA28690"/>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6" w15:restartNumberingAfterBreak="0">
    <w:nsid w:val="4F703D24"/>
    <w:multiLevelType w:val="hybridMultilevel"/>
    <w:tmpl w:val="8BDE572E"/>
    <w:lvl w:ilvl="0" w:tplc="04090017">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7" w15:restartNumberingAfterBreak="0">
    <w:nsid w:val="4F972A0F"/>
    <w:multiLevelType w:val="hybridMultilevel"/>
    <w:tmpl w:val="535425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8" w15:restartNumberingAfterBreak="0">
    <w:nsid w:val="4FBC2E5F"/>
    <w:multiLevelType w:val="hybridMultilevel"/>
    <w:tmpl w:val="335E0DD0"/>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9" w15:restartNumberingAfterBreak="0">
    <w:nsid w:val="4FC02BD3"/>
    <w:multiLevelType w:val="hybridMultilevel"/>
    <w:tmpl w:val="351E426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0" w15:restartNumberingAfterBreak="0">
    <w:nsid w:val="4FCA3B61"/>
    <w:multiLevelType w:val="hybridMultilevel"/>
    <w:tmpl w:val="08E0F51C"/>
    <w:lvl w:ilvl="0" w:tplc="08090017">
      <w:start w:val="1"/>
      <w:numFmt w:val="lowerLetter"/>
      <w:lvlText w:val="%1)"/>
      <w:lvlJc w:val="left"/>
      <w:pPr>
        <w:ind w:left="1350" w:hanging="360"/>
      </w:pPr>
      <w:rPr>
        <w:rFont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01" w15:restartNumberingAfterBreak="0">
    <w:nsid w:val="4FE41BA0"/>
    <w:multiLevelType w:val="hybridMultilevel"/>
    <w:tmpl w:val="75C46314"/>
    <w:lvl w:ilvl="0" w:tplc="FFFFFFFF">
      <w:start w:val="1"/>
      <w:numFmt w:val="lowerLetter"/>
      <w:lvlText w:val="%1)"/>
      <w:lvlJc w:val="left"/>
      <w:pPr>
        <w:ind w:left="720" w:hanging="360"/>
      </w:pPr>
      <w:rPr>
        <w:rFonts w:hint="default"/>
        <w:w w:val="99"/>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2" w15:restartNumberingAfterBreak="0">
    <w:nsid w:val="50494ECF"/>
    <w:multiLevelType w:val="hybridMultilevel"/>
    <w:tmpl w:val="A79EFD82"/>
    <w:lvl w:ilvl="0" w:tplc="A5321376">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3" w15:restartNumberingAfterBreak="0">
    <w:nsid w:val="50564274"/>
    <w:multiLevelType w:val="hybridMultilevel"/>
    <w:tmpl w:val="804C58E6"/>
    <w:lvl w:ilvl="0" w:tplc="FFFFFFFF">
      <w:start w:val="1"/>
      <w:numFmt w:val="lowerRoman"/>
      <w:lvlText w:val="%1."/>
      <w:lvlJc w:val="righ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504" w15:restartNumberingAfterBreak="0">
    <w:nsid w:val="5077376A"/>
    <w:multiLevelType w:val="hybridMultilevel"/>
    <w:tmpl w:val="0110FE62"/>
    <w:lvl w:ilvl="0" w:tplc="8D00C520">
      <w:start w:val="1"/>
      <w:numFmt w:val="decimal"/>
      <w:lvlText w:val="5.3.%1"/>
      <w:lvlJc w:val="left"/>
      <w:pPr>
        <w:ind w:left="655" w:hanging="360"/>
      </w:pPr>
      <w:rPr>
        <w:rFonts w:hint="default"/>
      </w:rPr>
    </w:lvl>
    <w:lvl w:ilvl="1" w:tplc="5D46B7F4">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05" w15:restartNumberingAfterBreak="0">
    <w:nsid w:val="50C446C4"/>
    <w:multiLevelType w:val="hybridMultilevel"/>
    <w:tmpl w:val="8BFCE294"/>
    <w:lvl w:ilvl="0" w:tplc="E2080B42">
      <w:start w:val="1"/>
      <w:numFmt w:val="decimal"/>
      <w:lvlText w:val="6.%1"/>
      <w:lvlJc w:val="left"/>
      <w:pPr>
        <w:ind w:left="644" w:firstLine="0"/>
      </w:pPr>
      <w:rPr>
        <w:rFonts w:hint="default"/>
        <w:b w:val="0"/>
        <w:i w:val="0"/>
        <w:strike w:val="0"/>
        <w:dstrike w:val="0"/>
        <w:color w:val="000000"/>
        <w:sz w:val="22"/>
        <w:szCs w:val="22"/>
        <w:u w:val="none" w:color="000000"/>
        <w:effect w:val="none"/>
        <w:bdr w:val="none" w:sz="0" w:space="0" w:color="auto" w:frame="1"/>
        <w:vertAlign w:val="baseline"/>
      </w:rPr>
    </w:lvl>
    <w:lvl w:ilvl="1" w:tplc="FFFFFFFF">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FFFFFFFF">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FFFFFFFF">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FFFFFFF">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FFFFFFFF">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FFFFFFFF">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FFFFFFF">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FFFFFFFF">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506" w15:restartNumberingAfterBreak="0">
    <w:nsid w:val="51090C81"/>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7" w15:restartNumberingAfterBreak="0">
    <w:nsid w:val="51156341"/>
    <w:multiLevelType w:val="hybridMultilevel"/>
    <w:tmpl w:val="F906252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8" w15:restartNumberingAfterBreak="0">
    <w:nsid w:val="512073FD"/>
    <w:multiLevelType w:val="hybridMultilevel"/>
    <w:tmpl w:val="F1365AE8"/>
    <w:lvl w:ilvl="0" w:tplc="440A9938">
      <w:start w:val="1"/>
      <w:numFmt w:val="lowerRoman"/>
      <w:lvlText w:val="%1)"/>
      <w:lvlJc w:val="right"/>
      <w:pPr>
        <w:ind w:left="1985" w:hanging="360"/>
      </w:pPr>
      <w:rPr>
        <w:rFonts w:hint="default"/>
        <w:b w:val="0"/>
        <w:i w:val="0"/>
        <w:sz w:val="22"/>
        <w:u w:val="none"/>
      </w:rPr>
    </w:lvl>
    <w:lvl w:ilvl="1" w:tplc="40090019" w:tentative="1">
      <w:start w:val="1"/>
      <w:numFmt w:val="lowerLetter"/>
      <w:lvlText w:val="%2."/>
      <w:lvlJc w:val="left"/>
      <w:pPr>
        <w:ind w:left="2705" w:hanging="360"/>
      </w:pPr>
    </w:lvl>
    <w:lvl w:ilvl="2" w:tplc="4009001B" w:tentative="1">
      <w:start w:val="1"/>
      <w:numFmt w:val="lowerRoman"/>
      <w:lvlText w:val="%3."/>
      <w:lvlJc w:val="right"/>
      <w:pPr>
        <w:ind w:left="3425" w:hanging="180"/>
      </w:pPr>
    </w:lvl>
    <w:lvl w:ilvl="3" w:tplc="4009000F" w:tentative="1">
      <w:start w:val="1"/>
      <w:numFmt w:val="decimal"/>
      <w:lvlText w:val="%4."/>
      <w:lvlJc w:val="left"/>
      <w:pPr>
        <w:ind w:left="4145" w:hanging="360"/>
      </w:pPr>
    </w:lvl>
    <w:lvl w:ilvl="4" w:tplc="40090019" w:tentative="1">
      <w:start w:val="1"/>
      <w:numFmt w:val="lowerLetter"/>
      <w:lvlText w:val="%5."/>
      <w:lvlJc w:val="left"/>
      <w:pPr>
        <w:ind w:left="4865" w:hanging="360"/>
      </w:pPr>
    </w:lvl>
    <w:lvl w:ilvl="5" w:tplc="4009001B" w:tentative="1">
      <w:start w:val="1"/>
      <w:numFmt w:val="lowerRoman"/>
      <w:lvlText w:val="%6."/>
      <w:lvlJc w:val="right"/>
      <w:pPr>
        <w:ind w:left="5585" w:hanging="180"/>
      </w:pPr>
    </w:lvl>
    <w:lvl w:ilvl="6" w:tplc="4009000F" w:tentative="1">
      <w:start w:val="1"/>
      <w:numFmt w:val="decimal"/>
      <w:lvlText w:val="%7."/>
      <w:lvlJc w:val="left"/>
      <w:pPr>
        <w:ind w:left="6305" w:hanging="360"/>
      </w:pPr>
    </w:lvl>
    <w:lvl w:ilvl="7" w:tplc="40090019" w:tentative="1">
      <w:start w:val="1"/>
      <w:numFmt w:val="lowerLetter"/>
      <w:lvlText w:val="%8."/>
      <w:lvlJc w:val="left"/>
      <w:pPr>
        <w:ind w:left="7025" w:hanging="360"/>
      </w:pPr>
    </w:lvl>
    <w:lvl w:ilvl="8" w:tplc="4009001B" w:tentative="1">
      <w:start w:val="1"/>
      <w:numFmt w:val="lowerRoman"/>
      <w:lvlText w:val="%9."/>
      <w:lvlJc w:val="right"/>
      <w:pPr>
        <w:ind w:left="7745" w:hanging="180"/>
      </w:pPr>
    </w:lvl>
  </w:abstractNum>
  <w:abstractNum w:abstractNumId="509" w15:restartNumberingAfterBreak="0">
    <w:nsid w:val="515E5CB7"/>
    <w:multiLevelType w:val="hybridMultilevel"/>
    <w:tmpl w:val="137CEA2C"/>
    <w:lvl w:ilvl="0" w:tplc="FFFFFFFF">
      <w:start w:val="1"/>
      <w:numFmt w:val="lowerLetter"/>
      <w:lvlText w:val="%1)"/>
      <w:lvlJc w:val="left"/>
      <w:pPr>
        <w:ind w:left="1170" w:hanging="360"/>
      </w:pPr>
      <w:rPr>
        <w:rFonts w:hint="default"/>
      </w:rPr>
    </w:lvl>
    <w:lvl w:ilvl="1" w:tplc="FFFFFFFF">
      <w:numFmt w:val="bullet"/>
      <w:lvlText w:val="·"/>
      <w:lvlJc w:val="left"/>
      <w:pPr>
        <w:ind w:left="1890" w:hanging="360"/>
      </w:pPr>
      <w:rPr>
        <w:rFonts w:ascii="Arial" w:eastAsia="Times New Roman" w:hAnsi="Arial" w:cs="Arial" w:hint="default"/>
      </w:rPr>
    </w:lvl>
    <w:lvl w:ilvl="2" w:tplc="FFFFFFFF" w:tentative="1">
      <w:start w:val="1"/>
      <w:numFmt w:val="bullet"/>
      <w:lvlText w:val=""/>
      <w:lvlJc w:val="left"/>
      <w:pPr>
        <w:ind w:left="2610" w:hanging="360"/>
      </w:pPr>
      <w:rPr>
        <w:rFonts w:ascii="Wingdings" w:hAnsi="Wingdings" w:hint="default"/>
      </w:rPr>
    </w:lvl>
    <w:lvl w:ilvl="3" w:tplc="FFFFFFFF" w:tentative="1">
      <w:start w:val="1"/>
      <w:numFmt w:val="bullet"/>
      <w:lvlText w:val=""/>
      <w:lvlJc w:val="left"/>
      <w:pPr>
        <w:ind w:left="3330" w:hanging="360"/>
      </w:pPr>
      <w:rPr>
        <w:rFonts w:ascii="Symbol" w:hAnsi="Symbol" w:hint="default"/>
      </w:rPr>
    </w:lvl>
    <w:lvl w:ilvl="4" w:tplc="FFFFFFFF" w:tentative="1">
      <w:start w:val="1"/>
      <w:numFmt w:val="bullet"/>
      <w:lvlText w:val="o"/>
      <w:lvlJc w:val="left"/>
      <w:pPr>
        <w:ind w:left="4050" w:hanging="360"/>
      </w:pPr>
      <w:rPr>
        <w:rFonts w:ascii="Courier New" w:hAnsi="Courier New" w:cs="Courier New" w:hint="default"/>
      </w:rPr>
    </w:lvl>
    <w:lvl w:ilvl="5" w:tplc="FFFFFFFF" w:tentative="1">
      <w:start w:val="1"/>
      <w:numFmt w:val="bullet"/>
      <w:lvlText w:val=""/>
      <w:lvlJc w:val="left"/>
      <w:pPr>
        <w:ind w:left="4770" w:hanging="360"/>
      </w:pPr>
      <w:rPr>
        <w:rFonts w:ascii="Wingdings" w:hAnsi="Wingdings" w:hint="default"/>
      </w:rPr>
    </w:lvl>
    <w:lvl w:ilvl="6" w:tplc="FFFFFFFF" w:tentative="1">
      <w:start w:val="1"/>
      <w:numFmt w:val="bullet"/>
      <w:lvlText w:val=""/>
      <w:lvlJc w:val="left"/>
      <w:pPr>
        <w:ind w:left="5490" w:hanging="360"/>
      </w:pPr>
      <w:rPr>
        <w:rFonts w:ascii="Symbol" w:hAnsi="Symbol" w:hint="default"/>
      </w:rPr>
    </w:lvl>
    <w:lvl w:ilvl="7" w:tplc="FFFFFFFF" w:tentative="1">
      <w:start w:val="1"/>
      <w:numFmt w:val="bullet"/>
      <w:lvlText w:val="o"/>
      <w:lvlJc w:val="left"/>
      <w:pPr>
        <w:ind w:left="6210" w:hanging="360"/>
      </w:pPr>
      <w:rPr>
        <w:rFonts w:ascii="Courier New" w:hAnsi="Courier New" w:cs="Courier New" w:hint="default"/>
      </w:rPr>
    </w:lvl>
    <w:lvl w:ilvl="8" w:tplc="FFFFFFFF" w:tentative="1">
      <w:start w:val="1"/>
      <w:numFmt w:val="bullet"/>
      <w:lvlText w:val=""/>
      <w:lvlJc w:val="left"/>
      <w:pPr>
        <w:ind w:left="6930" w:hanging="360"/>
      </w:pPr>
      <w:rPr>
        <w:rFonts w:ascii="Wingdings" w:hAnsi="Wingdings" w:hint="default"/>
      </w:rPr>
    </w:lvl>
  </w:abstractNum>
  <w:abstractNum w:abstractNumId="510" w15:restartNumberingAfterBreak="0">
    <w:nsid w:val="516848DA"/>
    <w:multiLevelType w:val="hybridMultilevel"/>
    <w:tmpl w:val="621AE3BE"/>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1" w15:restartNumberingAfterBreak="0">
    <w:nsid w:val="51E74F15"/>
    <w:multiLevelType w:val="hybridMultilevel"/>
    <w:tmpl w:val="018CCB76"/>
    <w:lvl w:ilvl="0" w:tplc="08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2" w15:restartNumberingAfterBreak="0">
    <w:nsid w:val="51F577E9"/>
    <w:multiLevelType w:val="hybridMultilevel"/>
    <w:tmpl w:val="23606430"/>
    <w:lvl w:ilvl="0" w:tplc="FFFFFFFF">
      <w:start w:val="1"/>
      <w:numFmt w:val="lowerLetter"/>
      <w:lvlText w:val="%1)"/>
      <w:lvlJc w:val="left"/>
      <w:pPr>
        <w:ind w:left="720" w:hanging="360"/>
      </w:pPr>
      <w:rPr>
        <w:rFonts w:ascii="Arial" w:hAnsi="Arial" w:cs="Arial"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8090017">
      <w:start w:val="1"/>
      <w:numFmt w:val="lowerLetter"/>
      <w:lvlText w:val="%4)"/>
      <w:lvlJc w:val="left"/>
      <w:pPr>
        <w:ind w:left="72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3" w15:restartNumberingAfterBreak="0">
    <w:nsid w:val="5219557B"/>
    <w:multiLevelType w:val="hybridMultilevel"/>
    <w:tmpl w:val="330CBCD4"/>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5258470D"/>
    <w:multiLevelType w:val="hybridMultilevel"/>
    <w:tmpl w:val="59D00F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5" w15:restartNumberingAfterBreak="0">
    <w:nsid w:val="526250FB"/>
    <w:multiLevelType w:val="hybridMultilevel"/>
    <w:tmpl w:val="804C58E6"/>
    <w:lvl w:ilvl="0" w:tplc="FFFFFFFF">
      <w:start w:val="1"/>
      <w:numFmt w:val="lowerRoman"/>
      <w:lvlText w:val="%1."/>
      <w:lvlJc w:val="righ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516" w15:restartNumberingAfterBreak="0">
    <w:nsid w:val="52857459"/>
    <w:multiLevelType w:val="multilevel"/>
    <w:tmpl w:val="8D30D5E0"/>
    <w:lvl w:ilvl="0">
      <w:start w:val="28"/>
      <w:numFmt w:val="decimal"/>
      <w:lvlText w:val="%1."/>
      <w:lvlJc w:val="left"/>
      <w:pPr>
        <w:ind w:left="480" w:hanging="480"/>
      </w:pPr>
      <w:rPr>
        <w:rFonts w:ascii="Arial" w:hAnsi="Arial" w:cs="Arial" w:hint="default"/>
      </w:rPr>
    </w:lvl>
    <w:lvl w:ilvl="1">
      <w:start w:val="1"/>
      <w:numFmt w:val="decimal"/>
      <w:lvlText w:val="%1.%2."/>
      <w:lvlJc w:val="left"/>
      <w:pPr>
        <w:ind w:left="1200" w:hanging="480"/>
      </w:pPr>
      <w:rPr>
        <w:rFonts w:ascii="Arial" w:hAnsi="Arial" w:cs="Arial" w:hint="default"/>
      </w:rPr>
    </w:lvl>
    <w:lvl w:ilvl="2">
      <w:start w:val="1"/>
      <w:numFmt w:val="decimal"/>
      <w:lvlText w:val="%1.%2.%3."/>
      <w:lvlJc w:val="left"/>
      <w:pPr>
        <w:ind w:left="2160" w:hanging="720"/>
      </w:pPr>
      <w:rPr>
        <w:rFonts w:ascii="Arial" w:hAnsi="Arial" w:cs="Arial" w:hint="default"/>
      </w:rPr>
    </w:lvl>
    <w:lvl w:ilvl="3">
      <w:start w:val="1"/>
      <w:numFmt w:val="decimal"/>
      <w:lvlText w:val="%1.%2.%3.%4."/>
      <w:lvlJc w:val="left"/>
      <w:pPr>
        <w:ind w:left="2880" w:hanging="720"/>
      </w:pPr>
      <w:rPr>
        <w:rFonts w:ascii="Arial" w:hAnsi="Arial" w:cs="Arial" w:hint="default"/>
      </w:rPr>
    </w:lvl>
    <w:lvl w:ilvl="4">
      <w:start w:val="1"/>
      <w:numFmt w:val="decimal"/>
      <w:lvlText w:val="%1.%2.%3.%4.%5."/>
      <w:lvlJc w:val="left"/>
      <w:pPr>
        <w:ind w:left="3960" w:hanging="1080"/>
      </w:pPr>
      <w:rPr>
        <w:rFonts w:ascii="Arial" w:hAnsi="Arial" w:cs="Arial" w:hint="default"/>
      </w:rPr>
    </w:lvl>
    <w:lvl w:ilvl="5">
      <w:start w:val="1"/>
      <w:numFmt w:val="decimal"/>
      <w:lvlText w:val="%1.%2.%3.%4.%5.%6."/>
      <w:lvlJc w:val="left"/>
      <w:pPr>
        <w:ind w:left="4680" w:hanging="1080"/>
      </w:pPr>
      <w:rPr>
        <w:rFonts w:ascii="Arial" w:hAnsi="Arial" w:cs="Arial" w:hint="default"/>
      </w:rPr>
    </w:lvl>
    <w:lvl w:ilvl="6">
      <w:start w:val="1"/>
      <w:numFmt w:val="decimal"/>
      <w:lvlText w:val="%1.%2.%3.%4.%5.%6.%7."/>
      <w:lvlJc w:val="left"/>
      <w:pPr>
        <w:ind w:left="5760" w:hanging="1440"/>
      </w:pPr>
      <w:rPr>
        <w:rFonts w:ascii="Arial" w:hAnsi="Arial" w:cs="Arial" w:hint="default"/>
      </w:rPr>
    </w:lvl>
    <w:lvl w:ilvl="7">
      <w:start w:val="1"/>
      <w:numFmt w:val="decimal"/>
      <w:lvlText w:val="%1.%2.%3.%4.%5.%6.%7.%8."/>
      <w:lvlJc w:val="left"/>
      <w:pPr>
        <w:ind w:left="6480" w:hanging="1440"/>
      </w:pPr>
      <w:rPr>
        <w:rFonts w:ascii="Arial" w:hAnsi="Arial" w:cs="Arial" w:hint="default"/>
      </w:rPr>
    </w:lvl>
    <w:lvl w:ilvl="8">
      <w:start w:val="1"/>
      <w:numFmt w:val="decimal"/>
      <w:lvlText w:val="%1.%2.%3.%4.%5.%6.%7.%8.%9."/>
      <w:lvlJc w:val="left"/>
      <w:pPr>
        <w:ind w:left="7560" w:hanging="1800"/>
      </w:pPr>
      <w:rPr>
        <w:rFonts w:ascii="Arial" w:hAnsi="Arial" w:cs="Arial" w:hint="default"/>
      </w:rPr>
    </w:lvl>
  </w:abstractNum>
  <w:abstractNum w:abstractNumId="517" w15:restartNumberingAfterBreak="0">
    <w:nsid w:val="52AA1C7F"/>
    <w:multiLevelType w:val="hybridMultilevel"/>
    <w:tmpl w:val="3B1AE0E0"/>
    <w:lvl w:ilvl="0" w:tplc="FFFFFFFF">
      <w:start w:val="1"/>
      <w:numFmt w:val="decimal"/>
      <w:lvlText w:val="6.%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518" w15:restartNumberingAfterBreak="0">
    <w:nsid w:val="52EC7009"/>
    <w:multiLevelType w:val="hybridMultilevel"/>
    <w:tmpl w:val="62F6D1DE"/>
    <w:lvl w:ilvl="0" w:tplc="08090017">
      <w:start w:val="1"/>
      <w:numFmt w:val="lowerLetter"/>
      <w:lvlText w:val="%1)"/>
      <w:lvlJc w:val="left"/>
      <w:pPr>
        <w:ind w:left="1666" w:hanging="360"/>
      </w:pPr>
      <w:rPr>
        <w:rFonts w:hint="default"/>
        <w:b w:val="0"/>
        <w:bCs/>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9" w15:restartNumberingAfterBreak="0">
    <w:nsid w:val="53006F14"/>
    <w:multiLevelType w:val="hybridMultilevel"/>
    <w:tmpl w:val="0A3C030C"/>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0" w15:restartNumberingAfterBreak="0">
    <w:nsid w:val="53581381"/>
    <w:multiLevelType w:val="hybridMultilevel"/>
    <w:tmpl w:val="234C70B2"/>
    <w:lvl w:ilvl="0" w:tplc="D54072D0">
      <w:start w:val="1"/>
      <w:numFmt w:val="low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1" w15:restartNumberingAfterBreak="0">
    <w:nsid w:val="539842CF"/>
    <w:multiLevelType w:val="singleLevel"/>
    <w:tmpl w:val="FF54F640"/>
    <w:lvl w:ilvl="0">
      <w:start w:val="1"/>
      <w:numFmt w:val="lowerLetter"/>
      <w:lvlText w:val="%1)"/>
      <w:legacy w:legacy="1" w:legacySpace="0" w:legacyIndent="360"/>
      <w:lvlJc w:val="left"/>
      <w:pPr>
        <w:ind w:left="1440" w:hanging="360"/>
      </w:pPr>
    </w:lvl>
  </w:abstractNum>
  <w:abstractNum w:abstractNumId="522" w15:restartNumberingAfterBreak="0">
    <w:nsid w:val="540452F0"/>
    <w:multiLevelType w:val="hybridMultilevel"/>
    <w:tmpl w:val="39749586"/>
    <w:lvl w:ilvl="0" w:tplc="0809001B">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3" w15:restartNumberingAfterBreak="0">
    <w:nsid w:val="543673EF"/>
    <w:multiLevelType w:val="hybridMultilevel"/>
    <w:tmpl w:val="6882C97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4" w15:restartNumberingAfterBreak="0">
    <w:nsid w:val="544F2A0A"/>
    <w:multiLevelType w:val="hybridMultilevel"/>
    <w:tmpl w:val="F752CE3E"/>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5" w15:restartNumberingAfterBreak="0">
    <w:nsid w:val="547A1EDA"/>
    <w:multiLevelType w:val="hybridMultilevel"/>
    <w:tmpl w:val="CBA0455E"/>
    <w:lvl w:ilvl="0" w:tplc="FC9440D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6" w15:restartNumberingAfterBreak="0">
    <w:nsid w:val="548F2F43"/>
    <w:multiLevelType w:val="hybridMultilevel"/>
    <w:tmpl w:val="94E20938"/>
    <w:lvl w:ilvl="0" w:tplc="77987794">
      <w:start w:val="1"/>
      <w:numFmt w:val="lowerLetter"/>
      <w:lvlText w:val="%1)"/>
      <w:lvlJc w:val="left"/>
      <w:pPr>
        <w:ind w:left="1150" w:hanging="360"/>
      </w:pPr>
      <w:rPr>
        <w:rFonts w:hint="default"/>
      </w:rPr>
    </w:lvl>
    <w:lvl w:ilvl="1" w:tplc="0E3EC9AC">
      <w:start w:val="1"/>
      <w:numFmt w:val="lowerLetter"/>
      <w:lvlText w:val="(%2)"/>
      <w:lvlJc w:val="left"/>
      <w:pPr>
        <w:ind w:left="1870" w:hanging="360"/>
      </w:pPr>
      <w:rPr>
        <w:rFonts w:hint="default"/>
      </w:r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abstractNum w:abstractNumId="527" w15:restartNumberingAfterBreak="0">
    <w:nsid w:val="5497798E"/>
    <w:multiLevelType w:val="hybridMultilevel"/>
    <w:tmpl w:val="55A65918"/>
    <w:lvl w:ilvl="0" w:tplc="40090017">
      <w:start w:val="1"/>
      <w:numFmt w:val="lowerLetter"/>
      <w:lvlText w:val="%1)"/>
      <w:lvlJc w:val="left"/>
      <w:pPr>
        <w:ind w:left="1800" w:hanging="360"/>
      </w:pPr>
      <w:rPr>
        <w:rFonts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528" w15:restartNumberingAfterBreak="0">
    <w:nsid w:val="552110C3"/>
    <w:multiLevelType w:val="hybridMultilevel"/>
    <w:tmpl w:val="579C86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9" w15:restartNumberingAfterBreak="0">
    <w:nsid w:val="55490D70"/>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0" w15:restartNumberingAfterBreak="0">
    <w:nsid w:val="556B2816"/>
    <w:multiLevelType w:val="hybridMultilevel"/>
    <w:tmpl w:val="25F48CB0"/>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1" w15:restartNumberingAfterBreak="0">
    <w:nsid w:val="557C2E41"/>
    <w:multiLevelType w:val="hybridMultilevel"/>
    <w:tmpl w:val="43D48EEC"/>
    <w:lvl w:ilvl="0" w:tplc="D42C4C1E">
      <w:start w:val="1"/>
      <w:numFmt w:val="lowerLetter"/>
      <w:lvlText w:val="%1)"/>
      <w:lvlJc w:val="left"/>
      <w:pPr>
        <w:ind w:left="947" w:hanging="360"/>
      </w:pPr>
      <w:rPr>
        <w:rFonts w:ascii="Arial" w:hAnsi="Arial" w:cs="Arial"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abstractNum w:abstractNumId="532" w15:restartNumberingAfterBreak="0">
    <w:nsid w:val="55852913"/>
    <w:multiLevelType w:val="hybridMultilevel"/>
    <w:tmpl w:val="60982A36"/>
    <w:lvl w:ilvl="0" w:tplc="8E64379E">
      <w:start w:val="1"/>
      <w:numFmt w:val="lowerLetter"/>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3" w15:restartNumberingAfterBreak="0">
    <w:nsid w:val="55A13F05"/>
    <w:multiLevelType w:val="hybridMultilevel"/>
    <w:tmpl w:val="6F3858F2"/>
    <w:lvl w:ilvl="0" w:tplc="FFFFFFFF">
      <w:start w:val="1"/>
      <w:numFmt w:val="lowerLetter"/>
      <w:lvlText w:val="%1)"/>
      <w:lvlJc w:val="left"/>
      <w:pPr>
        <w:ind w:left="6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FFFFFFFF">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FFFFFFFF">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FFFFFFFF">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FFFFFFF">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FFFFFFFF">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FFFFFFFF">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FFFFFFF">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FFFFFFFF">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534" w15:restartNumberingAfterBreak="0">
    <w:nsid w:val="55B72185"/>
    <w:multiLevelType w:val="multilevel"/>
    <w:tmpl w:val="810E94FC"/>
    <w:lvl w:ilvl="0">
      <w:start w:val="1"/>
      <w:numFmt w:val="decimal"/>
      <w:lvlText w:val="%1.0."/>
      <w:lvlJc w:val="left"/>
      <w:pPr>
        <w:ind w:left="0" w:hanging="720"/>
      </w:pPr>
      <w:rPr>
        <w:rFonts w:hint="default"/>
        <w:b/>
      </w:rPr>
    </w:lvl>
    <w:lvl w:ilvl="1">
      <w:start w:val="1"/>
      <w:numFmt w:val="decimal"/>
      <w:lvlText w:val="9.%2"/>
      <w:lvlJc w:val="left"/>
      <w:pPr>
        <w:ind w:left="360" w:hanging="360"/>
      </w:pPr>
      <w:rPr>
        <w:rFonts w:hint="default"/>
        <w:b w:val="0"/>
        <w:i w:val="0"/>
        <w:strike w:val="0"/>
        <w:dstrike w:val="0"/>
        <w:color w:val="000000"/>
        <w:sz w:val="22"/>
        <w:szCs w:val="22"/>
        <w:u w:val="none" w:color="000000"/>
        <w:effect w:val="none"/>
        <w:vertAlign w:val="baseline"/>
      </w:rPr>
    </w:lvl>
    <w:lvl w:ilvl="2">
      <w:start w:val="1"/>
      <w:numFmt w:val="decimal"/>
      <w:lvlText w:val="11.8.%3"/>
      <w:lvlJc w:val="left"/>
      <w:pPr>
        <w:ind w:left="1080" w:hanging="360"/>
      </w:pPr>
      <w:rPr>
        <w:rFonts w:hint="default"/>
      </w:rPr>
    </w:lvl>
    <w:lvl w:ilvl="3">
      <w:start w:val="1"/>
      <w:numFmt w:val="lowerLetter"/>
      <w:lvlText w:val="%4)"/>
      <w:lvlJc w:val="left"/>
      <w:pPr>
        <w:ind w:left="1800" w:hanging="360"/>
      </w:pPr>
    </w:lvl>
    <w:lvl w:ilvl="4">
      <w:start w:val="1"/>
      <w:numFmt w:val="decimal"/>
      <w:lvlText w:val="%1.%2.%3.%4.%5."/>
      <w:lvlJc w:val="left"/>
      <w:pPr>
        <w:ind w:left="3240" w:hanging="1080"/>
      </w:pPr>
      <w:rPr>
        <w:rFonts w:hint="default"/>
        <w:b/>
      </w:rPr>
    </w:lvl>
    <w:lvl w:ilvl="5">
      <w:start w:val="1"/>
      <w:numFmt w:val="decimal"/>
      <w:lvlText w:val="%1.%2.%3.%4.%5.%6."/>
      <w:lvlJc w:val="left"/>
      <w:pPr>
        <w:ind w:left="4320" w:hanging="1440"/>
      </w:pPr>
      <w:rPr>
        <w:rFonts w:hint="default"/>
        <w:b/>
      </w:rPr>
    </w:lvl>
    <w:lvl w:ilvl="6">
      <w:start w:val="1"/>
      <w:numFmt w:val="decimal"/>
      <w:lvlText w:val="%1.%2.%3.%4.%5.%6.%7."/>
      <w:lvlJc w:val="left"/>
      <w:pPr>
        <w:ind w:left="5040" w:hanging="1440"/>
      </w:pPr>
      <w:rPr>
        <w:rFonts w:hint="default"/>
        <w:b/>
      </w:rPr>
    </w:lvl>
    <w:lvl w:ilvl="7">
      <w:start w:val="1"/>
      <w:numFmt w:val="decimal"/>
      <w:lvlText w:val="%1.%2.%3.%4.%5.%6.%7.%8."/>
      <w:lvlJc w:val="left"/>
      <w:pPr>
        <w:ind w:left="6120" w:hanging="1800"/>
      </w:pPr>
      <w:rPr>
        <w:rFonts w:hint="default"/>
        <w:b/>
      </w:rPr>
    </w:lvl>
    <w:lvl w:ilvl="8">
      <w:start w:val="1"/>
      <w:numFmt w:val="decimal"/>
      <w:lvlText w:val="%1.%2.%3.%4.%5.%6.%7.%8.%9."/>
      <w:lvlJc w:val="left"/>
      <w:pPr>
        <w:ind w:left="6840" w:hanging="1800"/>
      </w:pPr>
      <w:rPr>
        <w:rFonts w:hint="default"/>
        <w:b/>
      </w:rPr>
    </w:lvl>
  </w:abstractNum>
  <w:abstractNum w:abstractNumId="535" w15:restartNumberingAfterBreak="0">
    <w:nsid w:val="55ED25CF"/>
    <w:multiLevelType w:val="hybridMultilevel"/>
    <w:tmpl w:val="CB4EE720"/>
    <w:lvl w:ilvl="0" w:tplc="5CE887E0">
      <w:start w:val="1"/>
      <w:numFmt w:val="decimal"/>
      <w:lvlText w:val="3.%1"/>
      <w:lvlJc w:val="left"/>
      <w:pPr>
        <w:ind w:left="1440" w:hanging="360"/>
      </w:pPr>
      <w:rPr>
        <w:rFont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36" w15:restartNumberingAfterBreak="0">
    <w:nsid w:val="55F56B1E"/>
    <w:multiLevelType w:val="hybridMultilevel"/>
    <w:tmpl w:val="75C46314"/>
    <w:lvl w:ilvl="0" w:tplc="FFFFFFFF">
      <w:start w:val="1"/>
      <w:numFmt w:val="lowerLetter"/>
      <w:lvlText w:val="%1)"/>
      <w:lvlJc w:val="left"/>
      <w:pPr>
        <w:ind w:left="720" w:hanging="360"/>
      </w:pPr>
      <w:rPr>
        <w:rFonts w:hint="default"/>
        <w:w w:val="99"/>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7" w15:restartNumberingAfterBreak="0">
    <w:nsid w:val="561E739F"/>
    <w:multiLevelType w:val="hybridMultilevel"/>
    <w:tmpl w:val="F4D2CEB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8" w15:restartNumberingAfterBreak="0">
    <w:nsid w:val="5675011D"/>
    <w:multiLevelType w:val="hybridMultilevel"/>
    <w:tmpl w:val="D938B246"/>
    <w:lvl w:ilvl="0" w:tplc="08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39" w15:restartNumberingAfterBreak="0">
    <w:nsid w:val="56E84893"/>
    <w:multiLevelType w:val="hybridMultilevel"/>
    <w:tmpl w:val="DF184C9E"/>
    <w:lvl w:ilvl="0" w:tplc="2B0E2BC8">
      <w:start w:val="1"/>
      <w:numFmt w:val="decimal"/>
      <w:lvlText w:val="4.9.%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40" w15:restartNumberingAfterBreak="0">
    <w:nsid w:val="56F65255"/>
    <w:multiLevelType w:val="multilevel"/>
    <w:tmpl w:val="A84ABFB2"/>
    <w:lvl w:ilvl="0">
      <w:start w:val="18"/>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41" w15:restartNumberingAfterBreak="0">
    <w:nsid w:val="57052E51"/>
    <w:multiLevelType w:val="hybridMultilevel"/>
    <w:tmpl w:val="5366E3A0"/>
    <w:lvl w:ilvl="0" w:tplc="33686D76">
      <w:start w:val="1"/>
      <w:numFmt w:val="decimal"/>
      <w:lvlText w:val="7.%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2" w15:restartNumberingAfterBreak="0">
    <w:nsid w:val="57261804"/>
    <w:multiLevelType w:val="hybridMultilevel"/>
    <w:tmpl w:val="2B8AB2DC"/>
    <w:lvl w:ilvl="0" w:tplc="0409001B">
      <w:start w:val="1"/>
      <w:numFmt w:val="lowerRoman"/>
      <w:lvlText w:val="%1."/>
      <w:lvlJc w:val="righ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43" w15:restartNumberingAfterBreak="0">
    <w:nsid w:val="57C32E18"/>
    <w:multiLevelType w:val="hybridMultilevel"/>
    <w:tmpl w:val="4B58FD20"/>
    <w:lvl w:ilvl="0" w:tplc="3C947900">
      <w:start w:val="1"/>
      <w:numFmt w:val="decimal"/>
      <w:lvlText w:val="%1."/>
      <w:lvlJc w:val="left"/>
      <w:pPr>
        <w:tabs>
          <w:tab w:val="num" w:pos="360"/>
        </w:tabs>
        <w:ind w:left="360" w:hanging="360"/>
      </w:pPr>
      <w:rPr>
        <w:b w:val="0"/>
        <w:bCs/>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44" w15:restartNumberingAfterBreak="0">
    <w:nsid w:val="57C60C1D"/>
    <w:multiLevelType w:val="hybridMultilevel"/>
    <w:tmpl w:val="29ECC448"/>
    <w:lvl w:ilvl="0" w:tplc="60CCFB3E">
      <w:start w:val="1"/>
      <w:numFmt w:val="decimal"/>
      <w:lvlText w:val="4.5.%1"/>
      <w:lvlJc w:val="left"/>
      <w:pPr>
        <w:ind w:left="655"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45" w15:restartNumberingAfterBreak="0">
    <w:nsid w:val="57D84A31"/>
    <w:multiLevelType w:val="hybridMultilevel"/>
    <w:tmpl w:val="D5B291C8"/>
    <w:lvl w:ilvl="0" w:tplc="04090017">
      <w:start w:val="1"/>
      <w:numFmt w:val="lowerLetter"/>
      <w:lvlText w:val="%1)"/>
      <w:lvlJc w:val="left"/>
      <w:pPr>
        <w:ind w:left="760" w:hanging="360"/>
      </w:pPr>
      <w:rPr>
        <w:rFonts w:hint="default"/>
        <w:b w:val="0"/>
        <w:i w:val="0"/>
        <w:sz w:val="22"/>
        <w:u w:val="none"/>
      </w:rPr>
    </w:lvl>
    <w:lvl w:ilvl="1" w:tplc="FFFFFFFF">
      <w:start w:val="1"/>
      <w:numFmt w:val="lowerLetter"/>
      <w:lvlText w:val="%2."/>
      <w:lvlJc w:val="left"/>
      <w:pPr>
        <w:ind w:left="1480" w:hanging="360"/>
      </w:pPr>
    </w:lvl>
    <w:lvl w:ilvl="2" w:tplc="FFFFFFFF" w:tentative="1">
      <w:start w:val="1"/>
      <w:numFmt w:val="lowerRoman"/>
      <w:lvlText w:val="%3."/>
      <w:lvlJc w:val="right"/>
      <w:pPr>
        <w:ind w:left="2200" w:hanging="180"/>
      </w:p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546" w15:restartNumberingAfterBreak="0">
    <w:nsid w:val="57DF5238"/>
    <w:multiLevelType w:val="hybridMultilevel"/>
    <w:tmpl w:val="96C80830"/>
    <w:lvl w:ilvl="0" w:tplc="490CAC74">
      <w:start w:val="1"/>
      <w:numFmt w:val="decimal"/>
      <w:lvlText w:val="3.9.%1"/>
      <w:lvlJc w:val="left"/>
      <w:pPr>
        <w:ind w:left="63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7" w15:restartNumberingAfterBreak="0">
    <w:nsid w:val="583372E2"/>
    <w:multiLevelType w:val="hybridMultilevel"/>
    <w:tmpl w:val="1902DC2E"/>
    <w:lvl w:ilvl="0" w:tplc="08090017">
      <w:start w:val="1"/>
      <w:numFmt w:val="lowerLetter"/>
      <w:lvlText w:val="%1)"/>
      <w:lvlJc w:val="left"/>
      <w:pPr>
        <w:ind w:left="630" w:hanging="360"/>
      </w:pPr>
      <w:rPr>
        <w:rFont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48" w15:restartNumberingAfterBreak="0">
    <w:nsid w:val="5838161E"/>
    <w:multiLevelType w:val="hybridMultilevel"/>
    <w:tmpl w:val="5FA8263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9" w15:restartNumberingAfterBreak="0">
    <w:nsid w:val="586F4FF4"/>
    <w:multiLevelType w:val="hybridMultilevel"/>
    <w:tmpl w:val="D3DC3E96"/>
    <w:lvl w:ilvl="0" w:tplc="1EC81E42">
      <w:start w:val="1"/>
      <w:numFmt w:val="lowerLetter"/>
      <w:lvlText w:val="%1)"/>
      <w:lvlJc w:val="left"/>
      <w:pPr>
        <w:ind w:left="1774" w:hanging="360"/>
      </w:pPr>
      <w:rPr>
        <w:rFonts w:hint="default"/>
      </w:rPr>
    </w:lvl>
    <w:lvl w:ilvl="1" w:tplc="40090019">
      <w:start w:val="1"/>
      <w:numFmt w:val="lowerLetter"/>
      <w:lvlText w:val="%2."/>
      <w:lvlJc w:val="left"/>
      <w:pPr>
        <w:ind w:left="2494" w:hanging="360"/>
      </w:pPr>
    </w:lvl>
    <w:lvl w:ilvl="2" w:tplc="4009001B" w:tentative="1">
      <w:start w:val="1"/>
      <w:numFmt w:val="lowerRoman"/>
      <w:lvlText w:val="%3."/>
      <w:lvlJc w:val="right"/>
      <w:pPr>
        <w:ind w:left="3214" w:hanging="180"/>
      </w:pPr>
    </w:lvl>
    <w:lvl w:ilvl="3" w:tplc="4009000F" w:tentative="1">
      <w:start w:val="1"/>
      <w:numFmt w:val="decimal"/>
      <w:lvlText w:val="%4."/>
      <w:lvlJc w:val="left"/>
      <w:pPr>
        <w:ind w:left="3934" w:hanging="360"/>
      </w:pPr>
    </w:lvl>
    <w:lvl w:ilvl="4" w:tplc="40090019" w:tentative="1">
      <w:start w:val="1"/>
      <w:numFmt w:val="lowerLetter"/>
      <w:lvlText w:val="%5."/>
      <w:lvlJc w:val="left"/>
      <w:pPr>
        <w:ind w:left="4654" w:hanging="360"/>
      </w:pPr>
    </w:lvl>
    <w:lvl w:ilvl="5" w:tplc="4009001B" w:tentative="1">
      <w:start w:val="1"/>
      <w:numFmt w:val="lowerRoman"/>
      <w:lvlText w:val="%6."/>
      <w:lvlJc w:val="right"/>
      <w:pPr>
        <w:ind w:left="5374" w:hanging="180"/>
      </w:pPr>
    </w:lvl>
    <w:lvl w:ilvl="6" w:tplc="4009000F" w:tentative="1">
      <w:start w:val="1"/>
      <w:numFmt w:val="decimal"/>
      <w:lvlText w:val="%7."/>
      <w:lvlJc w:val="left"/>
      <w:pPr>
        <w:ind w:left="6094" w:hanging="360"/>
      </w:pPr>
    </w:lvl>
    <w:lvl w:ilvl="7" w:tplc="40090019" w:tentative="1">
      <w:start w:val="1"/>
      <w:numFmt w:val="lowerLetter"/>
      <w:lvlText w:val="%8."/>
      <w:lvlJc w:val="left"/>
      <w:pPr>
        <w:ind w:left="6814" w:hanging="360"/>
      </w:pPr>
    </w:lvl>
    <w:lvl w:ilvl="8" w:tplc="4009001B" w:tentative="1">
      <w:start w:val="1"/>
      <w:numFmt w:val="lowerRoman"/>
      <w:lvlText w:val="%9."/>
      <w:lvlJc w:val="right"/>
      <w:pPr>
        <w:ind w:left="7534" w:hanging="180"/>
      </w:pPr>
    </w:lvl>
  </w:abstractNum>
  <w:abstractNum w:abstractNumId="550" w15:restartNumberingAfterBreak="0">
    <w:nsid w:val="58BA15EB"/>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551" w15:restartNumberingAfterBreak="0">
    <w:nsid w:val="59026FBA"/>
    <w:multiLevelType w:val="hybridMultilevel"/>
    <w:tmpl w:val="E8B85AD2"/>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2" w15:restartNumberingAfterBreak="0">
    <w:nsid w:val="59403A96"/>
    <w:multiLevelType w:val="hybridMultilevel"/>
    <w:tmpl w:val="29FE3E7A"/>
    <w:lvl w:ilvl="0" w:tplc="D8B63CD2">
      <w:start w:val="1"/>
      <w:numFmt w:val="decimal"/>
      <w:lvlText w:val="3.2.%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3" w15:restartNumberingAfterBreak="0">
    <w:nsid w:val="59611A1D"/>
    <w:multiLevelType w:val="hybridMultilevel"/>
    <w:tmpl w:val="0CF8C368"/>
    <w:lvl w:ilvl="0" w:tplc="00000002">
      <w:start w:val="1"/>
      <w:numFmt w:val="bullet"/>
      <w:lvlText w:val=""/>
      <w:lvlJc w:val="left"/>
      <w:pPr>
        <w:tabs>
          <w:tab w:val="num" w:pos="1440"/>
        </w:tabs>
        <w:ind w:left="1440" w:hanging="360"/>
      </w:pPr>
      <w:rPr>
        <w:rFonts w:ascii="Symbol" w:hAnsi="Symbol" w:cs="Arial"/>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54" w15:restartNumberingAfterBreak="0">
    <w:nsid w:val="596D72B7"/>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555" w15:restartNumberingAfterBreak="0">
    <w:nsid w:val="59CB1674"/>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556" w15:restartNumberingAfterBreak="0">
    <w:nsid w:val="59CC3ADF"/>
    <w:multiLevelType w:val="multilevel"/>
    <w:tmpl w:val="8D2C7214"/>
    <w:lvl w:ilvl="0">
      <w:start w:val="25"/>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57" w15:restartNumberingAfterBreak="0">
    <w:nsid w:val="59FA0949"/>
    <w:multiLevelType w:val="multilevel"/>
    <w:tmpl w:val="08D067A2"/>
    <w:lvl w:ilvl="0">
      <w:start w:val="1"/>
      <w:numFmt w:val="decimal"/>
      <w:lvlText w:val="%1."/>
      <w:lvlJc w:val="left"/>
      <w:pPr>
        <w:ind w:left="360" w:hanging="360"/>
      </w:pPr>
      <w:rPr>
        <w:rFonts w:hint="default"/>
        <w:b/>
      </w:rPr>
    </w:lvl>
    <w:lvl w:ilvl="1">
      <w:start w:val="1"/>
      <w:numFmt w:val="decimal"/>
      <w:lvlText w:val="7.%2."/>
      <w:lvlJc w:val="left"/>
      <w:pPr>
        <w:ind w:left="882" w:hanging="432"/>
      </w:pPr>
      <w:rPr>
        <w:rFonts w:ascii="Arial" w:hAnsi="Arial" w:cs="Arial" w:hint="default"/>
        <w:b w:val="0"/>
        <w:bCs/>
      </w:rPr>
    </w:lvl>
    <w:lvl w:ilvl="2">
      <w:start w:val="1"/>
      <w:numFmt w:val="decimal"/>
      <w:lvlText w:val="%1.%2.%3."/>
      <w:lvlJc w:val="left"/>
      <w:pPr>
        <w:ind w:left="1224" w:hanging="504"/>
      </w:pPr>
      <w:rPr>
        <w:rFonts w:hint="default"/>
        <w:b w:val="0"/>
        <w:bCs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8" w15:restartNumberingAfterBreak="0">
    <w:nsid w:val="59FB4368"/>
    <w:multiLevelType w:val="hybridMultilevel"/>
    <w:tmpl w:val="45C620BC"/>
    <w:lvl w:ilvl="0" w:tplc="84F65AE0">
      <w:start w:val="1"/>
      <w:numFmt w:val="decimal"/>
      <w:lvlText w:val="3.6.%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9" w15:restartNumberingAfterBreak="0">
    <w:nsid w:val="59FD05F3"/>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560" w15:restartNumberingAfterBreak="0">
    <w:nsid w:val="5A0837C7"/>
    <w:multiLevelType w:val="hybridMultilevel"/>
    <w:tmpl w:val="1F4E6312"/>
    <w:lvl w:ilvl="0" w:tplc="FFFFFFFF">
      <w:start w:val="1"/>
      <w:numFmt w:val="lowerLetter"/>
      <w:lvlText w:val="%1)"/>
      <w:lvlJc w:val="left"/>
      <w:pPr>
        <w:ind w:left="1307" w:hanging="360"/>
      </w:pPr>
      <w:rPr>
        <w:rFonts w:hint="default"/>
        <w:b w:val="0"/>
        <w:bCs/>
        <w:w w:val="99"/>
        <w:sz w:val="22"/>
        <w:szCs w:val="20"/>
      </w:rPr>
    </w:lvl>
    <w:lvl w:ilvl="1" w:tplc="FFFFFFFF" w:tentative="1">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561" w15:restartNumberingAfterBreak="0">
    <w:nsid w:val="5A3D10AB"/>
    <w:multiLevelType w:val="hybridMultilevel"/>
    <w:tmpl w:val="36B05CEC"/>
    <w:lvl w:ilvl="0" w:tplc="B3601A88">
      <w:start w:val="1"/>
      <w:numFmt w:val="decimal"/>
      <w:lvlText w:val="4.2.%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62" w15:restartNumberingAfterBreak="0">
    <w:nsid w:val="5AA65569"/>
    <w:multiLevelType w:val="hybridMultilevel"/>
    <w:tmpl w:val="6EE01BE6"/>
    <w:lvl w:ilvl="0" w:tplc="D0C475D4">
      <w:start w:val="1"/>
      <w:numFmt w:val="decimal"/>
      <w:lvlText w:val="3.4.%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3" w15:restartNumberingAfterBreak="0">
    <w:nsid w:val="5AF24BD7"/>
    <w:multiLevelType w:val="hybridMultilevel"/>
    <w:tmpl w:val="B4ACE2FE"/>
    <w:lvl w:ilvl="0" w:tplc="D7160D32">
      <w:start w:val="1"/>
      <w:numFmt w:val="decimal"/>
      <w:lvlText w:val="7.%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64" w15:restartNumberingAfterBreak="0">
    <w:nsid w:val="5AFB1E5D"/>
    <w:multiLevelType w:val="hybridMultilevel"/>
    <w:tmpl w:val="06D6922C"/>
    <w:lvl w:ilvl="0" w:tplc="5322948A">
      <w:start w:val="1"/>
      <w:numFmt w:val="lowerLetter"/>
      <w:lvlText w:val="%1)"/>
      <w:lvlJc w:val="left"/>
      <w:pPr>
        <w:ind w:left="720" w:hanging="360"/>
      </w:pPr>
      <w:rPr>
        <w:rFonts w:ascii="Arial" w:hAnsi="Arial" w:hint="default"/>
        <w:b w:val="0"/>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5" w15:restartNumberingAfterBreak="0">
    <w:nsid w:val="5B2E3069"/>
    <w:multiLevelType w:val="hybridMultilevel"/>
    <w:tmpl w:val="03426C8A"/>
    <w:lvl w:ilvl="0" w:tplc="549C41D8">
      <w:start w:val="1"/>
      <w:numFmt w:val="lowerLetter"/>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6" w15:restartNumberingAfterBreak="0">
    <w:nsid w:val="5B591C97"/>
    <w:multiLevelType w:val="multilevel"/>
    <w:tmpl w:val="6BF4000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67" w15:restartNumberingAfterBreak="0">
    <w:nsid w:val="5B8F4888"/>
    <w:multiLevelType w:val="hybridMultilevel"/>
    <w:tmpl w:val="7C428E12"/>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8" w15:restartNumberingAfterBreak="0">
    <w:nsid w:val="5B947AA6"/>
    <w:multiLevelType w:val="hybridMultilevel"/>
    <w:tmpl w:val="102CAE3A"/>
    <w:lvl w:ilvl="0" w:tplc="306E5052">
      <w:start w:val="1"/>
      <w:numFmt w:val="decimal"/>
      <w:lvlText w:val="3.7.%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9" w15:restartNumberingAfterBreak="0">
    <w:nsid w:val="5BC13FFB"/>
    <w:multiLevelType w:val="hybridMultilevel"/>
    <w:tmpl w:val="75C46314"/>
    <w:lvl w:ilvl="0" w:tplc="FFFFFFFF">
      <w:start w:val="1"/>
      <w:numFmt w:val="lowerLetter"/>
      <w:lvlText w:val="%1)"/>
      <w:lvlJc w:val="left"/>
      <w:pPr>
        <w:ind w:left="720" w:hanging="360"/>
      </w:pPr>
      <w:rPr>
        <w:rFonts w:hint="default"/>
        <w:w w:val="99"/>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0" w15:restartNumberingAfterBreak="0">
    <w:nsid w:val="5BDA0078"/>
    <w:multiLevelType w:val="hybridMultilevel"/>
    <w:tmpl w:val="5DBC7200"/>
    <w:lvl w:ilvl="0" w:tplc="04090017">
      <w:start w:val="1"/>
      <w:numFmt w:val="lowerLetter"/>
      <w:lvlText w:val="%1)"/>
      <w:lvlJc w:val="left"/>
      <w:pPr>
        <w:ind w:left="760" w:hanging="360"/>
      </w:pPr>
      <w:rPr>
        <w:rFonts w:hint="default"/>
        <w:b w:val="0"/>
        <w:i w:val="0"/>
        <w:sz w:val="22"/>
        <w:u w:val="none"/>
      </w:rPr>
    </w:lvl>
    <w:lvl w:ilvl="1" w:tplc="FFFFFFFF">
      <w:start w:val="1"/>
      <w:numFmt w:val="lowerLetter"/>
      <w:lvlText w:val="%2."/>
      <w:lvlJc w:val="left"/>
      <w:pPr>
        <w:ind w:left="1480" w:hanging="360"/>
      </w:pPr>
    </w:lvl>
    <w:lvl w:ilvl="2" w:tplc="FFFFFFFF" w:tentative="1">
      <w:start w:val="1"/>
      <w:numFmt w:val="lowerRoman"/>
      <w:lvlText w:val="%3."/>
      <w:lvlJc w:val="right"/>
      <w:pPr>
        <w:ind w:left="2200" w:hanging="180"/>
      </w:p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571" w15:restartNumberingAfterBreak="0">
    <w:nsid w:val="5C04431F"/>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572" w15:restartNumberingAfterBreak="0">
    <w:nsid w:val="5C1017E5"/>
    <w:multiLevelType w:val="hybridMultilevel"/>
    <w:tmpl w:val="AD2A9AFC"/>
    <w:lvl w:ilvl="0" w:tplc="E2080B42">
      <w:start w:val="1"/>
      <w:numFmt w:val="decimal"/>
      <w:lvlText w:val="6.%1"/>
      <w:lvlJc w:val="left"/>
      <w:pPr>
        <w:ind w:left="1307" w:hanging="360"/>
      </w:pPr>
      <w:rPr>
        <w:rFonts w:hint="default"/>
      </w:rPr>
    </w:lvl>
    <w:lvl w:ilvl="1" w:tplc="FFFFFFFF" w:tentative="1">
      <w:start w:val="1"/>
      <w:numFmt w:val="lowerLetter"/>
      <w:lvlText w:val="%2."/>
      <w:lvlJc w:val="left"/>
      <w:pPr>
        <w:ind w:left="2027" w:hanging="360"/>
      </w:pPr>
    </w:lvl>
    <w:lvl w:ilvl="2" w:tplc="FFFFFFFF" w:tentative="1">
      <w:start w:val="1"/>
      <w:numFmt w:val="lowerRoman"/>
      <w:lvlText w:val="%3."/>
      <w:lvlJc w:val="right"/>
      <w:pPr>
        <w:ind w:left="2747" w:hanging="180"/>
      </w:pPr>
    </w:lvl>
    <w:lvl w:ilvl="3" w:tplc="FFFFFFFF" w:tentative="1">
      <w:start w:val="1"/>
      <w:numFmt w:val="decimal"/>
      <w:lvlText w:val="%4."/>
      <w:lvlJc w:val="left"/>
      <w:pPr>
        <w:ind w:left="3467" w:hanging="360"/>
      </w:pPr>
    </w:lvl>
    <w:lvl w:ilvl="4" w:tplc="FFFFFFFF" w:tentative="1">
      <w:start w:val="1"/>
      <w:numFmt w:val="lowerLetter"/>
      <w:lvlText w:val="%5."/>
      <w:lvlJc w:val="left"/>
      <w:pPr>
        <w:ind w:left="4187" w:hanging="360"/>
      </w:pPr>
    </w:lvl>
    <w:lvl w:ilvl="5" w:tplc="FFFFFFFF" w:tentative="1">
      <w:start w:val="1"/>
      <w:numFmt w:val="lowerRoman"/>
      <w:lvlText w:val="%6."/>
      <w:lvlJc w:val="right"/>
      <w:pPr>
        <w:ind w:left="4907" w:hanging="180"/>
      </w:pPr>
    </w:lvl>
    <w:lvl w:ilvl="6" w:tplc="FFFFFFFF" w:tentative="1">
      <w:start w:val="1"/>
      <w:numFmt w:val="decimal"/>
      <w:lvlText w:val="%7."/>
      <w:lvlJc w:val="left"/>
      <w:pPr>
        <w:ind w:left="5627" w:hanging="360"/>
      </w:pPr>
    </w:lvl>
    <w:lvl w:ilvl="7" w:tplc="FFFFFFFF" w:tentative="1">
      <w:start w:val="1"/>
      <w:numFmt w:val="lowerLetter"/>
      <w:lvlText w:val="%8."/>
      <w:lvlJc w:val="left"/>
      <w:pPr>
        <w:ind w:left="6347" w:hanging="360"/>
      </w:pPr>
    </w:lvl>
    <w:lvl w:ilvl="8" w:tplc="FFFFFFFF" w:tentative="1">
      <w:start w:val="1"/>
      <w:numFmt w:val="lowerRoman"/>
      <w:lvlText w:val="%9."/>
      <w:lvlJc w:val="right"/>
      <w:pPr>
        <w:ind w:left="7067" w:hanging="180"/>
      </w:pPr>
    </w:lvl>
  </w:abstractNum>
  <w:abstractNum w:abstractNumId="573" w15:restartNumberingAfterBreak="0">
    <w:nsid w:val="5C2841D9"/>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4" w15:restartNumberingAfterBreak="0">
    <w:nsid w:val="5C382C1B"/>
    <w:multiLevelType w:val="hybridMultilevel"/>
    <w:tmpl w:val="899A81E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5" w15:restartNumberingAfterBreak="0">
    <w:nsid w:val="5C41690A"/>
    <w:multiLevelType w:val="singleLevel"/>
    <w:tmpl w:val="8CCAAF2C"/>
    <w:lvl w:ilvl="0">
      <w:start w:val="1"/>
      <w:numFmt w:val="lowerLetter"/>
      <w:lvlText w:val="(%1)"/>
      <w:lvlJc w:val="left"/>
      <w:pPr>
        <w:tabs>
          <w:tab w:val="num" w:pos="360"/>
        </w:tabs>
        <w:ind w:left="360" w:hanging="360"/>
      </w:pPr>
      <w:rPr>
        <w:rFonts w:hint="default"/>
      </w:rPr>
    </w:lvl>
  </w:abstractNum>
  <w:abstractNum w:abstractNumId="576" w15:restartNumberingAfterBreak="0">
    <w:nsid w:val="5C54417F"/>
    <w:multiLevelType w:val="hybridMultilevel"/>
    <w:tmpl w:val="606C89E4"/>
    <w:lvl w:ilvl="0" w:tplc="FFFFFFFF">
      <w:start w:val="1"/>
      <w:numFmt w:val="decimal"/>
      <w:lvlText w:val="3.%1"/>
      <w:lvlJc w:val="left"/>
      <w:pPr>
        <w:ind w:left="1666" w:hanging="360"/>
      </w:pPr>
      <w:rPr>
        <w:rFonts w:ascii="Arial" w:hAnsi="Arial" w:cs="Arial" w:hint="default"/>
        <w:b w:val="0"/>
        <w:i w:val="0"/>
        <w:sz w:val="22"/>
        <w:u w:val="none"/>
      </w:rPr>
    </w:lvl>
    <w:lvl w:ilvl="1" w:tplc="FFFFFFFF">
      <w:start w:val="1"/>
      <w:numFmt w:val="lowerLetter"/>
      <w:lvlText w:val="%2."/>
      <w:lvlJc w:val="left"/>
      <w:pPr>
        <w:ind w:left="2386" w:hanging="360"/>
      </w:pPr>
    </w:lvl>
    <w:lvl w:ilvl="2" w:tplc="FFFFFFFF" w:tentative="1">
      <w:start w:val="1"/>
      <w:numFmt w:val="lowerRoman"/>
      <w:lvlText w:val="%3."/>
      <w:lvlJc w:val="right"/>
      <w:pPr>
        <w:ind w:left="3106" w:hanging="180"/>
      </w:pPr>
    </w:lvl>
    <w:lvl w:ilvl="3" w:tplc="FFFFFFFF" w:tentative="1">
      <w:start w:val="1"/>
      <w:numFmt w:val="decimal"/>
      <w:lvlText w:val="%4."/>
      <w:lvlJc w:val="left"/>
      <w:pPr>
        <w:ind w:left="3826" w:hanging="360"/>
      </w:pPr>
    </w:lvl>
    <w:lvl w:ilvl="4" w:tplc="FFFFFFFF" w:tentative="1">
      <w:start w:val="1"/>
      <w:numFmt w:val="lowerLetter"/>
      <w:lvlText w:val="%5."/>
      <w:lvlJc w:val="left"/>
      <w:pPr>
        <w:ind w:left="4546" w:hanging="360"/>
      </w:pPr>
    </w:lvl>
    <w:lvl w:ilvl="5" w:tplc="FFFFFFFF" w:tentative="1">
      <w:start w:val="1"/>
      <w:numFmt w:val="lowerRoman"/>
      <w:lvlText w:val="%6."/>
      <w:lvlJc w:val="right"/>
      <w:pPr>
        <w:ind w:left="5266" w:hanging="180"/>
      </w:pPr>
    </w:lvl>
    <w:lvl w:ilvl="6" w:tplc="FFFFFFFF" w:tentative="1">
      <w:start w:val="1"/>
      <w:numFmt w:val="decimal"/>
      <w:lvlText w:val="%7."/>
      <w:lvlJc w:val="left"/>
      <w:pPr>
        <w:ind w:left="5986" w:hanging="360"/>
      </w:pPr>
    </w:lvl>
    <w:lvl w:ilvl="7" w:tplc="FFFFFFFF" w:tentative="1">
      <w:start w:val="1"/>
      <w:numFmt w:val="lowerLetter"/>
      <w:lvlText w:val="%8."/>
      <w:lvlJc w:val="left"/>
      <w:pPr>
        <w:ind w:left="6706" w:hanging="360"/>
      </w:pPr>
    </w:lvl>
    <w:lvl w:ilvl="8" w:tplc="FFFFFFFF" w:tentative="1">
      <w:start w:val="1"/>
      <w:numFmt w:val="lowerRoman"/>
      <w:lvlText w:val="%9."/>
      <w:lvlJc w:val="right"/>
      <w:pPr>
        <w:ind w:left="7426" w:hanging="180"/>
      </w:pPr>
    </w:lvl>
  </w:abstractNum>
  <w:abstractNum w:abstractNumId="577" w15:restartNumberingAfterBreak="0">
    <w:nsid w:val="5C794EBD"/>
    <w:multiLevelType w:val="hybridMultilevel"/>
    <w:tmpl w:val="84AE852A"/>
    <w:lvl w:ilvl="0" w:tplc="4009000F">
      <w:start w:val="1"/>
      <w:numFmt w:val="decimal"/>
      <w:lvlText w:val="%1."/>
      <w:lvlJc w:val="left"/>
      <w:pPr>
        <w:ind w:left="780" w:hanging="360"/>
      </w:p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578" w15:restartNumberingAfterBreak="0">
    <w:nsid w:val="5CAE4486"/>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579" w15:restartNumberingAfterBreak="0">
    <w:nsid w:val="5CB256C7"/>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580" w15:restartNumberingAfterBreak="0">
    <w:nsid w:val="5CD22541"/>
    <w:multiLevelType w:val="multilevel"/>
    <w:tmpl w:val="1A42A424"/>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1" w15:restartNumberingAfterBreak="0">
    <w:nsid w:val="5CF5731A"/>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2" w15:restartNumberingAfterBreak="0">
    <w:nsid w:val="5CFD2D49"/>
    <w:multiLevelType w:val="multilevel"/>
    <w:tmpl w:val="07D0328A"/>
    <w:lvl w:ilvl="0">
      <w:start w:val="30"/>
      <w:numFmt w:val="decimal"/>
      <w:lvlText w:val="%1."/>
      <w:lvlJc w:val="left"/>
      <w:pPr>
        <w:ind w:left="480" w:hanging="480"/>
      </w:pPr>
      <w:rPr>
        <w:rFonts w:ascii="Arial" w:hAnsi="Arial" w:cs="Arial" w:hint="default"/>
      </w:rPr>
    </w:lvl>
    <w:lvl w:ilvl="1">
      <w:start w:val="1"/>
      <w:numFmt w:val="decimal"/>
      <w:lvlText w:val="31.%2"/>
      <w:lvlJc w:val="left"/>
      <w:pPr>
        <w:ind w:left="360" w:hanging="360"/>
      </w:pPr>
      <w:rPr>
        <w:rFonts w:hint="default"/>
      </w:rPr>
    </w:lvl>
    <w:lvl w:ilvl="2">
      <w:start w:val="1"/>
      <w:numFmt w:val="decimal"/>
      <w:lvlText w:val="%1.%2.%3."/>
      <w:lvlJc w:val="left"/>
      <w:pPr>
        <w:ind w:left="2160" w:hanging="720"/>
      </w:pPr>
      <w:rPr>
        <w:rFonts w:ascii="Arial" w:hAnsi="Arial" w:cs="Arial" w:hint="default"/>
      </w:rPr>
    </w:lvl>
    <w:lvl w:ilvl="3">
      <w:start w:val="1"/>
      <w:numFmt w:val="decimal"/>
      <w:lvlText w:val="%1.%2.%3.%4."/>
      <w:lvlJc w:val="left"/>
      <w:pPr>
        <w:ind w:left="2880" w:hanging="720"/>
      </w:pPr>
      <w:rPr>
        <w:rFonts w:ascii="Arial" w:hAnsi="Arial" w:cs="Arial" w:hint="default"/>
      </w:rPr>
    </w:lvl>
    <w:lvl w:ilvl="4">
      <w:start w:val="1"/>
      <w:numFmt w:val="decimal"/>
      <w:lvlText w:val="%1.%2.%3.%4.%5."/>
      <w:lvlJc w:val="left"/>
      <w:pPr>
        <w:ind w:left="3960" w:hanging="1080"/>
      </w:pPr>
      <w:rPr>
        <w:rFonts w:ascii="Arial" w:hAnsi="Arial" w:cs="Arial" w:hint="default"/>
      </w:rPr>
    </w:lvl>
    <w:lvl w:ilvl="5">
      <w:start w:val="1"/>
      <w:numFmt w:val="decimal"/>
      <w:lvlText w:val="%1.%2.%3.%4.%5.%6."/>
      <w:lvlJc w:val="left"/>
      <w:pPr>
        <w:ind w:left="4680" w:hanging="1080"/>
      </w:pPr>
      <w:rPr>
        <w:rFonts w:ascii="Arial" w:hAnsi="Arial" w:cs="Arial" w:hint="default"/>
      </w:rPr>
    </w:lvl>
    <w:lvl w:ilvl="6">
      <w:start w:val="1"/>
      <w:numFmt w:val="decimal"/>
      <w:lvlText w:val="%1.%2.%3.%4.%5.%6.%7."/>
      <w:lvlJc w:val="left"/>
      <w:pPr>
        <w:ind w:left="5760" w:hanging="1440"/>
      </w:pPr>
      <w:rPr>
        <w:rFonts w:ascii="Arial" w:hAnsi="Arial" w:cs="Arial" w:hint="default"/>
      </w:rPr>
    </w:lvl>
    <w:lvl w:ilvl="7">
      <w:start w:val="1"/>
      <w:numFmt w:val="decimal"/>
      <w:lvlText w:val="%1.%2.%3.%4.%5.%6.%7.%8."/>
      <w:lvlJc w:val="left"/>
      <w:pPr>
        <w:ind w:left="6480" w:hanging="1440"/>
      </w:pPr>
      <w:rPr>
        <w:rFonts w:ascii="Arial" w:hAnsi="Arial" w:cs="Arial" w:hint="default"/>
      </w:rPr>
    </w:lvl>
    <w:lvl w:ilvl="8">
      <w:start w:val="1"/>
      <w:numFmt w:val="decimal"/>
      <w:lvlText w:val="%1.%2.%3.%4.%5.%6.%7.%8.%9."/>
      <w:lvlJc w:val="left"/>
      <w:pPr>
        <w:ind w:left="7560" w:hanging="1800"/>
      </w:pPr>
      <w:rPr>
        <w:rFonts w:ascii="Arial" w:hAnsi="Arial" w:cs="Arial" w:hint="default"/>
      </w:rPr>
    </w:lvl>
  </w:abstractNum>
  <w:abstractNum w:abstractNumId="583" w15:restartNumberingAfterBreak="0">
    <w:nsid w:val="5D5C6A54"/>
    <w:multiLevelType w:val="hybridMultilevel"/>
    <w:tmpl w:val="E5E4E6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4" w15:restartNumberingAfterBreak="0">
    <w:nsid w:val="5D6A028D"/>
    <w:multiLevelType w:val="hybridMultilevel"/>
    <w:tmpl w:val="E73EE690"/>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5" w15:restartNumberingAfterBreak="0">
    <w:nsid w:val="5DEF53F0"/>
    <w:multiLevelType w:val="hybridMultilevel"/>
    <w:tmpl w:val="DD0A6758"/>
    <w:lvl w:ilvl="0" w:tplc="9F7824EE">
      <w:start w:val="1"/>
      <w:numFmt w:val="decimal"/>
      <w:lvlText w:val="3.%1"/>
      <w:lvlJc w:val="left"/>
      <w:pPr>
        <w:ind w:left="1208" w:hanging="360"/>
      </w:pPr>
      <w:rPr>
        <w:rFonts w:ascii="Arial" w:hAnsi="Arial" w:cs="Arial" w:hint="default"/>
        <w:b w:val="0"/>
        <w:i w:val="0"/>
        <w:sz w:val="22"/>
        <w:u w:val="none"/>
      </w:rPr>
    </w:lvl>
    <w:lvl w:ilvl="1" w:tplc="04090019">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abstractNum w:abstractNumId="586" w15:restartNumberingAfterBreak="0">
    <w:nsid w:val="5E216680"/>
    <w:multiLevelType w:val="hybridMultilevel"/>
    <w:tmpl w:val="52921442"/>
    <w:lvl w:ilvl="0" w:tplc="A266C8EC">
      <w:start w:val="1"/>
      <w:numFmt w:val="decimal"/>
      <w:lvlText w:val="5.%1"/>
      <w:lvlJc w:val="left"/>
      <w:pPr>
        <w:ind w:left="720" w:hanging="360"/>
      </w:pPr>
      <w:rPr>
        <w:rFonts w:hint="default"/>
        <w:b w:val="0"/>
        <w:i w:val="0"/>
        <w:strike w:val="0"/>
        <w:dstrike w:val="0"/>
        <w:color w:val="000000"/>
        <w:sz w:val="22"/>
        <w:szCs w:val="22"/>
        <w:u w:val="none" w:color="000000"/>
        <w:effect w:val="none"/>
        <w:bdr w:val="none" w:sz="0" w:space="0" w:color="auto" w:frame="1"/>
        <w:vertAlign w:val="baseline"/>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7" w15:restartNumberingAfterBreak="0">
    <w:nsid w:val="5E3A1D99"/>
    <w:multiLevelType w:val="hybridMultilevel"/>
    <w:tmpl w:val="5BC86528"/>
    <w:lvl w:ilvl="0" w:tplc="5322948A">
      <w:start w:val="1"/>
      <w:numFmt w:val="lowerLetter"/>
      <w:lvlText w:val="%1)"/>
      <w:lvlJc w:val="left"/>
      <w:pPr>
        <w:ind w:left="720" w:hanging="360"/>
      </w:pPr>
      <w:rPr>
        <w:rFonts w:ascii="Arial" w:hAnsi="Arial" w:hint="default"/>
        <w:b w:val="0"/>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8" w15:restartNumberingAfterBreak="0">
    <w:nsid w:val="5E3E3F39"/>
    <w:multiLevelType w:val="hybridMultilevel"/>
    <w:tmpl w:val="81D08994"/>
    <w:lvl w:ilvl="0" w:tplc="08090017">
      <w:start w:val="1"/>
      <w:numFmt w:val="lowerLetter"/>
      <w:lvlText w:val="%1)"/>
      <w:lvlJc w:val="left"/>
      <w:pPr>
        <w:ind w:left="1465" w:hanging="360"/>
      </w:pPr>
    </w:lvl>
    <w:lvl w:ilvl="1" w:tplc="08090019" w:tentative="1">
      <w:start w:val="1"/>
      <w:numFmt w:val="lowerLetter"/>
      <w:lvlText w:val="%2."/>
      <w:lvlJc w:val="left"/>
      <w:pPr>
        <w:ind w:left="2185" w:hanging="360"/>
      </w:pPr>
    </w:lvl>
    <w:lvl w:ilvl="2" w:tplc="0809001B" w:tentative="1">
      <w:start w:val="1"/>
      <w:numFmt w:val="lowerRoman"/>
      <w:lvlText w:val="%3."/>
      <w:lvlJc w:val="right"/>
      <w:pPr>
        <w:ind w:left="2905" w:hanging="180"/>
      </w:pPr>
    </w:lvl>
    <w:lvl w:ilvl="3" w:tplc="0809000F" w:tentative="1">
      <w:start w:val="1"/>
      <w:numFmt w:val="decimal"/>
      <w:lvlText w:val="%4."/>
      <w:lvlJc w:val="left"/>
      <w:pPr>
        <w:ind w:left="3625" w:hanging="360"/>
      </w:pPr>
    </w:lvl>
    <w:lvl w:ilvl="4" w:tplc="08090019" w:tentative="1">
      <w:start w:val="1"/>
      <w:numFmt w:val="lowerLetter"/>
      <w:lvlText w:val="%5."/>
      <w:lvlJc w:val="left"/>
      <w:pPr>
        <w:ind w:left="4345" w:hanging="360"/>
      </w:pPr>
    </w:lvl>
    <w:lvl w:ilvl="5" w:tplc="0809001B" w:tentative="1">
      <w:start w:val="1"/>
      <w:numFmt w:val="lowerRoman"/>
      <w:lvlText w:val="%6."/>
      <w:lvlJc w:val="right"/>
      <w:pPr>
        <w:ind w:left="5065" w:hanging="180"/>
      </w:pPr>
    </w:lvl>
    <w:lvl w:ilvl="6" w:tplc="0809000F" w:tentative="1">
      <w:start w:val="1"/>
      <w:numFmt w:val="decimal"/>
      <w:lvlText w:val="%7."/>
      <w:lvlJc w:val="left"/>
      <w:pPr>
        <w:ind w:left="5785" w:hanging="360"/>
      </w:pPr>
    </w:lvl>
    <w:lvl w:ilvl="7" w:tplc="08090019" w:tentative="1">
      <w:start w:val="1"/>
      <w:numFmt w:val="lowerLetter"/>
      <w:lvlText w:val="%8."/>
      <w:lvlJc w:val="left"/>
      <w:pPr>
        <w:ind w:left="6505" w:hanging="360"/>
      </w:pPr>
    </w:lvl>
    <w:lvl w:ilvl="8" w:tplc="0809001B" w:tentative="1">
      <w:start w:val="1"/>
      <w:numFmt w:val="lowerRoman"/>
      <w:lvlText w:val="%9."/>
      <w:lvlJc w:val="right"/>
      <w:pPr>
        <w:ind w:left="7225" w:hanging="180"/>
      </w:pPr>
    </w:lvl>
  </w:abstractNum>
  <w:abstractNum w:abstractNumId="589" w15:restartNumberingAfterBreak="0">
    <w:nsid w:val="5E510EC3"/>
    <w:multiLevelType w:val="hybridMultilevel"/>
    <w:tmpl w:val="1BA2A01E"/>
    <w:lvl w:ilvl="0" w:tplc="36408DDE">
      <w:start w:val="1"/>
      <w:numFmt w:val="lowerLetter"/>
      <w:lvlText w:val="%1)"/>
      <w:lvlJc w:val="left"/>
      <w:pPr>
        <w:ind w:left="720" w:hanging="360"/>
      </w:pPr>
      <w:rPr>
        <w:rFonts w:hint="default"/>
        <w:w w:val="99"/>
        <w:sz w:val="22"/>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0" w15:restartNumberingAfterBreak="0">
    <w:nsid w:val="5E56514B"/>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1" w15:restartNumberingAfterBreak="0">
    <w:nsid w:val="5E6D496E"/>
    <w:multiLevelType w:val="hybridMultilevel"/>
    <w:tmpl w:val="6882C97E"/>
    <w:lvl w:ilvl="0" w:tplc="08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2" w15:restartNumberingAfterBreak="0">
    <w:nsid w:val="5EBA4DFE"/>
    <w:multiLevelType w:val="hybridMultilevel"/>
    <w:tmpl w:val="67FCD078"/>
    <w:lvl w:ilvl="0" w:tplc="68ACF31E">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3" w15:restartNumberingAfterBreak="0">
    <w:nsid w:val="5ED26D52"/>
    <w:multiLevelType w:val="multilevel"/>
    <w:tmpl w:val="6CAC856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4" w15:restartNumberingAfterBreak="0">
    <w:nsid w:val="5ED6109A"/>
    <w:multiLevelType w:val="hybridMultilevel"/>
    <w:tmpl w:val="1988BB6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5" w15:restartNumberingAfterBreak="0">
    <w:nsid w:val="5EDB4AFD"/>
    <w:multiLevelType w:val="hybridMultilevel"/>
    <w:tmpl w:val="FE525E10"/>
    <w:lvl w:ilvl="0" w:tplc="053651EE">
      <w:start w:val="1"/>
      <w:numFmt w:val="decimal"/>
      <w:lvlText w:val="%1.0"/>
      <w:lvlJc w:val="left"/>
      <w:pPr>
        <w:ind w:left="502" w:hanging="360"/>
      </w:pPr>
      <w:rPr>
        <w:rFonts w:hint="default"/>
        <w:b/>
        <w:bCs w:val="0"/>
      </w:rPr>
    </w:lvl>
    <w:lvl w:ilvl="1" w:tplc="40090019" w:tentative="1">
      <w:start w:val="1"/>
      <w:numFmt w:val="lowerLetter"/>
      <w:lvlText w:val="%2."/>
      <w:lvlJc w:val="left"/>
      <w:pPr>
        <w:ind w:left="1042" w:hanging="360"/>
      </w:pPr>
    </w:lvl>
    <w:lvl w:ilvl="2" w:tplc="4009001B" w:tentative="1">
      <w:start w:val="1"/>
      <w:numFmt w:val="lowerRoman"/>
      <w:lvlText w:val="%3."/>
      <w:lvlJc w:val="right"/>
      <w:pPr>
        <w:ind w:left="1762" w:hanging="180"/>
      </w:pPr>
    </w:lvl>
    <w:lvl w:ilvl="3" w:tplc="4009000F" w:tentative="1">
      <w:start w:val="1"/>
      <w:numFmt w:val="decimal"/>
      <w:lvlText w:val="%4."/>
      <w:lvlJc w:val="left"/>
      <w:pPr>
        <w:ind w:left="2482" w:hanging="360"/>
      </w:pPr>
    </w:lvl>
    <w:lvl w:ilvl="4" w:tplc="40090019" w:tentative="1">
      <w:start w:val="1"/>
      <w:numFmt w:val="lowerLetter"/>
      <w:lvlText w:val="%5."/>
      <w:lvlJc w:val="left"/>
      <w:pPr>
        <w:ind w:left="3202" w:hanging="360"/>
      </w:pPr>
    </w:lvl>
    <w:lvl w:ilvl="5" w:tplc="4009001B" w:tentative="1">
      <w:start w:val="1"/>
      <w:numFmt w:val="lowerRoman"/>
      <w:lvlText w:val="%6."/>
      <w:lvlJc w:val="right"/>
      <w:pPr>
        <w:ind w:left="3922" w:hanging="180"/>
      </w:pPr>
    </w:lvl>
    <w:lvl w:ilvl="6" w:tplc="4009000F" w:tentative="1">
      <w:start w:val="1"/>
      <w:numFmt w:val="decimal"/>
      <w:lvlText w:val="%7."/>
      <w:lvlJc w:val="left"/>
      <w:pPr>
        <w:ind w:left="4642" w:hanging="360"/>
      </w:pPr>
    </w:lvl>
    <w:lvl w:ilvl="7" w:tplc="40090019" w:tentative="1">
      <w:start w:val="1"/>
      <w:numFmt w:val="lowerLetter"/>
      <w:lvlText w:val="%8."/>
      <w:lvlJc w:val="left"/>
      <w:pPr>
        <w:ind w:left="5362" w:hanging="360"/>
      </w:pPr>
    </w:lvl>
    <w:lvl w:ilvl="8" w:tplc="4009001B" w:tentative="1">
      <w:start w:val="1"/>
      <w:numFmt w:val="lowerRoman"/>
      <w:lvlText w:val="%9."/>
      <w:lvlJc w:val="right"/>
      <w:pPr>
        <w:ind w:left="6082" w:hanging="180"/>
      </w:pPr>
    </w:lvl>
  </w:abstractNum>
  <w:abstractNum w:abstractNumId="596" w15:restartNumberingAfterBreak="0">
    <w:nsid w:val="5EE26082"/>
    <w:multiLevelType w:val="hybridMultilevel"/>
    <w:tmpl w:val="53EC0A3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7" w15:restartNumberingAfterBreak="0">
    <w:nsid w:val="5EF070DF"/>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598" w15:restartNumberingAfterBreak="0">
    <w:nsid w:val="5F480F3E"/>
    <w:multiLevelType w:val="hybridMultilevel"/>
    <w:tmpl w:val="ED045D2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9" w15:restartNumberingAfterBreak="0">
    <w:nsid w:val="5F8D712C"/>
    <w:multiLevelType w:val="hybridMultilevel"/>
    <w:tmpl w:val="06564F44"/>
    <w:lvl w:ilvl="0" w:tplc="03308D9C">
      <w:start w:val="1"/>
      <w:numFmt w:val="decimal"/>
      <w:lvlText w:val="%1.0"/>
      <w:lvlJc w:val="left"/>
      <w:pPr>
        <w:ind w:left="644" w:hanging="360"/>
      </w:pPr>
      <w:rPr>
        <w:rFonts w:hint="default"/>
        <w:b/>
        <w:bCs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600" w15:restartNumberingAfterBreak="0">
    <w:nsid w:val="5FB146B4"/>
    <w:multiLevelType w:val="hybridMultilevel"/>
    <w:tmpl w:val="CA4A047E"/>
    <w:lvl w:ilvl="0" w:tplc="FFFFFFFF">
      <w:start w:val="1"/>
      <w:numFmt w:val="upp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1" w15:restartNumberingAfterBreak="0">
    <w:nsid w:val="5FF46511"/>
    <w:multiLevelType w:val="hybridMultilevel"/>
    <w:tmpl w:val="59D00F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2" w15:restartNumberingAfterBreak="0">
    <w:nsid w:val="600D25D7"/>
    <w:multiLevelType w:val="hybridMultilevel"/>
    <w:tmpl w:val="342CFD8E"/>
    <w:lvl w:ilvl="0" w:tplc="0409001B">
      <w:start w:val="1"/>
      <w:numFmt w:val="lowerRoman"/>
      <w:lvlText w:val="%1."/>
      <w:lvlJc w:val="right"/>
      <w:pPr>
        <w:ind w:left="1636" w:hanging="360"/>
      </w:pPr>
      <w:rPr>
        <w:rFonts w:hint="default"/>
        <w:b w:val="0"/>
        <w:i w:val="0"/>
        <w:sz w:val="22"/>
        <w:u w:val="none"/>
      </w:rPr>
    </w:lvl>
    <w:lvl w:ilvl="1" w:tplc="FFFFFFFF" w:tentative="1">
      <w:start w:val="1"/>
      <w:numFmt w:val="bullet"/>
      <w:lvlText w:val="o"/>
      <w:lvlJc w:val="left"/>
      <w:pPr>
        <w:ind w:left="2356" w:hanging="360"/>
      </w:pPr>
      <w:rPr>
        <w:rFonts w:ascii="Courier New" w:hAnsi="Courier New" w:cs="Courier New" w:hint="default"/>
      </w:rPr>
    </w:lvl>
    <w:lvl w:ilvl="2" w:tplc="FFFFFFFF" w:tentative="1">
      <w:start w:val="1"/>
      <w:numFmt w:val="bullet"/>
      <w:lvlText w:val=""/>
      <w:lvlJc w:val="left"/>
      <w:pPr>
        <w:ind w:left="3076" w:hanging="360"/>
      </w:pPr>
      <w:rPr>
        <w:rFonts w:ascii="Wingdings" w:hAnsi="Wingdings" w:hint="default"/>
      </w:rPr>
    </w:lvl>
    <w:lvl w:ilvl="3" w:tplc="FFFFFFFF" w:tentative="1">
      <w:start w:val="1"/>
      <w:numFmt w:val="bullet"/>
      <w:lvlText w:val=""/>
      <w:lvlJc w:val="left"/>
      <w:pPr>
        <w:ind w:left="3796" w:hanging="360"/>
      </w:pPr>
      <w:rPr>
        <w:rFonts w:ascii="Symbol" w:hAnsi="Symbol" w:hint="default"/>
      </w:rPr>
    </w:lvl>
    <w:lvl w:ilvl="4" w:tplc="FFFFFFFF" w:tentative="1">
      <w:start w:val="1"/>
      <w:numFmt w:val="bullet"/>
      <w:lvlText w:val="o"/>
      <w:lvlJc w:val="left"/>
      <w:pPr>
        <w:ind w:left="4516" w:hanging="360"/>
      </w:pPr>
      <w:rPr>
        <w:rFonts w:ascii="Courier New" w:hAnsi="Courier New" w:cs="Courier New" w:hint="default"/>
      </w:rPr>
    </w:lvl>
    <w:lvl w:ilvl="5" w:tplc="FFFFFFFF" w:tentative="1">
      <w:start w:val="1"/>
      <w:numFmt w:val="bullet"/>
      <w:lvlText w:val=""/>
      <w:lvlJc w:val="left"/>
      <w:pPr>
        <w:ind w:left="5236" w:hanging="360"/>
      </w:pPr>
      <w:rPr>
        <w:rFonts w:ascii="Wingdings" w:hAnsi="Wingdings" w:hint="default"/>
      </w:rPr>
    </w:lvl>
    <w:lvl w:ilvl="6" w:tplc="FFFFFFFF" w:tentative="1">
      <w:start w:val="1"/>
      <w:numFmt w:val="bullet"/>
      <w:lvlText w:val=""/>
      <w:lvlJc w:val="left"/>
      <w:pPr>
        <w:ind w:left="5956" w:hanging="360"/>
      </w:pPr>
      <w:rPr>
        <w:rFonts w:ascii="Symbol" w:hAnsi="Symbol" w:hint="default"/>
      </w:rPr>
    </w:lvl>
    <w:lvl w:ilvl="7" w:tplc="FFFFFFFF" w:tentative="1">
      <w:start w:val="1"/>
      <w:numFmt w:val="bullet"/>
      <w:lvlText w:val="o"/>
      <w:lvlJc w:val="left"/>
      <w:pPr>
        <w:ind w:left="6676" w:hanging="360"/>
      </w:pPr>
      <w:rPr>
        <w:rFonts w:ascii="Courier New" w:hAnsi="Courier New" w:cs="Courier New" w:hint="default"/>
      </w:rPr>
    </w:lvl>
    <w:lvl w:ilvl="8" w:tplc="FFFFFFFF" w:tentative="1">
      <w:start w:val="1"/>
      <w:numFmt w:val="bullet"/>
      <w:lvlText w:val=""/>
      <w:lvlJc w:val="left"/>
      <w:pPr>
        <w:ind w:left="7396" w:hanging="360"/>
      </w:pPr>
      <w:rPr>
        <w:rFonts w:ascii="Wingdings" w:hAnsi="Wingdings" w:hint="default"/>
      </w:rPr>
    </w:lvl>
  </w:abstractNum>
  <w:abstractNum w:abstractNumId="603" w15:restartNumberingAfterBreak="0">
    <w:nsid w:val="60660066"/>
    <w:multiLevelType w:val="hybridMultilevel"/>
    <w:tmpl w:val="08E0F51C"/>
    <w:lvl w:ilvl="0" w:tplc="FFFFFFFF">
      <w:start w:val="1"/>
      <w:numFmt w:val="lowerLetter"/>
      <w:lvlText w:val="%1)"/>
      <w:lvlJc w:val="left"/>
      <w:pPr>
        <w:ind w:left="1350" w:hanging="360"/>
      </w:pPr>
      <w:rPr>
        <w:rFonts w:hint="default"/>
      </w:rPr>
    </w:lvl>
    <w:lvl w:ilvl="1" w:tplc="FFFFFFFF" w:tentative="1">
      <w:start w:val="1"/>
      <w:numFmt w:val="bullet"/>
      <w:lvlText w:val="o"/>
      <w:lvlJc w:val="left"/>
      <w:pPr>
        <w:ind w:left="2070" w:hanging="360"/>
      </w:pPr>
      <w:rPr>
        <w:rFonts w:ascii="Courier New" w:hAnsi="Courier New" w:cs="Courier New" w:hint="default"/>
      </w:rPr>
    </w:lvl>
    <w:lvl w:ilvl="2" w:tplc="FFFFFFFF" w:tentative="1">
      <w:start w:val="1"/>
      <w:numFmt w:val="bullet"/>
      <w:lvlText w:val=""/>
      <w:lvlJc w:val="left"/>
      <w:pPr>
        <w:ind w:left="2790" w:hanging="360"/>
      </w:pPr>
      <w:rPr>
        <w:rFonts w:ascii="Wingdings" w:hAnsi="Wingdings" w:hint="default"/>
      </w:rPr>
    </w:lvl>
    <w:lvl w:ilvl="3" w:tplc="FFFFFFFF" w:tentative="1">
      <w:start w:val="1"/>
      <w:numFmt w:val="bullet"/>
      <w:lvlText w:val=""/>
      <w:lvlJc w:val="left"/>
      <w:pPr>
        <w:ind w:left="3510" w:hanging="360"/>
      </w:pPr>
      <w:rPr>
        <w:rFonts w:ascii="Symbol" w:hAnsi="Symbol" w:hint="default"/>
      </w:rPr>
    </w:lvl>
    <w:lvl w:ilvl="4" w:tplc="FFFFFFFF" w:tentative="1">
      <w:start w:val="1"/>
      <w:numFmt w:val="bullet"/>
      <w:lvlText w:val="o"/>
      <w:lvlJc w:val="left"/>
      <w:pPr>
        <w:ind w:left="4230" w:hanging="360"/>
      </w:pPr>
      <w:rPr>
        <w:rFonts w:ascii="Courier New" w:hAnsi="Courier New" w:cs="Courier New" w:hint="default"/>
      </w:rPr>
    </w:lvl>
    <w:lvl w:ilvl="5" w:tplc="FFFFFFFF" w:tentative="1">
      <w:start w:val="1"/>
      <w:numFmt w:val="bullet"/>
      <w:lvlText w:val=""/>
      <w:lvlJc w:val="left"/>
      <w:pPr>
        <w:ind w:left="4950" w:hanging="360"/>
      </w:pPr>
      <w:rPr>
        <w:rFonts w:ascii="Wingdings" w:hAnsi="Wingdings" w:hint="default"/>
      </w:rPr>
    </w:lvl>
    <w:lvl w:ilvl="6" w:tplc="FFFFFFFF" w:tentative="1">
      <w:start w:val="1"/>
      <w:numFmt w:val="bullet"/>
      <w:lvlText w:val=""/>
      <w:lvlJc w:val="left"/>
      <w:pPr>
        <w:ind w:left="5670" w:hanging="360"/>
      </w:pPr>
      <w:rPr>
        <w:rFonts w:ascii="Symbol" w:hAnsi="Symbol" w:hint="default"/>
      </w:rPr>
    </w:lvl>
    <w:lvl w:ilvl="7" w:tplc="FFFFFFFF" w:tentative="1">
      <w:start w:val="1"/>
      <w:numFmt w:val="bullet"/>
      <w:lvlText w:val="o"/>
      <w:lvlJc w:val="left"/>
      <w:pPr>
        <w:ind w:left="6390" w:hanging="360"/>
      </w:pPr>
      <w:rPr>
        <w:rFonts w:ascii="Courier New" w:hAnsi="Courier New" w:cs="Courier New" w:hint="default"/>
      </w:rPr>
    </w:lvl>
    <w:lvl w:ilvl="8" w:tplc="FFFFFFFF" w:tentative="1">
      <w:start w:val="1"/>
      <w:numFmt w:val="bullet"/>
      <w:lvlText w:val=""/>
      <w:lvlJc w:val="left"/>
      <w:pPr>
        <w:ind w:left="7110" w:hanging="360"/>
      </w:pPr>
      <w:rPr>
        <w:rFonts w:ascii="Wingdings" w:hAnsi="Wingdings" w:hint="default"/>
      </w:rPr>
    </w:lvl>
  </w:abstractNum>
  <w:abstractNum w:abstractNumId="604" w15:restartNumberingAfterBreak="0">
    <w:nsid w:val="60875B4C"/>
    <w:multiLevelType w:val="hybridMultilevel"/>
    <w:tmpl w:val="7FBE3686"/>
    <w:lvl w:ilvl="0" w:tplc="ADEE3098">
      <w:start w:val="1"/>
      <w:numFmt w:val="lowerLetter"/>
      <w:lvlText w:val="%1)"/>
      <w:lvlJc w:val="left"/>
      <w:pPr>
        <w:ind w:left="270" w:hanging="360"/>
      </w:pPr>
      <w:rPr>
        <w:rFonts w:hint="default"/>
      </w:rPr>
    </w:lvl>
    <w:lvl w:ilvl="1" w:tplc="40090019">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05" w15:restartNumberingAfterBreak="0">
    <w:nsid w:val="60A30A45"/>
    <w:multiLevelType w:val="hybridMultilevel"/>
    <w:tmpl w:val="4FE6BB4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6" w15:restartNumberingAfterBreak="0">
    <w:nsid w:val="60AB41E3"/>
    <w:multiLevelType w:val="hybridMultilevel"/>
    <w:tmpl w:val="606C89E4"/>
    <w:lvl w:ilvl="0" w:tplc="9F7824EE">
      <w:start w:val="1"/>
      <w:numFmt w:val="decimal"/>
      <w:lvlText w:val="3.%1"/>
      <w:lvlJc w:val="left"/>
      <w:pPr>
        <w:ind w:left="1666" w:hanging="360"/>
      </w:pPr>
      <w:rPr>
        <w:rFonts w:ascii="Arial" w:hAnsi="Arial" w:cs="Arial" w:hint="default"/>
        <w:b w:val="0"/>
        <w:i w:val="0"/>
        <w:sz w:val="22"/>
        <w:u w:val="none"/>
      </w:rPr>
    </w:lvl>
    <w:lvl w:ilvl="1" w:tplc="04090019">
      <w:start w:val="1"/>
      <w:numFmt w:val="lowerLetter"/>
      <w:lvlText w:val="%2."/>
      <w:lvlJc w:val="left"/>
      <w:pPr>
        <w:ind w:left="2386" w:hanging="360"/>
      </w:pPr>
    </w:lvl>
    <w:lvl w:ilvl="2" w:tplc="0409001B" w:tentative="1">
      <w:start w:val="1"/>
      <w:numFmt w:val="lowerRoman"/>
      <w:lvlText w:val="%3."/>
      <w:lvlJc w:val="right"/>
      <w:pPr>
        <w:ind w:left="3106" w:hanging="180"/>
      </w:pPr>
    </w:lvl>
    <w:lvl w:ilvl="3" w:tplc="0409000F" w:tentative="1">
      <w:start w:val="1"/>
      <w:numFmt w:val="decimal"/>
      <w:lvlText w:val="%4."/>
      <w:lvlJc w:val="left"/>
      <w:pPr>
        <w:ind w:left="3826" w:hanging="360"/>
      </w:pPr>
    </w:lvl>
    <w:lvl w:ilvl="4" w:tplc="04090019" w:tentative="1">
      <w:start w:val="1"/>
      <w:numFmt w:val="lowerLetter"/>
      <w:lvlText w:val="%5."/>
      <w:lvlJc w:val="left"/>
      <w:pPr>
        <w:ind w:left="4546" w:hanging="360"/>
      </w:pPr>
    </w:lvl>
    <w:lvl w:ilvl="5" w:tplc="0409001B" w:tentative="1">
      <w:start w:val="1"/>
      <w:numFmt w:val="lowerRoman"/>
      <w:lvlText w:val="%6."/>
      <w:lvlJc w:val="right"/>
      <w:pPr>
        <w:ind w:left="5266" w:hanging="180"/>
      </w:pPr>
    </w:lvl>
    <w:lvl w:ilvl="6" w:tplc="0409000F" w:tentative="1">
      <w:start w:val="1"/>
      <w:numFmt w:val="decimal"/>
      <w:lvlText w:val="%7."/>
      <w:lvlJc w:val="left"/>
      <w:pPr>
        <w:ind w:left="5986" w:hanging="360"/>
      </w:pPr>
    </w:lvl>
    <w:lvl w:ilvl="7" w:tplc="04090019" w:tentative="1">
      <w:start w:val="1"/>
      <w:numFmt w:val="lowerLetter"/>
      <w:lvlText w:val="%8."/>
      <w:lvlJc w:val="left"/>
      <w:pPr>
        <w:ind w:left="6706" w:hanging="360"/>
      </w:pPr>
    </w:lvl>
    <w:lvl w:ilvl="8" w:tplc="0409001B" w:tentative="1">
      <w:start w:val="1"/>
      <w:numFmt w:val="lowerRoman"/>
      <w:lvlText w:val="%9."/>
      <w:lvlJc w:val="right"/>
      <w:pPr>
        <w:ind w:left="7426" w:hanging="180"/>
      </w:pPr>
    </w:lvl>
  </w:abstractNum>
  <w:abstractNum w:abstractNumId="607" w15:restartNumberingAfterBreak="0">
    <w:nsid w:val="60D22235"/>
    <w:multiLevelType w:val="hybridMultilevel"/>
    <w:tmpl w:val="82987CF2"/>
    <w:lvl w:ilvl="0" w:tplc="D15C3724">
      <w:start w:val="1"/>
      <w:numFmt w:val="lowerLetter"/>
      <w:lvlText w:val="%1)"/>
      <w:lvlJc w:val="left"/>
      <w:pPr>
        <w:ind w:left="900" w:hanging="360"/>
      </w:pPr>
      <w:rPr>
        <w:rFonts w:ascii="Arial" w:eastAsia="Times New Roman"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08" w15:restartNumberingAfterBreak="0">
    <w:nsid w:val="60D358E5"/>
    <w:multiLevelType w:val="hybridMultilevel"/>
    <w:tmpl w:val="2F4AB0C0"/>
    <w:lvl w:ilvl="0" w:tplc="FFFFFFFF">
      <w:start w:val="1"/>
      <w:numFmt w:val="lowerLetter"/>
      <w:lvlText w:val="%1)"/>
      <w:lvlJc w:val="left"/>
      <w:pPr>
        <w:ind w:left="720" w:hanging="360"/>
      </w:pPr>
      <w:rPr>
        <w:rFonts w:hint="default"/>
        <w:b w:val="0"/>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9" w15:restartNumberingAfterBreak="0">
    <w:nsid w:val="60F31C4D"/>
    <w:multiLevelType w:val="hybridMultilevel"/>
    <w:tmpl w:val="E93063E2"/>
    <w:lvl w:ilvl="0" w:tplc="FFFFFFFF">
      <w:start w:val="1"/>
      <w:numFmt w:val="lowerLetter"/>
      <w:lvlText w:val="%1)"/>
      <w:lvlJc w:val="left"/>
      <w:pPr>
        <w:ind w:left="1440" w:hanging="360"/>
      </w:pPr>
      <w:rPr>
        <w:rFonts w:hint="default"/>
        <w:sz w:val="22"/>
        <w:szCs w:val="22"/>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10" w15:restartNumberingAfterBreak="0">
    <w:nsid w:val="61177390"/>
    <w:multiLevelType w:val="hybridMultilevel"/>
    <w:tmpl w:val="7B308476"/>
    <w:lvl w:ilvl="0" w:tplc="0409000F">
      <w:start w:val="1"/>
      <w:numFmt w:val="decimal"/>
      <w:lvlText w:val="%1."/>
      <w:lvlJc w:val="left"/>
      <w:pPr>
        <w:ind w:left="838" w:hanging="360"/>
      </w:pPr>
      <w:rPr>
        <w:rFonts w:hint="default"/>
        <w:b w:val="0"/>
      </w:rPr>
    </w:lvl>
    <w:lvl w:ilvl="1" w:tplc="04090019" w:tentative="1">
      <w:start w:val="1"/>
      <w:numFmt w:val="lowerLetter"/>
      <w:lvlText w:val="%2."/>
      <w:lvlJc w:val="left"/>
      <w:pPr>
        <w:ind w:left="1558" w:hanging="360"/>
      </w:pPr>
    </w:lvl>
    <w:lvl w:ilvl="2" w:tplc="0409001B" w:tentative="1">
      <w:start w:val="1"/>
      <w:numFmt w:val="lowerRoman"/>
      <w:lvlText w:val="%3."/>
      <w:lvlJc w:val="right"/>
      <w:pPr>
        <w:ind w:left="2278" w:hanging="180"/>
      </w:pPr>
    </w:lvl>
    <w:lvl w:ilvl="3" w:tplc="0409000F" w:tentative="1">
      <w:start w:val="1"/>
      <w:numFmt w:val="decimal"/>
      <w:lvlText w:val="%4."/>
      <w:lvlJc w:val="left"/>
      <w:pPr>
        <w:ind w:left="2998" w:hanging="360"/>
      </w:pPr>
    </w:lvl>
    <w:lvl w:ilvl="4" w:tplc="04090019" w:tentative="1">
      <w:start w:val="1"/>
      <w:numFmt w:val="lowerLetter"/>
      <w:lvlText w:val="%5."/>
      <w:lvlJc w:val="left"/>
      <w:pPr>
        <w:ind w:left="3718" w:hanging="360"/>
      </w:pPr>
    </w:lvl>
    <w:lvl w:ilvl="5" w:tplc="0409001B" w:tentative="1">
      <w:start w:val="1"/>
      <w:numFmt w:val="lowerRoman"/>
      <w:lvlText w:val="%6."/>
      <w:lvlJc w:val="right"/>
      <w:pPr>
        <w:ind w:left="4438" w:hanging="180"/>
      </w:pPr>
    </w:lvl>
    <w:lvl w:ilvl="6" w:tplc="0409000F" w:tentative="1">
      <w:start w:val="1"/>
      <w:numFmt w:val="decimal"/>
      <w:lvlText w:val="%7."/>
      <w:lvlJc w:val="left"/>
      <w:pPr>
        <w:ind w:left="5158" w:hanging="360"/>
      </w:pPr>
    </w:lvl>
    <w:lvl w:ilvl="7" w:tplc="04090019" w:tentative="1">
      <w:start w:val="1"/>
      <w:numFmt w:val="lowerLetter"/>
      <w:lvlText w:val="%8."/>
      <w:lvlJc w:val="left"/>
      <w:pPr>
        <w:ind w:left="5878" w:hanging="360"/>
      </w:pPr>
    </w:lvl>
    <w:lvl w:ilvl="8" w:tplc="0409001B" w:tentative="1">
      <w:start w:val="1"/>
      <w:numFmt w:val="lowerRoman"/>
      <w:lvlText w:val="%9."/>
      <w:lvlJc w:val="right"/>
      <w:pPr>
        <w:ind w:left="6598" w:hanging="180"/>
      </w:pPr>
    </w:lvl>
  </w:abstractNum>
  <w:abstractNum w:abstractNumId="611" w15:restartNumberingAfterBreak="0">
    <w:nsid w:val="611A60B4"/>
    <w:multiLevelType w:val="hybridMultilevel"/>
    <w:tmpl w:val="4726CD7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2" w15:restartNumberingAfterBreak="0">
    <w:nsid w:val="616402B3"/>
    <w:multiLevelType w:val="hybridMultilevel"/>
    <w:tmpl w:val="761EE21E"/>
    <w:lvl w:ilvl="0" w:tplc="A6160EE6">
      <w:start w:val="1"/>
      <w:numFmt w:val="decimal"/>
      <w:lvlText w:val="3.%1"/>
      <w:lvlJc w:val="left"/>
      <w:pPr>
        <w:ind w:left="644" w:hanging="360"/>
      </w:pPr>
      <w:rPr>
        <w:rFonts w:hint="default"/>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613" w15:restartNumberingAfterBreak="0">
    <w:nsid w:val="61A254F5"/>
    <w:multiLevelType w:val="hybridMultilevel"/>
    <w:tmpl w:val="E0A00B9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4" w15:restartNumberingAfterBreak="0">
    <w:nsid w:val="61EC6223"/>
    <w:multiLevelType w:val="hybridMultilevel"/>
    <w:tmpl w:val="8304CA9A"/>
    <w:lvl w:ilvl="0" w:tplc="D42C4C1E">
      <w:start w:val="1"/>
      <w:numFmt w:val="lowerLetter"/>
      <w:lvlText w:val="%1)"/>
      <w:lvlJc w:val="left"/>
      <w:pPr>
        <w:ind w:left="947" w:hanging="360"/>
      </w:pPr>
      <w:rPr>
        <w:rFonts w:ascii="Arial" w:hAnsi="Arial" w:cs="Arial"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abstractNum w:abstractNumId="615" w15:restartNumberingAfterBreak="0">
    <w:nsid w:val="61FA0B6E"/>
    <w:multiLevelType w:val="hybridMultilevel"/>
    <w:tmpl w:val="7AA0D7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6" w15:restartNumberingAfterBreak="0">
    <w:nsid w:val="62187AFA"/>
    <w:multiLevelType w:val="hybridMultilevel"/>
    <w:tmpl w:val="1304D83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7" w15:restartNumberingAfterBreak="0">
    <w:nsid w:val="6243768C"/>
    <w:multiLevelType w:val="hybridMultilevel"/>
    <w:tmpl w:val="1F6E38B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8" w15:restartNumberingAfterBreak="0">
    <w:nsid w:val="62800B5A"/>
    <w:multiLevelType w:val="hybridMultilevel"/>
    <w:tmpl w:val="375AE182"/>
    <w:lvl w:ilvl="0" w:tplc="36408DDE">
      <w:start w:val="1"/>
      <w:numFmt w:val="lowerLetter"/>
      <w:lvlText w:val="%1)"/>
      <w:lvlJc w:val="left"/>
      <w:pPr>
        <w:ind w:left="720" w:hanging="360"/>
      </w:pPr>
      <w:rPr>
        <w:rFonts w:hint="default"/>
        <w:b w:val="0"/>
        <w:w w:val="99"/>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9" w15:restartNumberingAfterBreak="0">
    <w:nsid w:val="62A40221"/>
    <w:multiLevelType w:val="hybridMultilevel"/>
    <w:tmpl w:val="A8A2E46C"/>
    <w:lvl w:ilvl="0" w:tplc="04090017">
      <w:start w:val="1"/>
      <w:numFmt w:val="lowerLetter"/>
      <w:lvlText w:val="%1)"/>
      <w:lvlJc w:val="left"/>
      <w:pPr>
        <w:ind w:left="81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0" w15:restartNumberingAfterBreak="0">
    <w:nsid w:val="62F51B5A"/>
    <w:multiLevelType w:val="hybridMultilevel"/>
    <w:tmpl w:val="B80082EA"/>
    <w:lvl w:ilvl="0" w:tplc="26AE4FE0">
      <w:start w:val="1"/>
      <w:numFmt w:val="decimal"/>
      <w:lvlText w:val="3.10.%1"/>
      <w:lvlJc w:val="left"/>
      <w:pPr>
        <w:ind w:left="63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1" w15:restartNumberingAfterBreak="0">
    <w:nsid w:val="631868CA"/>
    <w:multiLevelType w:val="hybridMultilevel"/>
    <w:tmpl w:val="C6AC6712"/>
    <w:lvl w:ilvl="0" w:tplc="04090017">
      <w:start w:val="1"/>
      <w:numFmt w:val="lowerLetter"/>
      <w:lvlText w:val="%1)"/>
      <w:lvlJc w:val="left"/>
      <w:pPr>
        <w:ind w:left="81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2" w15:restartNumberingAfterBreak="0">
    <w:nsid w:val="632E18B3"/>
    <w:multiLevelType w:val="hybridMultilevel"/>
    <w:tmpl w:val="82009C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3" w15:restartNumberingAfterBreak="0">
    <w:nsid w:val="633C40DA"/>
    <w:multiLevelType w:val="hybridMultilevel"/>
    <w:tmpl w:val="D6E23D5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4" w15:restartNumberingAfterBreak="0">
    <w:nsid w:val="63463C62"/>
    <w:multiLevelType w:val="hybridMultilevel"/>
    <w:tmpl w:val="1F4E6312"/>
    <w:lvl w:ilvl="0" w:tplc="FFFFFFFF">
      <w:start w:val="1"/>
      <w:numFmt w:val="lowerLetter"/>
      <w:lvlText w:val="%1)"/>
      <w:lvlJc w:val="left"/>
      <w:pPr>
        <w:ind w:left="1030" w:hanging="360"/>
      </w:pPr>
      <w:rPr>
        <w:rFonts w:hint="default"/>
        <w:b w:val="0"/>
        <w:bCs/>
        <w:w w:val="99"/>
        <w:sz w:val="22"/>
        <w:szCs w:val="20"/>
      </w:rPr>
    </w:lvl>
    <w:lvl w:ilvl="1" w:tplc="FFFFFFFF" w:tentative="1">
      <w:start w:val="1"/>
      <w:numFmt w:val="bullet"/>
      <w:lvlText w:val="o"/>
      <w:lvlJc w:val="left"/>
      <w:pPr>
        <w:ind w:left="1750" w:hanging="360"/>
      </w:pPr>
      <w:rPr>
        <w:rFonts w:ascii="Courier New" w:hAnsi="Courier New" w:cs="Courier New" w:hint="default"/>
      </w:rPr>
    </w:lvl>
    <w:lvl w:ilvl="2" w:tplc="FFFFFFFF" w:tentative="1">
      <w:start w:val="1"/>
      <w:numFmt w:val="bullet"/>
      <w:lvlText w:val=""/>
      <w:lvlJc w:val="left"/>
      <w:pPr>
        <w:ind w:left="2470" w:hanging="360"/>
      </w:pPr>
      <w:rPr>
        <w:rFonts w:ascii="Wingdings" w:hAnsi="Wingdings" w:hint="default"/>
      </w:rPr>
    </w:lvl>
    <w:lvl w:ilvl="3" w:tplc="FFFFFFFF" w:tentative="1">
      <w:start w:val="1"/>
      <w:numFmt w:val="bullet"/>
      <w:lvlText w:val=""/>
      <w:lvlJc w:val="left"/>
      <w:pPr>
        <w:ind w:left="3190" w:hanging="360"/>
      </w:pPr>
      <w:rPr>
        <w:rFonts w:ascii="Symbol" w:hAnsi="Symbol" w:hint="default"/>
      </w:rPr>
    </w:lvl>
    <w:lvl w:ilvl="4" w:tplc="FFFFFFFF" w:tentative="1">
      <w:start w:val="1"/>
      <w:numFmt w:val="bullet"/>
      <w:lvlText w:val="o"/>
      <w:lvlJc w:val="left"/>
      <w:pPr>
        <w:ind w:left="3910" w:hanging="360"/>
      </w:pPr>
      <w:rPr>
        <w:rFonts w:ascii="Courier New" w:hAnsi="Courier New" w:cs="Courier New" w:hint="default"/>
      </w:rPr>
    </w:lvl>
    <w:lvl w:ilvl="5" w:tplc="FFFFFFFF" w:tentative="1">
      <w:start w:val="1"/>
      <w:numFmt w:val="bullet"/>
      <w:lvlText w:val=""/>
      <w:lvlJc w:val="left"/>
      <w:pPr>
        <w:ind w:left="4630" w:hanging="360"/>
      </w:pPr>
      <w:rPr>
        <w:rFonts w:ascii="Wingdings" w:hAnsi="Wingdings" w:hint="default"/>
      </w:rPr>
    </w:lvl>
    <w:lvl w:ilvl="6" w:tplc="FFFFFFFF" w:tentative="1">
      <w:start w:val="1"/>
      <w:numFmt w:val="bullet"/>
      <w:lvlText w:val=""/>
      <w:lvlJc w:val="left"/>
      <w:pPr>
        <w:ind w:left="5350" w:hanging="360"/>
      </w:pPr>
      <w:rPr>
        <w:rFonts w:ascii="Symbol" w:hAnsi="Symbol" w:hint="default"/>
      </w:rPr>
    </w:lvl>
    <w:lvl w:ilvl="7" w:tplc="FFFFFFFF" w:tentative="1">
      <w:start w:val="1"/>
      <w:numFmt w:val="bullet"/>
      <w:lvlText w:val="o"/>
      <w:lvlJc w:val="left"/>
      <w:pPr>
        <w:ind w:left="6070" w:hanging="360"/>
      </w:pPr>
      <w:rPr>
        <w:rFonts w:ascii="Courier New" w:hAnsi="Courier New" w:cs="Courier New" w:hint="default"/>
      </w:rPr>
    </w:lvl>
    <w:lvl w:ilvl="8" w:tplc="FFFFFFFF" w:tentative="1">
      <w:start w:val="1"/>
      <w:numFmt w:val="bullet"/>
      <w:lvlText w:val=""/>
      <w:lvlJc w:val="left"/>
      <w:pPr>
        <w:ind w:left="6790" w:hanging="360"/>
      </w:pPr>
      <w:rPr>
        <w:rFonts w:ascii="Wingdings" w:hAnsi="Wingdings" w:hint="default"/>
      </w:rPr>
    </w:lvl>
  </w:abstractNum>
  <w:abstractNum w:abstractNumId="625" w15:restartNumberingAfterBreak="0">
    <w:nsid w:val="63627E49"/>
    <w:multiLevelType w:val="hybridMultilevel"/>
    <w:tmpl w:val="6402FDCA"/>
    <w:lvl w:ilvl="0" w:tplc="08090017">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26" w15:restartNumberingAfterBreak="0">
    <w:nsid w:val="636B5C9D"/>
    <w:multiLevelType w:val="hybridMultilevel"/>
    <w:tmpl w:val="6C043BC4"/>
    <w:lvl w:ilvl="0" w:tplc="40090017">
      <w:start w:val="1"/>
      <w:numFmt w:val="lowerLetter"/>
      <w:lvlText w:val="%1)"/>
      <w:lvlJc w:val="left"/>
      <w:pPr>
        <w:ind w:left="1680" w:hanging="360"/>
      </w:pPr>
    </w:lvl>
    <w:lvl w:ilvl="1" w:tplc="40090019" w:tentative="1">
      <w:start w:val="1"/>
      <w:numFmt w:val="lowerLetter"/>
      <w:lvlText w:val="%2."/>
      <w:lvlJc w:val="left"/>
      <w:pPr>
        <w:ind w:left="2400" w:hanging="360"/>
      </w:pPr>
    </w:lvl>
    <w:lvl w:ilvl="2" w:tplc="4009001B" w:tentative="1">
      <w:start w:val="1"/>
      <w:numFmt w:val="lowerRoman"/>
      <w:lvlText w:val="%3."/>
      <w:lvlJc w:val="right"/>
      <w:pPr>
        <w:ind w:left="3120" w:hanging="180"/>
      </w:pPr>
    </w:lvl>
    <w:lvl w:ilvl="3" w:tplc="4009000F" w:tentative="1">
      <w:start w:val="1"/>
      <w:numFmt w:val="decimal"/>
      <w:lvlText w:val="%4."/>
      <w:lvlJc w:val="left"/>
      <w:pPr>
        <w:ind w:left="3840" w:hanging="360"/>
      </w:pPr>
    </w:lvl>
    <w:lvl w:ilvl="4" w:tplc="40090019" w:tentative="1">
      <w:start w:val="1"/>
      <w:numFmt w:val="lowerLetter"/>
      <w:lvlText w:val="%5."/>
      <w:lvlJc w:val="left"/>
      <w:pPr>
        <w:ind w:left="4560" w:hanging="360"/>
      </w:pPr>
    </w:lvl>
    <w:lvl w:ilvl="5" w:tplc="4009001B" w:tentative="1">
      <w:start w:val="1"/>
      <w:numFmt w:val="lowerRoman"/>
      <w:lvlText w:val="%6."/>
      <w:lvlJc w:val="right"/>
      <w:pPr>
        <w:ind w:left="5280" w:hanging="180"/>
      </w:pPr>
    </w:lvl>
    <w:lvl w:ilvl="6" w:tplc="4009000F" w:tentative="1">
      <w:start w:val="1"/>
      <w:numFmt w:val="decimal"/>
      <w:lvlText w:val="%7."/>
      <w:lvlJc w:val="left"/>
      <w:pPr>
        <w:ind w:left="6000" w:hanging="360"/>
      </w:pPr>
    </w:lvl>
    <w:lvl w:ilvl="7" w:tplc="40090019" w:tentative="1">
      <w:start w:val="1"/>
      <w:numFmt w:val="lowerLetter"/>
      <w:lvlText w:val="%8."/>
      <w:lvlJc w:val="left"/>
      <w:pPr>
        <w:ind w:left="6720" w:hanging="360"/>
      </w:pPr>
    </w:lvl>
    <w:lvl w:ilvl="8" w:tplc="4009001B" w:tentative="1">
      <w:start w:val="1"/>
      <w:numFmt w:val="lowerRoman"/>
      <w:lvlText w:val="%9."/>
      <w:lvlJc w:val="right"/>
      <w:pPr>
        <w:ind w:left="7440" w:hanging="180"/>
      </w:pPr>
    </w:lvl>
  </w:abstractNum>
  <w:abstractNum w:abstractNumId="627" w15:restartNumberingAfterBreak="0">
    <w:nsid w:val="63CE1405"/>
    <w:multiLevelType w:val="hybridMultilevel"/>
    <w:tmpl w:val="36CC7CDE"/>
    <w:lvl w:ilvl="0" w:tplc="B67AF4DA">
      <w:start w:val="1"/>
      <w:numFmt w:val="decimal"/>
      <w:lvlText w:val="%1."/>
      <w:lvlJc w:val="left"/>
      <w:pPr>
        <w:tabs>
          <w:tab w:val="num" w:pos="-360"/>
        </w:tabs>
        <w:ind w:left="-360" w:hanging="360"/>
      </w:pPr>
      <w:rPr>
        <w:rFonts w:ascii="Arial" w:hAnsi="Arial" w:cs="Arial" w:hint="default"/>
        <w:b w:val="0"/>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628" w15:restartNumberingAfterBreak="0">
    <w:nsid w:val="644C1137"/>
    <w:multiLevelType w:val="hybridMultilevel"/>
    <w:tmpl w:val="FC144B3E"/>
    <w:lvl w:ilvl="0" w:tplc="DF4A9B64">
      <w:start w:val="1"/>
      <w:numFmt w:val="decimal"/>
      <w:lvlText w:val="1.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9" w15:restartNumberingAfterBreak="0">
    <w:nsid w:val="64500F9D"/>
    <w:multiLevelType w:val="hybridMultilevel"/>
    <w:tmpl w:val="63E0EC1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0" w15:restartNumberingAfterBreak="0">
    <w:nsid w:val="647D6557"/>
    <w:multiLevelType w:val="hybridMultilevel"/>
    <w:tmpl w:val="1E6A2C5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1" w15:restartNumberingAfterBreak="0">
    <w:nsid w:val="64986BEA"/>
    <w:multiLevelType w:val="hybridMultilevel"/>
    <w:tmpl w:val="C458EE2E"/>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2" w15:restartNumberingAfterBreak="0">
    <w:nsid w:val="64987ABD"/>
    <w:multiLevelType w:val="hybridMultilevel"/>
    <w:tmpl w:val="6E8C7B34"/>
    <w:lvl w:ilvl="0" w:tplc="FFFFFFFF">
      <w:start w:val="1"/>
      <w:numFmt w:val="decimal"/>
      <w:lvlText w:val="%1."/>
      <w:lvlJc w:val="left"/>
      <w:pPr>
        <w:tabs>
          <w:tab w:val="num" w:pos="360"/>
        </w:tabs>
        <w:ind w:left="360" w:hanging="360"/>
      </w:pPr>
      <w:rPr>
        <w:b/>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33" w15:restartNumberingAfterBreak="0">
    <w:nsid w:val="64A8425B"/>
    <w:multiLevelType w:val="hybridMultilevel"/>
    <w:tmpl w:val="5BE866FA"/>
    <w:lvl w:ilvl="0" w:tplc="3F9A680C">
      <w:start w:val="1"/>
      <w:numFmt w:val="decimal"/>
      <w:lvlText w:val="1.%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34" w15:restartNumberingAfterBreak="0">
    <w:nsid w:val="64B83CB2"/>
    <w:multiLevelType w:val="hybridMultilevel"/>
    <w:tmpl w:val="ADFC08C4"/>
    <w:lvl w:ilvl="0" w:tplc="08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5" w15:restartNumberingAfterBreak="0">
    <w:nsid w:val="64E21180"/>
    <w:multiLevelType w:val="hybridMultilevel"/>
    <w:tmpl w:val="2C6450E0"/>
    <w:lvl w:ilvl="0" w:tplc="3F9A680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6" w15:restartNumberingAfterBreak="0">
    <w:nsid w:val="64F31573"/>
    <w:multiLevelType w:val="hybridMultilevel"/>
    <w:tmpl w:val="2D22D27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7" w15:restartNumberingAfterBreak="0">
    <w:nsid w:val="64F55052"/>
    <w:multiLevelType w:val="hybridMultilevel"/>
    <w:tmpl w:val="52528C36"/>
    <w:lvl w:ilvl="0" w:tplc="4EBACBA4">
      <w:start w:val="1"/>
      <w:numFmt w:val="decimal"/>
      <w:lvlText w:val="1.%1"/>
      <w:lvlJc w:val="left"/>
      <w:pPr>
        <w:ind w:left="644" w:hanging="360"/>
      </w:pPr>
      <w:rPr>
        <w:rFonts w:hint="default"/>
        <w:b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638" w15:restartNumberingAfterBreak="0">
    <w:nsid w:val="650C56C3"/>
    <w:multiLevelType w:val="hybridMultilevel"/>
    <w:tmpl w:val="8C169BC8"/>
    <w:lvl w:ilvl="0" w:tplc="D09EE9CE">
      <w:start w:val="1"/>
      <w:numFmt w:val="decimal"/>
      <w:lvlText w:val="4.%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39" w15:restartNumberingAfterBreak="0">
    <w:nsid w:val="65914663"/>
    <w:multiLevelType w:val="hybridMultilevel"/>
    <w:tmpl w:val="714CDB04"/>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0" w15:restartNumberingAfterBreak="0">
    <w:nsid w:val="65E267DD"/>
    <w:multiLevelType w:val="hybridMultilevel"/>
    <w:tmpl w:val="D16E2642"/>
    <w:lvl w:ilvl="0" w:tplc="E25ECDA2">
      <w:start w:val="1"/>
      <w:numFmt w:val="decimal"/>
      <w:lvlText w:val="%1.0"/>
      <w:lvlJc w:val="left"/>
      <w:pPr>
        <w:ind w:left="644" w:hanging="360"/>
      </w:pPr>
      <w:rPr>
        <w:rFonts w:hint="default"/>
        <w:b/>
        <w:bCs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641" w15:restartNumberingAfterBreak="0">
    <w:nsid w:val="660A50FB"/>
    <w:multiLevelType w:val="hybridMultilevel"/>
    <w:tmpl w:val="DA4E9F5A"/>
    <w:lvl w:ilvl="0" w:tplc="FFFFFFFF">
      <w:start w:val="1"/>
      <w:numFmt w:val="decimal"/>
      <w:lvlText w:val="3.%1"/>
      <w:lvlJc w:val="left"/>
      <w:pPr>
        <w:ind w:left="360" w:hanging="360"/>
      </w:pPr>
      <w:rPr>
        <w:rFonts w:ascii="Arial" w:hAnsi="Arial" w:cs="Arial" w:hint="default"/>
        <w:b w:val="0"/>
        <w:sz w:val="22"/>
      </w:rPr>
    </w:lvl>
    <w:lvl w:ilvl="1" w:tplc="FFFFFFFF" w:tentative="1">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42" w15:restartNumberingAfterBreak="0">
    <w:nsid w:val="6632618C"/>
    <w:multiLevelType w:val="multilevel"/>
    <w:tmpl w:val="79FC36EC"/>
    <w:lvl w:ilvl="0">
      <w:start w:val="1"/>
      <w:numFmt w:val="decimal"/>
      <w:lvlText w:val="%1."/>
      <w:lvlJc w:val="left"/>
      <w:pPr>
        <w:ind w:left="360" w:hanging="360"/>
      </w:pPr>
      <w:rPr>
        <w:rFonts w:hint="default"/>
        <w:b/>
      </w:rPr>
    </w:lvl>
    <w:lvl w:ilvl="1">
      <w:start w:val="1"/>
      <w:numFmt w:val="decimal"/>
      <w:lvlText w:val="%1.%2."/>
      <w:lvlJc w:val="left"/>
      <w:pPr>
        <w:ind w:left="882" w:hanging="432"/>
      </w:pPr>
      <w:rPr>
        <w:rFonts w:ascii="Arial" w:hAnsi="Arial" w:cs="Arial" w:hint="default"/>
        <w:b w:val="0"/>
        <w:bCs/>
      </w:rPr>
    </w:lvl>
    <w:lvl w:ilvl="2">
      <w:start w:val="1"/>
      <w:numFmt w:val="decimal"/>
      <w:lvlText w:val="%1.%2.%3."/>
      <w:lvlJc w:val="left"/>
      <w:pPr>
        <w:ind w:left="1224" w:hanging="504"/>
      </w:pPr>
      <w:rPr>
        <w:rFonts w:hint="default"/>
        <w:b w:val="0"/>
        <w:bCs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3" w15:restartNumberingAfterBreak="0">
    <w:nsid w:val="66505658"/>
    <w:multiLevelType w:val="multilevel"/>
    <w:tmpl w:val="4DD08A3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44" w15:restartNumberingAfterBreak="0">
    <w:nsid w:val="66785F72"/>
    <w:multiLevelType w:val="hybridMultilevel"/>
    <w:tmpl w:val="B5B0D102"/>
    <w:lvl w:ilvl="0" w:tplc="08090017">
      <w:start w:val="1"/>
      <w:numFmt w:val="lowerLetter"/>
      <w:lvlText w:val="%1)"/>
      <w:lvlJc w:val="left"/>
      <w:pPr>
        <w:ind w:left="1620" w:hanging="360"/>
      </w:pPr>
      <w:rPr>
        <w:rFonts w:hint="default"/>
      </w:rPr>
    </w:lvl>
    <w:lvl w:ilvl="1" w:tplc="FFFFFFFF">
      <w:start w:val="1"/>
      <w:numFmt w:val="decimal"/>
      <w:lvlText w:val="%2."/>
      <w:lvlJc w:val="left"/>
      <w:pPr>
        <w:tabs>
          <w:tab w:val="num" w:pos="900"/>
        </w:tabs>
        <w:ind w:left="900" w:hanging="360"/>
      </w:pPr>
    </w:lvl>
    <w:lvl w:ilvl="2" w:tplc="FFFFFFFF">
      <w:start w:val="1"/>
      <w:numFmt w:val="decimal"/>
      <w:lvlText w:val="%3."/>
      <w:lvlJc w:val="left"/>
      <w:pPr>
        <w:tabs>
          <w:tab w:val="num" w:pos="1620"/>
        </w:tabs>
        <w:ind w:left="1620" w:hanging="360"/>
      </w:pPr>
    </w:lvl>
    <w:lvl w:ilvl="3" w:tplc="FFFFFFFF">
      <w:start w:val="1"/>
      <w:numFmt w:val="decimal"/>
      <w:lvlText w:val="%4."/>
      <w:lvlJc w:val="left"/>
      <w:pPr>
        <w:tabs>
          <w:tab w:val="num" w:pos="2340"/>
        </w:tabs>
        <w:ind w:left="2340" w:hanging="360"/>
      </w:pPr>
    </w:lvl>
    <w:lvl w:ilvl="4" w:tplc="FFFFFFFF">
      <w:start w:val="1"/>
      <w:numFmt w:val="decimal"/>
      <w:lvlText w:val="%5."/>
      <w:lvlJc w:val="left"/>
      <w:pPr>
        <w:tabs>
          <w:tab w:val="num" w:pos="3060"/>
        </w:tabs>
        <w:ind w:left="3060" w:hanging="360"/>
      </w:pPr>
    </w:lvl>
    <w:lvl w:ilvl="5" w:tplc="FFFFFFFF">
      <w:start w:val="1"/>
      <w:numFmt w:val="decimal"/>
      <w:lvlText w:val="%6."/>
      <w:lvlJc w:val="left"/>
      <w:pPr>
        <w:tabs>
          <w:tab w:val="num" w:pos="3780"/>
        </w:tabs>
        <w:ind w:left="3780" w:hanging="360"/>
      </w:pPr>
    </w:lvl>
    <w:lvl w:ilvl="6" w:tplc="FFFFFFFF">
      <w:start w:val="1"/>
      <w:numFmt w:val="decimal"/>
      <w:lvlText w:val="%7."/>
      <w:lvlJc w:val="left"/>
      <w:pPr>
        <w:ind w:left="5940" w:hanging="360"/>
      </w:pPr>
    </w:lvl>
    <w:lvl w:ilvl="7" w:tplc="FFFFFFFF">
      <w:start w:val="1"/>
      <w:numFmt w:val="decimal"/>
      <w:lvlText w:val="%8."/>
      <w:lvlJc w:val="left"/>
      <w:pPr>
        <w:tabs>
          <w:tab w:val="num" w:pos="5220"/>
        </w:tabs>
        <w:ind w:left="5220" w:hanging="360"/>
      </w:pPr>
    </w:lvl>
    <w:lvl w:ilvl="8" w:tplc="FFFFFFFF">
      <w:start w:val="1"/>
      <w:numFmt w:val="decimal"/>
      <w:lvlText w:val="%9."/>
      <w:lvlJc w:val="left"/>
      <w:pPr>
        <w:tabs>
          <w:tab w:val="num" w:pos="5940"/>
        </w:tabs>
        <w:ind w:left="5940" w:hanging="360"/>
      </w:pPr>
    </w:lvl>
  </w:abstractNum>
  <w:abstractNum w:abstractNumId="645" w15:restartNumberingAfterBreak="0">
    <w:nsid w:val="66AC2F28"/>
    <w:multiLevelType w:val="hybridMultilevel"/>
    <w:tmpl w:val="59D00F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6" w15:restartNumberingAfterBreak="0">
    <w:nsid w:val="66C150FF"/>
    <w:multiLevelType w:val="hybridMultilevel"/>
    <w:tmpl w:val="0388EFA8"/>
    <w:lvl w:ilvl="0" w:tplc="4FD6444E">
      <w:start w:val="1"/>
      <w:numFmt w:val="decimal"/>
      <w:lvlText w:val="4.%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7" w15:restartNumberingAfterBreak="0">
    <w:nsid w:val="66D54D00"/>
    <w:multiLevelType w:val="hybridMultilevel"/>
    <w:tmpl w:val="C71E87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8" w15:restartNumberingAfterBreak="0">
    <w:nsid w:val="66E51FFE"/>
    <w:multiLevelType w:val="hybridMultilevel"/>
    <w:tmpl w:val="FB1C035A"/>
    <w:lvl w:ilvl="0" w:tplc="777AE9B4">
      <w:start w:val="1"/>
      <w:numFmt w:val="decimal"/>
      <w:lvlText w:val="10.%1 "/>
      <w:lvlJc w:val="left"/>
      <w:pPr>
        <w:ind w:left="720" w:hanging="360"/>
      </w:pPr>
      <w:rPr>
        <w:rFonts w:hint="default"/>
        <w:b w:val="0"/>
        <w:i w:val="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9" w15:restartNumberingAfterBreak="0">
    <w:nsid w:val="670446C2"/>
    <w:multiLevelType w:val="hybridMultilevel"/>
    <w:tmpl w:val="70366A60"/>
    <w:lvl w:ilvl="0" w:tplc="88B059EE">
      <w:start w:val="1"/>
      <w:numFmt w:val="lowerLetter"/>
      <w:lvlText w:val="%1)"/>
      <w:lvlJc w:val="left"/>
      <w:pPr>
        <w:ind w:left="720" w:hanging="360"/>
      </w:pPr>
      <w:rPr>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0" w15:restartNumberingAfterBreak="0">
    <w:nsid w:val="670B5ACD"/>
    <w:multiLevelType w:val="hybridMultilevel"/>
    <w:tmpl w:val="8A28CA0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1" w15:restartNumberingAfterBreak="0">
    <w:nsid w:val="6738286B"/>
    <w:multiLevelType w:val="hybridMultilevel"/>
    <w:tmpl w:val="1DDE3500"/>
    <w:lvl w:ilvl="0" w:tplc="FFFFFFFF">
      <w:start w:val="1"/>
      <w:numFmt w:val="decimal"/>
      <w:lvlText w:val="7.%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652" w15:restartNumberingAfterBreak="0">
    <w:nsid w:val="67661105"/>
    <w:multiLevelType w:val="hybridMultilevel"/>
    <w:tmpl w:val="86BC4EE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3" w15:restartNumberingAfterBreak="0">
    <w:nsid w:val="67684EB6"/>
    <w:multiLevelType w:val="hybridMultilevel"/>
    <w:tmpl w:val="3208BDD8"/>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4" w15:restartNumberingAfterBreak="0">
    <w:nsid w:val="67840C5B"/>
    <w:multiLevelType w:val="multilevel"/>
    <w:tmpl w:val="00C6EB46"/>
    <w:lvl w:ilvl="0">
      <w:start w:val="1"/>
      <w:numFmt w:val="decimal"/>
      <w:pStyle w:val="NoTOCHdg1"/>
      <w:lvlText w:val="%1"/>
      <w:lvlJc w:val="left"/>
      <w:pPr>
        <w:ind w:left="851" w:hanging="851"/>
      </w:pPr>
      <w:rPr>
        <w:rFonts w:hint="default"/>
        <w:sz w:val="28"/>
        <w:szCs w:val="28"/>
      </w:rPr>
    </w:lvl>
    <w:lvl w:ilvl="1">
      <w:start w:val="1"/>
      <w:numFmt w:val="decimal"/>
      <w:pStyle w:val="NoTOCHdg2"/>
      <w:lvlText w:val="%1.%2"/>
      <w:lvlJc w:val="left"/>
      <w:pPr>
        <w:ind w:left="851" w:hanging="851"/>
      </w:pPr>
      <w:rPr>
        <w:rFonts w:hint="default"/>
      </w:rPr>
    </w:lvl>
    <w:lvl w:ilvl="2">
      <w:start w:val="1"/>
      <w:numFmt w:val="lowerLetter"/>
      <w:pStyle w:val="NoTOCHdg3"/>
      <w:lvlText w:val="(%3)"/>
      <w:lvlJc w:val="left"/>
      <w:pPr>
        <w:ind w:left="1701" w:hanging="850"/>
      </w:pPr>
      <w:rPr>
        <w:rFonts w:hint="default"/>
        <w:b w:val="0"/>
      </w:rPr>
    </w:lvl>
    <w:lvl w:ilvl="3">
      <w:start w:val="1"/>
      <w:numFmt w:val="lowerLetter"/>
      <w:lvlText w:val="%4)"/>
      <w:lvlJc w:val="left"/>
      <w:pPr>
        <w:ind w:left="1170" w:hanging="360"/>
      </w:pPr>
    </w:lvl>
    <w:lvl w:ilvl="4">
      <w:start w:val="1"/>
      <w:numFmt w:val="lowerRoman"/>
      <w:pStyle w:val="NoTOCHdg5"/>
      <w:lvlText w:val="%5)"/>
      <w:lvlJc w:val="right"/>
      <w:pPr>
        <w:ind w:left="2912" w:hanging="360"/>
      </w:pPr>
      <w:rPr>
        <w:rFonts w:hint="default"/>
        <w:b w:val="0"/>
        <w:i w:val="0"/>
        <w:sz w:val="22"/>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55" w15:restartNumberingAfterBreak="0">
    <w:nsid w:val="67BA1C6E"/>
    <w:multiLevelType w:val="hybridMultilevel"/>
    <w:tmpl w:val="63C62168"/>
    <w:lvl w:ilvl="0" w:tplc="34180B8C">
      <w:start w:val="1"/>
      <w:numFmt w:val="decimal"/>
      <w:lvlText w:val="5.%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56" w15:restartNumberingAfterBreak="0">
    <w:nsid w:val="67C408C4"/>
    <w:multiLevelType w:val="multilevel"/>
    <w:tmpl w:val="EF308A44"/>
    <w:lvl w:ilvl="0">
      <w:start w:val="19"/>
      <w:numFmt w:val="decimal"/>
      <w:lvlText w:val="%1."/>
      <w:lvlJc w:val="left"/>
      <w:pPr>
        <w:ind w:left="480" w:hanging="480"/>
      </w:pPr>
      <w:rPr>
        <w:rFonts w:hint="default"/>
      </w:rPr>
    </w:lvl>
    <w:lvl w:ilvl="1">
      <w:start w:val="1"/>
      <w:numFmt w:val="decimal"/>
      <w:lvlText w:val="%1.%2."/>
      <w:lvlJc w:val="left"/>
      <w:pPr>
        <w:ind w:left="1440" w:hanging="720"/>
      </w:pPr>
      <w:rPr>
        <w:rFonts w:hint="default"/>
        <w:b w:val="0"/>
        <w:bCs w:val="0"/>
        <w:strike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57" w15:restartNumberingAfterBreak="0">
    <w:nsid w:val="67DE7A01"/>
    <w:multiLevelType w:val="hybridMultilevel"/>
    <w:tmpl w:val="38DCA784"/>
    <w:lvl w:ilvl="0" w:tplc="3858D2A6">
      <w:start w:val="1"/>
      <w:numFmt w:val="decimal"/>
      <w:lvlText w:val="4.%1"/>
      <w:lvlJc w:val="left"/>
      <w:pPr>
        <w:ind w:left="644" w:firstLine="0"/>
      </w:pPr>
      <w:rPr>
        <w:rFonts w:hint="default"/>
        <w:b w:val="0"/>
        <w:i w:val="0"/>
        <w:strike w:val="0"/>
        <w:dstrike w:val="0"/>
        <w:color w:val="000000"/>
        <w:sz w:val="22"/>
        <w:szCs w:val="22"/>
        <w:u w:val="none" w:color="000000"/>
        <w:effect w:val="none"/>
        <w:bdr w:val="none" w:sz="0" w:space="0" w:color="auto" w:frame="1"/>
        <w:vertAlign w:val="baseline"/>
      </w:rPr>
    </w:lvl>
    <w:lvl w:ilvl="1" w:tplc="D068C512">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F830EFEE">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2980997E">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508C6F2">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BCBC0F9A">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CEEA9058">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C96AD68">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041C13CE">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658" w15:restartNumberingAfterBreak="0">
    <w:nsid w:val="681C3B77"/>
    <w:multiLevelType w:val="multilevel"/>
    <w:tmpl w:val="33A47044"/>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659" w15:restartNumberingAfterBreak="0">
    <w:nsid w:val="687F2548"/>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0" w15:restartNumberingAfterBreak="0">
    <w:nsid w:val="692F0D5B"/>
    <w:multiLevelType w:val="hybridMultilevel"/>
    <w:tmpl w:val="343092F6"/>
    <w:lvl w:ilvl="0" w:tplc="8116B162">
      <w:start w:val="1"/>
      <w:numFmt w:val="decimal"/>
      <w:lvlText w:val="%1."/>
      <w:lvlJc w:val="left"/>
      <w:pPr>
        <w:ind w:left="135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1" w15:restartNumberingAfterBreak="0">
    <w:nsid w:val="692F794A"/>
    <w:multiLevelType w:val="hybridMultilevel"/>
    <w:tmpl w:val="A508AD9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2" w15:restartNumberingAfterBreak="0">
    <w:nsid w:val="693900D2"/>
    <w:multiLevelType w:val="hybridMultilevel"/>
    <w:tmpl w:val="B510A70E"/>
    <w:lvl w:ilvl="0" w:tplc="08090017">
      <w:start w:val="1"/>
      <w:numFmt w:val="lowerLetter"/>
      <w:lvlText w:val="%1)"/>
      <w:lvlJc w:val="left"/>
      <w:pPr>
        <w:ind w:left="135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63" w15:restartNumberingAfterBreak="0">
    <w:nsid w:val="695A7E9C"/>
    <w:multiLevelType w:val="hybridMultilevel"/>
    <w:tmpl w:val="F8FA2286"/>
    <w:lvl w:ilvl="0" w:tplc="3F9A680C">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4" w15:restartNumberingAfterBreak="0">
    <w:nsid w:val="6968093A"/>
    <w:multiLevelType w:val="hybridMultilevel"/>
    <w:tmpl w:val="4B044A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5" w15:restartNumberingAfterBreak="0">
    <w:nsid w:val="696D4AB1"/>
    <w:multiLevelType w:val="hybridMultilevel"/>
    <w:tmpl w:val="663CA3AA"/>
    <w:lvl w:ilvl="0" w:tplc="FFFFFFFF">
      <w:start w:val="1"/>
      <w:numFmt w:val="lowerLetter"/>
      <w:lvlText w:val="%1)"/>
      <w:lvlJc w:val="lef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66" w15:restartNumberingAfterBreak="0">
    <w:nsid w:val="696F211D"/>
    <w:multiLevelType w:val="hybridMultilevel"/>
    <w:tmpl w:val="FBDE131E"/>
    <w:lvl w:ilvl="0" w:tplc="B27CF088">
      <w:start w:val="1"/>
      <w:numFmt w:val="lowerLetter"/>
      <w:lvlText w:val="%1)"/>
      <w:lvlJc w:val="left"/>
      <w:pPr>
        <w:ind w:left="360" w:hanging="360"/>
      </w:pPr>
      <w:rPr>
        <w:rFonts w:ascii="Arial" w:hAnsi="Arial" w:cs="Aria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7" w15:restartNumberingAfterBreak="0">
    <w:nsid w:val="69BC1713"/>
    <w:multiLevelType w:val="hybridMultilevel"/>
    <w:tmpl w:val="DA9EA060"/>
    <w:lvl w:ilvl="0" w:tplc="6D968D3A">
      <w:start w:val="1"/>
      <w:numFmt w:val="lowerLetter"/>
      <w:lvlText w:val="%1)"/>
      <w:lvlJc w:val="left"/>
      <w:pPr>
        <w:ind w:left="1004" w:hanging="360"/>
      </w:pPr>
      <w:rPr>
        <w:rFonts w:hint="default"/>
      </w:r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68" w15:restartNumberingAfterBreak="0">
    <w:nsid w:val="69ED6DC5"/>
    <w:multiLevelType w:val="hybridMultilevel"/>
    <w:tmpl w:val="CA2EC3EA"/>
    <w:lvl w:ilvl="0" w:tplc="4200790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9" w15:restartNumberingAfterBreak="0">
    <w:nsid w:val="69FC283B"/>
    <w:multiLevelType w:val="hybridMultilevel"/>
    <w:tmpl w:val="26249C2E"/>
    <w:lvl w:ilvl="0" w:tplc="FFFFFFFF">
      <w:start w:val="1"/>
      <w:numFmt w:val="lowerRoman"/>
      <w:lvlText w:val="(%1)"/>
      <w:lvlJc w:val="left"/>
      <w:pPr>
        <w:ind w:left="1001" w:hanging="360"/>
      </w:pPr>
      <w:rPr>
        <w:rFonts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0" w15:restartNumberingAfterBreak="0">
    <w:nsid w:val="6A353ABF"/>
    <w:multiLevelType w:val="hybridMultilevel"/>
    <w:tmpl w:val="BF9EBA7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1" w15:restartNumberingAfterBreak="0">
    <w:nsid w:val="6A452AB3"/>
    <w:multiLevelType w:val="hybridMultilevel"/>
    <w:tmpl w:val="F24E55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2" w15:restartNumberingAfterBreak="0">
    <w:nsid w:val="6A824E09"/>
    <w:multiLevelType w:val="hybridMultilevel"/>
    <w:tmpl w:val="0D84DD1C"/>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3" w15:restartNumberingAfterBreak="0">
    <w:nsid w:val="6A97634D"/>
    <w:multiLevelType w:val="hybridMultilevel"/>
    <w:tmpl w:val="25D6E94E"/>
    <w:lvl w:ilvl="0" w:tplc="8CCAAF2C">
      <w:start w:val="1"/>
      <w:numFmt w:val="lowerLetter"/>
      <w:lvlText w:val="(%1)"/>
      <w:lvlJc w:val="left"/>
      <w:pPr>
        <w:ind w:left="1296" w:hanging="360"/>
      </w:pPr>
      <w:rPr>
        <w:rFonts w:hint="default"/>
      </w:rPr>
    </w:lvl>
    <w:lvl w:ilvl="1" w:tplc="FFFFFFFF" w:tentative="1">
      <w:start w:val="1"/>
      <w:numFmt w:val="bullet"/>
      <w:lvlText w:val="o"/>
      <w:lvlJc w:val="left"/>
      <w:pPr>
        <w:ind w:left="2016" w:hanging="360"/>
      </w:pPr>
      <w:rPr>
        <w:rFonts w:ascii="Courier New" w:hAnsi="Courier New" w:cs="Courier New" w:hint="default"/>
      </w:rPr>
    </w:lvl>
    <w:lvl w:ilvl="2" w:tplc="FFFFFFFF" w:tentative="1">
      <w:start w:val="1"/>
      <w:numFmt w:val="bullet"/>
      <w:lvlText w:val=""/>
      <w:lvlJc w:val="left"/>
      <w:pPr>
        <w:ind w:left="2736" w:hanging="360"/>
      </w:pPr>
      <w:rPr>
        <w:rFonts w:ascii="Wingdings" w:hAnsi="Wingdings" w:hint="default"/>
      </w:rPr>
    </w:lvl>
    <w:lvl w:ilvl="3" w:tplc="FFFFFFFF" w:tentative="1">
      <w:start w:val="1"/>
      <w:numFmt w:val="bullet"/>
      <w:lvlText w:val=""/>
      <w:lvlJc w:val="left"/>
      <w:pPr>
        <w:ind w:left="3456" w:hanging="360"/>
      </w:pPr>
      <w:rPr>
        <w:rFonts w:ascii="Symbol" w:hAnsi="Symbol" w:hint="default"/>
      </w:rPr>
    </w:lvl>
    <w:lvl w:ilvl="4" w:tplc="FFFFFFFF" w:tentative="1">
      <w:start w:val="1"/>
      <w:numFmt w:val="bullet"/>
      <w:lvlText w:val="o"/>
      <w:lvlJc w:val="left"/>
      <w:pPr>
        <w:ind w:left="4176" w:hanging="360"/>
      </w:pPr>
      <w:rPr>
        <w:rFonts w:ascii="Courier New" w:hAnsi="Courier New" w:cs="Courier New" w:hint="default"/>
      </w:rPr>
    </w:lvl>
    <w:lvl w:ilvl="5" w:tplc="FFFFFFFF" w:tentative="1">
      <w:start w:val="1"/>
      <w:numFmt w:val="bullet"/>
      <w:lvlText w:val=""/>
      <w:lvlJc w:val="left"/>
      <w:pPr>
        <w:ind w:left="4896" w:hanging="360"/>
      </w:pPr>
      <w:rPr>
        <w:rFonts w:ascii="Wingdings" w:hAnsi="Wingdings" w:hint="default"/>
      </w:rPr>
    </w:lvl>
    <w:lvl w:ilvl="6" w:tplc="FFFFFFFF" w:tentative="1">
      <w:start w:val="1"/>
      <w:numFmt w:val="bullet"/>
      <w:lvlText w:val=""/>
      <w:lvlJc w:val="left"/>
      <w:pPr>
        <w:ind w:left="5616" w:hanging="360"/>
      </w:pPr>
      <w:rPr>
        <w:rFonts w:ascii="Symbol" w:hAnsi="Symbol" w:hint="default"/>
      </w:rPr>
    </w:lvl>
    <w:lvl w:ilvl="7" w:tplc="FFFFFFFF" w:tentative="1">
      <w:start w:val="1"/>
      <w:numFmt w:val="bullet"/>
      <w:lvlText w:val="o"/>
      <w:lvlJc w:val="left"/>
      <w:pPr>
        <w:ind w:left="6336" w:hanging="360"/>
      </w:pPr>
      <w:rPr>
        <w:rFonts w:ascii="Courier New" w:hAnsi="Courier New" w:cs="Courier New" w:hint="default"/>
      </w:rPr>
    </w:lvl>
    <w:lvl w:ilvl="8" w:tplc="FFFFFFFF" w:tentative="1">
      <w:start w:val="1"/>
      <w:numFmt w:val="bullet"/>
      <w:lvlText w:val=""/>
      <w:lvlJc w:val="left"/>
      <w:pPr>
        <w:ind w:left="7056" w:hanging="360"/>
      </w:pPr>
      <w:rPr>
        <w:rFonts w:ascii="Wingdings" w:hAnsi="Wingdings" w:hint="default"/>
      </w:rPr>
    </w:lvl>
  </w:abstractNum>
  <w:abstractNum w:abstractNumId="674" w15:restartNumberingAfterBreak="0">
    <w:nsid w:val="6ACD0514"/>
    <w:multiLevelType w:val="hybridMultilevel"/>
    <w:tmpl w:val="24BCA398"/>
    <w:lvl w:ilvl="0" w:tplc="D42C4C1E">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5" w15:restartNumberingAfterBreak="0">
    <w:nsid w:val="6AD36C64"/>
    <w:multiLevelType w:val="hybridMultilevel"/>
    <w:tmpl w:val="5328AC44"/>
    <w:lvl w:ilvl="0" w:tplc="56321A1C">
      <w:start w:val="1"/>
      <w:numFmt w:val="decimal"/>
      <w:lvlText w:val="3.%1"/>
      <w:lvlJc w:val="left"/>
      <w:pPr>
        <w:ind w:left="360" w:hanging="360"/>
      </w:pPr>
      <w:rPr>
        <w:rFonts w:hint="default"/>
        <w:b/>
      </w:rPr>
    </w:lvl>
    <w:lvl w:ilvl="1" w:tplc="FC8647DE">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6" w15:restartNumberingAfterBreak="0">
    <w:nsid w:val="6B1373F7"/>
    <w:multiLevelType w:val="hybridMultilevel"/>
    <w:tmpl w:val="77821A0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7" w15:restartNumberingAfterBreak="0">
    <w:nsid w:val="6B2F34F5"/>
    <w:multiLevelType w:val="hybridMultilevel"/>
    <w:tmpl w:val="804C58E6"/>
    <w:lvl w:ilvl="0" w:tplc="FFFFFFFF">
      <w:start w:val="1"/>
      <w:numFmt w:val="lowerRoman"/>
      <w:lvlText w:val="%1."/>
      <w:lvlJc w:val="righ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678" w15:restartNumberingAfterBreak="0">
    <w:nsid w:val="6B5A1F1A"/>
    <w:multiLevelType w:val="hybridMultilevel"/>
    <w:tmpl w:val="C458EE2E"/>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9" w15:restartNumberingAfterBreak="0">
    <w:nsid w:val="6B9F0BC1"/>
    <w:multiLevelType w:val="hybridMultilevel"/>
    <w:tmpl w:val="294470D4"/>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0" w15:restartNumberingAfterBreak="0">
    <w:nsid w:val="6BCA6340"/>
    <w:multiLevelType w:val="hybridMultilevel"/>
    <w:tmpl w:val="C45478BE"/>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1" w15:restartNumberingAfterBreak="0">
    <w:nsid w:val="6BF74260"/>
    <w:multiLevelType w:val="hybridMultilevel"/>
    <w:tmpl w:val="EBD25DB2"/>
    <w:lvl w:ilvl="0" w:tplc="62024DFE">
      <w:start w:val="1"/>
      <w:numFmt w:val="decimal"/>
      <w:lvlText w:val="5.7.%1"/>
      <w:lvlJc w:val="left"/>
      <w:pPr>
        <w:ind w:left="720" w:hanging="360"/>
      </w:pPr>
      <w:rPr>
        <w:rFonts w:hint="default"/>
        <w:b w:val="0"/>
        <w:i w:val="0"/>
        <w:sz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2" w15:restartNumberingAfterBreak="0">
    <w:nsid w:val="6C694B18"/>
    <w:multiLevelType w:val="hybridMultilevel"/>
    <w:tmpl w:val="16AE5F8E"/>
    <w:lvl w:ilvl="0" w:tplc="FFFFFFFF">
      <w:start w:val="1"/>
      <w:numFmt w:val="lowerLetter"/>
      <w:lvlText w:val="%1)"/>
      <w:lvlJc w:val="left"/>
      <w:pPr>
        <w:ind w:left="1129" w:hanging="360"/>
      </w:pPr>
    </w:lvl>
    <w:lvl w:ilvl="1" w:tplc="FFFFFFFF" w:tentative="1">
      <w:start w:val="1"/>
      <w:numFmt w:val="lowerLetter"/>
      <w:lvlText w:val="%2."/>
      <w:lvlJc w:val="left"/>
      <w:pPr>
        <w:ind w:left="1849" w:hanging="360"/>
      </w:pPr>
    </w:lvl>
    <w:lvl w:ilvl="2" w:tplc="FFFFFFFF" w:tentative="1">
      <w:start w:val="1"/>
      <w:numFmt w:val="lowerRoman"/>
      <w:lvlText w:val="%3."/>
      <w:lvlJc w:val="right"/>
      <w:pPr>
        <w:ind w:left="2569" w:hanging="180"/>
      </w:pPr>
    </w:lvl>
    <w:lvl w:ilvl="3" w:tplc="FFFFFFFF" w:tentative="1">
      <w:start w:val="1"/>
      <w:numFmt w:val="decimal"/>
      <w:lvlText w:val="%4."/>
      <w:lvlJc w:val="left"/>
      <w:pPr>
        <w:ind w:left="3289" w:hanging="360"/>
      </w:pPr>
    </w:lvl>
    <w:lvl w:ilvl="4" w:tplc="FFFFFFFF" w:tentative="1">
      <w:start w:val="1"/>
      <w:numFmt w:val="lowerLetter"/>
      <w:lvlText w:val="%5."/>
      <w:lvlJc w:val="left"/>
      <w:pPr>
        <w:ind w:left="4009" w:hanging="360"/>
      </w:pPr>
    </w:lvl>
    <w:lvl w:ilvl="5" w:tplc="FFFFFFFF" w:tentative="1">
      <w:start w:val="1"/>
      <w:numFmt w:val="lowerRoman"/>
      <w:lvlText w:val="%6."/>
      <w:lvlJc w:val="right"/>
      <w:pPr>
        <w:ind w:left="4729" w:hanging="180"/>
      </w:pPr>
    </w:lvl>
    <w:lvl w:ilvl="6" w:tplc="FFFFFFFF" w:tentative="1">
      <w:start w:val="1"/>
      <w:numFmt w:val="decimal"/>
      <w:lvlText w:val="%7."/>
      <w:lvlJc w:val="left"/>
      <w:pPr>
        <w:ind w:left="5449" w:hanging="360"/>
      </w:pPr>
    </w:lvl>
    <w:lvl w:ilvl="7" w:tplc="FFFFFFFF" w:tentative="1">
      <w:start w:val="1"/>
      <w:numFmt w:val="lowerLetter"/>
      <w:lvlText w:val="%8."/>
      <w:lvlJc w:val="left"/>
      <w:pPr>
        <w:ind w:left="6169" w:hanging="360"/>
      </w:pPr>
    </w:lvl>
    <w:lvl w:ilvl="8" w:tplc="FFFFFFFF" w:tentative="1">
      <w:start w:val="1"/>
      <w:numFmt w:val="lowerRoman"/>
      <w:lvlText w:val="%9."/>
      <w:lvlJc w:val="right"/>
      <w:pPr>
        <w:ind w:left="6889" w:hanging="180"/>
      </w:pPr>
    </w:lvl>
  </w:abstractNum>
  <w:abstractNum w:abstractNumId="683" w15:restartNumberingAfterBreak="0">
    <w:nsid w:val="6D300836"/>
    <w:multiLevelType w:val="hybridMultilevel"/>
    <w:tmpl w:val="0A7446CA"/>
    <w:lvl w:ilvl="0" w:tplc="FFFFFFFF">
      <w:start w:val="1"/>
      <w:numFmt w:val="lowerLetter"/>
      <w:lvlText w:val="%1)"/>
      <w:lvlJc w:val="left"/>
      <w:pPr>
        <w:ind w:left="1650" w:hanging="360"/>
      </w:pPr>
    </w:lvl>
    <w:lvl w:ilvl="1" w:tplc="FFFFFFFF">
      <w:start w:val="1"/>
      <w:numFmt w:val="lowerLetter"/>
      <w:lvlText w:val="%2."/>
      <w:lvlJc w:val="left"/>
      <w:pPr>
        <w:ind w:left="2370" w:hanging="360"/>
      </w:pPr>
    </w:lvl>
    <w:lvl w:ilvl="2" w:tplc="FFFFFFFF" w:tentative="1">
      <w:start w:val="1"/>
      <w:numFmt w:val="lowerRoman"/>
      <w:lvlText w:val="%3."/>
      <w:lvlJc w:val="right"/>
      <w:pPr>
        <w:ind w:left="3090" w:hanging="180"/>
      </w:pPr>
    </w:lvl>
    <w:lvl w:ilvl="3" w:tplc="FFFFFFFF" w:tentative="1">
      <w:start w:val="1"/>
      <w:numFmt w:val="decimal"/>
      <w:lvlText w:val="%4."/>
      <w:lvlJc w:val="left"/>
      <w:pPr>
        <w:ind w:left="3810" w:hanging="360"/>
      </w:pPr>
    </w:lvl>
    <w:lvl w:ilvl="4" w:tplc="FFFFFFFF" w:tentative="1">
      <w:start w:val="1"/>
      <w:numFmt w:val="lowerLetter"/>
      <w:lvlText w:val="%5."/>
      <w:lvlJc w:val="left"/>
      <w:pPr>
        <w:ind w:left="4530" w:hanging="360"/>
      </w:pPr>
    </w:lvl>
    <w:lvl w:ilvl="5" w:tplc="FFFFFFFF" w:tentative="1">
      <w:start w:val="1"/>
      <w:numFmt w:val="lowerRoman"/>
      <w:lvlText w:val="%6."/>
      <w:lvlJc w:val="right"/>
      <w:pPr>
        <w:ind w:left="5250" w:hanging="180"/>
      </w:pPr>
    </w:lvl>
    <w:lvl w:ilvl="6" w:tplc="FFFFFFFF" w:tentative="1">
      <w:start w:val="1"/>
      <w:numFmt w:val="decimal"/>
      <w:lvlText w:val="%7."/>
      <w:lvlJc w:val="left"/>
      <w:pPr>
        <w:ind w:left="5970" w:hanging="360"/>
      </w:pPr>
    </w:lvl>
    <w:lvl w:ilvl="7" w:tplc="FFFFFFFF" w:tentative="1">
      <w:start w:val="1"/>
      <w:numFmt w:val="lowerLetter"/>
      <w:lvlText w:val="%8."/>
      <w:lvlJc w:val="left"/>
      <w:pPr>
        <w:ind w:left="6690" w:hanging="360"/>
      </w:pPr>
    </w:lvl>
    <w:lvl w:ilvl="8" w:tplc="FFFFFFFF" w:tentative="1">
      <w:start w:val="1"/>
      <w:numFmt w:val="lowerRoman"/>
      <w:lvlText w:val="%9."/>
      <w:lvlJc w:val="right"/>
      <w:pPr>
        <w:ind w:left="7410" w:hanging="180"/>
      </w:pPr>
    </w:lvl>
  </w:abstractNum>
  <w:abstractNum w:abstractNumId="684" w15:restartNumberingAfterBreak="0">
    <w:nsid w:val="6D3560C0"/>
    <w:multiLevelType w:val="hybridMultilevel"/>
    <w:tmpl w:val="BD584E2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85" w15:restartNumberingAfterBreak="0">
    <w:nsid w:val="6D356833"/>
    <w:multiLevelType w:val="hybridMultilevel"/>
    <w:tmpl w:val="47AAC69E"/>
    <w:lvl w:ilvl="0" w:tplc="0809001B">
      <w:start w:val="1"/>
      <w:numFmt w:val="low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86" w15:restartNumberingAfterBreak="0">
    <w:nsid w:val="6D6215FC"/>
    <w:multiLevelType w:val="hybridMultilevel"/>
    <w:tmpl w:val="AA4EE012"/>
    <w:lvl w:ilvl="0" w:tplc="631EFA16">
      <w:start w:val="1"/>
      <w:numFmt w:val="lowerLetter"/>
      <w:lvlText w:val="(%1)"/>
      <w:lvlJc w:val="left"/>
      <w:pPr>
        <w:ind w:left="765" w:hanging="405"/>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7" w15:restartNumberingAfterBreak="0">
    <w:nsid w:val="6D88479F"/>
    <w:multiLevelType w:val="hybridMultilevel"/>
    <w:tmpl w:val="0D4C976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8" w15:restartNumberingAfterBreak="0">
    <w:nsid w:val="6D9413E0"/>
    <w:multiLevelType w:val="hybridMultilevel"/>
    <w:tmpl w:val="A554F7E2"/>
    <w:lvl w:ilvl="0" w:tplc="FFFFFFFF">
      <w:start w:val="1"/>
      <w:numFmt w:val="lowerLetter"/>
      <w:pStyle w:val="a"/>
      <w:lvlText w:val="%1)"/>
      <w:lvlJc w:val="left"/>
      <w:pPr>
        <w:ind w:left="1483" w:hanging="360"/>
      </w:pPr>
    </w:lvl>
    <w:lvl w:ilvl="1" w:tplc="FFFFFFFF">
      <w:start w:val="1"/>
      <w:numFmt w:val="lowerLetter"/>
      <w:lvlText w:val="%2."/>
      <w:lvlJc w:val="left"/>
      <w:pPr>
        <w:ind w:left="2113" w:hanging="360"/>
      </w:pPr>
    </w:lvl>
    <w:lvl w:ilvl="2" w:tplc="FFFFFFFF">
      <w:start w:val="1"/>
      <w:numFmt w:val="lowerRoman"/>
      <w:lvlText w:val="%3."/>
      <w:lvlJc w:val="right"/>
      <w:pPr>
        <w:ind w:left="2833" w:hanging="180"/>
      </w:pPr>
    </w:lvl>
    <w:lvl w:ilvl="3" w:tplc="FFFFFFFF" w:tentative="1">
      <w:start w:val="1"/>
      <w:numFmt w:val="decimal"/>
      <w:lvlText w:val="%4."/>
      <w:lvlJc w:val="left"/>
      <w:pPr>
        <w:ind w:left="3553" w:hanging="360"/>
      </w:pPr>
    </w:lvl>
    <w:lvl w:ilvl="4" w:tplc="FFFFFFFF" w:tentative="1">
      <w:start w:val="1"/>
      <w:numFmt w:val="lowerLetter"/>
      <w:lvlText w:val="%5."/>
      <w:lvlJc w:val="left"/>
      <w:pPr>
        <w:ind w:left="4273" w:hanging="360"/>
      </w:pPr>
    </w:lvl>
    <w:lvl w:ilvl="5" w:tplc="FFFFFFFF" w:tentative="1">
      <w:start w:val="1"/>
      <w:numFmt w:val="lowerRoman"/>
      <w:lvlText w:val="%6."/>
      <w:lvlJc w:val="right"/>
      <w:pPr>
        <w:ind w:left="4993" w:hanging="180"/>
      </w:pPr>
    </w:lvl>
    <w:lvl w:ilvl="6" w:tplc="FFFFFFFF" w:tentative="1">
      <w:start w:val="1"/>
      <w:numFmt w:val="decimal"/>
      <w:lvlText w:val="%7."/>
      <w:lvlJc w:val="left"/>
      <w:pPr>
        <w:ind w:left="5713" w:hanging="360"/>
      </w:pPr>
    </w:lvl>
    <w:lvl w:ilvl="7" w:tplc="FFFFFFFF" w:tentative="1">
      <w:start w:val="1"/>
      <w:numFmt w:val="lowerLetter"/>
      <w:lvlText w:val="%8."/>
      <w:lvlJc w:val="left"/>
      <w:pPr>
        <w:ind w:left="6433" w:hanging="360"/>
      </w:pPr>
    </w:lvl>
    <w:lvl w:ilvl="8" w:tplc="FFFFFFFF" w:tentative="1">
      <w:start w:val="1"/>
      <w:numFmt w:val="lowerRoman"/>
      <w:lvlText w:val="%9."/>
      <w:lvlJc w:val="right"/>
      <w:pPr>
        <w:ind w:left="7153" w:hanging="180"/>
      </w:pPr>
    </w:lvl>
  </w:abstractNum>
  <w:abstractNum w:abstractNumId="689" w15:restartNumberingAfterBreak="0">
    <w:nsid w:val="6D9D7065"/>
    <w:multiLevelType w:val="hybridMultilevel"/>
    <w:tmpl w:val="40988E44"/>
    <w:lvl w:ilvl="0" w:tplc="DA3E29AC">
      <w:start w:val="1"/>
      <w:numFmt w:val="lowerRoman"/>
      <w:lvlText w:val="%1."/>
      <w:lvlJc w:val="left"/>
      <w:pPr>
        <w:tabs>
          <w:tab w:val="num" w:pos="-540"/>
        </w:tabs>
        <w:ind w:left="-900" w:hanging="360"/>
      </w:pPr>
      <w:rPr>
        <w:rFonts w:hint="default"/>
        <w:b w:val="0"/>
        <w:i w:val="0"/>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690" w15:restartNumberingAfterBreak="0">
    <w:nsid w:val="6DAF1D05"/>
    <w:multiLevelType w:val="hybridMultilevel"/>
    <w:tmpl w:val="6846A5EE"/>
    <w:lvl w:ilvl="0" w:tplc="3E6074BA">
      <w:start w:val="1"/>
      <w:numFmt w:val="decimal"/>
      <w:lvlText w:val="5.%1"/>
      <w:lvlJc w:val="left"/>
      <w:pPr>
        <w:ind w:left="900" w:hanging="360"/>
      </w:pPr>
      <w:rPr>
        <w:rFonts w:ascii="Arial" w:hAnsi="Arial" w:cs="Arial"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91" w15:restartNumberingAfterBreak="0">
    <w:nsid w:val="6DB7459F"/>
    <w:multiLevelType w:val="hybridMultilevel"/>
    <w:tmpl w:val="1F4E6312"/>
    <w:lvl w:ilvl="0" w:tplc="FFFFFFFF">
      <w:start w:val="1"/>
      <w:numFmt w:val="lowerLetter"/>
      <w:lvlText w:val="%1)"/>
      <w:lvlJc w:val="left"/>
      <w:pPr>
        <w:ind w:left="1307" w:hanging="360"/>
      </w:pPr>
      <w:rPr>
        <w:rFonts w:hint="default"/>
        <w:b w:val="0"/>
        <w:bCs/>
        <w:w w:val="99"/>
        <w:sz w:val="22"/>
        <w:szCs w:val="20"/>
      </w:rPr>
    </w:lvl>
    <w:lvl w:ilvl="1" w:tplc="FFFFFFFF" w:tentative="1">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692" w15:restartNumberingAfterBreak="0">
    <w:nsid w:val="6DB87C09"/>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3" w15:restartNumberingAfterBreak="0">
    <w:nsid w:val="6DDD1853"/>
    <w:multiLevelType w:val="hybridMultilevel"/>
    <w:tmpl w:val="C1A4632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4" w15:restartNumberingAfterBreak="0">
    <w:nsid w:val="6E157643"/>
    <w:multiLevelType w:val="hybridMultilevel"/>
    <w:tmpl w:val="C9A412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5" w15:restartNumberingAfterBreak="0">
    <w:nsid w:val="6E5E6379"/>
    <w:multiLevelType w:val="hybridMultilevel"/>
    <w:tmpl w:val="CE04E5B2"/>
    <w:lvl w:ilvl="0" w:tplc="36408DDE">
      <w:start w:val="1"/>
      <w:numFmt w:val="lowerLetter"/>
      <w:lvlText w:val="%1)"/>
      <w:lvlJc w:val="left"/>
      <w:pPr>
        <w:ind w:left="1440" w:hanging="360"/>
      </w:pPr>
      <w:rPr>
        <w:rFonts w:hint="default"/>
        <w:w w:val="99"/>
        <w:sz w:val="22"/>
        <w:szCs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96" w15:restartNumberingAfterBreak="0">
    <w:nsid w:val="6E6F566C"/>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697" w15:restartNumberingAfterBreak="0">
    <w:nsid w:val="6EB13957"/>
    <w:multiLevelType w:val="hybridMultilevel"/>
    <w:tmpl w:val="ECA87A52"/>
    <w:lvl w:ilvl="0" w:tplc="F342C198">
      <w:start w:val="1"/>
      <w:numFmt w:val="lowerRoman"/>
      <w:lvlText w:val="(%1)"/>
      <w:lvlJc w:val="left"/>
      <w:pPr>
        <w:ind w:left="720" w:hanging="360"/>
      </w:pPr>
      <w:rPr>
        <w:rFonts w:hint="default"/>
      </w:rPr>
    </w:lvl>
    <w:lvl w:ilvl="1" w:tplc="374492F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8" w15:restartNumberingAfterBreak="0">
    <w:nsid w:val="6EE7524A"/>
    <w:multiLevelType w:val="hybridMultilevel"/>
    <w:tmpl w:val="64047FF2"/>
    <w:lvl w:ilvl="0" w:tplc="A266C8EC">
      <w:start w:val="1"/>
      <w:numFmt w:val="decimal"/>
      <w:lvlText w:val="5.%1"/>
      <w:lvlJc w:val="left"/>
      <w:pPr>
        <w:ind w:left="639" w:firstLine="0"/>
      </w:pPr>
      <w:rPr>
        <w:rFonts w:hint="default"/>
        <w:b w:val="0"/>
        <w:i w:val="0"/>
        <w:strike w:val="0"/>
        <w:dstrike w:val="0"/>
        <w:color w:val="000000"/>
        <w:sz w:val="22"/>
        <w:szCs w:val="22"/>
        <w:u w:val="none" w:color="000000"/>
        <w:effect w:val="none"/>
        <w:bdr w:val="none" w:sz="0" w:space="0" w:color="auto" w:frame="1"/>
        <w:vertAlign w:val="baseline"/>
      </w:rPr>
    </w:lvl>
    <w:lvl w:ilvl="1" w:tplc="FFFFFFFF">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FFFFFFFF">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FFFFFFFF">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FFFFFFF">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FFFFFFFF">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FFFFFFFF">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FFFFFFF">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FFFFFFFF">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699" w15:restartNumberingAfterBreak="0">
    <w:nsid w:val="6F166A63"/>
    <w:multiLevelType w:val="hybridMultilevel"/>
    <w:tmpl w:val="41BC398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0" w15:restartNumberingAfterBreak="0">
    <w:nsid w:val="6F196167"/>
    <w:multiLevelType w:val="hybridMultilevel"/>
    <w:tmpl w:val="F9DAD6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1" w15:restartNumberingAfterBreak="0">
    <w:nsid w:val="6F4F6E59"/>
    <w:multiLevelType w:val="hybridMultilevel"/>
    <w:tmpl w:val="2A44C03A"/>
    <w:lvl w:ilvl="0" w:tplc="72F8368A">
      <w:start w:val="1"/>
      <w:numFmt w:val="decimal"/>
      <w:lvlText w:val="%1.0"/>
      <w:lvlJc w:val="left"/>
      <w:pPr>
        <w:ind w:left="900"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2" w15:restartNumberingAfterBreak="0">
    <w:nsid w:val="6F5C6C4B"/>
    <w:multiLevelType w:val="hybridMultilevel"/>
    <w:tmpl w:val="35EE32D4"/>
    <w:lvl w:ilvl="0" w:tplc="4DF2BF3E">
      <w:start w:val="1"/>
      <w:numFmt w:val="decimal"/>
      <w:lvlText w:val="4.1.%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03" w15:restartNumberingAfterBreak="0">
    <w:nsid w:val="6F6A78D6"/>
    <w:multiLevelType w:val="hybridMultilevel"/>
    <w:tmpl w:val="D6E23D5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4" w15:restartNumberingAfterBreak="0">
    <w:nsid w:val="6F806394"/>
    <w:multiLevelType w:val="hybridMultilevel"/>
    <w:tmpl w:val="056A32F4"/>
    <w:lvl w:ilvl="0" w:tplc="36408DDE">
      <w:start w:val="1"/>
      <w:numFmt w:val="lowerLetter"/>
      <w:lvlText w:val="%1)"/>
      <w:lvlJc w:val="left"/>
      <w:pPr>
        <w:ind w:left="1440" w:hanging="360"/>
      </w:pPr>
      <w:rPr>
        <w:rFonts w:hint="default"/>
        <w:w w:val="99"/>
        <w:sz w:val="22"/>
        <w:szCs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05" w15:restartNumberingAfterBreak="0">
    <w:nsid w:val="6F88041A"/>
    <w:multiLevelType w:val="hybridMultilevel"/>
    <w:tmpl w:val="CA083D0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6" w15:restartNumberingAfterBreak="0">
    <w:nsid w:val="6FAF613C"/>
    <w:multiLevelType w:val="hybridMultilevel"/>
    <w:tmpl w:val="7C428E12"/>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7" w15:restartNumberingAfterBreak="0">
    <w:nsid w:val="6FBF3286"/>
    <w:multiLevelType w:val="hybridMultilevel"/>
    <w:tmpl w:val="37E00696"/>
    <w:lvl w:ilvl="0" w:tplc="621A14D8">
      <w:start w:val="1"/>
      <w:numFmt w:val="decimal"/>
      <w:lvlText w:val="8.%1"/>
      <w:lvlJc w:val="left"/>
      <w:pPr>
        <w:ind w:left="1440" w:hanging="360"/>
      </w:pPr>
      <w:rPr>
        <w:rFonts w:hint="default"/>
        <w:b w:val="0"/>
        <w:i w:val="0"/>
        <w:strike w:val="0"/>
        <w:dstrike w:val="0"/>
        <w:color w:val="000000"/>
        <w:sz w:val="22"/>
        <w:szCs w:val="22"/>
        <w:u w:val="none" w:color="000000"/>
        <w:effect w:val="none"/>
        <w:vertAlign w:val="baseline"/>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08" w15:restartNumberingAfterBreak="0">
    <w:nsid w:val="700378A4"/>
    <w:multiLevelType w:val="hybridMultilevel"/>
    <w:tmpl w:val="709EF39A"/>
    <w:lvl w:ilvl="0" w:tplc="AD9CCE32">
      <w:start w:val="1"/>
      <w:numFmt w:val="decimal"/>
      <w:lvlText w:val="12.%1 "/>
      <w:lvlJc w:val="left"/>
      <w:pPr>
        <w:ind w:left="360" w:hanging="360"/>
      </w:pPr>
      <w:rPr>
        <w:rFonts w:hint="default"/>
        <w:b w:val="0"/>
        <w:i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9" w15:restartNumberingAfterBreak="0">
    <w:nsid w:val="70292EDB"/>
    <w:multiLevelType w:val="hybridMultilevel"/>
    <w:tmpl w:val="6A34A97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0" w15:restartNumberingAfterBreak="0">
    <w:nsid w:val="703331B7"/>
    <w:multiLevelType w:val="hybridMultilevel"/>
    <w:tmpl w:val="878C8972"/>
    <w:lvl w:ilvl="0" w:tplc="FFFFFFFF">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11" w15:restartNumberingAfterBreak="0">
    <w:nsid w:val="707F04DC"/>
    <w:multiLevelType w:val="hybridMultilevel"/>
    <w:tmpl w:val="1364559C"/>
    <w:lvl w:ilvl="0" w:tplc="3EA0D040">
      <w:start w:val="1"/>
      <w:numFmt w:val="decimal"/>
      <w:lvlText w:val="6.2.%1"/>
      <w:lvlJc w:val="left"/>
      <w:pPr>
        <w:ind w:left="1440" w:hanging="360"/>
      </w:pPr>
      <w:rPr>
        <w:rFonts w:hint="default"/>
        <w:b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12" w15:restartNumberingAfterBreak="0">
    <w:nsid w:val="70861901"/>
    <w:multiLevelType w:val="hybridMultilevel"/>
    <w:tmpl w:val="35D4941C"/>
    <w:lvl w:ilvl="0" w:tplc="08090017">
      <w:start w:val="1"/>
      <w:numFmt w:val="lowerLetter"/>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3" w15:restartNumberingAfterBreak="0">
    <w:nsid w:val="709A131B"/>
    <w:multiLevelType w:val="hybridMultilevel"/>
    <w:tmpl w:val="84FE6AE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4" w15:restartNumberingAfterBreak="0">
    <w:nsid w:val="70C91966"/>
    <w:multiLevelType w:val="hybridMultilevel"/>
    <w:tmpl w:val="E0A00B9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5" w15:restartNumberingAfterBreak="0">
    <w:nsid w:val="70D97575"/>
    <w:multiLevelType w:val="hybridMultilevel"/>
    <w:tmpl w:val="A0A21380"/>
    <w:lvl w:ilvl="0" w:tplc="08090017">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16" w15:restartNumberingAfterBreak="0">
    <w:nsid w:val="71063873"/>
    <w:multiLevelType w:val="hybridMultilevel"/>
    <w:tmpl w:val="1A629480"/>
    <w:lvl w:ilvl="0" w:tplc="2D7E8E9A">
      <w:start w:val="1"/>
      <w:numFmt w:val="decimal"/>
      <w:lvlText w:val="4.8.%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717" w15:restartNumberingAfterBreak="0">
    <w:nsid w:val="711E5D51"/>
    <w:multiLevelType w:val="hybridMultilevel"/>
    <w:tmpl w:val="137CEA2C"/>
    <w:lvl w:ilvl="0" w:tplc="08090017">
      <w:start w:val="1"/>
      <w:numFmt w:val="lowerLetter"/>
      <w:lvlText w:val="%1)"/>
      <w:lvlJc w:val="left"/>
      <w:pPr>
        <w:ind w:left="1170" w:hanging="360"/>
      </w:pPr>
      <w:rPr>
        <w:rFonts w:hint="default"/>
      </w:rPr>
    </w:lvl>
    <w:lvl w:ilvl="1" w:tplc="FA1E1C44">
      <w:numFmt w:val="bullet"/>
      <w:lvlText w:val="·"/>
      <w:lvlJc w:val="left"/>
      <w:pPr>
        <w:ind w:left="1890" w:hanging="360"/>
      </w:pPr>
      <w:rPr>
        <w:rFonts w:ascii="Arial" w:eastAsia="Times New Roman" w:hAnsi="Arial" w:cs="Arial"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18" w15:restartNumberingAfterBreak="0">
    <w:nsid w:val="714C4AE6"/>
    <w:multiLevelType w:val="multilevel"/>
    <w:tmpl w:val="212A8EF2"/>
    <w:lvl w:ilvl="0">
      <w:start w:val="20"/>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19" w15:restartNumberingAfterBreak="0">
    <w:nsid w:val="716E5FE7"/>
    <w:multiLevelType w:val="hybridMultilevel"/>
    <w:tmpl w:val="63C608BC"/>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0" w15:restartNumberingAfterBreak="0">
    <w:nsid w:val="716E6C4A"/>
    <w:multiLevelType w:val="hybridMultilevel"/>
    <w:tmpl w:val="66484AB6"/>
    <w:lvl w:ilvl="0" w:tplc="36408DDE">
      <w:start w:val="1"/>
      <w:numFmt w:val="lowerLetter"/>
      <w:lvlText w:val="%1)"/>
      <w:lvlJc w:val="left"/>
      <w:pPr>
        <w:ind w:left="720" w:hanging="360"/>
      </w:pPr>
      <w:rPr>
        <w:rFonts w:hint="default"/>
        <w:w w:val="99"/>
        <w:sz w:val="22"/>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36408DDE">
      <w:start w:val="1"/>
      <w:numFmt w:val="lowerLetter"/>
      <w:lvlText w:val="%4)"/>
      <w:lvlJc w:val="left"/>
      <w:pPr>
        <w:ind w:left="2880" w:hanging="360"/>
      </w:pPr>
      <w:rPr>
        <w:rFonts w:hint="default"/>
        <w:w w:val="99"/>
        <w:sz w:val="22"/>
        <w:szCs w:val="20"/>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1" w15:restartNumberingAfterBreak="0">
    <w:nsid w:val="718C5870"/>
    <w:multiLevelType w:val="hybridMultilevel"/>
    <w:tmpl w:val="AD2A9AFC"/>
    <w:lvl w:ilvl="0" w:tplc="FFFFFFFF">
      <w:start w:val="1"/>
      <w:numFmt w:val="decimal"/>
      <w:lvlText w:val="6.%1"/>
      <w:lvlJc w:val="left"/>
      <w:pPr>
        <w:ind w:left="1307" w:hanging="360"/>
      </w:pPr>
      <w:rPr>
        <w:rFonts w:hint="default"/>
      </w:rPr>
    </w:lvl>
    <w:lvl w:ilvl="1" w:tplc="FFFFFFFF" w:tentative="1">
      <w:start w:val="1"/>
      <w:numFmt w:val="lowerLetter"/>
      <w:lvlText w:val="%2."/>
      <w:lvlJc w:val="left"/>
      <w:pPr>
        <w:ind w:left="2027" w:hanging="360"/>
      </w:pPr>
    </w:lvl>
    <w:lvl w:ilvl="2" w:tplc="FFFFFFFF" w:tentative="1">
      <w:start w:val="1"/>
      <w:numFmt w:val="lowerRoman"/>
      <w:lvlText w:val="%3."/>
      <w:lvlJc w:val="right"/>
      <w:pPr>
        <w:ind w:left="2747" w:hanging="180"/>
      </w:pPr>
    </w:lvl>
    <w:lvl w:ilvl="3" w:tplc="FFFFFFFF" w:tentative="1">
      <w:start w:val="1"/>
      <w:numFmt w:val="decimal"/>
      <w:lvlText w:val="%4."/>
      <w:lvlJc w:val="left"/>
      <w:pPr>
        <w:ind w:left="3467" w:hanging="360"/>
      </w:pPr>
    </w:lvl>
    <w:lvl w:ilvl="4" w:tplc="FFFFFFFF" w:tentative="1">
      <w:start w:val="1"/>
      <w:numFmt w:val="lowerLetter"/>
      <w:lvlText w:val="%5."/>
      <w:lvlJc w:val="left"/>
      <w:pPr>
        <w:ind w:left="4187" w:hanging="360"/>
      </w:pPr>
    </w:lvl>
    <w:lvl w:ilvl="5" w:tplc="FFFFFFFF" w:tentative="1">
      <w:start w:val="1"/>
      <w:numFmt w:val="lowerRoman"/>
      <w:lvlText w:val="%6."/>
      <w:lvlJc w:val="right"/>
      <w:pPr>
        <w:ind w:left="4907" w:hanging="180"/>
      </w:pPr>
    </w:lvl>
    <w:lvl w:ilvl="6" w:tplc="FFFFFFFF" w:tentative="1">
      <w:start w:val="1"/>
      <w:numFmt w:val="decimal"/>
      <w:lvlText w:val="%7."/>
      <w:lvlJc w:val="left"/>
      <w:pPr>
        <w:ind w:left="5627" w:hanging="360"/>
      </w:pPr>
    </w:lvl>
    <w:lvl w:ilvl="7" w:tplc="FFFFFFFF" w:tentative="1">
      <w:start w:val="1"/>
      <w:numFmt w:val="lowerLetter"/>
      <w:lvlText w:val="%8."/>
      <w:lvlJc w:val="left"/>
      <w:pPr>
        <w:ind w:left="6347" w:hanging="360"/>
      </w:pPr>
    </w:lvl>
    <w:lvl w:ilvl="8" w:tplc="FFFFFFFF" w:tentative="1">
      <w:start w:val="1"/>
      <w:numFmt w:val="lowerRoman"/>
      <w:lvlText w:val="%9."/>
      <w:lvlJc w:val="right"/>
      <w:pPr>
        <w:ind w:left="7067" w:hanging="180"/>
      </w:pPr>
    </w:lvl>
  </w:abstractNum>
  <w:abstractNum w:abstractNumId="722" w15:restartNumberingAfterBreak="0">
    <w:nsid w:val="71935EA9"/>
    <w:multiLevelType w:val="hybridMultilevel"/>
    <w:tmpl w:val="44584282"/>
    <w:lvl w:ilvl="0" w:tplc="FC828CB8">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3" w15:restartNumberingAfterBreak="0">
    <w:nsid w:val="71DF57FD"/>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4" w15:restartNumberingAfterBreak="0">
    <w:nsid w:val="71EB2198"/>
    <w:multiLevelType w:val="hybridMultilevel"/>
    <w:tmpl w:val="1ACC5390"/>
    <w:lvl w:ilvl="0" w:tplc="7D00FCC0">
      <w:start w:val="1"/>
      <w:numFmt w:val="decimal"/>
      <w:lvlText w:val="3.1.%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25" w15:restartNumberingAfterBreak="0">
    <w:nsid w:val="71F470A4"/>
    <w:multiLevelType w:val="hybridMultilevel"/>
    <w:tmpl w:val="0A7446CA"/>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26" w15:restartNumberingAfterBreak="0">
    <w:nsid w:val="72685C61"/>
    <w:multiLevelType w:val="multilevel"/>
    <w:tmpl w:val="C7861122"/>
    <w:lvl w:ilvl="0">
      <w:start w:val="1"/>
      <w:numFmt w:val="lowerLetter"/>
      <w:lvlText w:val="%1)"/>
      <w:lvlJc w:val="left"/>
      <w:pPr>
        <w:ind w:left="720" w:hanging="360"/>
      </w:pPr>
    </w:lvl>
    <w:lvl w:ilvl="1">
      <w:start w:val="1"/>
      <w:numFmt w:val="decimal"/>
      <w:isLgl/>
      <w:lvlText w:val="%1.%2."/>
      <w:lvlJc w:val="left"/>
      <w:pPr>
        <w:ind w:left="117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71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25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90" w:hanging="1800"/>
      </w:pPr>
      <w:rPr>
        <w:rFonts w:hint="default"/>
      </w:rPr>
    </w:lvl>
    <w:lvl w:ilvl="8">
      <w:start w:val="1"/>
      <w:numFmt w:val="decimal"/>
      <w:isLgl/>
      <w:lvlText w:val="%1.%2.%3.%4.%5.%6.%7.%8.%9."/>
      <w:lvlJc w:val="left"/>
      <w:pPr>
        <w:ind w:left="2880" w:hanging="1800"/>
      </w:pPr>
      <w:rPr>
        <w:rFonts w:hint="default"/>
      </w:rPr>
    </w:lvl>
  </w:abstractNum>
  <w:abstractNum w:abstractNumId="727" w15:restartNumberingAfterBreak="0">
    <w:nsid w:val="726E48FF"/>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8" w15:restartNumberingAfterBreak="0">
    <w:nsid w:val="727F3779"/>
    <w:multiLevelType w:val="hybridMultilevel"/>
    <w:tmpl w:val="C666B1E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9" w15:restartNumberingAfterBreak="0">
    <w:nsid w:val="72E10076"/>
    <w:multiLevelType w:val="hybridMultilevel"/>
    <w:tmpl w:val="B79095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0" w15:restartNumberingAfterBreak="0">
    <w:nsid w:val="736D6A8D"/>
    <w:multiLevelType w:val="hybridMultilevel"/>
    <w:tmpl w:val="1F6E38B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1" w15:restartNumberingAfterBreak="0">
    <w:nsid w:val="73846EBB"/>
    <w:multiLevelType w:val="hybridMultilevel"/>
    <w:tmpl w:val="B9883A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2" w15:restartNumberingAfterBreak="0">
    <w:nsid w:val="738A3355"/>
    <w:multiLevelType w:val="hybridMultilevel"/>
    <w:tmpl w:val="EE1668B2"/>
    <w:lvl w:ilvl="0" w:tplc="4CA8485A">
      <w:start w:val="1"/>
      <w:numFmt w:val="decimal"/>
      <w:lvlText w:val="3.4.%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3" w15:restartNumberingAfterBreak="0">
    <w:nsid w:val="739A2B02"/>
    <w:multiLevelType w:val="hybridMultilevel"/>
    <w:tmpl w:val="7EAE625C"/>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4" w15:restartNumberingAfterBreak="0">
    <w:nsid w:val="73AE1FA7"/>
    <w:multiLevelType w:val="hybridMultilevel"/>
    <w:tmpl w:val="DE145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5" w15:restartNumberingAfterBreak="0">
    <w:nsid w:val="73C774EE"/>
    <w:multiLevelType w:val="hybridMultilevel"/>
    <w:tmpl w:val="40EAD86E"/>
    <w:lvl w:ilvl="0" w:tplc="C78E468E">
      <w:start w:val="1"/>
      <w:numFmt w:val="decimal"/>
      <w:lvlText w:val="3.4.%1"/>
      <w:lvlJc w:val="left"/>
      <w:pPr>
        <w:ind w:left="558" w:hanging="360"/>
      </w:pPr>
      <w:rPr>
        <w:rFonts w:hint="default"/>
        <w:b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36" w15:restartNumberingAfterBreak="0">
    <w:nsid w:val="743F75B0"/>
    <w:multiLevelType w:val="hybridMultilevel"/>
    <w:tmpl w:val="2B2A5B96"/>
    <w:lvl w:ilvl="0" w:tplc="0BBA2414">
      <w:start w:val="1"/>
      <w:numFmt w:val="decimal"/>
      <w:lvlText w:val="3.8.%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7" w15:restartNumberingAfterBreak="0">
    <w:nsid w:val="74716ABC"/>
    <w:multiLevelType w:val="hybridMultilevel"/>
    <w:tmpl w:val="3194659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8" w15:restartNumberingAfterBreak="0">
    <w:nsid w:val="74B5209F"/>
    <w:multiLevelType w:val="hybridMultilevel"/>
    <w:tmpl w:val="4064B84A"/>
    <w:lvl w:ilvl="0" w:tplc="671E8B66">
      <w:start w:val="1"/>
      <w:numFmt w:val="decimal"/>
      <w:lvlText w:val="%1"/>
      <w:lvlJc w:val="left"/>
      <w:pPr>
        <w:ind w:left="3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42EE0EF8">
      <w:start w:val="1"/>
      <w:numFmt w:val="lowerLetter"/>
      <w:lvlText w:val="%2"/>
      <w:lvlJc w:val="left"/>
      <w:pPr>
        <w:ind w:left="1051"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9C54E446">
      <w:start w:val="1"/>
      <w:numFmt w:val="lowerRoman"/>
      <w:lvlRestart w:val="0"/>
      <w:lvlText w:val="%3."/>
      <w:lvlJc w:val="left"/>
      <w:pPr>
        <w:ind w:left="7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EFB22366">
      <w:start w:val="1"/>
      <w:numFmt w:val="decimal"/>
      <w:lvlText w:val="%4"/>
      <w:lvlJc w:val="left"/>
      <w:pPr>
        <w:ind w:left="246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7F22C43C">
      <w:start w:val="1"/>
      <w:numFmt w:val="lowerLetter"/>
      <w:lvlText w:val="%5"/>
      <w:lvlJc w:val="left"/>
      <w:pPr>
        <w:ind w:left="318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EC7CDC36">
      <w:start w:val="1"/>
      <w:numFmt w:val="lowerRoman"/>
      <w:lvlText w:val="%6"/>
      <w:lvlJc w:val="left"/>
      <w:pPr>
        <w:ind w:left="390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8CC8561C">
      <w:start w:val="1"/>
      <w:numFmt w:val="decimal"/>
      <w:lvlText w:val="%7"/>
      <w:lvlJc w:val="left"/>
      <w:pPr>
        <w:ind w:left="462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D66FC10">
      <w:start w:val="1"/>
      <w:numFmt w:val="lowerLetter"/>
      <w:lvlText w:val="%8"/>
      <w:lvlJc w:val="left"/>
      <w:pPr>
        <w:ind w:left="534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7D20D658">
      <w:start w:val="1"/>
      <w:numFmt w:val="lowerRoman"/>
      <w:lvlText w:val="%9"/>
      <w:lvlJc w:val="left"/>
      <w:pPr>
        <w:ind w:left="606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739" w15:restartNumberingAfterBreak="0">
    <w:nsid w:val="75283F10"/>
    <w:multiLevelType w:val="hybridMultilevel"/>
    <w:tmpl w:val="388E0FC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40" w15:restartNumberingAfterBreak="0">
    <w:nsid w:val="7528499C"/>
    <w:multiLevelType w:val="hybridMultilevel"/>
    <w:tmpl w:val="418E60C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1" w15:restartNumberingAfterBreak="0">
    <w:nsid w:val="75953900"/>
    <w:multiLevelType w:val="hybridMultilevel"/>
    <w:tmpl w:val="2AFC65C2"/>
    <w:lvl w:ilvl="0" w:tplc="3FEE1FDC">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2" w15:restartNumberingAfterBreak="0">
    <w:nsid w:val="75A33A30"/>
    <w:multiLevelType w:val="hybridMultilevel"/>
    <w:tmpl w:val="EB6E63B8"/>
    <w:lvl w:ilvl="0" w:tplc="5322948A">
      <w:start w:val="1"/>
      <w:numFmt w:val="lowerLetter"/>
      <w:lvlText w:val="%1)"/>
      <w:lvlJc w:val="left"/>
      <w:pPr>
        <w:ind w:left="1440" w:hanging="360"/>
      </w:pPr>
      <w:rPr>
        <w:rFonts w:ascii="Arial" w:hAnsi="Arial" w:hint="default"/>
        <w:b w:val="0"/>
        <w:i w:val="0"/>
        <w:sz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43" w15:restartNumberingAfterBreak="0">
    <w:nsid w:val="75B9082C"/>
    <w:multiLevelType w:val="hybridMultilevel"/>
    <w:tmpl w:val="F8ACAB4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4" w15:restartNumberingAfterBreak="0">
    <w:nsid w:val="75F33993"/>
    <w:multiLevelType w:val="hybridMultilevel"/>
    <w:tmpl w:val="E09C5990"/>
    <w:lvl w:ilvl="0" w:tplc="54640B34">
      <w:start w:val="1"/>
      <w:numFmt w:val="decimal"/>
      <w:lvlText w:val="1.%1"/>
      <w:lvlJc w:val="left"/>
      <w:pPr>
        <w:ind w:left="644" w:hanging="360"/>
      </w:pPr>
      <w:rPr>
        <w:rFonts w:hint="default"/>
        <w:b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745" w15:restartNumberingAfterBreak="0">
    <w:nsid w:val="760B678D"/>
    <w:multiLevelType w:val="hybridMultilevel"/>
    <w:tmpl w:val="B4C209D6"/>
    <w:lvl w:ilvl="0" w:tplc="CA70A122">
      <w:start w:val="1"/>
      <w:numFmt w:val="decimal"/>
      <w:lvlText w:val="9.%1"/>
      <w:lvlJc w:val="left"/>
      <w:pPr>
        <w:ind w:left="1440" w:hanging="360"/>
      </w:pPr>
      <w:rPr>
        <w:rFonts w:hint="default"/>
        <w:b w:val="0"/>
        <w:i w:val="0"/>
        <w:strike w:val="0"/>
        <w:dstrike w:val="0"/>
        <w:color w:val="000000"/>
        <w:sz w:val="22"/>
        <w:szCs w:val="22"/>
        <w:u w:val="none" w:color="000000"/>
        <w:effect w:val="none"/>
        <w:vertAlign w:val="baseline"/>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46" w15:restartNumberingAfterBreak="0">
    <w:nsid w:val="766C4EF4"/>
    <w:multiLevelType w:val="hybridMultilevel"/>
    <w:tmpl w:val="A7BA0BB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7" w15:restartNumberingAfterBreak="0">
    <w:nsid w:val="76BB2406"/>
    <w:multiLevelType w:val="hybridMultilevel"/>
    <w:tmpl w:val="0CF8E0B4"/>
    <w:lvl w:ilvl="0" w:tplc="4CF6E2F2">
      <w:start w:val="1"/>
      <w:numFmt w:val="decimal"/>
      <w:lvlText w:val="%1.0"/>
      <w:lvlJc w:val="left"/>
      <w:pPr>
        <w:ind w:left="720" w:hanging="360"/>
      </w:pPr>
      <w:rPr>
        <w:rFonts w:hint="default"/>
        <w:b w:val="0"/>
      </w:rPr>
    </w:lvl>
    <w:lvl w:ilvl="1" w:tplc="1BE47CE6">
      <w:start w:val="1"/>
      <w:numFmt w:val="decimal"/>
      <w:lvlText w:val="%2.0"/>
      <w:lvlJc w:val="left"/>
      <w:pPr>
        <w:ind w:left="1440" w:hanging="360"/>
      </w:pPr>
      <w:rPr>
        <w:rFonts w:hint="default"/>
        <w:b/>
      </w:rPr>
    </w:lvl>
    <w:lvl w:ilvl="2" w:tplc="0A221794">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8" w15:restartNumberingAfterBreak="0">
    <w:nsid w:val="76C530C2"/>
    <w:multiLevelType w:val="multilevel"/>
    <w:tmpl w:val="1FC8814A"/>
    <w:styleLink w:val="CurrentList1"/>
    <w:lvl w:ilvl="0">
      <w:start w:val="1"/>
      <w:numFmt w:val="decimal"/>
      <w:lvlText w:val="%1."/>
      <w:lvlJc w:val="left"/>
      <w:pPr>
        <w:ind w:left="585" w:hanging="360"/>
      </w:pPr>
    </w:lvl>
    <w:lvl w:ilvl="1">
      <w:start w:val="1"/>
      <w:numFmt w:val="decimal"/>
      <w:isLgl/>
      <w:lvlText w:val="%1.%2"/>
      <w:lvlJc w:val="left"/>
      <w:pPr>
        <w:ind w:left="1117" w:hanging="600"/>
      </w:pPr>
      <w:rPr>
        <w:rFonts w:hint="default"/>
      </w:rPr>
    </w:lvl>
    <w:lvl w:ilvl="2">
      <w:start w:val="11"/>
      <w:numFmt w:val="decimal"/>
      <w:isLgl/>
      <w:lvlText w:val="%1.%2.%3"/>
      <w:lvlJc w:val="left"/>
      <w:pPr>
        <w:ind w:left="1529" w:hanging="720"/>
      </w:pPr>
      <w:rPr>
        <w:rFonts w:hint="default"/>
      </w:rPr>
    </w:lvl>
    <w:lvl w:ilvl="3">
      <w:start w:val="1"/>
      <w:numFmt w:val="decimal"/>
      <w:isLgl/>
      <w:lvlText w:val="%1.%2.%3.%4"/>
      <w:lvlJc w:val="left"/>
      <w:pPr>
        <w:ind w:left="1821" w:hanging="720"/>
      </w:pPr>
      <w:rPr>
        <w:rFonts w:hint="default"/>
      </w:rPr>
    </w:lvl>
    <w:lvl w:ilvl="4">
      <w:start w:val="1"/>
      <w:numFmt w:val="decimal"/>
      <w:isLgl/>
      <w:lvlText w:val="%1.%2.%3.%4.%5"/>
      <w:lvlJc w:val="left"/>
      <w:pPr>
        <w:ind w:left="2473" w:hanging="1080"/>
      </w:pPr>
      <w:rPr>
        <w:rFonts w:hint="default"/>
      </w:rPr>
    </w:lvl>
    <w:lvl w:ilvl="5">
      <w:start w:val="1"/>
      <w:numFmt w:val="decimal"/>
      <w:isLgl/>
      <w:lvlText w:val="%1.%2.%3.%4.%5.%6"/>
      <w:lvlJc w:val="left"/>
      <w:pPr>
        <w:ind w:left="2765" w:hanging="1080"/>
      </w:pPr>
      <w:rPr>
        <w:rFonts w:hint="default"/>
      </w:rPr>
    </w:lvl>
    <w:lvl w:ilvl="6">
      <w:start w:val="1"/>
      <w:numFmt w:val="decimal"/>
      <w:isLgl/>
      <w:lvlText w:val="%1.%2.%3.%4.%5.%6.%7"/>
      <w:lvlJc w:val="left"/>
      <w:pPr>
        <w:ind w:left="3417" w:hanging="1440"/>
      </w:pPr>
      <w:rPr>
        <w:rFonts w:hint="default"/>
      </w:rPr>
    </w:lvl>
    <w:lvl w:ilvl="7">
      <w:start w:val="1"/>
      <w:numFmt w:val="decimal"/>
      <w:isLgl/>
      <w:lvlText w:val="%1.%2.%3.%4.%5.%6.%7.%8"/>
      <w:lvlJc w:val="left"/>
      <w:pPr>
        <w:ind w:left="3709" w:hanging="1440"/>
      </w:pPr>
      <w:rPr>
        <w:rFonts w:hint="default"/>
      </w:rPr>
    </w:lvl>
    <w:lvl w:ilvl="8">
      <w:start w:val="1"/>
      <w:numFmt w:val="decimal"/>
      <w:isLgl/>
      <w:lvlText w:val="%1.%2.%3.%4.%5.%6.%7.%8.%9"/>
      <w:lvlJc w:val="left"/>
      <w:pPr>
        <w:ind w:left="4361" w:hanging="1800"/>
      </w:pPr>
      <w:rPr>
        <w:rFonts w:hint="default"/>
      </w:rPr>
    </w:lvl>
  </w:abstractNum>
  <w:abstractNum w:abstractNumId="749" w15:restartNumberingAfterBreak="0">
    <w:nsid w:val="76D81030"/>
    <w:multiLevelType w:val="hybridMultilevel"/>
    <w:tmpl w:val="C486E8D0"/>
    <w:lvl w:ilvl="0" w:tplc="2CF05D88">
      <w:start w:val="1"/>
      <w:numFmt w:val="decimal"/>
      <w:lvlText w:val="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0" w15:restartNumberingAfterBreak="0">
    <w:nsid w:val="76F742C8"/>
    <w:multiLevelType w:val="hybridMultilevel"/>
    <w:tmpl w:val="7458EB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1" w15:restartNumberingAfterBreak="0">
    <w:nsid w:val="76F9039E"/>
    <w:multiLevelType w:val="hybridMultilevel"/>
    <w:tmpl w:val="86E225CE"/>
    <w:lvl w:ilvl="0" w:tplc="FFFFFFFF">
      <w:start w:val="1"/>
      <w:numFmt w:val="bullet"/>
      <w:lvlText w:val=""/>
      <w:lvlJc w:val="left"/>
      <w:pPr>
        <w:ind w:left="826" w:hanging="360"/>
      </w:pPr>
      <w:rPr>
        <w:rFonts w:ascii="Symbol" w:hAnsi="Symbol" w:hint="default"/>
      </w:rPr>
    </w:lvl>
    <w:lvl w:ilvl="1" w:tplc="08090017">
      <w:start w:val="1"/>
      <w:numFmt w:val="lowerLetter"/>
      <w:lvlText w:val="%2)"/>
      <w:lvlJc w:val="left"/>
      <w:pPr>
        <w:ind w:left="716" w:hanging="360"/>
      </w:pPr>
    </w:lvl>
    <w:lvl w:ilvl="2" w:tplc="FFFFFFFF" w:tentative="1">
      <w:start w:val="1"/>
      <w:numFmt w:val="bullet"/>
      <w:lvlText w:val=""/>
      <w:lvlJc w:val="left"/>
      <w:pPr>
        <w:ind w:left="2266" w:hanging="360"/>
      </w:pPr>
      <w:rPr>
        <w:rFonts w:ascii="Wingdings" w:hAnsi="Wingdings" w:hint="default"/>
      </w:rPr>
    </w:lvl>
    <w:lvl w:ilvl="3" w:tplc="FFFFFFFF" w:tentative="1">
      <w:start w:val="1"/>
      <w:numFmt w:val="bullet"/>
      <w:lvlText w:val=""/>
      <w:lvlJc w:val="left"/>
      <w:pPr>
        <w:ind w:left="2986" w:hanging="360"/>
      </w:pPr>
      <w:rPr>
        <w:rFonts w:ascii="Symbol" w:hAnsi="Symbol" w:hint="default"/>
      </w:rPr>
    </w:lvl>
    <w:lvl w:ilvl="4" w:tplc="FFFFFFFF" w:tentative="1">
      <w:start w:val="1"/>
      <w:numFmt w:val="bullet"/>
      <w:lvlText w:val="o"/>
      <w:lvlJc w:val="left"/>
      <w:pPr>
        <w:ind w:left="3706" w:hanging="360"/>
      </w:pPr>
      <w:rPr>
        <w:rFonts w:ascii="Courier New" w:hAnsi="Courier New" w:cs="Courier New" w:hint="default"/>
      </w:rPr>
    </w:lvl>
    <w:lvl w:ilvl="5" w:tplc="FFFFFFFF" w:tentative="1">
      <w:start w:val="1"/>
      <w:numFmt w:val="bullet"/>
      <w:lvlText w:val=""/>
      <w:lvlJc w:val="left"/>
      <w:pPr>
        <w:ind w:left="4426" w:hanging="360"/>
      </w:pPr>
      <w:rPr>
        <w:rFonts w:ascii="Wingdings" w:hAnsi="Wingdings" w:hint="default"/>
      </w:rPr>
    </w:lvl>
    <w:lvl w:ilvl="6" w:tplc="FFFFFFFF" w:tentative="1">
      <w:start w:val="1"/>
      <w:numFmt w:val="bullet"/>
      <w:lvlText w:val=""/>
      <w:lvlJc w:val="left"/>
      <w:pPr>
        <w:ind w:left="5146" w:hanging="360"/>
      </w:pPr>
      <w:rPr>
        <w:rFonts w:ascii="Symbol" w:hAnsi="Symbol" w:hint="default"/>
      </w:rPr>
    </w:lvl>
    <w:lvl w:ilvl="7" w:tplc="FFFFFFFF" w:tentative="1">
      <w:start w:val="1"/>
      <w:numFmt w:val="bullet"/>
      <w:lvlText w:val="o"/>
      <w:lvlJc w:val="left"/>
      <w:pPr>
        <w:ind w:left="5866" w:hanging="360"/>
      </w:pPr>
      <w:rPr>
        <w:rFonts w:ascii="Courier New" w:hAnsi="Courier New" w:cs="Courier New" w:hint="default"/>
      </w:rPr>
    </w:lvl>
    <w:lvl w:ilvl="8" w:tplc="FFFFFFFF" w:tentative="1">
      <w:start w:val="1"/>
      <w:numFmt w:val="bullet"/>
      <w:lvlText w:val=""/>
      <w:lvlJc w:val="left"/>
      <w:pPr>
        <w:ind w:left="6586" w:hanging="360"/>
      </w:pPr>
      <w:rPr>
        <w:rFonts w:ascii="Wingdings" w:hAnsi="Wingdings" w:hint="default"/>
      </w:rPr>
    </w:lvl>
  </w:abstractNum>
  <w:abstractNum w:abstractNumId="752" w15:restartNumberingAfterBreak="0">
    <w:nsid w:val="772A69E8"/>
    <w:multiLevelType w:val="hybridMultilevel"/>
    <w:tmpl w:val="02D8619C"/>
    <w:lvl w:ilvl="0" w:tplc="B2AAA41A">
      <w:start w:val="1"/>
      <w:numFmt w:val="decimal"/>
      <w:lvlText w:val="6.7.%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3" w15:restartNumberingAfterBreak="0">
    <w:nsid w:val="773862F4"/>
    <w:multiLevelType w:val="hybridMultilevel"/>
    <w:tmpl w:val="0CC2EE60"/>
    <w:lvl w:ilvl="0" w:tplc="900C9BEA">
      <w:start w:val="1"/>
      <w:numFmt w:val="lowerLetter"/>
      <w:lvlText w:val="%1)"/>
      <w:lvlJc w:val="left"/>
      <w:pPr>
        <w:ind w:left="720" w:hanging="360"/>
      </w:pPr>
      <w:rPr>
        <w:rFonts w:hint="default"/>
        <w:b w:val="0"/>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4" w15:restartNumberingAfterBreak="0">
    <w:nsid w:val="77653F3B"/>
    <w:multiLevelType w:val="hybridMultilevel"/>
    <w:tmpl w:val="F906252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77AA7D5B"/>
    <w:multiLevelType w:val="hybridMultilevel"/>
    <w:tmpl w:val="2C10E9B0"/>
    <w:lvl w:ilvl="0" w:tplc="97B48046">
      <w:start w:val="1"/>
      <w:numFmt w:val="lowerLetter"/>
      <w:lvlText w:val="%1)"/>
      <w:lvlJc w:val="left"/>
      <w:pPr>
        <w:ind w:left="1080" w:hanging="360"/>
      </w:pPr>
      <w:rPr>
        <w:b w:val="0"/>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756" w15:restartNumberingAfterBreak="0">
    <w:nsid w:val="77B2434A"/>
    <w:multiLevelType w:val="hybridMultilevel"/>
    <w:tmpl w:val="7C065B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7" w15:restartNumberingAfterBreak="0">
    <w:nsid w:val="77CF188E"/>
    <w:multiLevelType w:val="hybridMultilevel"/>
    <w:tmpl w:val="C4FCA13E"/>
    <w:lvl w:ilvl="0" w:tplc="FFFFFFFF">
      <w:start w:val="1"/>
      <w:numFmt w:val="lowerRoman"/>
      <w:lvlText w:val="%1."/>
      <w:lvlJc w:val="right"/>
      <w:pPr>
        <w:ind w:left="2808" w:hanging="360"/>
      </w:pPr>
      <w:rPr>
        <w:rFonts w:hint="default"/>
      </w:rPr>
    </w:lvl>
    <w:lvl w:ilvl="1" w:tplc="FFFFFFFF" w:tentative="1">
      <w:start w:val="1"/>
      <w:numFmt w:val="bullet"/>
      <w:lvlText w:val="o"/>
      <w:lvlJc w:val="left"/>
      <w:pPr>
        <w:ind w:left="3528" w:hanging="360"/>
      </w:pPr>
      <w:rPr>
        <w:rFonts w:ascii="Courier New" w:hAnsi="Courier New" w:cs="Courier New" w:hint="default"/>
      </w:rPr>
    </w:lvl>
    <w:lvl w:ilvl="2" w:tplc="FFFFFFFF" w:tentative="1">
      <w:start w:val="1"/>
      <w:numFmt w:val="bullet"/>
      <w:lvlText w:val=""/>
      <w:lvlJc w:val="left"/>
      <w:pPr>
        <w:ind w:left="4248" w:hanging="360"/>
      </w:pPr>
      <w:rPr>
        <w:rFonts w:ascii="Wingdings" w:hAnsi="Wingdings" w:hint="default"/>
      </w:rPr>
    </w:lvl>
    <w:lvl w:ilvl="3" w:tplc="FFFFFFFF" w:tentative="1">
      <w:start w:val="1"/>
      <w:numFmt w:val="bullet"/>
      <w:lvlText w:val=""/>
      <w:lvlJc w:val="left"/>
      <w:pPr>
        <w:ind w:left="4968" w:hanging="360"/>
      </w:pPr>
      <w:rPr>
        <w:rFonts w:ascii="Symbol" w:hAnsi="Symbol" w:hint="default"/>
      </w:rPr>
    </w:lvl>
    <w:lvl w:ilvl="4" w:tplc="FFFFFFFF" w:tentative="1">
      <w:start w:val="1"/>
      <w:numFmt w:val="bullet"/>
      <w:lvlText w:val="o"/>
      <w:lvlJc w:val="left"/>
      <w:pPr>
        <w:ind w:left="5688" w:hanging="360"/>
      </w:pPr>
      <w:rPr>
        <w:rFonts w:ascii="Courier New" w:hAnsi="Courier New" w:cs="Courier New" w:hint="default"/>
      </w:rPr>
    </w:lvl>
    <w:lvl w:ilvl="5" w:tplc="FFFFFFFF" w:tentative="1">
      <w:start w:val="1"/>
      <w:numFmt w:val="bullet"/>
      <w:lvlText w:val=""/>
      <w:lvlJc w:val="left"/>
      <w:pPr>
        <w:ind w:left="6408" w:hanging="360"/>
      </w:pPr>
      <w:rPr>
        <w:rFonts w:ascii="Wingdings" w:hAnsi="Wingdings" w:hint="default"/>
      </w:rPr>
    </w:lvl>
    <w:lvl w:ilvl="6" w:tplc="FFFFFFFF" w:tentative="1">
      <w:start w:val="1"/>
      <w:numFmt w:val="bullet"/>
      <w:lvlText w:val=""/>
      <w:lvlJc w:val="left"/>
      <w:pPr>
        <w:ind w:left="7128" w:hanging="360"/>
      </w:pPr>
      <w:rPr>
        <w:rFonts w:ascii="Symbol" w:hAnsi="Symbol" w:hint="default"/>
      </w:rPr>
    </w:lvl>
    <w:lvl w:ilvl="7" w:tplc="FFFFFFFF" w:tentative="1">
      <w:start w:val="1"/>
      <w:numFmt w:val="bullet"/>
      <w:lvlText w:val="o"/>
      <w:lvlJc w:val="left"/>
      <w:pPr>
        <w:ind w:left="7848" w:hanging="360"/>
      </w:pPr>
      <w:rPr>
        <w:rFonts w:ascii="Courier New" w:hAnsi="Courier New" w:cs="Courier New" w:hint="default"/>
      </w:rPr>
    </w:lvl>
    <w:lvl w:ilvl="8" w:tplc="FFFFFFFF" w:tentative="1">
      <w:start w:val="1"/>
      <w:numFmt w:val="bullet"/>
      <w:lvlText w:val=""/>
      <w:lvlJc w:val="left"/>
      <w:pPr>
        <w:ind w:left="8568" w:hanging="360"/>
      </w:pPr>
      <w:rPr>
        <w:rFonts w:ascii="Wingdings" w:hAnsi="Wingdings" w:hint="default"/>
      </w:rPr>
    </w:lvl>
  </w:abstractNum>
  <w:abstractNum w:abstractNumId="758" w15:restartNumberingAfterBreak="0">
    <w:nsid w:val="77E97AE6"/>
    <w:multiLevelType w:val="hybridMultilevel"/>
    <w:tmpl w:val="A82420C4"/>
    <w:lvl w:ilvl="0" w:tplc="9F7824EE">
      <w:start w:val="1"/>
      <w:numFmt w:val="decimal"/>
      <w:lvlText w:val="3.%1"/>
      <w:lvlJc w:val="left"/>
      <w:pPr>
        <w:ind w:left="900" w:hanging="360"/>
      </w:pPr>
      <w:rPr>
        <w:rFonts w:ascii="Arial" w:hAnsi="Arial" w:cs="Arial"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59" w15:restartNumberingAfterBreak="0">
    <w:nsid w:val="77F134D3"/>
    <w:multiLevelType w:val="hybridMultilevel"/>
    <w:tmpl w:val="76587198"/>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60" w15:restartNumberingAfterBreak="0">
    <w:nsid w:val="77FC6117"/>
    <w:multiLevelType w:val="hybridMultilevel"/>
    <w:tmpl w:val="92D2FD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1" w15:restartNumberingAfterBreak="0">
    <w:nsid w:val="78593DC5"/>
    <w:multiLevelType w:val="hybridMultilevel"/>
    <w:tmpl w:val="48C4F9A0"/>
    <w:lvl w:ilvl="0" w:tplc="1D10423C">
      <w:start w:val="2"/>
      <w:numFmt w:val="decimal"/>
      <w:lvlText w:val="%1.0"/>
      <w:lvlJc w:val="left"/>
      <w:pPr>
        <w:ind w:left="90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2" w15:restartNumberingAfterBreak="0">
    <w:nsid w:val="785F31B3"/>
    <w:multiLevelType w:val="hybridMultilevel"/>
    <w:tmpl w:val="A4140C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63" w15:restartNumberingAfterBreak="0">
    <w:nsid w:val="78E24DA3"/>
    <w:multiLevelType w:val="hybridMultilevel"/>
    <w:tmpl w:val="CF7A04A4"/>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4" w15:restartNumberingAfterBreak="0">
    <w:nsid w:val="79063A46"/>
    <w:multiLevelType w:val="hybridMultilevel"/>
    <w:tmpl w:val="CB96C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5" w15:restartNumberingAfterBreak="0">
    <w:nsid w:val="79422B9B"/>
    <w:multiLevelType w:val="hybridMultilevel"/>
    <w:tmpl w:val="3544E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66" w15:restartNumberingAfterBreak="0">
    <w:nsid w:val="795A41F6"/>
    <w:multiLevelType w:val="hybridMultilevel"/>
    <w:tmpl w:val="4E045310"/>
    <w:lvl w:ilvl="0" w:tplc="08090017">
      <w:start w:val="1"/>
      <w:numFmt w:val="lowerLetter"/>
      <w:lvlText w:val="%1)"/>
      <w:lvlJc w:val="left"/>
      <w:pPr>
        <w:ind w:left="1170" w:hanging="360"/>
      </w:pPr>
    </w:lvl>
    <w:lvl w:ilvl="1" w:tplc="5BA8AA94">
      <w:numFmt w:val="bullet"/>
      <w:lvlText w:val="-"/>
      <w:lvlJc w:val="left"/>
      <w:pPr>
        <w:ind w:left="1890" w:hanging="360"/>
      </w:pPr>
      <w:rPr>
        <w:rFonts w:ascii="Arial" w:eastAsia="Arial" w:hAnsi="Arial" w:cs="Arial" w:hint="default"/>
      </w:r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67" w15:restartNumberingAfterBreak="0">
    <w:nsid w:val="79946BEB"/>
    <w:multiLevelType w:val="multilevel"/>
    <w:tmpl w:val="385A4806"/>
    <w:lvl w:ilvl="0">
      <w:start w:val="2"/>
      <w:numFmt w:val="decimal"/>
      <w:lvlText w:val="%1"/>
      <w:lvlJc w:val="left"/>
      <w:pPr>
        <w:ind w:left="1825" w:hanging="994"/>
      </w:pPr>
      <w:rPr>
        <w:rFonts w:hint="default"/>
      </w:rPr>
    </w:lvl>
    <w:lvl w:ilvl="1">
      <w:start w:val="1"/>
      <w:numFmt w:val="decimal"/>
      <w:lvlText w:val="3.%2"/>
      <w:lvlJc w:val="left"/>
      <w:pPr>
        <w:ind w:left="1825" w:hanging="994"/>
      </w:pPr>
      <w:rPr>
        <w:rFonts w:hint="default"/>
        <w:b w:val="0"/>
        <w:i w:val="0"/>
        <w:spacing w:val="-6"/>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768" w15:restartNumberingAfterBreak="0">
    <w:nsid w:val="799D3C33"/>
    <w:multiLevelType w:val="hybridMultilevel"/>
    <w:tmpl w:val="C032B32C"/>
    <w:lvl w:ilvl="0" w:tplc="04090017">
      <w:start w:val="1"/>
      <w:numFmt w:val="lowerLetter"/>
      <w:lvlText w:val="%1)"/>
      <w:lvlJc w:val="left"/>
      <w:pPr>
        <w:ind w:left="81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9" w15:restartNumberingAfterBreak="0">
    <w:nsid w:val="799D441A"/>
    <w:multiLevelType w:val="hybridMultilevel"/>
    <w:tmpl w:val="D8829B3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0" w15:restartNumberingAfterBreak="0">
    <w:nsid w:val="79A86C18"/>
    <w:multiLevelType w:val="hybridMultilevel"/>
    <w:tmpl w:val="F70AE16E"/>
    <w:lvl w:ilvl="0" w:tplc="A54CBF90">
      <w:start w:val="1"/>
      <w:numFmt w:val="decimal"/>
      <w:lvlText w:val="6.%1"/>
      <w:lvlJc w:val="left"/>
      <w:pPr>
        <w:ind w:left="720"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1" w15:restartNumberingAfterBreak="0">
    <w:nsid w:val="79B157F7"/>
    <w:multiLevelType w:val="multilevel"/>
    <w:tmpl w:val="E070C7E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2" w15:restartNumberingAfterBreak="0">
    <w:nsid w:val="79BB3E79"/>
    <w:multiLevelType w:val="hybridMultilevel"/>
    <w:tmpl w:val="ADB8F5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3" w15:restartNumberingAfterBreak="0">
    <w:nsid w:val="79FD3F76"/>
    <w:multiLevelType w:val="hybridMultilevel"/>
    <w:tmpl w:val="67B87D5A"/>
    <w:lvl w:ilvl="0" w:tplc="08090017">
      <w:start w:val="1"/>
      <w:numFmt w:val="lowerLetter"/>
      <w:lvlText w:val="%1)"/>
      <w:lvlJc w:val="left"/>
      <w:pPr>
        <w:ind w:left="1069" w:hanging="360"/>
      </w:p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74" w15:restartNumberingAfterBreak="0">
    <w:nsid w:val="7A142B1F"/>
    <w:multiLevelType w:val="hybridMultilevel"/>
    <w:tmpl w:val="16143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5" w15:restartNumberingAfterBreak="0">
    <w:nsid w:val="7A794D0E"/>
    <w:multiLevelType w:val="hybridMultilevel"/>
    <w:tmpl w:val="1F4E6312"/>
    <w:lvl w:ilvl="0" w:tplc="FFFFFFFF">
      <w:start w:val="1"/>
      <w:numFmt w:val="lowerLetter"/>
      <w:lvlText w:val="%1)"/>
      <w:lvlJc w:val="left"/>
      <w:pPr>
        <w:ind w:left="1307" w:hanging="360"/>
      </w:pPr>
      <w:rPr>
        <w:rFonts w:hint="default"/>
        <w:b w:val="0"/>
        <w:bCs/>
        <w:w w:val="99"/>
        <w:sz w:val="22"/>
        <w:szCs w:val="20"/>
      </w:rPr>
    </w:lvl>
    <w:lvl w:ilvl="1" w:tplc="FFFFFFFF" w:tentative="1">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776" w15:restartNumberingAfterBreak="0">
    <w:nsid w:val="7A80605E"/>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777" w15:restartNumberingAfterBreak="0">
    <w:nsid w:val="7AC52585"/>
    <w:multiLevelType w:val="hybridMultilevel"/>
    <w:tmpl w:val="19308474"/>
    <w:lvl w:ilvl="0" w:tplc="F342C198">
      <w:start w:val="1"/>
      <w:numFmt w:val="lowerRoman"/>
      <w:lvlText w:val="(%1)"/>
      <w:lvlJc w:val="left"/>
      <w:pPr>
        <w:ind w:left="1470" w:hanging="360"/>
      </w:pPr>
      <w:rPr>
        <w:rFonts w:hint="default"/>
      </w:rPr>
    </w:lvl>
    <w:lvl w:ilvl="1" w:tplc="40090019" w:tentative="1">
      <w:start w:val="1"/>
      <w:numFmt w:val="lowerLetter"/>
      <w:lvlText w:val="%2."/>
      <w:lvlJc w:val="left"/>
      <w:pPr>
        <w:ind w:left="2190" w:hanging="360"/>
      </w:pPr>
    </w:lvl>
    <w:lvl w:ilvl="2" w:tplc="4009001B" w:tentative="1">
      <w:start w:val="1"/>
      <w:numFmt w:val="lowerRoman"/>
      <w:lvlText w:val="%3."/>
      <w:lvlJc w:val="right"/>
      <w:pPr>
        <w:ind w:left="2910" w:hanging="180"/>
      </w:pPr>
    </w:lvl>
    <w:lvl w:ilvl="3" w:tplc="4009000F" w:tentative="1">
      <w:start w:val="1"/>
      <w:numFmt w:val="decimal"/>
      <w:lvlText w:val="%4."/>
      <w:lvlJc w:val="left"/>
      <w:pPr>
        <w:ind w:left="3630" w:hanging="360"/>
      </w:pPr>
    </w:lvl>
    <w:lvl w:ilvl="4" w:tplc="40090019" w:tentative="1">
      <w:start w:val="1"/>
      <w:numFmt w:val="lowerLetter"/>
      <w:lvlText w:val="%5."/>
      <w:lvlJc w:val="left"/>
      <w:pPr>
        <w:ind w:left="4350" w:hanging="360"/>
      </w:pPr>
    </w:lvl>
    <w:lvl w:ilvl="5" w:tplc="4009001B" w:tentative="1">
      <w:start w:val="1"/>
      <w:numFmt w:val="lowerRoman"/>
      <w:lvlText w:val="%6."/>
      <w:lvlJc w:val="right"/>
      <w:pPr>
        <w:ind w:left="5070" w:hanging="180"/>
      </w:pPr>
    </w:lvl>
    <w:lvl w:ilvl="6" w:tplc="4009000F" w:tentative="1">
      <w:start w:val="1"/>
      <w:numFmt w:val="decimal"/>
      <w:lvlText w:val="%7."/>
      <w:lvlJc w:val="left"/>
      <w:pPr>
        <w:ind w:left="5790" w:hanging="360"/>
      </w:pPr>
    </w:lvl>
    <w:lvl w:ilvl="7" w:tplc="40090019" w:tentative="1">
      <w:start w:val="1"/>
      <w:numFmt w:val="lowerLetter"/>
      <w:lvlText w:val="%8."/>
      <w:lvlJc w:val="left"/>
      <w:pPr>
        <w:ind w:left="6510" w:hanging="360"/>
      </w:pPr>
    </w:lvl>
    <w:lvl w:ilvl="8" w:tplc="4009001B" w:tentative="1">
      <w:start w:val="1"/>
      <w:numFmt w:val="lowerRoman"/>
      <w:lvlText w:val="%9."/>
      <w:lvlJc w:val="right"/>
      <w:pPr>
        <w:ind w:left="7230" w:hanging="180"/>
      </w:pPr>
    </w:lvl>
  </w:abstractNum>
  <w:abstractNum w:abstractNumId="778" w15:restartNumberingAfterBreak="0">
    <w:nsid w:val="7ACC3A35"/>
    <w:multiLevelType w:val="multilevel"/>
    <w:tmpl w:val="94922814"/>
    <w:lvl w:ilvl="0">
      <w:start w:val="1"/>
      <w:numFmt w:val="decimal"/>
      <w:lvlText w:val="%1."/>
      <w:lvlJc w:val="left"/>
      <w:pPr>
        <w:ind w:left="585" w:hanging="360"/>
      </w:pPr>
    </w:lvl>
    <w:lvl w:ilvl="1">
      <w:start w:val="1"/>
      <w:numFmt w:val="decimal"/>
      <w:isLgl/>
      <w:lvlText w:val="%1.%2"/>
      <w:lvlJc w:val="left"/>
      <w:pPr>
        <w:ind w:left="585" w:hanging="360"/>
      </w:pPr>
      <w:rPr>
        <w:rFonts w:hint="default"/>
      </w:rPr>
    </w:lvl>
    <w:lvl w:ilvl="2">
      <w:start w:val="1"/>
      <w:numFmt w:val="decimal"/>
      <w:isLgl/>
      <w:lvlText w:val="%1.%2.%3"/>
      <w:lvlJc w:val="left"/>
      <w:pPr>
        <w:ind w:left="945" w:hanging="720"/>
      </w:pPr>
      <w:rPr>
        <w:rFonts w:hint="default"/>
      </w:rPr>
    </w:lvl>
    <w:lvl w:ilvl="3">
      <w:start w:val="1"/>
      <w:numFmt w:val="decimal"/>
      <w:isLgl/>
      <w:lvlText w:val="%1.%2.%3.%4"/>
      <w:lvlJc w:val="left"/>
      <w:pPr>
        <w:ind w:left="945" w:hanging="72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305" w:hanging="1080"/>
      </w:pPr>
      <w:rPr>
        <w:rFonts w:hint="default"/>
      </w:rPr>
    </w:lvl>
    <w:lvl w:ilvl="6">
      <w:start w:val="1"/>
      <w:numFmt w:val="decimal"/>
      <w:isLgl/>
      <w:lvlText w:val="%1.%2.%3.%4.%5.%6.%7"/>
      <w:lvlJc w:val="left"/>
      <w:pPr>
        <w:ind w:left="1665" w:hanging="1440"/>
      </w:pPr>
      <w:rPr>
        <w:rFonts w:hint="default"/>
      </w:rPr>
    </w:lvl>
    <w:lvl w:ilvl="7">
      <w:start w:val="1"/>
      <w:numFmt w:val="decimal"/>
      <w:isLgl/>
      <w:lvlText w:val="%1.%2.%3.%4.%5.%6.%7.%8"/>
      <w:lvlJc w:val="left"/>
      <w:pPr>
        <w:ind w:left="1665" w:hanging="1440"/>
      </w:pPr>
      <w:rPr>
        <w:rFonts w:hint="default"/>
      </w:rPr>
    </w:lvl>
    <w:lvl w:ilvl="8">
      <w:start w:val="1"/>
      <w:numFmt w:val="decimal"/>
      <w:isLgl/>
      <w:lvlText w:val="%1.%2.%3.%4.%5.%6.%7.%8.%9"/>
      <w:lvlJc w:val="left"/>
      <w:pPr>
        <w:ind w:left="2025" w:hanging="1800"/>
      </w:pPr>
      <w:rPr>
        <w:rFonts w:hint="default"/>
      </w:rPr>
    </w:lvl>
  </w:abstractNum>
  <w:abstractNum w:abstractNumId="779" w15:restartNumberingAfterBreak="0">
    <w:nsid w:val="7B2104CA"/>
    <w:multiLevelType w:val="hybridMultilevel"/>
    <w:tmpl w:val="E49CDD3E"/>
    <w:lvl w:ilvl="0" w:tplc="F6B2BE0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80" w15:restartNumberingAfterBreak="0">
    <w:nsid w:val="7B511B1C"/>
    <w:multiLevelType w:val="hybridMultilevel"/>
    <w:tmpl w:val="1304D83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1" w15:restartNumberingAfterBreak="0">
    <w:nsid w:val="7B5705F7"/>
    <w:multiLevelType w:val="hybridMultilevel"/>
    <w:tmpl w:val="1842F7F8"/>
    <w:lvl w:ilvl="0" w:tplc="10583D4A">
      <w:start w:val="1"/>
      <w:numFmt w:val="decimal"/>
      <w:lvlText w:val="5.%1"/>
      <w:lvlJc w:val="left"/>
      <w:pPr>
        <w:ind w:left="644" w:hanging="360"/>
      </w:pPr>
      <w:rPr>
        <w:rFonts w:hint="default"/>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782" w15:restartNumberingAfterBreak="0">
    <w:nsid w:val="7B5D6811"/>
    <w:multiLevelType w:val="multilevel"/>
    <w:tmpl w:val="65B2D070"/>
    <w:lvl w:ilvl="0">
      <w:start w:val="16"/>
      <w:numFmt w:val="decimal"/>
      <w:lvlText w:val="%1."/>
      <w:lvlJc w:val="left"/>
      <w:pPr>
        <w:ind w:left="480" w:hanging="480"/>
      </w:pPr>
      <w:rPr>
        <w:rFonts w:ascii="Arial" w:hAnsi="Arial" w:cs="Arial" w:hint="default"/>
        <w:sz w:val="22"/>
      </w:rPr>
    </w:lvl>
    <w:lvl w:ilvl="1">
      <w:start w:val="1"/>
      <w:numFmt w:val="decimal"/>
      <w:lvlText w:val="%1.%2."/>
      <w:lvlJc w:val="left"/>
      <w:pPr>
        <w:ind w:left="1272" w:hanging="480"/>
      </w:pPr>
      <w:rPr>
        <w:rFonts w:ascii="Arial" w:hAnsi="Arial" w:cs="Arial" w:hint="default"/>
        <w:sz w:val="22"/>
      </w:rPr>
    </w:lvl>
    <w:lvl w:ilvl="2">
      <w:start w:val="1"/>
      <w:numFmt w:val="decimal"/>
      <w:lvlText w:val="%1.%2.%3."/>
      <w:lvlJc w:val="left"/>
      <w:pPr>
        <w:ind w:left="2304" w:hanging="720"/>
      </w:pPr>
      <w:rPr>
        <w:rFonts w:ascii="Arial" w:hAnsi="Arial" w:cs="Arial" w:hint="default"/>
        <w:sz w:val="22"/>
      </w:rPr>
    </w:lvl>
    <w:lvl w:ilvl="3">
      <w:start w:val="1"/>
      <w:numFmt w:val="decimal"/>
      <w:lvlText w:val="%1.%2.%3.%4."/>
      <w:lvlJc w:val="left"/>
      <w:pPr>
        <w:ind w:left="3096" w:hanging="720"/>
      </w:pPr>
      <w:rPr>
        <w:rFonts w:ascii="Arial" w:hAnsi="Arial" w:cs="Arial" w:hint="default"/>
        <w:sz w:val="22"/>
      </w:rPr>
    </w:lvl>
    <w:lvl w:ilvl="4">
      <w:start w:val="1"/>
      <w:numFmt w:val="decimal"/>
      <w:lvlText w:val="%1.%2.%3.%4.%5."/>
      <w:lvlJc w:val="left"/>
      <w:pPr>
        <w:ind w:left="4248" w:hanging="1080"/>
      </w:pPr>
      <w:rPr>
        <w:rFonts w:ascii="Arial" w:hAnsi="Arial" w:cs="Arial" w:hint="default"/>
        <w:sz w:val="22"/>
      </w:rPr>
    </w:lvl>
    <w:lvl w:ilvl="5">
      <w:start w:val="1"/>
      <w:numFmt w:val="decimal"/>
      <w:lvlText w:val="%1.%2.%3.%4.%5.%6."/>
      <w:lvlJc w:val="left"/>
      <w:pPr>
        <w:ind w:left="5040" w:hanging="1080"/>
      </w:pPr>
      <w:rPr>
        <w:rFonts w:ascii="Arial" w:hAnsi="Arial" w:cs="Arial" w:hint="default"/>
        <w:sz w:val="22"/>
      </w:rPr>
    </w:lvl>
    <w:lvl w:ilvl="6">
      <w:start w:val="1"/>
      <w:numFmt w:val="decimal"/>
      <w:lvlText w:val="%1.%2.%3.%4.%5.%6.%7."/>
      <w:lvlJc w:val="left"/>
      <w:pPr>
        <w:ind w:left="5832" w:hanging="1080"/>
      </w:pPr>
      <w:rPr>
        <w:rFonts w:ascii="Arial" w:hAnsi="Arial" w:cs="Arial" w:hint="default"/>
        <w:sz w:val="22"/>
      </w:rPr>
    </w:lvl>
    <w:lvl w:ilvl="7">
      <w:start w:val="1"/>
      <w:numFmt w:val="decimal"/>
      <w:lvlText w:val="%1.%2.%3.%4.%5.%6.%7.%8."/>
      <w:lvlJc w:val="left"/>
      <w:pPr>
        <w:ind w:left="6984" w:hanging="1440"/>
      </w:pPr>
      <w:rPr>
        <w:rFonts w:ascii="Arial" w:hAnsi="Arial" w:cs="Arial" w:hint="default"/>
        <w:sz w:val="22"/>
      </w:rPr>
    </w:lvl>
    <w:lvl w:ilvl="8">
      <w:start w:val="1"/>
      <w:numFmt w:val="decimal"/>
      <w:lvlText w:val="%1.%2.%3.%4.%5.%6.%7.%8.%9."/>
      <w:lvlJc w:val="left"/>
      <w:pPr>
        <w:ind w:left="7776" w:hanging="1440"/>
      </w:pPr>
      <w:rPr>
        <w:rFonts w:ascii="Arial" w:hAnsi="Arial" w:cs="Arial" w:hint="default"/>
        <w:sz w:val="22"/>
      </w:rPr>
    </w:lvl>
  </w:abstractNum>
  <w:abstractNum w:abstractNumId="783" w15:restartNumberingAfterBreak="0">
    <w:nsid w:val="7B8D2323"/>
    <w:multiLevelType w:val="hybridMultilevel"/>
    <w:tmpl w:val="6EE01BE6"/>
    <w:lvl w:ilvl="0" w:tplc="FFFFFFFF">
      <w:start w:val="1"/>
      <w:numFmt w:val="decimal"/>
      <w:lvlText w:val="3.4.%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4" w15:restartNumberingAfterBreak="0">
    <w:nsid w:val="7B9838E1"/>
    <w:multiLevelType w:val="hybridMultilevel"/>
    <w:tmpl w:val="2DA0CF1A"/>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5" w15:restartNumberingAfterBreak="0">
    <w:nsid w:val="7BBA5368"/>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786" w15:restartNumberingAfterBreak="0">
    <w:nsid w:val="7BFD7BB0"/>
    <w:multiLevelType w:val="hybridMultilevel"/>
    <w:tmpl w:val="DADE1486"/>
    <w:lvl w:ilvl="0" w:tplc="40090017">
      <w:start w:val="1"/>
      <w:numFmt w:val="lowerLetter"/>
      <w:lvlText w:val="%1)"/>
      <w:lvlJc w:val="left"/>
      <w:pPr>
        <w:ind w:left="1604" w:hanging="360"/>
      </w:pPr>
    </w:lvl>
    <w:lvl w:ilvl="1" w:tplc="40090019" w:tentative="1">
      <w:start w:val="1"/>
      <w:numFmt w:val="lowerLetter"/>
      <w:lvlText w:val="%2."/>
      <w:lvlJc w:val="left"/>
      <w:pPr>
        <w:ind w:left="2324" w:hanging="360"/>
      </w:pPr>
    </w:lvl>
    <w:lvl w:ilvl="2" w:tplc="4009001B" w:tentative="1">
      <w:start w:val="1"/>
      <w:numFmt w:val="lowerRoman"/>
      <w:lvlText w:val="%3."/>
      <w:lvlJc w:val="right"/>
      <w:pPr>
        <w:ind w:left="3044" w:hanging="180"/>
      </w:pPr>
    </w:lvl>
    <w:lvl w:ilvl="3" w:tplc="4009000F" w:tentative="1">
      <w:start w:val="1"/>
      <w:numFmt w:val="decimal"/>
      <w:lvlText w:val="%4."/>
      <w:lvlJc w:val="left"/>
      <w:pPr>
        <w:ind w:left="3764" w:hanging="360"/>
      </w:pPr>
    </w:lvl>
    <w:lvl w:ilvl="4" w:tplc="40090019" w:tentative="1">
      <w:start w:val="1"/>
      <w:numFmt w:val="lowerLetter"/>
      <w:lvlText w:val="%5."/>
      <w:lvlJc w:val="left"/>
      <w:pPr>
        <w:ind w:left="4484" w:hanging="360"/>
      </w:pPr>
    </w:lvl>
    <w:lvl w:ilvl="5" w:tplc="4009001B" w:tentative="1">
      <w:start w:val="1"/>
      <w:numFmt w:val="lowerRoman"/>
      <w:lvlText w:val="%6."/>
      <w:lvlJc w:val="right"/>
      <w:pPr>
        <w:ind w:left="5204" w:hanging="180"/>
      </w:pPr>
    </w:lvl>
    <w:lvl w:ilvl="6" w:tplc="4009000F" w:tentative="1">
      <w:start w:val="1"/>
      <w:numFmt w:val="decimal"/>
      <w:lvlText w:val="%7."/>
      <w:lvlJc w:val="left"/>
      <w:pPr>
        <w:ind w:left="5924" w:hanging="360"/>
      </w:pPr>
    </w:lvl>
    <w:lvl w:ilvl="7" w:tplc="40090019" w:tentative="1">
      <w:start w:val="1"/>
      <w:numFmt w:val="lowerLetter"/>
      <w:lvlText w:val="%8."/>
      <w:lvlJc w:val="left"/>
      <w:pPr>
        <w:ind w:left="6644" w:hanging="360"/>
      </w:pPr>
    </w:lvl>
    <w:lvl w:ilvl="8" w:tplc="4009001B" w:tentative="1">
      <w:start w:val="1"/>
      <w:numFmt w:val="lowerRoman"/>
      <w:lvlText w:val="%9."/>
      <w:lvlJc w:val="right"/>
      <w:pPr>
        <w:ind w:left="7364" w:hanging="180"/>
      </w:pPr>
    </w:lvl>
  </w:abstractNum>
  <w:abstractNum w:abstractNumId="787" w15:restartNumberingAfterBreak="0">
    <w:nsid w:val="7C190F84"/>
    <w:multiLevelType w:val="hybridMultilevel"/>
    <w:tmpl w:val="3D0C757C"/>
    <w:lvl w:ilvl="0" w:tplc="B67AF4DA">
      <w:start w:val="1"/>
      <w:numFmt w:val="decimal"/>
      <w:lvlText w:val="%1."/>
      <w:lvlJc w:val="left"/>
      <w:pPr>
        <w:ind w:left="360" w:hanging="360"/>
      </w:pPr>
      <w:rPr>
        <w:rFonts w:ascii="Arial" w:hAnsi="Arial" w:cs="Arial"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8" w15:restartNumberingAfterBreak="0">
    <w:nsid w:val="7C243A7C"/>
    <w:multiLevelType w:val="hybridMultilevel"/>
    <w:tmpl w:val="7B82B49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9" w15:restartNumberingAfterBreak="0">
    <w:nsid w:val="7C2C72B2"/>
    <w:multiLevelType w:val="hybridMultilevel"/>
    <w:tmpl w:val="0A7446CA"/>
    <w:lvl w:ilvl="0" w:tplc="FFFFFFFF">
      <w:start w:val="1"/>
      <w:numFmt w:val="lowerLetter"/>
      <w:lvlText w:val="%1)"/>
      <w:lvlJc w:val="left"/>
      <w:pPr>
        <w:ind w:left="1650" w:hanging="360"/>
      </w:pPr>
    </w:lvl>
    <w:lvl w:ilvl="1" w:tplc="FFFFFFFF">
      <w:start w:val="1"/>
      <w:numFmt w:val="lowerLetter"/>
      <w:lvlText w:val="%2."/>
      <w:lvlJc w:val="left"/>
      <w:pPr>
        <w:ind w:left="2370" w:hanging="360"/>
      </w:pPr>
    </w:lvl>
    <w:lvl w:ilvl="2" w:tplc="FFFFFFFF" w:tentative="1">
      <w:start w:val="1"/>
      <w:numFmt w:val="lowerRoman"/>
      <w:lvlText w:val="%3."/>
      <w:lvlJc w:val="right"/>
      <w:pPr>
        <w:ind w:left="3090" w:hanging="180"/>
      </w:pPr>
    </w:lvl>
    <w:lvl w:ilvl="3" w:tplc="FFFFFFFF" w:tentative="1">
      <w:start w:val="1"/>
      <w:numFmt w:val="decimal"/>
      <w:lvlText w:val="%4."/>
      <w:lvlJc w:val="left"/>
      <w:pPr>
        <w:ind w:left="3810" w:hanging="360"/>
      </w:pPr>
    </w:lvl>
    <w:lvl w:ilvl="4" w:tplc="FFFFFFFF" w:tentative="1">
      <w:start w:val="1"/>
      <w:numFmt w:val="lowerLetter"/>
      <w:lvlText w:val="%5."/>
      <w:lvlJc w:val="left"/>
      <w:pPr>
        <w:ind w:left="4530" w:hanging="360"/>
      </w:pPr>
    </w:lvl>
    <w:lvl w:ilvl="5" w:tplc="FFFFFFFF" w:tentative="1">
      <w:start w:val="1"/>
      <w:numFmt w:val="lowerRoman"/>
      <w:lvlText w:val="%6."/>
      <w:lvlJc w:val="right"/>
      <w:pPr>
        <w:ind w:left="5250" w:hanging="180"/>
      </w:pPr>
    </w:lvl>
    <w:lvl w:ilvl="6" w:tplc="FFFFFFFF" w:tentative="1">
      <w:start w:val="1"/>
      <w:numFmt w:val="decimal"/>
      <w:lvlText w:val="%7."/>
      <w:lvlJc w:val="left"/>
      <w:pPr>
        <w:ind w:left="5970" w:hanging="360"/>
      </w:pPr>
    </w:lvl>
    <w:lvl w:ilvl="7" w:tplc="FFFFFFFF" w:tentative="1">
      <w:start w:val="1"/>
      <w:numFmt w:val="lowerLetter"/>
      <w:lvlText w:val="%8."/>
      <w:lvlJc w:val="left"/>
      <w:pPr>
        <w:ind w:left="6690" w:hanging="360"/>
      </w:pPr>
    </w:lvl>
    <w:lvl w:ilvl="8" w:tplc="FFFFFFFF" w:tentative="1">
      <w:start w:val="1"/>
      <w:numFmt w:val="lowerRoman"/>
      <w:lvlText w:val="%9."/>
      <w:lvlJc w:val="right"/>
      <w:pPr>
        <w:ind w:left="7410" w:hanging="180"/>
      </w:pPr>
    </w:lvl>
  </w:abstractNum>
  <w:abstractNum w:abstractNumId="790" w15:restartNumberingAfterBreak="0">
    <w:nsid w:val="7C30117F"/>
    <w:multiLevelType w:val="hybridMultilevel"/>
    <w:tmpl w:val="63E6CCA4"/>
    <w:lvl w:ilvl="0" w:tplc="04090019">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91" w15:restartNumberingAfterBreak="0">
    <w:nsid w:val="7C355E0F"/>
    <w:multiLevelType w:val="hybridMultilevel"/>
    <w:tmpl w:val="62F6D1DE"/>
    <w:lvl w:ilvl="0" w:tplc="FFFFFFFF">
      <w:start w:val="1"/>
      <w:numFmt w:val="lowerLetter"/>
      <w:lvlText w:val="%1)"/>
      <w:lvlJc w:val="left"/>
      <w:pPr>
        <w:ind w:left="1666" w:hanging="360"/>
      </w:pPr>
      <w:rPr>
        <w:rFonts w:hint="default"/>
        <w:b w:val="0"/>
        <w:bCs/>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2" w15:restartNumberingAfterBreak="0">
    <w:nsid w:val="7C587D11"/>
    <w:multiLevelType w:val="hybridMultilevel"/>
    <w:tmpl w:val="3B0E05CE"/>
    <w:lvl w:ilvl="0" w:tplc="6D968D3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3" w15:restartNumberingAfterBreak="0">
    <w:nsid w:val="7C6911A0"/>
    <w:multiLevelType w:val="hybridMultilevel"/>
    <w:tmpl w:val="6E7ADA6C"/>
    <w:lvl w:ilvl="0" w:tplc="08090017">
      <w:start w:val="1"/>
      <w:numFmt w:val="lowerLetter"/>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4" w15:restartNumberingAfterBreak="0">
    <w:nsid w:val="7C772FA3"/>
    <w:multiLevelType w:val="hybridMultilevel"/>
    <w:tmpl w:val="40C0958A"/>
    <w:lvl w:ilvl="0" w:tplc="9BFA40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95" w15:restartNumberingAfterBreak="0">
    <w:nsid w:val="7CAE7949"/>
    <w:multiLevelType w:val="hybridMultilevel"/>
    <w:tmpl w:val="E6329DC6"/>
    <w:lvl w:ilvl="0" w:tplc="31168EAC">
      <w:start w:val="1"/>
      <w:numFmt w:val="decimal"/>
      <w:lvlText w:val="%1."/>
      <w:lvlJc w:val="left"/>
      <w:pPr>
        <w:ind w:left="720" w:hanging="360"/>
      </w:pPr>
      <w:rPr>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6" w15:restartNumberingAfterBreak="0">
    <w:nsid w:val="7CCA20C7"/>
    <w:multiLevelType w:val="hybridMultilevel"/>
    <w:tmpl w:val="31ECB75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7" w15:restartNumberingAfterBreak="0">
    <w:nsid w:val="7D2D0940"/>
    <w:multiLevelType w:val="hybridMultilevel"/>
    <w:tmpl w:val="77D49CC6"/>
    <w:lvl w:ilvl="0" w:tplc="8CCAAF2C">
      <w:start w:val="1"/>
      <w:numFmt w:val="lowerLetter"/>
      <w:lvlText w:val="(%1)"/>
      <w:lvlJc w:val="left"/>
      <w:pPr>
        <w:ind w:left="1296" w:hanging="360"/>
      </w:pPr>
      <w:rPr>
        <w:rFonts w:hint="default"/>
      </w:rPr>
    </w:lvl>
    <w:lvl w:ilvl="1" w:tplc="FFFFFFFF" w:tentative="1">
      <w:start w:val="1"/>
      <w:numFmt w:val="bullet"/>
      <w:lvlText w:val="o"/>
      <w:lvlJc w:val="left"/>
      <w:pPr>
        <w:ind w:left="2016" w:hanging="360"/>
      </w:pPr>
      <w:rPr>
        <w:rFonts w:ascii="Courier New" w:hAnsi="Courier New" w:cs="Courier New" w:hint="default"/>
      </w:rPr>
    </w:lvl>
    <w:lvl w:ilvl="2" w:tplc="FFFFFFFF" w:tentative="1">
      <w:start w:val="1"/>
      <w:numFmt w:val="bullet"/>
      <w:lvlText w:val=""/>
      <w:lvlJc w:val="left"/>
      <w:pPr>
        <w:ind w:left="2736" w:hanging="360"/>
      </w:pPr>
      <w:rPr>
        <w:rFonts w:ascii="Wingdings" w:hAnsi="Wingdings" w:hint="default"/>
      </w:rPr>
    </w:lvl>
    <w:lvl w:ilvl="3" w:tplc="FFFFFFFF" w:tentative="1">
      <w:start w:val="1"/>
      <w:numFmt w:val="bullet"/>
      <w:lvlText w:val=""/>
      <w:lvlJc w:val="left"/>
      <w:pPr>
        <w:ind w:left="3456" w:hanging="360"/>
      </w:pPr>
      <w:rPr>
        <w:rFonts w:ascii="Symbol" w:hAnsi="Symbol" w:hint="default"/>
      </w:rPr>
    </w:lvl>
    <w:lvl w:ilvl="4" w:tplc="FFFFFFFF" w:tentative="1">
      <w:start w:val="1"/>
      <w:numFmt w:val="bullet"/>
      <w:lvlText w:val="o"/>
      <w:lvlJc w:val="left"/>
      <w:pPr>
        <w:ind w:left="4176" w:hanging="360"/>
      </w:pPr>
      <w:rPr>
        <w:rFonts w:ascii="Courier New" w:hAnsi="Courier New" w:cs="Courier New" w:hint="default"/>
      </w:rPr>
    </w:lvl>
    <w:lvl w:ilvl="5" w:tplc="FFFFFFFF" w:tentative="1">
      <w:start w:val="1"/>
      <w:numFmt w:val="bullet"/>
      <w:lvlText w:val=""/>
      <w:lvlJc w:val="left"/>
      <w:pPr>
        <w:ind w:left="4896" w:hanging="360"/>
      </w:pPr>
      <w:rPr>
        <w:rFonts w:ascii="Wingdings" w:hAnsi="Wingdings" w:hint="default"/>
      </w:rPr>
    </w:lvl>
    <w:lvl w:ilvl="6" w:tplc="FFFFFFFF" w:tentative="1">
      <w:start w:val="1"/>
      <w:numFmt w:val="bullet"/>
      <w:lvlText w:val=""/>
      <w:lvlJc w:val="left"/>
      <w:pPr>
        <w:ind w:left="5616" w:hanging="360"/>
      </w:pPr>
      <w:rPr>
        <w:rFonts w:ascii="Symbol" w:hAnsi="Symbol" w:hint="default"/>
      </w:rPr>
    </w:lvl>
    <w:lvl w:ilvl="7" w:tplc="FFFFFFFF" w:tentative="1">
      <w:start w:val="1"/>
      <w:numFmt w:val="bullet"/>
      <w:lvlText w:val="o"/>
      <w:lvlJc w:val="left"/>
      <w:pPr>
        <w:ind w:left="6336" w:hanging="360"/>
      </w:pPr>
      <w:rPr>
        <w:rFonts w:ascii="Courier New" w:hAnsi="Courier New" w:cs="Courier New" w:hint="default"/>
      </w:rPr>
    </w:lvl>
    <w:lvl w:ilvl="8" w:tplc="FFFFFFFF" w:tentative="1">
      <w:start w:val="1"/>
      <w:numFmt w:val="bullet"/>
      <w:lvlText w:val=""/>
      <w:lvlJc w:val="left"/>
      <w:pPr>
        <w:ind w:left="7056" w:hanging="360"/>
      </w:pPr>
      <w:rPr>
        <w:rFonts w:ascii="Wingdings" w:hAnsi="Wingdings" w:hint="default"/>
      </w:rPr>
    </w:lvl>
  </w:abstractNum>
  <w:abstractNum w:abstractNumId="798" w15:restartNumberingAfterBreak="0">
    <w:nsid w:val="7D7D65B2"/>
    <w:multiLevelType w:val="hybridMultilevel"/>
    <w:tmpl w:val="DBEC700E"/>
    <w:lvl w:ilvl="0" w:tplc="284E8284">
      <w:start w:val="1"/>
      <w:numFmt w:val="lowerRoman"/>
      <w:lvlText w:val="(%1)"/>
      <w:lvlJc w:val="left"/>
      <w:pPr>
        <w:ind w:left="1800" w:hanging="360"/>
      </w:pPr>
      <w:rPr>
        <w:rFonts w:hint="default"/>
        <w:b w:val="0"/>
        <w:i w:val="0"/>
        <w:sz w:val="2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99" w15:restartNumberingAfterBreak="0">
    <w:nsid w:val="7DC240E8"/>
    <w:multiLevelType w:val="hybridMultilevel"/>
    <w:tmpl w:val="49187E08"/>
    <w:lvl w:ilvl="0" w:tplc="5CE887E0">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0" w15:restartNumberingAfterBreak="0">
    <w:nsid w:val="7DC676E2"/>
    <w:multiLevelType w:val="hybridMultilevel"/>
    <w:tmpl w:val="9D4CF5DC"/>
    <w:lvl w:ilvl="0" w:tplc="8E64379E">
      <w:start w:val="1"/>
      <w:numFmt w:val="lowerLetter"/>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1" w15:restartNumberingAfterBreak="0">
    <w:nsid w:val="7DEE709F"/>
    <w:multiLevelType w:val="hybridMultilevel"/>
    <w:tmpl w:val="96A0E710"/>
    <w:lvl w:ilvl="0" w:tplc="08090017">
      <w:start w:val="1"/>
      <w:numFmt w:val="lowerLetter"/>
      <w:lvlText w:val="%1)"/>
      <w:lvlJc w:val="left"/>
      <w:pPr>
        <w:ind w:left="1898" w:hanging="360"/>
      </w:pPr>
    </w:lvl>
    <w:lvl w:ilvl="1" w:tplc="08090019" w:tentative="1">
      <w:start w:val="1"/>
      <w:numFmt w:val="lowerLetter"/>
      <w:lvlText w:val="%2."/>
      <w:lvlJc w:val="left"/>
      <w:pPr>
        <w:ind w:left="2618" w:hanging="360"/>
      </w:pPr>
    </w:lvl>
    <w:lvl w:ilvl="2" w:tplc="0809001B" w:tentative="1">
      <w:start w:val="1"/>
      <w:numFmt w:val="lowerRoman"/>
      <w:lvlText w:val="%3."/>
      <w:lvlJc w:val="right"/>
      <w:pPr>
        <w:ind w:left="3338" w:hanging="180"/>
      </w:pPr>
    </w:lvl>
    <w:lvl w:ilvl="3" w:tplc="0809000F" w:tentative="1">
      <w:start w:val="1"/>
      <w:numFmt w:val="decimal"/>
      <w:lvlText w:val="%4."/>
      <w:lvlJc w:val="left"/>
      <w:pPr>
        <w:ind w:left="4058" w:hanging="360"/>
      </w:pPr>
    </w:lvl>
    <w:lvl w:ilvl="4" w:tplc="08090019" w:tentative="1">
      <w:start w:val="1"/>
      <w:numFmt w:val="lowerLetter"/>
      <w:lvlText w:val="%5."/>
      <w:lvlJc w:val="left"/>
      <w:pPr>
        <w:ind w:left="4778" w:hanging="360"/>
      </w:pPr>
    </w:lvl>
    <w:lvl w:ilvl="5" w:tplc="0809001B" w:tentative="1">
      <w:start w:val="1"/>
      <w:numFmt w:val="lowerRoman"/>
      <w:lvlText w:val="%6."/>
      <w:lvlJc w:val="right"/>
      <w:pPr>
        <w:ind w:left="5498" w:hanging="180"/>
      </w:pPr>
    </w:lvl>
    <w:lvl w:ilvl="6" w:tplc="0809000F" w:tentative="1">
      <w:start w:val="1"/>
      <w:numFmt w:val="decimal"/>
      <w:lvlText w:val="%7."/>
      <w:lvlJc w:val="left"/>
      <w:pPr>
        <w:ind w:left="6218" w:hanging="360"/>
      </w:pPr>
    </w:lvl>
    <w:lvl w:ilvl="7" w:tplc="08090019" w:tentative="1">
      <w:start w:val="1"/>
      <w:numFmt w:val="lowerLetter"/>
      <w:lvlText w:val="%8."/>
      <w:lvlJc w:val="left"/>
      <w:pPr>
        <w:ind w:left="6938" w:hanging="360"/>
      </w:pPr>
    </w:lvl>
    <w:lvl w:ilvl="8" w:tplc="0809001B" w:tentative="1">
      <w:start w:val="1"/>
      <w:numFmt w:val="lowerRoman"/>
      <w:lvlText w:val="%9."/>
      <w:lvlJc w:val="right"/>
      <w:pPr>
        <w:ind w:left="7658" w:hanging="180"/>
      </w:pPr>
    </w:lvl>
  </w:abstractNum>
  <w:abstractNum w:abstractNumId="802" w15:restartNumberingAfterBreak="0">
    <w:nsid w:val="7DF16936"/>
    <w:multiLevelType w:val="hybridMultilevel"/>
    <w:tmpl w:val="07988C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03" w15:restartNumberingAfterBreak="0">
    <w:nsid w:val="7DFC71F3"/>
    <w:multiLevelType w:val="hybridMultilevel"/>
    <w:tmpl w:val="7AEAE100"/>
    <w:lvl w:ilvl="0" w:tplc="FFFFFFFF">
      <w:start w:val="1"/>
      <w:numFmt w:val="lowerLetter"/>
      <w:lvlText w:val="%1)"/>
      <w:lvlJc w:val="left"/>
      <w:pPr>
        <w:ind w:left="1854" w:hanging="360"/>
      </w:pPr>
      <w:rPr>
        <w:rFonts w:ascii="Arial" w:hAnsi="Arial" w:cs="Arial" w:hint="default"/>
        <w:b w:val="0"/>
        <w:sz w:val="22"/>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2A7AE48A">
      <w:start w:val="1"/>
      <w:numFmt w:val="lowerLetter"/>
      <w:lvlText w:val="%4)"/>
      <w:lvlJc w:val="left"/>
      <w:pPr>
        <w:ind w:left="1440" w:hanging="360"/>
      </w:pPr>
      <w:rPr>
        <w:rFonts w:ascii="Arial" w:hAnsi="Arial" w:cs="Arial" w:hint="default"/>
        <w:b w:val="0"/>
        <w:sz w:val="22"/>
      </w:r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804" w15:restartNumberingAfterBreak="0">
    <w:nsid w:val="7E1821CA"/>
    <w:multiLevelType w:val="singleLevel"/>
    <w:tmpl w:val="0409001B"/>
    <w:lvl w:ilvl="0">
      <w:start w:val="1"/>
      <w:numFmt w:val="lowerRoman"/>
      <w:lvlText w:val="%1."/>
      <w:lvlJc w:val="right"/>
      <w:pPr>
        <w:ind w:left="720" w:hanging="360"/>
      </w:pPr>
      <w:rPr>
        <w:rFonts w:hint="default"/>
      </w:rPr>
    </w:lvl>
  </w:abstractNum>
  <w:abstractNum w:abstractNumId="805" w15:restartNumberingAfterBreak="0">
    <w:nsid w:val="7E6C515D"/>
    <w:multiLevelType w:val="hybridMultilevel"/>
    <w:tmpl w:val="26249C2E"/>
    <w:lvl w:ilvl="0" w:tplc="284E8284">
      <w:start w:val="1"/>
      <w:numFmt w:val="lowerRoman"/>
      <w:lvlText w:val="(%1)"/>
      <w:lvlJc w:val="left"/>
      <w:pPr>
        <w:ind w:left="1001" w:hanging="360"/>
      </w:pPr>
      <w:rPr>
        <w:rFonts w:hint="default"/>
        <w:b w:val="0"/>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06" w15:restartNumberingAfterBreak="0">
    <w:nsid w:val="7ED50C25"/>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807" w15:restartNumberingAfterBreak="0">
    <w:nsid w:val="7EDC2244"/>
    <w:multiLevelType w:val="hybridMultilevel"/>
    <w:tmpl w:val="11AEA792"/>
    <w:lvl w:ilvl="0" w:tplc="FFFFFFFF">
      <w:start w:val="1"/>
      <w:numFmt w:val="bullet"/>
      <w:pStyle w:val="ListItemC1"/>
      <w:lvlText w:val=""/>
      <w:lvlJc w:val="left"/>
      <w:pPr>
        <w:tabs>
          <w:tab w:val="num" w:pos="1942"/>
        </w:tabs>
        <w:ind w:left="284" w:firstLine="1298"/>
      </w:pPr>
      <w:rPr>
        <w:rFonts w:ascii="Symbol" w:hAnsi="Symbol" w:cs="Times New Roman" w:hint="default"/>
        <w:b w:val="0"/>
        <w:i w:val="0"/>
        <w:caps w:val="0"/>
        <w:strike w:val="0"/>
        <w:dstrike w:val="0"/>
        <w:vanish w:val="0"/>
        <w:color w:val="auto"/>
        <w:sz w:val="24"/>
        <w:u w:val="none"/>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08" w15:restartNumberingAfterBreak="0">
    <w:nsid w:val="7EE453B8"/>
    <w:multiLevelType w:val="multilevel"/>
    <w:tmpl w:val="5574B744"/>
    <w:lvl w:ilvl="0">
      <w:start w:val="2"/>
      <w:numFmt w:val="decimal"/>
      <w:lvlText w:val="%1"/>
      <w:lvlJc w:val="left"/>
      <w:pPr>
        <w:ind w:left="1825" w:hanging="994"/>
      </w:pPr>
      <w:rPr>
        <w:rFonts w:hint="default"/>
      </w:rPr>
    </w:lvl>
    <w:lvl w:ilvl="1">
      <w:start w:val="1"/>
      <w:numFmt w:val="decimal"/>
      <w:lvlText w:val="1.%2 "/>
      <w:lvlJc w:val="left"/>
      <w:pPr>
        <w:ind w:left="1825" w:hanging="994"/>
      </w:pPr>
      <w:rPr>
        <w:rFonts w:hint="default"/>
        <w:b w:val="0"/>
        <w:i w:val="0"/>
        <w:spacing w:val="-6"/>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809" w15:restartNumberingAfterBreak="0">
    <w:nsid w:val="7EEC069A"/>
    <w:multiLevelType w:val="hybridMultilevel"/>
    <w:tmpl w:val="D06A21F2"/>
    <w:lvl w:ilvl="0" w:tplc="87040642">
      <w:start w:val="1"/>
      <w:numFmt w:val="lowerLetter"/>
      <w:pStyle w:val="Title4"/>
      <w:lvlText w:val="%1)"/>
      <w:lvlJc w:val="left"/>
      <w:pPr>
        <w:ind w:left="1125" w:hanging="360"/>
      </w:pPr>
      <w:rPr>
        <w:rFonts w:ascii="Arial" w:hAnsi="Arial" w:cs="Arial" w:hint="default"/>
      </w:rPr>
    </w:lvl>
    <w:lvl w:ilvl="1" w:tplc="B5F29C8E" w:tentative="1">
      <w:start w:val="1"/>
      <w:numFmt w:val="lowerLetter"/>
      <w:lvlText w:val="%2."/>
      <w:lvlJc w:val="left"/>
      <w:pPr>
        <w:ind w:left="1845" w:hanging="360"/>
      </w:pPr>
    </w:lvl>
    <w:lvl w:ilvl="2" w:tplc="951A6E06" w:tentative="1">
      <w:start w:val="1"/>
      <w:numFmt w:val="lowerRoman"/>
      <w:lvlText w:val="%3."/>
      <w:lvlJc w:val="right"/>
      <w:pPr>
        <w:ind w:left="2565" w:hanging="180"/>
      </w:pPr>
    </w:lvl>
    <w:lvl w:ilvl="3" w:tplc="587E3A74" w:tentative="1">
      <w:start w:val="1"/>
      <w:numFmt w:val="decimal"/>
      <w:lvlText w:val="%4."/>
      <w:lvlJc w:val="left"/>
      <w:pPr>
        <w:ind w:left="3285" w:hanging="360"/>
      </w:pPr>
    </w:lvl>
    <w:lvl w:ilvl="4" w:tplc="F7BA2C5E" w:tentative="1">
      <w:start w:val="1"/>
      <w:numFmt w:val="lowerLetter"/>
      <w:lvlText w:val="%5."/>
      <w:lvlJc w:val="left"/>
      <w:pPr>
        <w:ind w:left="4005" w:hanging="360"/>
      </w:pPr>
    </w:lvl>
    <w:lvl w:ilvl="5" w:tplc="820EDA2C" w:tentative="1">
      <w:start w:val="1"/>
      <w:numFmt w:val="lowerRoman"/>
      <w:lvlText w:val="%6."/>
      <w:lvlJc w:val="right"/>
      <w:pPr>
        <w:ind w:left="4725" w:hanging="180"/>
      </w:pPr>
    </w:lvl>
    <w:lvl w:ilvl="6" w:tplc="6B9CE14A" w:tentative="1">
      <w:start w:val="1"/>
      <w:numFmt w:val="decimal"/>
      <w:lvlText w:val="%7."/>
      <w:lvlJc w:val="left"/>
      <w:pPr>
        <w:ind w:left="5445" w:hanging="360"/>
      </w:pPr>
    </w:lvl>
    <w:lvl w:ilvl="7" w:tplc="6F52077E" w:tentative="1">
      <w:start w:val="1"/>
      <w:numFmt w:val="lowerLetter"/>
      <w:lvlText w:val="%8."/>
      <w:lvlJc w:val="left"/>
      <w:pPr>
        <w:ind w:left="6165" w:hanging="360"/>
      </w:pPr>
    </w:lvl>
    <w:lvl w:ilvl="8" w:tplc="D636850A" w:tentative="1">
      <w:start w:val="1"/>
      <w:numFmt w:val="lowerRoman"/>
      <w:lvlText w:val="%9."/>
      <w:lvlJc w:val="right"/>
      <w:pPr>
        <w:ind w:left="6885" w:hanging="180"/>
      </w:pPr>
    </w:lvl>
  </w:abstractNum>
  <w:abstractNum w:abstractNumId="810" w15:restartNumberingAfterBreak="0">
    <w:nsid w:val="7F57105E"/>
    <w:multiLevelType w:val="hybridMultilevel"/>
    <w:tmpl w:val="804C58E6"/>
    <w:lvl w:ilvl="0" w:tplc="FFFFFFFF">
      <w:start w:val="1"/>
      <w:numFmt w:val="lowerRoman"/>
      <w:lvlText w:val="%1."/>
      <w:lvlJc w:val="righ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811" w15:restartNumberingAfterBreak="0">
    <w:nsid w:val="7FA958BF"/>
    <w:multiLevelType w:val="hybridMultilevel"/>
    <w:tmpl w:val="63E2453A"/>
    <w:lvl w:ilvl="0" w:tplc="4009000D">
      <w:start w:val="1"/>
      <w:numFmt w:val="bullet"/>
      <w:lvlText w:val=""/>
      <w:lvlJc w:val="left"/>
      <w:pPr>
        <w:ind w:left="825" w:hanging="360"/>
      </w:pPr>
      <w:rPr>
        <w:rFonts w:ascii="Wingdings" w:hAnsi="Wingdings" w:hint="default"/>
      </w:rPr>
    </w:lvl>
    <w:lvl w:ilvl="1" w:tplc="FFFFFFFF">
      <w:numFmt w:val="bullet"/>
      <w:lvlText w:val="·"/>
      <w:lvlJc w:val="left"/>
      <w:pPr>
        <w:ind w:left="1545" w:hanging="360"/>
      </w:pPr>
      <w:rPr>
        <w:rFonts w:ascii="Arial" w:eastAsia="Times New Roman" w:hAnsi="Arial" w:cs="Arial" w:hint="default"/>
      </w:rPr>
    </w:lvl>
    <w:lvl w:ilvl="2" w:tplc="FFFFFFFF" w:tentative="1">
      <w:start w:val="1"/>
      <w:numFmt w:val="bullet"/>
      <w:lvlText w:val=""/>
      <w:lvlJc w:val="left"/>
      <w:pPr>
        <w:ind w:left="2265" w:hanging="360"/>
      </w:pPr>
      <w:rPr>
        <w:rFonts w:ascii="Wingdings" w:hAnsi="Wingdings" w:hint="default"/>
      </w:rPr>
    </w:lvl>
    <w:lvl w:ilvl="3" w:tplc="FFFFFFFF" w:tentative="1">
      <w:start w:val="1"/>
      <w:numFmt w:val="bullet"/>
      <w:lvlText w:val=""/>
      <w:lvlJc w:val="left"/>
      <w:pPr>
        <w:ind w:left="2985" w:hanging="360"/>
      </w:pPr>
      <w:rPr>
        <w:rFonts w:ascii="Symbol" w:hAnsi="Symbol" w:hint="default"/>
      </w:rPr>
    </w:lvl>
    <w:lvl w:ilvl="4" w:tplc="FFFFFFFF" w:tentative="1">
      <w:start w:val="1"/>
      <w:numFmt w:val="bullet"/>
      <w:lvlText w:val="o"/>
      <w:lvlJc w:val="left"/>
      <w:pPr>
        <w:ind w:left="3705" w:hanging="360"/>
      </w:pPr>
      <w:rPr>
        <w:rFonts w:ascii="Courier New" w:hAnsi="Courier New" w:cs="Courier New" w:hint="default"/>
      </w:rPr>
    </w:lvl>
    <w:lvl w:ilvl="5" w:tplc="FFFFFFFF" w:tentative="1">
      <w:start w:val="1"/>
      <w:numFmt w:val="bullet"/>
      <w:lvlText w:val=""/>
      <w:lvlJc w:val="left"/>
      <w:pPr>
        <w:ind w:left="4425" w:hanging="360"/>
      </w:pPr>
      <w:rPr>
        <w:rFonts w:ascii="Wingdings" w:hAnsi="Wingdings" w:hint="default"/>
      </w:rPr>
    </w:lvl>
    <w:lvl w:ilvl="6" w:tplc="FFFFFFFF" w:tentative="1">
      <w:start w:val="1"/>
      <w:numFmt w:val="bullet"/>
      <w:lvlText w:val=""/>
      <w:lvlJc w:val="left"/>
      <w:pPr>
        <w:ind w:left="5145" w:hanging="360"/>
      </w:pPr>
      <w:rPr>
        <w:rFonts w:ascii="Symbol" w:hAnsi="Symbol" w:hint="default"/>
      </w:rPr>
    </w:lvl>
    <w:lvl w:ilvl="7" w:tplc="FFFFFFFF" w:tentative="1">
      <w:start w:val="1"/>
      <w:numFmt w:val="bullet"/>
      <w:lvlText w:val="o"/>
      <w:lvlJc w:val="left"/>
      <w:pPr>
        <w:ind w:left="5865" w:hanging="360"/>
      </w:pPr>
      <w:rPr>
        <w:rFonts w:ascii="Courier New" w:hAnsi="Courier New" w:cs="Courier New" w:hint="default"/>
      </w:rPr>
    </w:lvl>
    <w:lvl w:ilvl="8" w:tplc="FFFFFFFF" w:tentative="1">
      <w:start w:val="1"/>
      <w:numFmt w:val="bullet"/>
      <w:lvlText w:val=""/>
      <w:lvlJc w:val="left"/>
      <w:pPr>
        <w:ind w:left="6585" w:hanging="360"/>
      </w:pPr>
      <w:rPr>
        <w:rFonts w:ascii="Wingdings" w:hAnsi="Wingdings" w:hint="default"/>
      </w:rPr>
    </w:lvl>
  </w:abstractNum>
  <w:abstractNum w:abstractNumId="812" w15:restartNumberingAfterBreak="0">
    <w:nsid w:val="7FBF0927"/>
    <w:multiLevelType w:val="hybridMultilevel"/>
    <w:tmpl w:val="92F4FE9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3" w15:restartNumberingAfterBreak="0">
    <w:nsid w:val="7FD613BF"/>
    <w:multiLevelType w:val="hybridMultilevel"/>
    <w:tmpl w:val="DA4E9F5A"/>
    <w:lvl w:ilvl="0" w:tplc="FFFFFFFF">
      <w:start w:val="1"/>
      <w:numFmt w:val="decimal"/>
      <w:lvlText w:val="3.%1"/>
      <w:lvlJc w:val="left"/>
      <w:pPr>
        <w:ind w:left="360" w:hanging="360"/>
      </w:pPr>
      <w:rPr>
        <w:rFonts w:ascii="Arial" w:hAnsi="Arial" w:cs="Arial" w:hint="default"/>
        <w:b w:val="0"/>
        <w:sz w:val="22"/>
      </w:rPr>
    </w:lvl>
    <w:lvl w:ilvl="1" w:tplc="FFFFFFFF" w:tentative="1">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14" w15:restartNumberingAfterBreak="0">
    <w:nsid w:val="7FF40593"/>
    <w:multiLevelType w:val="multilevel"/>
    <w:tmpl w:val="1E3647A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330330993">
    <w:abstractNumId w:val="190"/>
  </w:num>
  <w:num w:numId="2" w16cid:durableId="160395528">
    <w:abstractNumId w:val="628"/>
  </w:num>
  <w:num w:numId="3" w16cid:durableId="24209492">
    <w:abstractNumId w:val="423"/>
  </w:num>
  <w:num w:numId="4" w16cid:durableId="1146971226">
    <w:abstractNumId w:val="663"/>
  </w:num>
  <w:num w:numId="5" w16cid:durableId="491529353">
    <w:abstractNumId w:val="401"/>
  </w:num>
  <w:num w:numId="6" w16cid:durableId="2113696297">
    <w:abstractNumId w:val="337"/>
  </w:num>
  <w:num w:numId="7" w16cid:durableId="1652951929">
    <w:abstractNumId w:val="574"/>
  </w:num>
  <w:num w:numId="8" w16cid:durableId="230581416">
    <w:abstractNumId w:val="182"/>
  </w:num>
  <w:num w:numId="9" w16cid:durableId="2091192812">
    <w:abstractNumId w:val="90"/>
  </w:num>
  <w:num w:numId="10" w16cid:durableId="990448841">
    <w:abstractNumId w:val="343"/>
  </w:num>
  <w:num w:numId="11" w16cid:durableId="401027665">
    <w:abstractNumId w:val="204"/>
  </w:num>
  <w:num w:numId="12" w16cid:durableId="616520104">
    <w:abstractNumId w:val="761"/>
  </w:num>
  <w:num w:numId="13" w16cid:durableId="911620095">
    <w:abstractNumId w:val="812"/>
  </w:num>
  <w:num w:numId="14" w16cid:durableId="449790008">
    <w:abstractNumId w:val="271"/>
  </w:num>
  <w:num w:numId="15" w16cid:durableId="519245417">
    <w:abstractNumId w:val="26"/>
  </w:num>
  <w:num w:numId="16" w16cid:durableId="1579174894">
    <w:abstractNumId w:val="215"/>
  </w:num>
  <w:num w:numId="17" w16cid:durableId="134683337">
    <w:abstractNumId w:val="17"/>
  </w:num>
  <w:num w:numId="18" w16cid:durableId="1271006540">
    <w:abstractNumId w:val="132"/>
  </w:num>
  <w:num w:numId="19" w16cid:durableId="869682365">
    <w:abstractNumId w:val="166"/>
  </w:num>
  <w:num w:numId="20" w16cid:durableId="198055856">
    <w:abstractNumId w:val="807"/>
  </w:num>
  <w:num w:numId="21" w16cid:durableId="1307197771">
    <w:abstractNumId w:val="809"/>
  </w:num>
  <w:num w:numId="22" w16cid:durableId="336814934">
    <w:abstractNumId w:val="170"/>
  </w:num>
  <w:num w:numId="23" w16cid:durableId="1375734285">
    <w:abstractNumId w:val="404"/>
  </w:num>
  <w:num w:numId="24" w16cid:durableId="1283416676">
    <w:abstractNumId w:val="606"/>
  </w:num>
  <w:num w:numId="25" w16cid:durableId="1085489900">
    <w:abstractNumId w:val="692"/>
  </w:num>
  <w:num w:numId="26" w16cid:durableId="1526482802">
    <w:abstractNumId w:val="659"/>
  </w:num>
  <w:num w:numId="27" w16cid:durableId="719398804">
    <w:abstractNumId w:val="44"/>
  </w:num>
  <w:num w:numId="28" w16cid:durableId="1918514817">
    <w:abstractNumId w:val="590"/>
  </w:num>
  <w:num w:numId="29" w16cid:durableId="2043749589">
    <w:abstractNumId w:val="198"/>
  </w:num>
  <w:num w:numId="30" w16cid:durableId="1259682461">
    <w:abstractNumId w:val="529"/>
  </w:num>
  <w:num w:numId="31" w16cid:durableId="329522464">
    <w:abstractNumId w:val="636"/>
  </w:num>
  <w:num w:numId="32" w16cid:durableId="1998993352">
    <w:abstractNumId w:val="596"/>
  </w:num>
  <w:num w:numId="33" w16cid:durableId="1724520482">
    <w:abstractNumId w:val="622"/>
  </w:num>
  <w:num w:numId="34" w16cid:durableId="2124301077">
    <w:abstractNumId w:val="167"/>
  </w:num>
  <w:num w:numId="35" w16cid:durableId="826628112">
    <w:abstractNumId w:val="56"/>
  </w:num>
  <w:num w:numId="36" w16cid:durableId="29110240">
    <w:abstractNumId w:val="397"/>
  </w:num>
  <w:num w:numId="37" w16cid:durableId="1248199065">
    <w:abstractNumId w:val="226"/>
  </w:num>
  <w:num w:numId="38" w16cid:durableId="1414086032">
    <w:abstractNumId w:val="341"/>
  </w:num>
  <w:num w:numId="39" w16cid:durableId="11032737">
    <w:abstractNumId w:val="499"/>
  </w:num>
  <w:num w:numId="40" w16cid:durableId="239558670">
    <w:abstractNumId w:val="202"/>
  </w:num>
  <w:num w:numId="41" w16cid:durableId="307247805">
    <w:abstractNumId w:val="11"/>
  </w:num>
  <w:num w:numId="42" w16cid:durableId="1786078585">
    <w:abstractNumId w:val="205"/>
  </w:num>
  <w:num w:numId="43" w16cid:durableId="826745351">
    <w:abstractNumId w:val="500"/>
  </w:num>
  <w:num w:numId="44" w16cid:durableId="403840863">
    <w:abstractNumId w:val="358"/>
  </w:num>
  <w:num w:numId="45" w16cid:durableId="1997802781">
    <w:abstractNumId w:val="717"/>
  </w:num>
  <w:num w:numId="46" w16cid:durableId="1497913744">
    <w:abstractNumId w:val="359"/>
  </w:num>
  <w:num w:numId="47" w16cid:durableId="1663505545">
    <w:abstractNumId w:val="183"/>
  </w:num>
  <w:num w:numId="48" w16cid:durableId="413940184">
    <w:abstractNumId w:val="795"/>
  </w:num>
  <w:num w:numId="49" w16cid:durableId="1431270521">
    <w:abstractNumId w:val="98"/>
  </w:num>
  <w:num w:numId="50" w16cid:durableId="1710103537">
    <w:abstractNumId w:val="154"/>
  </w:num>
  <w:num w:numId="51" w16cid:durableId="1464234352">
    <w:abstractNumId w:val="108"/>
  </w:num>
  <w:num w:numId="52" w16cid:durableId="2123762825">
    <w:abstractNumId w:val="246"/>
  </w:num>
  <w:num w:numId="53" w16cid:durableId="869337911">
    <w:abstractNumId w:val="147"/>
  </w:num>
  <w:num w:numId="54" w16cid:durableId="832723127">
    <w:abstractNumId w:val="575"/>
  </w:num>
  <w:num w:numId="55" w16cid:durableId="1514220499">
    <w:abstractNumId w:val="350"/>
  </w:num>
  <w:num w:numId="56" w16cid:durableId="1959726336">
    <w:abstractNumId w:val="461"/>
  </w:num>
  <w:num w:numId="57" w16cid:durableId="1028524969">
    <w:abstractNumId w:val="780"/>
  </w:num>
  <w:num w:numId="58" w16cid:durableId="316374637">
    <w:abstractNumId w:val="616"/>
  </w:num>
  <w:num w:numId="59" w16cid:durableId="1525172904">
    <w:abstractNumId w:val="491"/>
  </w:num>
  <w:num w:numId="60" w16cid:durableId="776407738">
    <w:abstractNumId w:val="788"/>
  </w:num>
  <w:num w:numId="61" w16cid:durableId="397437298">
    <w:abstractNumId w:val="122"/>
  </w:num>
  <w:num w:numId="62" w16cid:durableId="656424219">
    <w:abstractNumId w:val="611"/>
  </w:num>
  <w:num w:numId="63" w16cid:durableId="621501438">
    <w:abstractNumId w:val="28"/>
  </w:num>
  <w:num w:numId="64" w16cid:durableId="2023555605">
    <w:abstractNumId w:val="94"/>
  </w:num>
  <w:num w:numId="65" w16cid:durableId="1435980285">
    <w:abstractNumId w:val="111"/>
  </w:num>
  <w:num w:numId="66" w16cid:durableId="1548297632">
    <w:abstractNumId w:val="525"/>
  </w:num>
  <w:num w:numId="67" w16cid:durableId="1205562124">
    <w:abstractNumId w:val="614"/>
  </w:num>
  <w:num w:numId="68" w16cid:durableId="1943495091">
    <w:abstractNumId w:val="69"/>
  </w:num>
  <w:num w:numId="69" w16cid:durableId="1352757427">
    <w:abstractNumId w:val="153"/>
  </w:num>
  <w:num w:numId="70" w16cid:durableId="344987471">
    <w:abstractNumId w:val="764"/>
  </w:num>
  <w:num w:numId="71" w16cid:durableId="1396932468">
    <w:abstractNumId w:val="674"/>
  </w:num>
  <w:num w:numId="72" w16cid:durableId="1533609530">
    <w:abstractNumId w:val="531"/>
  </w:num>
  <w:num w:numId="73" w16cid:durableId="223178385">
    <w:abstractNumId w:val="688"/>
  </w:num>
  <w:num w:numId="74" w16cid:durableId="126632056">
    <w:abstractNumId w:val="214"/>
  </w:num>
  <w:num w:numId="75" w16cid:durableId="839665071">
    <w:abstractNumId w:val="470"/>
  </w:num>
  <w:num w:numId="76" w16cid:durableId="1500385022">
    <w:abstractNumId w:val="686"/>
  </w:num>
  <w:num w:numId="77" w16cid:durableId="1523086323">
    <w:abstractNumId w:val="442"/>
  </w:num>
  <w:num w:numId="78" w16cid:durableId="135804790">
    <w:abstractNumId w:val="265"/>
  </w:num>
  <w:num w:numId="79" w16cid:durableId="277878658">
    <w:abstractNumId w:val="743"/>
  </w:num>
  <w:num w:numId="80" w16cid:durableId="1538547617">
    <w:abstractNumId w:val="652"/>
  </w:num>
  <w:num w:numId="81" w16cid:durableId="1015770503">
    <w:abstractNumId w:val="650"/>
  </w:num>
  <w:num w:numId="82" w16cid:durableId="2129471640">
    <w:abstractNumId w:val="599"/>
  </w:num>
  <w:num w:numId="83" w16cid:durableId="2067793934">
    <w:abstractNumId w:val="647"/>
  </w:num>
  <w:num w:numId="84" w16cid:durableId="233129928">
    <w:abstractNumId w:val="260"/>
  </w:num>
  <w:num w:numId="85" w16cid:durableId="1730107649">
    <w:abstractNumId w:val="137"/>
  </w:num>
  <w:num w:numId="86" w16cid:durableId="1683512971">
    <w:abstractNumId w:val="186"/>
  </w:num>
  <w:num w:numId="87" w16cid:durableId="1352105289">
    <w:abstractNumId w:val="480"/>
  </w:num>
  <w:num w:numId="88" w16cid:durableId="1346252582">
    <w:abstractNumId w:val="52"/>
  </w:num>
  <w:num w:numId="89" w16cid:durableId="973606132">
    <w:abstractNumId w:val="753"/>
  </w:num>
  <w:num w:numId="90" w16cid:durableId="1920826740">
    <w:abstractNumId w:val="526"/>
  </w:num>
  <w:num w:numId="91" w16cid:durableId="1395665645">
    <w:abstractNumId w:val="396"/>
  </w:num>
  <w:num w:numId="92" w16cid:durableId="309215032">
    <w:abstractNumId w:val="468"/>
  </w:num>
  <w:num w:numId="93" w16cid:durableId="853300410">
    <w:abstractNumId w:val="367"/>
  </w:num>
  <w:num w:numId="94" w16cid:durableId="666908644">
    <w:abstractNumId w:val="291"/>
  </w:num>
  <w:num w:numId="95" w16cid:durableId="1448892530">
    <w:abstractNumId w:val="592"/>
  </w:num>
  <w:num w:numId="96" w16cid:durableId="1107382650">
    <w:abstractNumId w:val="8"/>
  </w:num>
  <w:num w:numId="97" w16cid:durableId="136916591">
    <w:abstractNumId w:val="483"/>
  </w:num>
  <w:num w:numId="98" w16cid:durableId="165751090">
    <w:abstractNumId w:val="269"/>
  </w:num>
  <w:num w:numId="99" w16cid:durableId="280499722">
    <w:abstractNumId w:val="420"/>
  </w:num>
  <w:num w:numId="100" w16cid:durableId="569465177">
    <w:abstractNumId w:val="675"/>
  </w:num>
  <w:num w:numId="101" w16cid:durableId="66920276">
    <w:abstractNumId w:val="476"/>
  </w:num>
  <w:num w:numId="102" w16cid:durableId="489101662">
    <w:abstractNumId w:val="3"/>
  </w:num>
  <w:num w:numId="103" w16cid:durableId="1620405421">
    <w:abstractNumId w:val="445"/>
  </w:num>
  <w:num w:numId="104" w16cid:durableId="597564201">
    <w:abstractNumId w:val="412"/>
  </w:num>
  <w:num w:numId="105" w16cid:durableId="1185096978">
    <w:abstractNumId w:val="4"/>
  </w:num>
  <w:num w:numId="106" w16cid:durableId="1733113955">
    <w:abstractNumId w:val="155"/>
  </w:num>
  <w:num w:numId="107" w16cid:durableId="623656157">
    <w:abstractNumId w:val="316"/>
  </w:num>
  <w:num w:numId="108" w16cid:durableId="1175339611">
    <w:abstractNumId w:val="301"/>
  </w:num>
  <w:num w:numId="109" w16cid:durableId="799568218">
    <w:abstractNumId w:val="298"/>
  </w:num>
  <w:num w:numId="110" w16cid:durableId="328482509">
    <w:abstractNumId w:val="578"/>
  </w:num>
  <w:num w:numId="111" w16cid:durableId="202911427">
    <w:abstractNumId w:val="554"/>
  </w:num>
  <w:num w:numId="112" w16cid:durableId="177890138">
    <w:abstractNumId w:val="579"/>
  </w:num>
  <w:num w:numId="113" w16cid:durableId="1963924250">
    <w:abstractNumId w:val="581"/>
  </w:num>
  <w:num w:numId="114" w16cid:durableId="158886676">
    <w:abstractNumId w:val="573"/>
  </w:num>
  <w:num w:numId="115" w16cid:durableId="217134820">
    <w:abstractNumId w:val="778"/>
  </w:num>
  <w:num w:numId="116" w16cid:durableId="2114399242">
    <w:abstractNumId w:val="123"/>
  </w:num>
  <w:num w:numId="117" w16cid:durableId="487019801">
    <w:abstractNumId w:val="217"/>
  </w:num>
  <w:num w:numId="118" w16cid:durableId="242644842">
    <w:abstractNumId w:val="73"/>
  </w:num>
  <w:num w:numId="119" w16cid:durableId="162165366">
    <w:abstractNumId w:val="92"/>
  </w:num>
  <w:num w:numId="120" w16cid:durableId="1238630548">
    <w:abstractNumId w:val="607"/>
  </w:num>
  <w:num w:numId="121" w16cid:durableId="1127163451">
    <w:abstractNumId w:val="82"/>
  </w:num>
  <w:num w:numId="122" w16cid:durableId="610674123">
    <w:abstractNumId w:val="413"/>
  </w:num>
  <w:num w:numId="123" w16cid:durableId="1571231750">
    <w:abstractNumId w:val="493"/>
  </w:num>
  <w:num w:numId="124" w16cid:durableId="1940402700">
    <w:abstractNumId w:val="230"/>
  </w:num>
  <w:num w:numId="125" w16cid:durableId="956527120">
    <w:abstractNumId w:val="146"/>
  </w:num>
  <w:num w:numId="126" w16cid:durableId="1109854642">
    <w:abstractNumId w:val="635"/>
  </w:num>
  <w:num w:numId="127" w16cid:durableId="487669485">
    <w:abstractNumId w:val="400"/>
  </w:num>
  <w:num w:numId="128" w16cid:durableId="1920017041">
    <w:abstractNumId w:val="502"/>
  </w:num>
  <w:num w:numId="129" w16cid:durableId="1679502223">
    <w:abstractNumId w:val="484"/>
  </w:num>
  <w:num w:numId="130" w16cid:durableId="641421320">
    <w:abstractNumId w:val="100"/>
  </w:num>
  <w:num w:numId="131" w16cid:durableId="1866139420">
    <w:abstractNumId w:val="131"/>
  </w:num>
  <w:num w:numId="132" w16cid:durableId="798257321">
    <w:abstractNumId w:val="283"/>
  </w:num>
  <w:num w:numId="133" w16cid:durableId="367725415">
    <w:abstractNumId w:val="229"/>
  </w:num>
  <w:num w:numId="134" w16cid:durableId="448011682">
    <w:abstractNumId w:val="735"/>
  </w:num>
  <w:num w:numId="135" w16cid:durableId="1939630460">
    <w:abstractNumId w:val="700"/>
  </w:num>
  <w:num w:numId="136" w16cid:durableId="1378163690">
    <w:abstractNumId w:val="378"/>
  </w:num>
  <w:num w:numId="137" w16cid:durableId="889802334">
    <w:abstractNumId w:val="360"/>
  </w:num>
  <w:num w:numId="138" w16cid:durableId="644317054">
    <w:abstractNumId w:val="546"/>
  </w:num>
  <w:num w:numId="139" w16cid:durableId="864057569">
    <w:abstractNumId w:val="620"/>
  </w:num>
  <w:num w:numId="140" w16cid:durableId="1036276128">
    <w:abstractNumId w:val="409"/>
  </w:num>
  <w:num w:numId="141" w16cid:durableId="311058554">
    <w:abstractNumId w:val="754"/>
  </w:num>
  <w:num w:numId="142" w16cid:durableId="1178037394">
    <w:abstractNumId w:val="199"/>
  </w:num>
  <w:num w:numId="143" w16cid:durableId="253589844">
    <w:abstractNumId w:val="294"/>
  </w:num>
  <w:num w:numId="144" w16cid:durableId="1660378892">
    <w:abstractNumId w:val="212"/>
  </w:num>
  <w:num w:numId="145" w16cid:durableId="878248300">
    <w:abstractNumId w:val="259"/>
  </w:num>
  <w:num w:numId="146" w16cid:durableId="958490474">
    <w:abstractNumId w:val="303"/>
  </w:num>
  <w:num w:numId="147" w16cid:durableId="1487434526">
    <w:abstractNumId w:val="261"/>
  </w:num>
  <w:num w:numId="148" w16cid:durableId="1544444006">
    <w:abstractNumId w:val="323"/>
  </w:num>
  <w:num w:numId="149" w16cid:durableId="1490558216">
    <w:abstractNumId w:val="79"/>
  </w:num>
  <w:num w:numId="150" w16cid:durableId="1771319075">
    <w:abstractNumId w:val="744"/>
  </w:num>
  <w:num w:numId="151" w16cid:durableId="1460220781">
    <w:abstractNumId w:val="200"/>
  </w:num>
  <w:num w:numId="152" w16cid:durableId="1491555171">
    <w:abstractNumId w:val="254"/>
  </w:num>
  <w:num w:numId="153" w16cid:durableId="2002731530">
    <w:abstractNumId w:val="158"/>
  </w:num>
  <w:num w:numId="154" w16cid:durableId="1022900718">
    <w:abstractNumId w:val="289"/>
  </w:num>
  <w:num w:numId="155" w16cid:durableId="1508133132">
    <w:abstractNumId w:val="790"/>
  </w:num>
  <w:num w:numId="156" w16cid:durableId="941762847">
    <w:abstractNumId w:val="670"/>
  </w:num>
  <w:num w:numId="157" w16cid:durableId="2054848355">
    <w:abstractNumId w:val="81"/>
  </w:num>
  <w:num w:numId="158" w16cid:durableId="1775784009">
    <w:abstractNumId w:val="237"/>
  </w:num>
  <w:num w:numId="159" w16cid:durableId="222369201">
    <w:abstractNumId w:val="70"/>
  </w:num>
  <w:num w:numId="160" w16cid:durableId="1975989926">
    <w:abstractNumId w:val="49"/>
  </w:num>
  <w:num w:numId="161" w16cid:durableId="1822916265">
    <w:abstractNumId w:val="643"/>
  </w:num>
  <w:num w:numId="162" w16cid:durableId="529490768">
    <w:abstractNumId w:val="325"/>
  </w:num>
  <w:num w:numId="163" w16cid:durableId="1958943655">
    <w:abstractNumId w:val="171"/>
  </w:num>
  <w:num w:numId="164" w16cid:durableId="195699427">
    <w:abstractNumId w:val="640"/>
  </w:num>
  <w:num w:numId="165" w16cid:durableId="1845433507">
    <w:abstractNumId w:val="637"/>
  </w:num>
  <w:num w:numId="166" w16cid:durableId="198593015">
    <w:abstractNumId w:val="206"/>
  </w:num>
  <w:num w:numId="167" w16cid:durableId="1318803694">
    <w:abstractNumId w:val="612"/>
  </w:num>
  <w:num w:numId="168" w16cid:durableId="359551608">
    <w:abstractNumId w:val="781"/>
  </w:num>
  <w:num w:numId="169" w16cid:durableId="1655645988">
    <w:abstractNumId w:val="496"/>
  </w:num>
  <w:num w:numId="170" w16cid:durableId="1450315393">
    <w:abstractNumId w:val="747"/>
  </w:num>
  <w:num w:numId="171" w16cid:durableId="1168709570">
    <w:abstractNumId w:val="104"/>
  </w:num>
  <w:num w:numId="172" w16cid:durableId="503932942">
    <w:abstractNumId w:val="441"/>
  </w:num>
  <w:num w:numId="173" w16cid:durableId="126943320">
    <w:abstractNumId w:val="295"/>
  </w:num>
  <w:num w:numId="174" w16cid:durableId="1415979931">
    <w:abstractNumId w:val="800"/>
  </w:num>
  <w:num w:numId="175" w16cid:durableId="2044623161">
    <w:abstractNumId w:val="633"/>
  </w:num>
  <w:num w:numId="176" w16cid:durableId="539436353">
    <w:abstractNumId w:val="135"/>
  </w:num>
  <w:num w:numId="177" w16cid:durableId="1828470804">
    <w:abstractNumId w:val="249"/>
  </w:num>
  <w:num w:numId="178" w16cid:durableId="583227076">
    <w:abstractNumId w:val="91"/>
  </w:num>
  <w:num w:numId="179" w16cid:durableId="1445228247">
    <w:abstractNumId w:val="408"/>
  </w:num>
  <w:num w:numId="180" w16cid:durableId="1834636695">
    <w:abstractNumId w:val="544"/>
  </w:num>
  <w:num w:numId="181" w16cid:durableId="664089802">
    <w:abstractNumId w:val="222"/>
  </w:num>
  <w:num w:numId="182" w16cid:durableId="997658880">
    <w:abstractNumId w:val="234"/>
  </w:num>
  <w:num w:numId="183" w16cid:durableId="1213038104">
    <w:abstractNumId w:val="9"/>
  </w:num>
  <w:num w:numId="184" w16cid:durableId="328212404">
    <w:abstractNumId w:val="115"/>
  </w:num>
  <w:num w:numId="185" w16cid:durableId="829562396">
    <w:abstractNumId w:val="769"/>
  </w:num>
  <w:num w:numId="186" w16cid:durableId="619606844">
    <w:abstractNumId w:val="504"/>
  </w:num>
  <w:num w:numId="187" w16cid:durableId="899752614">
    <w:abstractNumId w:val="716"/>
  </w:num>
  <w:num w:numId="188" w16cid:durableId="1099175175">
    <w:abstractNumId w:val="539"/>
  </w:num>
  <w:num w:numId="189" w16cid:durableId="1298150224">
    <w:abstractNumId w:val="774"/>
  </w:num>
  <w:num w:numId="190" w16cid:durableId="932319308">
    <w:abstractNumId w:val="758"/>
  </w:num>
  <w:num w:numId="191" w16cid:durableId="1707177391">
    <w:abstractNumId w:val="724"/>
  </w:num>
  <w:num w:numId="192" w16cid:durableId="1331063894">
    <w:abstractNumId w:val="232"/>
  </w:num>
  <w:num w:numId="193" w16cid:durableId="1667634328">
    <w:abstractNumId w:val="197"/>
  </w:num>
  <w:num w:numId="194" w16cid:durableId="105739712">
    <w:abstractNumId w:val="405"/>
  </w:num>
  <w:num w:numId="195" w16cid:durableId="1710451688">
    <w:abstractNumId w:val="160"/>
  </w:num>
  <w:num w:numId="196" w16cid:durableId="1884443233">
    <w:abstractNumId w:val="513"/>
  </w:num>
  <w:num w:numId="197" w16cid:durableId="625429072">
    <w:abstractNumId w:val="46"/>
  </w:num>
  <w:num w:numId="198" w16cid:durableId="1885020366">
    <w:abstractNumId w:val="340"/>
  </w:num>
  <w:num w:numId="199" w16cid:durableId="2032416998">
    <w:abstractNumId w:val="57"/>
  </w:num>
  <w:num w:numId="200" w16cid:durableId="825047072">
    <w:abstractNumId w:val="469"/>
  </w:num>
  <w:num w:numId="201" w16cid:durableId="1899171754">
    <w:abstractNumId w:val="421"/>
  </w:num>
  <w:num w:numId="202" w16cid:durableId="366877423">
    <w:abstractNumId w:val="285"/>
  </w:num>
  <w:num w:numId="203" w16cid:durableId="113014639">
    <w:abstractNumId w:val="690"/>
  </w:num>
  <w:num w:numId="204" w16cid:durableId="1056511536">
    <w:abstractNumId w:val="604"/>
  </w:num>
  <w:num w:numId="205" w16cid:durableId="742332659">
    <w:abstractNumId w:val="307"/>
  </w:num>
  <w:num w:numId="206" w16cid:durableId="1056391559">
    <w:abstractNumId w:val="121"/>
  </w:num>
  <w:num w:numId="207" w16cid:durableId="565845988">
    <w:abstractNumId w:val="64"/>
  </w:num>
  <w:num w:numId="208" w16cid:durableId="1102460938">
    <w:abstractNumId w:val="42"/>
  </w:num>
  <w:num w:numId="209" w16cid:durableId="831797371">
    <w:abstractNumId w:val="21"/>
  </w:num>
  <w:num w:numId="210" w16cid:durableId="1917520549">
    <w:abstractNumId w:val="371"/>
  </w:num>
  <w:num w:numId="211" w16cid:durableId="2067413120">
    <w:abstractNumId w:val="148"/>
  </w:num>
  <w:num w:numId="212" w16cid:durableId="1425035211">
    <w:abstractNumId w:val="211"/>
  </w:num>
  <w:num w:numId="213" w16cid:durableId="792018824">
    <w:abstractNumId w:val="180"/>
  </w:num>
  <w:num w:numId="214" w16cid:durableId="668676170">
    <w:abstractNumId w:val="201"/>
  </w:num>
  <w:num w:numId="215" w16cid:durableId="1624656419">
    <w:abstractNumId w:val="488"/>
  </w:num>
  <w:num w:numId="216" w16cid:durableId="1488479235">
    <w:abstractNumId w:val="422"/>
  </w:num>
  <w:num w:numId="217" w16cid:durableId="834879598">
    <w:abstractNumId w:val="601"/>
  </w:num>
  <w:num w:numId="218" w16cid:durableId="1549731106">
    <w:abstractNumId w:val="645"/>
  </w:num>
  <w:num w:numId="219" w16cid:durableId="728575251">
    <w:abstractNumId w:val="514"/>
  </w:num>
  <w:num w:numId="220" w16cid:durableId="744836403">
    <w:abstractNumId w:val="687"/>
  </w:num>
  <w:num w:numId="221" w16cid:durableId="716778624">
    <w:abstractNumId w:val="481"/>
  </w:num>
  <w:num w:numId="222" w16cid:durableId="109671030">
    <w:abstractNumId w:val="410"/>
  </w:num>
  <w:num w:numId="223" w16cid:durableId="1994681081">
    <w:abstractNumId w:val="321"/>
  </w:num>
  <w:num w:numId="224" w16cid:durableId="626397184">
    <w:abstractNumId w:val="634"/>
  </w:num>
  <w:num w:numId="225" w16cid:durableId="1353145618">
    <w:abstractNumId w:val="595"/>
  </w:num>
  <w:num w:numId="226" w16cid:durableId="1478061608">
    <w:abstractNumId w:val="41"/>
  </w:num>
  <w:num w:numId="227" w16cid:durableId="2030790861">
    <w:abstractNumId w:val="83"/>
  </w:num>
  <w:num w:numId="228" w16cid:durableId="673918969">
    <w:abstractNumId w:val="365"/>
  </w:num>
  <w:num w:numId="229" w16cid:durableId="2105688533">
    <w:abstractNumId w:val="450"/>
  </w:num>
  <w:num w:numId="230" w16cid:durableId="100032257">
    <w:abstractNumId w:val="276"/>
  </w:num>
  <w:num w:numId="231" w16cid:durableId="1086267585">
    <w:abstractNumId w:val="228"/>
  </w:num>
  <w:num w:numId="232" w16cid:durableId="565725938">
    <w:abstractNumId w:val="794"/>
  </w:num>
  <w:num w:numId="233" w16cid:durableId="784075885">
    <w:abstractNumId w:val="95"/>
  </w:num>
  <w:num w:numId="234" w16cid:durableId="437457762">
    <w:abstractNumId w:val="235"/>
  </w:num>
  <w:num w:numId="235" w16cid:durableId="1929654413">
    <w:abstractNumId w:val="755"/>
  </w:num>
  <w:num w:numId="236" w16cid:durableId="2146661188">
    <w:abstractNumId w:val="708"/>
  </w:num>
  <w:num w:numId="237" w16cid:durableId="368916459">
    <w:abstractNumId w:val="275"/>
  </w:num>
  <w:num w:numId="238" w16cid:durableId="1686131917">
    <w:abstractNumId w:val="494"/>
  </w:num>
  <w:num w:numId="239" w16cid:durableId="2066177451">
    <w:abstractNumId w:val="357"/>
  </w:num>
  <w:num w:numId="240" w16cid:durableId="741564570">
    <w:abstractNumId w:val="195"/>
  </w:num>
  <w:num w:numId="241" w16cid:durableId="986281961">
    <w:abstractNumId w:val="702"/>
  </w:num>
  <w:num w:numId="242" w16cid:durableId="1806046972">
    <w:abstractNumId w:val="565"/>
  </w:num>
  <w:num w:numId="243" w16cid:durableId="465007814">
    <w:abstractNumId w:val="434"/>
  </w:num>
  <w:num w:numId="244" w16cid:durableId="422409907">
    <w:abstractNumId w:val="655"/>
  </w:num>
  <w:num w:numId="245" w16cid:durableId="244145845">
    <w:abstractNumId w:val="48"/>
  </w:num>
  <w:num w:numId="246" w16cid:durableId="262348306">
    <w:abstractNumId w:val="563"/>
  </w:num>
  <w:num w:numId="247" w16cid:durableId="1541015585">
    <w:abstractNumId w:val="262"/>
  </w:num>
  <w:num w:numId="248" w16cid:durableId="883953741">
    <w:abstractNumId w:val="433"/>
  </w:num>
  <w:num w:numId="249" w16cid:durableId="1645768774">
    <w:abstractNumId w:val="290"/>
  </w:num>
  <w:num w:numId="250" w16cid:durableId="162209738">
    <w:abstractNumId w:val="561"/>
  </w:num>
  <w:num w:numId="251" w16cid:durableId="662975983">
    <w:abstractNumId w:val="361"/>
  </w:num>
  <w:num w:numId="252" w16cid:durableId="454911889">
    <w:abstractNumId w:val="345"/>
  </w:num>
  <w:num w:numId="253" w16cid:durableId="1730104575">
    <w:abstractNumId w:val="694"/>
  </w:num>
  <w:num w:numId="254" w16cid:durableId="65416346">
    <w:abstractNumId w:val="189"/>
  </w:num>
  <w:num w:numId="255" w16cid:durableId="1094059204">
    <w:abstractNumId w:val="58"/>
  </w:num>
  <w:num w:numId="256" w16cid:durableId="913710056">
    <w:abstractNumId w:val="749"/>
  </w:num>
  <w:num w:numId="257" w16cid:durableId="1959145185">
    <w:abstractNumId w:val="273"/>
  </w:num>
  <w:num w:numId="258" w16cid:durableId="1790389556">
    <w:abstractNumId w:val="406"/>
  </w:num>
  <w:num w:numId="259" w16cid:durableId="2112358070">
    <w:abstractNumId w:val="116"/>
  </w:num>
  <w:num w:numId="260" w16cid:durableId="391738581">
    <w:abstractNumId w:val="30"/>
  </w:num>
  <w:num w:numId="261" w16cid:durableId="647629098">
    <w:abstractNumId w:val="383"/>
  </w:num>
  <w:num w:numId="262" w16cid:durableId="790829047">
    <w:abstractNumId w:val="429"/>
  </w:num>
  <w:num w:numId="263" w16cid:durableId="506528683">
    <w:abstractNumId w:val="84"/>
  </w:num>
  <w:num w:numId="264" w16cid:durableId="1778986782">
    <w:abstractNumId w:val="14"/>
  </w:num>
  <w:num w:numId="265" w16cid:durableId="648631201">
    <w:abstractNumId w:val="415"/>
  </w:num>
  <w:num w:numId="266" w16cid:durableId="1709603133">
    <w:abstractNumId w:val="451"/>
  </w:num>
  <w:num w:numId="267" w16cid:durableId="1259218874">
    <w:abstractNumId w:val="257"/>
  </w:num>
  <w:num w:numId="268" w16cid:durableId="886798568">
    <w:abstractNumId w:val="467"/>
  </w:num>
  <w:num w:numId="269" w16cid:durableId="351153319">
    <w:abstractNumId w:val="808"/>
  </w:num>
  <w:num w:numId="270" w16cid:durableId="450129478">
    <w:abstractNumId w:val="767"/>
  </w:num>
  <w:num w:numId="271" w16cid:durableId="1554610568">
    <w:abstractNumId w:val="134"/>
  </w:num>
  <w:num w:numId="272" w16cid:durableId="361906791">
    <w:abstractNumId w:val="654"/>
  </w:num>
  <w:num w:numId="273" w16cid:durableId="237135151">
    <w:abstractNumId w:val="654"/>
  </w:num>
  <w:num w:numId="274" w16cid:durableId="1049263599">
    <w:abstractNumId w:val="213"/>
  </w:num>
  <w:num w:numId="275" w16cid:durableId="896356204">
    <w:abstractNumId w:val="87"/>
  </w:num>
  <w:num w:numId="276" w16cid:durableId="1279139770">
    <w:abstractNumId w:val="766"/>
  </w:num>
  <w:num w:numId="277" w16cid:durableId="1883863858">
    <w:abstractNumId w:val="236"/>
  </w:num>
  <w:num w:numId="278" w16cid:durableId="2106343289">
    <w:abstractNumId w:val="425"/>
  </w:num>
  <w:num w:numId="279" w16cid:durableId="1213269790">
    <w:abstractNumId w:val="430"/>
  </w:num>
  <w:num w:numId="280" w16cid:durableId="924191485">
    <w:abstractNumId w:val="80"/>
  </w:num>
  <w:num w:numId="281" w16cid:durableId="494684652">
    <w:abstractNumId w:val="244"/>
  </w:num>
  <w:num w:numId="282" w16cid:durableId="57022674">
    <w:abstractNumId w:val="777"/>
  </w:num>
  <w:num w:numId="283" w16cid:durableId="1917786100">
    <w:abstractNumId w:val="312"/>
  </w:num>
  <w:num w:numId="284" w16cid:durableId="1818063751">
    <w:abstractNumId w:val="243"/>
  </w:num>
  <w:num w:numId="285" w16cid:durableId="12348025">
    <w:abstractNumId w:val="465"/>
  </w:num>
  <w:num w:numId="286" w16cid:durableId="382825983">
    <w:abstractNumId w:val="521"/>
    <w:lvlOverride w:ilvl="0">
      <w:startOverride w:val="1"/>
    </w:lvlOverride>
  </w:num>
  <w:num w:numId="287" w16cid:durableId="1261647979">
    <w:abstractNumId w:val="3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16cid:durableId="907808744">
    <w:abstractNumId w:val="3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16cid:durableId="343678772">
    <w:abstractNumId w:val="610"/>
  </w:num>
  <w:num w:numId="290" w16cid:durableId="283847428">
    <w:abstractNumId w:val="701"/>
  </w:num>
  <w:num w:numId="291" w16cid:durableId="1398211948">
    <w:abstractNumId w:val="627"/>
  </w:num>
  <w:num w:numId="292" w16cid:durableId="1713384754">
    <w:abstractNumId w:val="427"/>
  </w:num>
  <w:num w:numId="293" w16cid:durableId="1453481192">
    <w:abstractNumId w:val="390"/>
  </w:num>
  <w:num w:numId="294" w16cid:durableId="243343365">
    <w:abstractNumId w:val="60"/>
  </w:num>
  <w:num w:numId="295" w16cid:durableId="390928040">
    <w:abstractNumId w:val="613"/>
  </w:num>
  <w:num w:numId="296" w16cid:durableId="1077827901">
    <w:abstractNumId w:val="714"/>
  </w:num>
  <w:num w:numId="297" w16cid:durableId="1306661198">
    <w:abstractNumId w:val="506"/>
  </w:num>
  <w:num w:numId="298" w16cid:durableId="1935094196">
    <w:abstractNumId w:val="727"/>
  </w:num>
  <w:num w:numId="299" w16cid:durableId="780104017">
    <w:abstractNumId w:val="210"/>
  </w:num>
  <w:num w:numId="300" w16cid:durableId="836771125">
    <w:abstractNumId w:val="459"/>
  </w:num>
  <w:num w:numId="301" w16cid:durableId="1222474661">
    <w:abstractNumId w:val="272"/>
  </w:num>
  <w:num w:numId="302" w16cid:durableId="672681654">
    <w:abstractNumId w:val="395"/>
  </w:num>
  <w:num w:numId="303" w16cid:durableId="1824812198">
    <w:abstractNumId w:val="399"/>
  </w:num>
  <w:num w:numId="304" w16cid:durableId="1480852399">
    <w:abstractNumId w:val="169"/>
  </w:num>
  <w:num w:numId="305" w16cid:durableId="760490549">
    <w:abstractNumId w:val="723"/>
  </w:num>
  <w:num w:numId="306" w16cid:durableId="1604218989">
    <w:abstractNumId w:val="239"/>
  </w:num>
  <w:num w:numId="307" w16cid:durableId="643896229">
    <w:abstractNumId w:val="713"/>
  </w:num>
  <w:num w:numId="308" w16cid:durableId="1415738669">
    <w:abstractNumId w:val="255"/>
  </w:num>
  <w:num w:numId="309" w16cid:durableId="911546104">
    <w:abstractNumId w:val="163"/>
  </w:num>
  <w:num w:numId="310" w16cid:durableId="1835410588">
    <w:abstractNumId w:val="792"/>
  </w:num>
  <w:num w:numId="311" w16cid:durableId="1798833688">
    <w:abstractNumId w:val="15"/>
  </w:num>
  <w:num w:numId="312" w16cid:durableId="193275585">
    <w:abstractNumId w:val="368"/>
  </w:num>
  <w:num w:numId="313" w16cid:durableId="734359677">
    <w:abstractNumId w:val="53"/>
  </w:num>
  <w:num w:numId="314" w16cid:durableId="30499906">
    <w:abstractNumId w:val="224"/>
  </w:num>
  <w:num w:numId="315" w16cid:durableId="100541393">
    <w:abstractNumId w:val="697"/>
  </w:num>
  <w:num w:numId="316" w16cid:durableId="1638532814">
    <w:abstractNumId w:val="657"/>
  </w:num>
  <w:num w:numId="317" w16cid:durableId="782379838">
    <w:abstractNumId w:val="7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16cid:durableId="955868921">
    <w:abstractNumId w:val="4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16cid:durableId="16436993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0" w16cid:durableId="169661319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1" w16cid:durableId="437605621">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16cid:durableId="1153137286">
    <w:abstractNumId w:val="126"/>
  </w:num>
  <w:num w:numId="323" w16cid:durableId="1043214851">
    <w:abstractNumId w:val="661"/>
  </w:num>
  <w:num w:numId="324" w16cid:durableId="1269973905">
    <w:abstractNumId w:val="0"/>
  </w:num>
  <w:num w:numId="325" w16cid:durableId="809438753">
    <w:abstractNumId w:val="428"/>
  </w:num>
  <w:num w:numId="326" w16cid:durableId="1527062847">
    <w:abstractNumId w:val="642"/>
  </w:num>
  <w:num w:numId="327" w16cid:durableId="1039016750">
    <w:abstractNumId w:val="306"/>
  </w:num>
  <w:num w:numId="328" w16cid:durableId="37317211">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9" w16cid:durableId="494414442">
    <w:abstractNumId w:val="238"/>
  </w:num>
  <w:num w:numId="330" w16cid:durableId="1407261043">
    <w:abstractNumId w:val="547"/>
  </w:num>
  <w:num w:numId="331" w16cid:durableId="322125419">
    <w:abstractNumId w:val="464"/>
  </w:num>
  <w:num w:numId="332" w16cid:durableId="2033067539">
    <w:abstractNumId w:val="638"/>
  </w:num>
  <w:num w:numId="333" w16cid:durableId="1971132654">
    <w:abstractNumId w:val="62"/>
  </w:num>
  <w:num w:numId="334" w16cid:durableId="621422887">
    <w:abstractNumId w:val="247"/>
  </w:num>
  <w:num w:numId="335" w16cid:durableId="1708215011">
    <w:abstractNumId w:val="3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16cid:durableId="2040428135">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16cid:durableId="1175999518">
    <w:abstractNumId w:val="4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8" w16cid:durableId="1314601431">
    <w:abstractNumId w:val="446"/>
    <w:lvlOverride w:ilvl="0">
      <w:startOverride w:val="1"/>
    </w:lvlOverride>
  </w:num>
  <w:num w:numId="339" w16cid:durableId="3874152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16cid:durableId="78218687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1" w16cid:durableId="19670870">
    <w:abstractNumId w:val="2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16cid:durableId="609317078">
    <w:abstractNumId w:val="6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3" w16cid:durableId="818575715">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16cid:durableId="1847011152">
    <w:abstractNumId w:val="580"/>
  </w:num>
  <w:num w:numId="345" w16cid:durableId="310409552">
    <w:abstractNumId w:val="689"/>
  </w:num>
  <w:num w:numId="346" w16cid:durableId="2123960072">
    <w:abstractNumId w:val="549"/>
  </w:num>
  <w:num w:numId="347" w16cid:durableId="1185906216">
    <w:abstractNumId w:val="726"/>
  </w:num>
  <w:num w:numId="348" w16cid:durableId="817964205">
    <w:abstractNumId w:val="99"/>
  </w:num>
  <w:num w:numId="349" w16cid:durableId="1934127641">
    <w:abstractNumId w:val="662"/>
  </w:num>
  <w:num w:numId="350" w16cid:durableId="264775850">
    <w:abstractNumId w:val="22"/>
  </w:num>
  <w:num w:numId="351" w16cid:durableId="913587552">
    <w:abstractNumId w:val="811"/>
  </w:num>
  <w:num w:numId="352" w16cid:durableId="887685555">
    <w:abstractNumId w:val="748"/>
  </w:num>
  <w:num w:numId="353" w16cid:durableId="1411806956">
    <w:abstractNumId w:val="194"/>
  </w:num>
  <w:num w:numId="354" w16cid:durableId="304898384">
    <w:abstractNumId w:val="426"/>
  </w:num>
  <w:num w:numId="355" w16cid:durableId="1862208455">
    <w:abstractNumId w:val="309"/>
  </w:num>
  <w:num w:numId="356" w16cid:durableId="1876233386">
    <w:abstractNumId w:val="208"/>
  </w:num>
  <w:num w:numId="357" w16cid:durableId="350764230">
    <w:abstractNumId w:val="168"/>
  </w:num>
  <w:num w:numId="358" w16cid:durableId="1665358305">
    <w:abstractNumId w:val="537"/>
  </w:num>
  <w:num w:numId="359" w16cid:durableId="1490635990">
    <w:abstractNumId w:val="356"/>
  </w:num>
  <w:num w:numId="360" w16cid:durableId="1353068875">
    <w:abstractNumId w:val="6"/>
  </w:num>
  <w:num w:numId="361" w16cid:durableId="1002778242">
    <w:abstractNumId w:val="59"/>
  </w:num>
  <w:num w:numId="362" w16cid:durableId="664405934">
    <w:abstractNumId w:val="38"/>
  </w:num>
  <w:num w:numId="363" w16cid:durableId="714163831">
    <w:abstractNumId w:val="233"/>
  </w:num>
  <w:num w:numId="364" w16cid:durableId="1087842114">
    <w:abstractNumId w:val="304"/>
  </w:num>
  <w:num w:numId="365" w16cid:durableId="594169716">
    <w:abstractNumId w:val="585"/>
  </w:num>
  <w:num w:numId="366" w16cid:durableId="1393775036">
    <w:abstractNumId w:val="508"/>
  </w:num>
  <w:num w:numId="367" w16cid:durableId="564148854">
    <w:abstractNumId w:val="559"/>
  </w:num>
  <w:num w:numId="368" w16cid:durableId="1448160923">
    <w:abstractNumId w:val="550"/>
  </w:num>
  <w:num w:numId="369" w16cid:durableId="1384670712">
    <w:abstractNumId w:val="67"/>
  </w:num>
  <w:num w:numId="370" w16cid:durableId="1681345586">
    <w:abstractNumId w:val="458"/>
  </w:num>
  <w:num w:numId="371" w16cid:durableId="1351835208">
    <w:abstractNumId w:val="587"/>
  </w:num>
  <w:num w:numId="372" w16cid:durableId="432748559">
    <w:abstractNumId w:val="31"/>
  </w:num>
  <w:num w:numId="373" w16cid:durableId="1494561573">
    <w:abstractNumId w:val="785"/>
  </w:num>
  <w:num w:numId="374" w16cid:durableId="953632823">
    <w:abstractNumId w:val="12"/>
  </w:num>
  <w:num w:numId="375" w16cid:durableId="1004359636">
    <w:abstractNumId w:val="457"/>
  </w:num>
  <w:num w:numId="376" w16cid:durableId="1906137972">
    <w:abstractNumId w:val="393"/>
  </w:num>
  <w:num w:numId="377" w16cid:durableId="177889801">
    <w:abstractNumId w:val="648"/>
  </w:num>
  <w:num w:numId="378" w16cid:durableId="1007638699">
    <w:abstractNumId w:val="88"/>
  </w:num>
  <w:num w:numId="379" w16cid:durableId="268197385">
    <w:abstractNumId w:val="5"/>
  </w:num>
  <w:num w:numId="380" w16cid:durableId="1712538110">
    <w:abstractNumId w:val="435"/>
  </w:num>
  <w:num w:numId="381" w16cid:durableId="811948599">
    <w:abstractNumId w:val="814"/>
  </w:num>
  <w:num w:numId="382" w16cid:durableId="1292782468">
    <w:abstractNumId w:val="593"/>
  </w:num>
  <w:num w:numId="383" w16cid:durableId="1780638635">
    <w:abstractNumId w:val="339"/>
  </w:num>
  <w:num w:numId="384" w16cid:durableId="310060603">
    <w:abstractNumId w:val="66"/>
  </w:num>
  <w:num w:numId="385" w16cid:durableId="470178197">
    <w:abstractNumId w:val="342"/>
  </w:num>
  <w:num w:numId="386" w16cid:durableId="2126997307">
    <w:abstractNumId w:val="629"/>
  </w:num>
  <w:num w:numId="387" w16cid:durableId="448478603">
    <w:abstractNumId w:val="693"/>
  </w:num>
  <w:num w:numId="388" w16cid:durableId="670647886">
    <w:abstractNumId w:val="313"/>
  </w:num>
  <w:num w:numId="389" w16cid:durableId="145821902">
    <w:abstractNumId w:val="389"/>
  </w:num>
  <w:num w:numId="390" w16cid:durableId="2074499751">
    <w:abstractNumId w:val="24"/>
  </w:num>
  <w:num w:numId="391" w16cid:durableId="1648433983">
    <w:abstractNumId w:val="649"/>
  </w:num>
  <w:num w:numId="392" w16cid:durableId="2037002506">
    <w:abstractNumId w:val="591"/>
  </w:num>
  <w:num w:numId="393" w16cid:durableId="1240821723">
    <w:abstractNumId w:val="157"/>
  </w:num>
  <w:num w:numId="394" w16cid:durableId="42678842">
    <w:abstractNumId w:val="681"/>
  </w:num>
  <w:num w:numId="395" w16cid:durableId="564951239">
    <w:abstractNumId w:val="89"/>
  </w:num>
  <w:num w:numId="396" w16cid:durableId="915433146">
    <w:abstractNumId w:val="646"/>
  </w:num>
  <w:num w:numId="397" w16cid:durableId="1705213010">
    <w:abstractNumId w:val="296"/>
  </w:num>
  <w:num w:numId="398" w16cid:durableId="1753307105">
    <w:abstractNumId w:val="443"/>
  </w:num>
  <w:num w:numId="399" w16cid:durableId="564485836">
    <w:abstractNumId w:val="207"/>
  </w:num>
  <w:num w:numId="400" w16cid:durableId="596791881">
    <w:abstractNumId w:val="437"/>
  </w:num>
  <w:num w:numId="401" w16cid:durableId="204755238">
    <w:abstractNumId w:val="742"/>
  </w:num>
  <w:num w:numId="402" w16cid:durableId="476803600">
    <w:abstractNumId w:val="55"/>
  </w:num>
  <w:num w:numId="403" w16cid:durableId="1849561123">
    <w:abstractNumId w:val="32"/>
  </w:num>
  <w:num w:numId="404" w16cid:durableId="2029524319">
    <w:abstractNumId w:val="805"/>
  </w:num>
  <w:num w:numId="405" w16cid:durableId="1396780995">
    <w:abstractNumId w:val="511"/>
  </w:num>
  <w:num w:numId="406" w16cid:durableId="2015379255">
    <w:abstractNumId w:val="329"/>
  </w:num>
  <w:num w:numId="407" w16cid:durableId="2059930612">
    <w:abstractNumId w:val="335"/>
  </w:num>
  <w:num w:numId="408" w16cid:durableId="251008739">
    <w:abstractNumId w:val="695"/>
  </w:num>
  <w:num w:numId="409" w16cid:durableId="850073475">
    <w:abstractNumId w:val="223"/>
  </w:num>
  <w:num w:numId="410" w16cid:durableId="190413653">
    <w:abstractNumId w:val="376"/>
  </w:num>
  <w:num w:numId="411" w16cid:durableId="247230499">
    <w:abstractNumId w:val="449"/>
  </w:num>
  <w:num w:numId="412" w16cid:durableId="949314201">
    <w:abstractNumId w:val="326"/>
  </w:num>
  <w:num w:numId="413" w16cid:durableId="1074544851">
    <w:abstractNumId w:val="704"/>
  </w:num>
  <w:num w:numId="414" w16cid:durableId="790442609">
    <w:abstractNumId w:val="589"/>
  </w:num>
  <w:num w:numId="415" w16cid:durableId="836728165">
    <w:abstractNumId w:val="20"/>
  </w:num>
  <w:num w:numId="416" w16cid:durableId="1559901129">
    <w:abstractNumId w:val="626"/>
  </w:num>
  <w:num w:numId="417" w16cid:durableId="1213732992">
    <w:abstractNumId w:val="231"/>
  </w:num>
  <w:num w:numId="418" w16cid:durableId="1543058870">
    <w:abstractNumId w:val="398"/>
  </w:num>
  <w:num w:numId="419" w16cid:durableId="192117742">
    <w:abstractNumId w:val="696"/>
  </w:num>
  <w:num w:numId="420" w16cid:durableId="676880474">
    <w:abstractNumId w:val="564"/>
  </w:num>
  <w:num w:numId="421" w16cid:durableId="1923367440">
    <w:abstractNumId w:val="535"/>
  </w:num>
  <w:num w:numId="422" w16cid:durableId="1562977910">
    <w:abstractNumId w:val="586"/>
  </w:num>
  <w:num w:numId="423" w16cid:durableId="515116127">
    <w:abstractNumId w:val="527"/>
  </w:num>
  <w:num w:numId="424" w16cid:durableId="1967155477">
    <w:abstractNumId w:val="786"/>
  </w:num>
  <w:num w:numId="425" w16cid:durableId="2067793846">
    <w:abstractNumId w:val="129"/>
  </w:num>
  <w:num w:numId="426" w16cid:durableId="958803083">
    <w:abstractNumId w:val="658"/>
  </w:num>
  <w:num w:numId="427" w16cid:durableId="551894041">
    <w:abstractNumId w:val="159"/>
  </w:num>
  <w:num w:numId="428" w16cid:durableId="443161097">
    <w:abstractNumId w:val="277"/>
  </w:num>
  <w:num w:numId="429" w16cid:durableId="350224618">
    <w:abstractNumId w:val="771"/>
  </w:num>
  <w:num w:numId="430" w16cid:durableId="1212034412">
    <w:abstractNumId w:val="557"/>
  </w:num>
  <w:num w:numId="431" w16cid:durableId="183053090">
    <w:abstractNumId w:val="264"/>
  </w:num>
  <w:num w:numId="432" w16cid:durableId="1238133612">
    <w:abstractNumId w:val="462"/>
  </w:num>
  <w:num w:numId="433" w16cid:durableId="1480228598">
    <w:abstractNumId w:val="112"/>
  </w:num>
  <w:num w:numId="434" w16cid:durableId="1501189533">
    <w:abstractNumId w:val="263"/>
  </w:num>
  <w:num w:numId="435" w16cid:durableId="763494662">
    <w:abstractNumId w:val="333"/>
  </w:num>
  <w:num w:numId="436" w16cid:durableId="1799957367">
    <w:abstractNumId w:val="782"/>
  </w:num>
  <w:num w:numId="437" w16cid:durableId="1987737059">
    <w:abstractNumId w:val="540"/>
  </w:num>
  <w:num w:numId="438" w16cid:durableId="1046025372">
    <w:abstractNumId w:val="656"/>
  </w:num>
  <w:num w:numId="439" w16cid:durableId="1014965359">
    <w:abstractNumId w:val="718"/>
  </w:num>
  <w:num w:numId="440" w16cid:durableId="893351473">
    <w:abstractNumId w:val="281"/>
  </w:num>
  <w:num w:numId="441" w16cid:durableId="869488740">
    <w:abstractNumId w:val="381"/>
  </w:num>
  <w:num w:numId="442" w16cid:durableId="944271632">
    <w:abstractNumId w:val="740"/>
  </w:num>
  <w:num w:numId="443" w16cid:durableId="1213928213">
    <w:abstractNumId w:val="556"/>
  </w:num>
  <w:num w:numId="444" w16cid:durableId="296028801">
    <w:abstractNumId w:val="322"/>
  </w:num>
  <w:num w:numId="445" w16cid:durableId="1276326899">
    <w:abstractNumId w:val="346"/>
  </w:num>
  <w:num w:numId="446" w16cid:durableId="1863667043">
    <w:abstractNumId w:val="516"/>
  </w:num>
  <w:num w:numId="447" w16cid:durableId="670523217">
    <w:abstractNumId w:val="482"/>
  </w:num>
  <w:num w:numId="448" w16cid:durableId="2049453391">
    <w:abstractNumId w:val="23"/>
  </w:num>
  <w:num w:numId="449" w16cid:durableId="536815863">
    <w:abstractNumId w:val="6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450" w16cid:durableId="137115910">
    <w:abstractNumId w:val="305"/>
  </w:num>
  <w:num w:numId="451" w16cid:durableId="1504126057">
    <w:abstractNumId w:val="403"/>
  </w:num>
  <w:num w:numId="452" w16cid:durableId="564879742">
    <w:abstractNumId w:val="660"/>
  </w:num>
  <w:num w:numId="453" w16cid:durableId="464784183">
    <w:abstractNumId w:val="543"/>
  </w:num>
  <w:num w:numId="454" w16cid:durableId="387580587">
    <w:abstractNumId w:val="682"/>
  </w:num>
  <w:num w:numId="455" w16cid:durableId="1600941425">
    <w:abstractNumId w:val="632"/>
  </w:num>
  <w:num w:numId="456" w16cid:durableId="1136528597">
    <w:abstractNumId w:val="801"/>
  </w:num>
  <w:num w:numId="457" w16cid:durableId="2049720570">
    <w:abstractNumId w:val="241"/>
  </w:num>
  <w:num w:numId="458" w16cid:durableId="1526943212">
    <w:abstractNumId w:val="188"/>
  </w:num>
  <w:num w:numId="459" w16cid:durableId="1629124706">
    <w:abstractNumId w:val="460"/>
  </w:num>
  <w:num w:numId="460" w16cid:durableId="465899167">
    <w:abstractNumId w:val="571"/>
  </w:num>
  <w:num w:numId="461" w16cid:durableId="121308771">
    <w:abstractNumId w:val="799"/>
  </w:num>
  <w:num w:numId="462" w16cid:durableId="631785099">
    <w:abstractNumId w:val="665"/>
  </w:num>
  <w:num w:numId="463" w16cid:durableId="260721211">
    <w:abstractNumId w:val="683"/>
  </w:num>
  <w:num w:numId="464" w16cid:durableId="68236170">
    <w:abstractNumId w:val="106"/>
  </w:num>
  <w:num w:numId="465" w16cid:durableId="976954759">
    <w:abstractNumId w:val="387"/>
  </w:num>
  <w:num w:numId="466" w16cid:durableId="192810968">
    <w:abstractNumId w:val="136"/>
  </w:num>
  <w:num w:numId="467" w16cid:durableId="392239193">
    <w:abstractNumId w:val="671"/>
  </w:num>
  <w:num w:numId="468" w16cid:durableId="414938383">
    <w:abstractNumId w:val="286"/>
  </w:num>
  <w:num w:numId="469" w16cid:durableId="547766372">
    <w:abstractNumId w:val="391"/>
  </w:num>
  <w:num w:numId="470" w16cid:durableId="395275291">
    <w:abstractNumId w:val="50"/>
  </w:num>
  <w:num w:numId="471" w16cid:durableId="891775493">
    <w:abstractNumId w:val="779"/>
  </w:num>
  <w:num w:numId="472" w16cid:durableId="271325065">
    <w:abstractNumId w:val="739"/>
  </w:num>
  <w:num w:numId="473" w16cid:durableId="1509441521">
    <w:abstractNumId w:val="311"/>
  </w:num>
  <w:num w:numId="474" w16cid:durableId="1204750432">
    <w:abstractNumId w:val="486"/>
  </w:num>
  <w:num w:numId="475" w16cid:durableId="876308743">
    <w:abstractNumId w:val="372"/>
  </w:num>
  <w:num w:numId="476" w16cid:durableId="1826774935">
    <w:abstractNumId w:val="288"/>
  </w:num>
  <w:num w:numId="477" w16cid:durableId="1264074454">
    <w:abstractNumId w:val="77"/>
  </w:num>
  <w:num w:numId="478" w16cid:durableId="755371005">
    <w:abstractNumId w:val="39"/>
  </w:num>
  <w:num w:numId="479" w16cid:durableId="1295058770">
    <w:abstractNumId w:val="369"/>
  </w:num>
  <w:num w:numId="480" w16cid:durableId="1658727704">
    <w:abstractNumId w:val="699"/>
  </w:num>
  <w:num w:numId="481" w16cid:durableId="790243068">
    <w:abstractNumId w:val="18"/>
  </w:num>
  <w:num w:numId="482" w16cid:durableId="780026106">
    <w:abstractNumId w:val="354"/>
  </w:num>
  <w:num w:numId="483" w16cid:durableId="1865941777">
    <w:abstractNumId w:val="266"/>
  </w:num>
  <w:num w:numId="484" w16cid:durableId="608854828">
    <w:abstractNumId w:val="165"/>
  </w:num>
  <w:num w:numId="485" w16cid:durableId="1870141888">
    <w:abstractNumId w:val="438"/>
  </w:num>
  <w:num w:numId="486" w16cid:durableId="511265163">
    <w:abstractNumId w:val="548"/>
  </w:num>
  <w:num w:numId="487" w16cid:durableId="1941646070">
    <w:abstractNumId w:val="630"/>
  </w:num>
  <w:num w:numId="488" w16cid:durableId="669986988">
    <w:abstractNumId w:val="128"/>
  </w:num>
  <w:num w:numId="489" w16cid:durableId="2053264368">
    <w:abstractNumId w:val="110"/>
  </w:num>
  <w:num w:numId="490" w16cid:durableId="1704209168">
    <w:abstractNumId w:val="292"/>
  </w:num>
  <w:num w:numId="491" w16cid:durableId="1805388250">
    <w:abstractNumId w:val="270"/>
  </w:num>
  <w:num w:numId="492" w16cid:durableId="861824871">
    <w:abstractNumId w:val="334"/>
  </w:num>
  <w:num w:numId="493" w16cid:durableId="188840646">
    <w:abstractNumId w:val="472"/>
  </w:num>
  <w:num w:numId="494" w16cid:durableId="693649306">
    <w:abstractNumId w:val="750"/>
  </w:num>
  <w:num w:numId="495" w16cid:durableId="1892307102">
    <w:abstractNumId w:val="392"/>
  </w:num>
  <w:num w:numId="496" w16cid:durableId="1443106424">
    <w:abstractNumId w:val="278"/>
  </w:num>
  <w:num w:numId="497" w16cid:durableId="827477087">
    <w:abstractNumId w:val="439"/>
  </w:num>
  <w:num w:numId="498" w16cid:durableId="628559079">
    <w:abstractNumId w:val="765"/>
  </w:num>
  <w:num w:numId="499" w16cid:durableId="1303776135">
    <w:abstractNumId w:val="762"/>
  </w:num>
  <w:num w:numId="500" w16cid:durableId="1380011089">
    <w:abstractNumId w:val="432"/>
  </w:num>
  <w:num w:numId="501" w16cid:durableId="1473063835">
    <w:abstractNumId w:val="172"/>
  </w:num>
  <w:num w:numId="502" w16cid:durableId="2059477740">
    <w:abstractNumId w:val="728"/>
  </w:num>
  <w:num w:numId="503" w16cid:durableId="1638100849">
    <w:abstractNumId w:val="731"/>
  </w:num>
  <w:num w:numId="504" w16cid:durableId="1694065312">
    <w:abstractNumId w:val="192"/>
  </w:num>
  <w:num w:numId="505" w16cid:durableId="947782367">
    <w:abstractNumId w:val="139"/>
  </w:num>
  <w:num w:numId="506" w16cid:durableId="1595624536">
    <w:abstractNumId w:val="598"/>
  </w:num>
  <w:num w:numId="507" w16cid:durableId="79303741">
    <w:abstractNumId w:val="347"/>
  </w:num>
  <w:num w:numId="508" w16cid:durableId="1096631421">
    <w:abstractNumId w:val="664"/>
  </w:num>
  <w:num w:numId="509" w16cid:durableId="885678962">
    <w:abstractNumId w:val="250"/>
  </w:num>
  <w:num w:numId="510" w16cid:durableId="474761348">
    <w:abstractNumId w:val="477"/>
  </w:num>
  <w:num w:numId="511" w16cid:durableId="1311906692">
    <w:abstractNumId w:val="497"/>
  </w:num>
  <w:num w:numId="512" w16cid:durableId="687369461">
    <w:abstractNumId w:val="577"/>
  </w:num>
  <w:num w:numId="513" w16cid:durableId="268901564">
    <w:abstractNumId w:val="489"/>
  </w:num>
  <w:num w:numId="514" w16cid:durableId="324090495">
    <w:abstractNumId w:val="722"/>
  </w:num>
  <w:num w:numId="515" w16cid:durableId="360932810">
    <w:abstractNumId w:val="444"/>
  </w:num>
  <w:num w:numId="516" w16cid:durableId="1921791978">
    <w:abstractNumId w:val="218"/>
  </w:num>
  <w:num w:numId="517" w16cid:durableId="1285233616">
    <w:abstractNumId w:val="605"/>
  </w:num>
  <w:num w:numId="518" w16cid:durableId="603459808">
    <w:abstractNumId w:val="466"/>
  </w:num>
  <w:num w:numId="519" w16cid:durableId="612827874">
    <w:abstractNumId w:val="141"/>
  </w:num>
  <w:num w:numId="520" w16cid:durableId="543375201">
    <w:abstractNumId w:val="615"/>
  </w:num>
  <w:num w:numId="521" w16cid:durableId="1687902843">
    <w:abstractNumId w:val="16"/>
  </w:num>
  <w:num w:numId="522" w16cid:durableId="2126269047">
    <w:abstractNumId w:val="729"/>
  </w:num>
  <w:num w:numId="523" w16cid:durableId="664435069">
    <w:abstractNumId w:val="802"/>
  </w:num>
  <w:num w:numId="524" w16cid:durableId="174735687">
    <w:abstractNumId w:val="583"/>
  </w:num>
  <w:num w:numId="525" w16cid:durableId="1313363449">
    <w:abstractNumId w:val="734"/>
  </w:num>
  <w:num w:numId="526" w16cid:durableId="1446071857">
    <w:abstractNumId w:val="130"/>
  </w:num>
  <w:num w:numId="527" w16cid:durableId="1123813971">
    <w:abstractNumId w:val="240"/>
  </w:num>
  <w:num w:numId="528" w16cid:durableId="346374418">
    <w:abstractNumId w:val="380"/>
  </w:num>
  <w:num w:numId="529" w16cid:durableId="1162084815">
    <w:abstractNumId w:val="756"/>
  </w:num>
  <w:num w:numId="530" w16cid:durableId="2123763907">
    <w:abstractNumId w:val="594"/>
  </w:num>
  <w:num w:numId="531" w16cid:durableId="326639011">
    <w:abstractNumId w:val="375"/>
  </w:num>
  <w:num w:numId="532" w16cid:durableId="1898055779">
    <w:abstractNumId w:val="471"/>
  </w:num>
  <w:num w:numId="533" w16cid:durableId="854343333">
    <w:abstractNumId w:val="120"/>
  </w:num>
  <w:num w:numId="534" w16cid:durableId="1196846296">
    <w:abstractNumId w:val="97"/>
  </w:num>
  <w:num w:numId="535" w16cid:durableId="1561863208">
    <w:abstractNumId w:val="668"/>
  </w:num>
  <w:num w:numId="536" w16cid:durableId="1379008663">
    <w:abstractNumId w:val="279"/>
  </w:num>
  <w:num w:numId="537" w16cid:durableId="4794443">
    <w:abstractNumId w:val="65"/>
  </w:num>
  <w:num w:numId="538" w16cid:durableId="897937133">
    <w:abstractNumId w:val="772"/>
  </w:num>
  <w:num w:numId="539" w16cid:durableId="198513222">
    <w:abstractNumId w:val="352"/>
  </w:num>
  <w:num w:numId="540" w16cid:durableId="1422331105">
    <w:abstractNumId w:val="685"/>
  </w:num>
  <w:num w:numId="541" w16cid:durableId="621615927">
    <w:abstractNumId w:val="47"/>
  </w:num>
  <w:num w:numId="542" w16cid:durableId="43530801">
    <w:abstractNumId w:val="760"/>
  </w:num>
  <w:num w:numId="543" w16cid:durableId="1826896262">
    <w:abstractNumId w:val="353"/>
  </w:num>
  <w:num w:numId="544" w16cid:durableId="1934510274">
    <w:abstractNumId w:val="300"/>
  </w:num>
  <w:num w:numId="545" w16cid:durableId="597056349">
    <w:abstractNumId w:val="524"/>
  </w:num>
  <w:num w:numId="546" w16cid:durableId="606502733">
    <w:abstractNumId w:val="209"/>
  </w:num>
  <w:num w:numId="547" w16cid:durableId="853346589">
    <w:abstractNumId w:val="417"/>
  </w:num>
  <w:num w:numId="548" w16cid:durableId="1528064161">
    <w:abstractNumId w:val="515"/>
  </w:num>
  <w:num w:numId="549" w16cid:durableId="1024163632">
    <w:abstractNumId w:val="677"/>
  </w:num>
  <w:num w:numId="550" w16cid:durableId="968898200">
    <w:abstractNumId w:val="810"/>
  </w:num>
  <w:num w:numId="551" w16cid:durableId="1872647274">
    <w:abstractNumId w:val="503"/>
  </w:num>
  <w:num w:numId="552" w16cid:durableId="1935044706">
    <w:abstractNumId w:val="625"/>
  </w:num>
  <w:num w:numId="553" w16cid:durableId="1674255810">
    <w:abstractNumId w:val="680"/>
  </w:num>
  <w:num w:numId="554" w16cid:durableId="1823422100">
    <w:abstractNumId w:val="528"/>
  </w:num>
  <w:num w:numId="555" w16cid:durableId="639846035">
    <w:abstractNumId w:val="118"/>
  </w:num>
  <w:num w:numId="556" w16cid:durableId="2121365846">
    <w:abstractNumId w:val="185"/>
  </w:num>
  <w:num w:numId="557" w16cid:durableId="1656060708">
    <w:abstractNumId w:val="533"/>
  </w:num>
  <w:num w:numId="558" w16cid:durableId="782573270">
    <w:abstractNumId w:val="161"/>
  </w:num>
  <w:num w:numId="559" w16cid:durableId="2085645145">
    <w:abstractNumId w:val="597"/>
  </w:num>
  <w:num w:numId="560" w16cid:durableId="728654902">
    <w:abstractNumId w:val="299"/>
  </w:num>
  <w:num w:numId="561" w16cid:durableId="1527021548">
    <w:abstractNumId w:val="402"/>
  </w:num>
  <w:num w:numId="562" w16cid:durableId="1926303511">
    <w:abstractNumId w:val="641"/>
  </w:num>
  <w:num w:numId="563" w16cid:durableId="1972125903">
    <w:abstractNumId w:val="314"/>
  </w:num>
  <w:num w:numId="564" w16cid:durableId="2028364767">
    <w:abstractNumId w:val="101"/>
  </w:num>
  <w:num w:numId="565" w16cid:durableId="899755524">
    <w:abstractNumId w:val="156"/>
  </w:num>
  <w:num w:numId="566" w16cid:durableId="962467773">
    <w:abstractNumId w:val="555"/>
  </w:num>
  <w:num w:numId="567" w16cid:durableId="1760903262">
    <w:abstractNumId w:val="181"/>
  </w:num>
  <w:num w:numId="568" w16cid:durableId="1495148429">
    <w:abstractNumId w:val="179"/>
  </w:num>
  <w:num w:numId="569" w16cid:durableId="1136407404">
    <w:abstractNumId w:val="572"/>
  </w:num>
  <w:num w:numId="570" w16cid:durableId="41566899">
    <w:abstractNumId w:val="175"/>
  </w:num>
  <w:num w:numId="571" w16cid:durableId="1040545105">
    <w:abstractNumId w:val="576"/>
  </w:num>
  <w:num w:numId="572" w16cid:durableId="903375730">
    <w:abstractNumId w:val="327"/>
  </w:num>
  <w:num w:numId="573" w16cid:durableId="646320922">
    <w:abstractNumId w:val="93"/>
  </w:num>
  <w:num w:numId="574" w16cid:durableId="514416341">
    <w:abstractNumId w:val="282"/>
  </w:num>
  <w:num w:numId="575" w16cid:durableId="1468474526">
    <w:abstractNumId w:val="109"/>
  </w:num>
  <w:num w:numId="576" w16cid:durableId="1347251692">
    <w:abstractNumId w:val="174"/>
  </w:num>
  <w:num w:numId="577" w16cid:durableId="893658488">
    <w:abstractNumId w:val="806"/>
  </w:num>
  <w:num w:numId="578" w16cid:durableId="710350081">
    <w:abstractNumId w:val="813"/>
  </w:num>
  <w:num w:numId="579" w16cid:durableId="1560824571">
    <w:abstractNumId w:val="308"/>
  </w:num>
  <w:num w:numId="580" w16cid:durableId="774449226">
    <w:abstractNumId w:val="776"/>
  </w:num>
  <w:num w:numId="581" w16cid:durableId="898904591">
    <w:abstractNumId w:val="61"/>
  </w:num>
  <w:num w:numId="582" w16cid:durableId="882521703">
    <w:abstractNumId w:val="603"/>
  </w:num>
  <w:num w:numId="583" w16cid:durableId="646785178">
    <w:abstractNumId w:val="509"/>
  </w:num>
  <w:num w:numId="584" w16cid:durableId="1639455056">
    <w:abstractNumId w:val="177"/>
  </w:num>
  <w:num w:numId="585" w16cid:durableId="1143043655">
    <w:abstractNumId w:val="608"/>
  </w:num>
  <w:num w:numId="586" w16cid:durableId="523717170">
    <w:abstractNumId w:val="720"/>
  </w:num>
  <w:num w:numId="587" w16cid:durableId="483860112">
    <w:abstractNumId w:val="463"/>
  </w:num>
  <w:num w:numId="588" w16cid:durableId="772172633">
    <w:abstractNumId w:val="618"/>
  </w:num>
  <w:num w:numId="589" w16cid:durableId="1505625910">
    <w:abstractNumId w:val="274"/>
  </w:num>
  <w:num w:numId="590" w16cid:durableId="575476371">
    <w:abstractNumId w:val="193"/>
  </w:num>
  <w:num w:numId="591" w16cid:durableId="78796323">
    <w:abstractNumId w:val="475"/>
  </w:num>
  <w:num w:numId="592" w16cid:durableId="118301265">
    <w:abstractNumId w:val="501"/>
  </w:num>
  <w:num w:numId="593" w16cid:durableId="1674452738">
    <w:abstractNumId w:val="569"/>
  </w:num>
  <w:num w:numId="594" w16cid:durableId="327447341">
    <w:abstractNumId w:val="364"/>
  </w:num>
  <w:num w:numId="595" w16cid:durableId="439103491">
    <w:abstractNumId w:val="609"/>
  </w:num>
  <w:num w:numId="596" w16cid:durableId="528223734">
    <w:abstractNumId w:val="492"/>
  </w:num>
  <w:num w:numId="597" w16cid:durableId="879778216">
    <w:abstractNumId w:val="336"/>
  </w:num>
  <w:num w:numId="598" w16cid:durableId="163321011">
    <w:abstractNumId w:val="142"/>
  </w:num>
  <w:num w:numId="599" w16cid:durableId="823280966">
    <w:abstractNumId w:val="152"/>
  </w:num>
  <w:num w:numId="600" w16cid:durableId="411465616">
    <w:abstractNumId w:val="411"/>
  </w:num>
  <w:num w:numId="601" w16cid:durableId="2112309822">
    <w:abstractNumId w:val="698"/>
  </w:num>
  <w:num w:numId="602" w16cid:durableId="1596934650">
    <w:abstractNumId w:val="478"/>
  </w:num>
  <w:num w:numId="603" w16cid:durableId="583686562">
    <w:abstractNumId w:val="78"/>
  </w:num>
  <w:num w:numId="604" w16cid:durableId="1533685101">
    <w:abstractNumId w:val="505"/>
  </w:num>
  <w:num w:numId="605" w16cid:durableId="1758209745">
    <w:abstractNumId w:val="667"/>
  </w:num>
  <w:num w:numId="606" w16cid:durableId="1299334457">
    <w:abstractNumId w:val="105"/>
  </w:num>
  <w:num w:numId="607" w16cid:durableId="1411195658">
    <w:abstractNumId w:val="19"/>
  </w:num>
  <w:num w:numId="608" w16cid:durableId="324744716">
    <w:abstractNumId w:val="798"/>
  </w:num>
  <w:num w:numId="609" w16cid:durableId="194081655">
    <w:abstractNumId w:val="669"/>
  </w:num>
  <w:num w:numId="610" w16cid:durableId="341249442">
    <w:abstractNumId w:val="328"/>
  </w:num>
  <w:num w:numId="611" w16cid:durableId="223611133">
    <w:abstractNumId w:val="448"/>
  </w:num>
  <w:num w:numId="612" w16cid:durableId="1126504916">
    <w:abstractNumId w:val="775"/>
  </w:num>
  <w:num w:numId="613" w16cid:durableId="1947350042">
    <w:abstractNumId w:val="534"/>
  </w:num>
  <w:num w:numId="614" w16cid:durableId="1888838766">
    <w:abstractNumId w:val="721"/>
  </w:num>
  <w:num w:numId="615" w16cid:durableId="872378924">
    <w:abstractNumId w:val="297"/>
  </w:num>
  <w:num w:numId="616" w16cid:durableId="240601557">
    <w:abstractNumId w:val="124"/>
  </w:num>
  <w:num w:numId="617" w16cid:durableId="1250845569">
    <w:abstractNumId w:val="566"/>
  </w:num>
  <w:num w:numId="618" w16cid:durableId="1342662068">
    <w:abstractNumId w:val="178"/>
  </w:num>
  <w:num w:numId="619" w16cid:durableId="235825183">
    <w:abstractNumId w:val="25"/>
  </w:num>
  <w:num w:numId="620" w16cid:durableId="1574851148">
    <w:abstractNumId w:val="536"/>
  </w:num>
  <w:num w:numId="621" w16cid:durableId="326130066">
    <w:abstractNumId w:val="75"/>
  </w:num>
  <w:num w:numId="622" w16cid:durableId="1018891085">
    <w:abstractNumId w:val="143"/>
  </w:num>
  <w:num w:numId="623" w16cid:durableId="836305669">
    <w:abstractNumId w:val="348"/>
  </w:num>
  <w:num w:numId="624" w16cid:durableId="770006578">
    <w:abstractNumId w:val="710"/>
  </w:num>
  <w:num w:numId="625" w16cid:durableId="991786087">
    <w:abstractNumId w:val="331"/>
  </w:num>
  <w:num w:numId="626" w16cid:durableId="1160846642">
    <w:abstractNumId w:val="51"/>
  </w:num>
  <w:num w:numId="627" w16cid:durableId="846945615">
    <w:abstractNumId w:val="715"/>
  </w:num>
  <w:num w:numId="628" w16cid:durableId="1119420448">
    <w:abstractNumId w:val="384"/>
  </w:num>
  <w:num w:numId="629" w16cid:durableId="1534031431">
    <w:abstractNumId w:val="518"/>
  </w:num>
  <w:num w:numId="630" w16cid:durableId="2074770021">
    <w:abstractNumId w:val="113"/>
  </w:num>
  <w:num w:numId="631" w16cid:durableId="86076400">
    <w:abstractNumId w:val="791"/>
  </w:num>
  <w:num w:numId="632" w16cid:durableId="199630937">
    <w:abstractNumId w:val="454"/>
  </w:num>
  <w:num w:numId="633" w16cid:durableId="1489250321">
    <w:abstractNumId w:val="40"/>
  </w:num>
  <w:num w:numId="634" w16cid:durableId="1602953374">
    <w:abstractNumId w:val="552"/>
  </w:num>
  <w:num w:numId="635" w16cid:durableId="700280564">
    <w:abstractNumId w:val="386"/>
  </w:num>
  <w:num w:numId="636" w16cid:durableId="287591538">
    <w:abstractNumId w:val="253"/>
  </w:num>
  <w:num w:numId="637" w16cid:durableId="1724060558">
    <w:abstractNumId w:val="732"/>
  </w:num>
  <w:num w:numId="638" w16cid:durableId="721058794">
    <w:abstractNumId w:val="225"/>
  </w:num>
  <w:num w:numId="639" w16cid:durableId="1328630043">
    <w:abstractNumId w:val="530"/>
  </w:num>
  <w:num w:numId="640" w16cid:durableId="749500351">
    <w:abstractNumId w:val="379"/>
  </w:num>
  <w:num w:numId="641" w16cid:durableId="1957985038">
    <w:abstractNumId w:val="436"/>
  </w:num>
  <w:num w:numId="642" w16cid:durableId="1851795903">
    <w:abstractNumId w:val="453"/>
  </w:num>
  <w:num w:numId="643" w16cid:durableId="359169462">
    <w:abstractNumId w:val="315"/>
  </w:num>
  <w:num w:numId="644" w16cid:durableId="287202595">
    <w:abstractNumId w:val="485"/>
  </w:num>
  <w:num w:numId="645" w16cid:durableId="1763986374">
    <w:abstractNumId w:val="517"/>
  </w:num>
  <w:num w:numId="646" w16cid:durableId="1514876117">
    <w:abstractNumId w:val="382"/>
  </w:num>
  <w:num w:numId="647" w16cid:durableId="1129663101">
    <w:abstractNumId w:val="711"/>
  </w:num>
  <w:num w:numId="648" w16cid:durableId="1823765201">
    <w:abstractNumId w:val="551"/>
  </w:num>
  <w:num w:numId="649" w16cid:durableId="677972021">
    <w:abstractNumId w:val="545"/>
  </w:num>
  <w:num w:numId="650" w16cid:durableId="1901013399">
    <w:abstractNumId w:val="324"/>
  </w:num>
  <w:num w:numId="651" w16cid:durableId="427047427">
    <w:abstractNumId w:val="570"/>
  </w:num>
  <w:num w:numId="652" w16cid:durableId="1404982843">
    <w:abstractNumId w:val="542"/>
  </w:num>
  <w:num w:numId="653" w16cid:durableId="89200736">
    <w:abstractNumId w:val="725"/>
  </w:num>
  <w:num w:numId="654" w16cid:durableId="583422326">
    <w:abstractNumId w:val="164"/>
  </w:num>
  <w:num w:numId="655" w16cid:durableId="2122332270">
    <w:abstractNumId w:val="144"/>
  </w:num>
  <w:num w:numId="656" w16cid:durableId="1236355454">
    <w:abstractNumId w:val="85"/>
  </w:num>
  <w:num w:numId="657" w16cid:durableId="1495995060">
    <w:abstractNumId w:val="560"/>
  </w:num>
  <w:num w:numId="658" w16cid:durableId="380447443">
    <w:abstractNumId w:val="363"/>
  </w:num>
  <w:num w:numId="659" w16cid:durableId="1748964951">
    <w:abstractNumId w:val="418"/>
  </w:num>
  <w:num w:numId="660" w16cid:durableId="153229259">
    <w:abstractNumId w:val="602"/>
  </w:num>
  <w:num w:numId="661" w16cid:durableId="1612397930">
    <w:abstractNumId w:val="789"/>
  </w:num>
  <w:num w:numId="662" w16cid:durableId="637880577">
    <w:abstractNumId w:val="107"/>
  </w:num>
  <w:num w:numId="663" w16cid:durableId="2005468140">
    <w:abstractNumId w:val="624"/>
  </w:num>
  <w:num w:numId="664" w16cid:durableId="1198156215">
    <w:abstractNumId w:val="691"/>
  </w:num>
  <w:num w:numId="665" w16cid:durableId="1774933928">
    <w:abstractNumId w:val="651"/>
  </w:num>
  <w:num w:numId="666" w16cid:durableId="92749159">
    <w:abstractNumId w:val="672"/>
  </w:num>
  <w:num w:numId="667" w16cid:durableId="2017490710">
    <w:abstractNumId w:val="495"/>
  </w:num>
  <w:num w:numId="668" w16cid:durableId="1295139669">
    <w:abstractNumId w:val="639"/>
  </w:num>
  <w:num w:numId="669" w16cid:durableId="1151019042">
    <w:abstractNumId w:val="520"/>
  </w:num>
  <w:num w:numId="670" w16cid:durableId="752319497">
    <w:abstractNumId w:val="34"/>
  </w:num>
  <w:num w:numId="671" w16cid:durableId="1931162021">
    <w:abstractNumId w:val="746"/>
  </w:num>
  <w:num w:numId="672" w16cid:durableId="99224588">
    <w:abstractNumId w:val="117"/>
  </w:num>
  <w:num w:numId="673" w16cid:durableId="1482386078">
    <w:abstractNumId w:val="456"/>
  </w:num>
  <w:num w:numId="674" w16cid:durableId="514004019">
    <w:abstractNumId w:val="216"/>
  </w:num>
  <w:num w:numId="675" w16cid:durableId="829373088">
    <w:abstractNumId w:val="63"/>
  </w:num>
  <w:num w:numId="676" w16cid:durableId="314456357">
    <w:abstractNumId w:val="768"/>
  </w:num>
  <w:num w:numId="677" w16cid:durableId="995958540">
    <w:abstractNumId w:val="54"/>
  </w:num>
  <w:num w:numId="678" w16cid:durableId="1147938580">
    <w:abstractNumId w:val="416"/>
  </w:num>
  <w:num w:numId="679" w16cid:durableId="1303343094">
    <w:abstractNumId w:val="621"/>
  </w:num>
  <w:num w:numId="680" w16cid:durableId="435638732">
    <w:abstractNumId w:val="619"/>
  </w:num>
  <w:num w:numId="681" w16cid:durableId="100342307">
    <w:abstractNumId w:val="344"/>
  </w:num>
  <w:num w:numId="682" w16cid:durableId="1809082299">
    <w:abstractNumId w:val="227"/>
  </w:num>
  <w:num w:numId="683" w16cid:durableId="2080983500">
    <w:abstractNumId w:val="498"/>
  </w:num>
  <w:num w:numId="684" w16cid:durableId="2021158826">
    <w:abstractNumId w:val="733"/>
  </w:num>
  <w:num w:numId="685" w16cid:durableId="1251813190">
    <w:abstractNumId w:val="719"/>
  </w:num>
  <w:num w:numId="686" w16cid:durableId="2075661641">
    <w:abstractNumId w:val="584"/>
  </w:num>
  <w:num w:numId="687" w16cid:durableId="708726801">
    <w:abstractNumId w:val="29"/>
  </w:num>
  <w:num w:numId="688" w16cid:durableId="1521551810">
    <w:abstractNumId w:val="27"/>
  </w:num>
  <w:num w:numId="689" w16cid:durableId="266498887">
    <w:abstractNumId w:val="102"/>
  </w:num>
  <w:num w:numId="690" w16cid:durableId="460147366">
    <w:abstractNumId w:val="355"/>
  </w:num>
  <w:num w:numId="691" w16cid:durableId="1317222708">
    <w:abstractNumId w:val="507"/>
  </w:num>
  <w:num w:numId="692" w16cid:durableId="734744566">
    <w:abstractNumId w:val="293"/>
  </w:num>
  <w:num w:numId="693" w16cid:durableId="127287358">
    <w:abstractNumId w:val="730"/>
  </w:num>
  <w:num w:numId="694" w16cid:durableId="1359088174">
    <w:abstractNumId w:val="320"/>
  </w:num>
  <w:num w:numId="695" w16cid:durableId="1508984192">
    <w:abstractNumId w:val="617"/>
  </w:num>
  <w:num w:numId="696" w16cid:durableId="1310748017">
    <w:abstractNumId w:val="71"/>
  </w:num>
  <w:num w:numId="697" w16cid:durableId="619412687">
    <w:abstractNumId w:val="138"/>
  </w:num>
  <w:num w:numId="698" w16cid:durableId="1909807512">
    <w:abstractNumId w:val="103"/>
  </w:num>
  <w:num w:numId="699" w16cid:durableId="73940334">
    <w:abstractNumId w:val="7"/>
  </w:num>
  <w:num w:numId="700" w16cid:durableId="1315836680">
    <w:abstractNumId w:val="318"/>
  </w:num>
  <w:num w:numId="701" w16cid:durableId="1226337541">
    <w:abstractNumId w:val="487"/>
  </w:num>
  <w:num w:numId="702" w16cid:durableId="739525602">
    <w:abstractNumId w:val="752"/>
  </w:num>
  <w:num w:numId="703" w16cid:durableId="667636890">
    <w:abstractNumId w:val="114"/>
  </w:num>
  <w:num w:numId="704" w16cid:durableId="1650211355">
    <w:abstractNumId w:val="338"/>
  </w:num>
  <w:num w:numId="705" w16cid:durableId="393938008">
    <w:abstractNumId w:val="145"/>
  </w:num>
  <w:num w:numId="706" w16cid:durableId="1426269219">
    <w:abstractNumId w:val="562"/>
  </w:num>
  <w:num w:numId="707" w16cid:durableId="1405224028">
    <w:abstractNumId w:val="783"/>
  </w:num>
  <w:num w:numId="708" w16cid:durableId="1670517212">
    <w:abstractNumId w:val="490"/>
  </w:num>
  <w:num w:numId="709" w16cid:durableId="1491827431">
    <w:abstractNumId w:val="558"/>
  </w:num>
  <w:num w:numId="710" w16cid:durableId="938752575">
    <w:abstractNumId w:val="447"/>
  </w:num>
  <w:num w:numId="711" w16cid:durableId="616565908">
    <w:abstractNumId w:val="248"/>
  </w:num>
  <w:num w:numId="712" w16cid:durableId="965086267">
    <w:abstractNumId w:val="751"/>
  </w:num>
  <w:num w:numId="713" w16cid:durableId="1370299553">
    <w:abstractNumId w:val="653"/>
  </w:num>
  <w:num w:numId="714" w16cid:durableId="1142162262">
    <w:abstractNumId w:val="741"/>
  </w:num>
  <w:num w:numId="715" w16cid:durableId="887762384">
    <w:abstractNumId w:val="191"/>
  </w:num>
  <w:num w:numId="716" w16cid:durableId="1759862381">
    <w:abstractNumId w:val="452"/>
  </w:num>
  <w:num w:numId="717" w16cid:durableId="1080369166">
    <w:abstractNumId w:val="737"/>
  </w:num>
  <w:num w:numId="718" w16cid:durableId="1405642422">
    <w:abstractNumId w:val="407"/>
  </w:num>
  <w:num w:numId="719" w16cid:durableId="1421365809">
    <w:abstractNumId w:val="705"/>
  </w:num>
  <w:num w:numId="720" w16cid:durableId="374622871">
    <w:abstractNumId w:val="479"/>
  </w:num>
  <w:num w:numId="721" w16cid:durableId="316299583">
    <w:abstractNumId w:val="96"/>
  </w:num>
  <w:num w:numId="722" w16cid:durableId="1094404352">
    <w:abstractNumId w:val="330"/>
  </w:num>
  <w:num w:numId="723" w16cid:durableId="705524508">
    <w:abstractNumId w:val="125"/>
  </w:num>
  <w:num w:numId="724" w16cid:durableId="1252394574">
    <w:abstractNumId w:val="268"/>
  </w:num>
  <w:num w:numId="725" w16cid:durableId="126819289">
    <w:abstractNumId w:val="538"/>
  </w:num>
  <w:num w:numId="726" w16cid:durableId="1553956350">
    <w:abstractNumId w:val="440"/>
  </w:num>
  <w:num w:numId="727" w16cid:durableId="629092954">
    <w:abstractNumId w:val="258"/>
  </w:num>
  <w:num w:numId="728" w16cid:durableId="310260381">
    <w:abstractNumId w:val="523"/>
  </w:num>
  <w:num w:numId="729" w16cid:durableId="1329401957">
    <w:abstractNumId w:val="541"/>
  </w:num>
  <w:num w:numId="730" w16cid:durableId="269509784">
    <w:abstractNumId w:val="631"/>
  </w:num>
  <w:num w:numId="731" w16cid:durableId="1635284425">
    <w:abstractNumId w:val="678"/>
  </w:num>
  <w:num w:numId="732" w16cid:durableId="1747193062">
    <w:abstractNumId w:val="68"/>
  </w:num>
  <w:num w:numId="733" w16cid:durableId="831682536">
    <w:abstractNumId w:val="162"/>
  </w:num>
  <w:num w:numId="734" w16cid:durableId="1211768961">
    <w:abstractNumId w:val="763"/>
  </w:num>
  <w:num w:numId="735" w16cid:durableId="311953991">
    <w:abstractNumId w:val="140"/>
  </w:num>
  <w:num w:numId="736" w16cid:durableId="1475295933">
    <w:abstractNumId w:val="10"/>
  </w:num>
  <w:num w:numId="737" w16cid:durableId="2001152908">
    <w:abstractNumId w:val="349"/>
  </w:num>
  <w:num w:numId="738" w16cid:durableId="460004833">
    <w:abstractNumId w:val="759"/>
  </w:num>
  <w:num w:numId="739" w16cid:durableId="2044674542">
    <w:abstractNumId w:val="519"/>
  </w:num>
  <w:num w:numId="740" w16cid:durableId="1415130834">
    <w:abstractNumId w:val="796"/>
  </w:num>
  <w:num w:numId="741" w16cid:durableId="535627687">
    <w:abstractNumId w:val="373"/>
  </w:num>
  <w:num w:numId="742" w16cid:durableId="222568444">
    <w:abstractNumId w:val="366"/>
  </w:num>
  <w:num w:numId="743" w16cid:durableId="774179365">
    <w:abstractNumId w:val="644"/>
  </w:num>
  <w:num w:numId="744" w16cid:durableId="550313963">
    <w:abstractNumId w:val="784"/>
  </w:num>
  <w:num w:numId="745" w16cid:durableId="1197308433">
    <w:abstractNumId w:val="119"/>
  </w:num>
  <w:num w:numId="746" w16cid:durableId="1721703595">
    <w:abstractNumId w:val="455"/>
  </w:num>
  <w:num w:numId="747" w16cid:durableId="983042195">
    <w:abstractNumId w:val="351"/>
  </w:num>
  <w:num w:numId="748" w16cid:durableId="495849799">
    <w:abstractNumId w:val="706"/>
  </w:num>
  <w:num w:numId="749" w16cid:durableId="363217511">
    <w:abstractNumId w:val="567"/>
  </w:num>
  <w:num w:numId="750" w16cid:durableId="1889026744">
    <w:abstractNumId w:val="221"/>
  </w:num>
  <w:num w:numId="751" w16cid:durableId="2050108322">
    <w:abstractNumId w:val="287"/>
  </w:num>
  <w:num w:numId="752" w16cid:durableId="635766635">
    <w:abstractNumId w:val="284"/>
  </w:num>
  <w:num w:numId="753" w16cid:durableId="1356690883">
    <w:abstractNumId w:val="770"/>
  </w:num>
  <w:num w:numId="754" w16cid:durableId="442964669">
    <w:abstractNumId w:val="707"/>
  </w:num>
  <w:num w:numId="755" w16cid:durableId="1260211861">
    <w:abstractNumId w:val="745"/>
  </w:num>
  <w:num w:numId="756" w16cid:durableId="988552950">
    <w:abstractNumId w:val="377"/>
  </w:num>
  <w:num w:numId="757" w16cid:durableId="1826118487">
    <w:abstractNumId w:val="242"/>
  </w:num>
  <w:num w:numId="758" w16cid:durableId="442499506">
    <w:abstractNumId w:val="673"/>
  </w:num>
  <w:num w:numId="759" w16cid:durableId="1691449065">
    <w:abstractNumId w:val="419"/>
  </w:num>
  <w:num w:numId="760" w16cid:durableId="212156210">
    <w:abstractNumId w:val="797"/>
  </w:num>
  <w:num w:numId="761" w16cid:durableId="963464060">
    <w:abstractNumId w:val="510"/>
  </w:num>
  <w:num w:numId="762" w16cid:durableId="203909279">
    <w:abstractNumId w:val="804"/>
  </w:num>
  <w:num w:numId="763" w16cid:durableId="1721324398">
    <w:abstractNumId w:val="267"/>
  </w:num>
  <w:num w:numId="764" w16cid:durableId="583032049">
    <w:abstractNumId w:val="36"/>
  </w:num>
  <w:num w:numId="765" w16cid:durableId="1461729451">
    <w:abstractNumId w:val="187"/>
  </w:num>
  <w:num w:numId="766" w16cid:durableId="1132358884">
    <w:abstractNumId w:val="310"/>
  </w:num>
  <w:num w:numId="767" w16cid:durableId="1978803219">
    <w:abstractNumId w:val="568"/>
  </w:num>
  <w:num w:numId="768" w16cid:durableId="511603453">
    <w:abstractNumId w:val="736"/>
  </w:num>
  <w:num w:numId="769" w16cid:durableId="1471092099">
    <w:abstractNumId w:val="679"/>
  </w:num>
  <w:num w:numId="770" w16cid:durableId="1090733655">
    <w:abstractNumId w:val="45"/>
  </w:num>
  <w:num w:numId="771" w16cid:durableId="8872335">
    <w:abstractNumId w:val="33"/>
  </w:num>
  <w:num w:numId="772" w16cid:durableId="37820991">
    <w:abstractNumId w:val="252"/>
  </w:num>
  <w:num w:numId="773" w16cid:durableId="272175368">
    <w:abstractNumId w:val="332"/>
  </w:num>
  <w:num w:numId="774" w16cid:durableId="430392647">
    <w:abstractNumId w:val="196"/>
  </w:num>
  <w:num w:numId="775" w16cid:durableId="946160896">
    <w:abstractNumId w:val="803"/>
  </w:num>
  <w:num w:numId="776" w16cid:durableId="2036270945">
    <w:abstractNumId w:val="512"/>
  </w:num>
  <w:num w:numId="777" w16cid:durableId="858202386">
    <w:abstractNumId w:val="184"/>
  </w:num>
  <w:num w:numId="778" w16cid:durableId="1075936405">
    <w:abstractNumId w:val="385"/>
  </w:num>
  <w:num w:numId="779" w16cid:durableId="670639945">
    <w:abstractNumId w:val="374"/>
  </w:num>
  <w:num w:numId="780" w16cid:durableId="1664895873">
    <w:abstractNumId w:val="35"/>
  </w:num>
  <w:num w:numId="781" w16cid:durableId="1827045117">
    <w:abstractNumId w:val="582"/>
  </w:num>
  <w:num w:numId="782" w16cid:durableId="1167135476">
    <w:abstractNumId w:val="133"/>
  </w:num>
  <w:num w:numId="783" w16cid:durableId="1821387268">
    <w:abstractNumId w:val="176"/>
  </w:num>
  <w:num w:numId="784" w16cid:durableId="289867167">
    <w:abstractNumId w:val="149"/>
  </w:num>
  <w:num w:numId="785" w16cid:durableId="1964968527">
    <w:abstractNumId w:val="532"/>
  </w:num>
  <w:num w:numId="786" w16cid:durableId="1263221050">
    <w:abstractNumId w:val="588"/>
  </w:num>
  <w:num w:numId="787" w16cid:durableId="1001274145">
    <w:abstractNumId w:val="151"/>
  </w:num>
  <w:num w:numId="788" w16cid:durableId="897396328">
    <w:abstractNumId w:val="709"/>
  </w:num>
  <w:num w:numId="789" w16cid:durableId="1479373003">
    <w:abstractNumId w:val="787"/>
  </w:num>
  <w:num w:numId="790" w16cid:durableId="282931511">
    <w:abstractNumId w:val="600"/>
  </w:num>
  <w:num w:numId="791" w16cid:durableId="1905070164">
    <w:abstractNumId w:val="414"/>
  </w:num>
  <w:num w:numId="792" w16cid:durableId="1134828607">
    <w:abstractNumId w:val="220"/>
  </w:num>
  <w:num w:numId="793" w16cid:durableId="345179686">
    <w:abstractNumId w:val="13"/>
  </w:num>
  <w:num w:numId="794" w16cid:durableId="314601799">
    <w:abstractNumId w:val="684"/>
  </w:num>
  <w:num w:numId="795" w16cid:durableId="404185709">
    <w:abstractNumId w:val="74"/>
  </w:num>
  <w:num w:numId="796" w16cid:durableId="779950839">
    <w:abstractNumId w:val="362"/>
  </w:num>
  <w:num w:numId="797" w16cid:durableId="1428887757">
    <w:abstractNumId w:val="431"/>
  </w:num>
  <w:num w:numId="798" w16cid:durableId="63454849">
    <w:abstractNumId w:val="1"/>
  </w:num>
  <w:num w:numId="799" w16cid:durableId="646786035">
    <w:abstractNumId w:val="522"/>
  </w:num>
  <w:num w:numId="800" w16cid:durableId="160436832">
    <w:abstractNumId w:val="676"/>
  </w:num>
  <w:num w:numId="801" w16cid:durableId="1819497952">
    <w:abstractNumId w:val="712"/>
  </w:num>
  <w:num w:numId="802" w16cid:durableId="1100951938">
    <w:abstractNumId w:val="793"/>
  </w:num>
  <w:num w:numId="803" w16cid:durableId="493884650">
    <w:abstractNumId w:val="773"/>
  </w:num>
  <w:num w:numId="804" w16cid:durableId="1215121219">
    <w:abstractNumId w:val="317"/>
  </w:num>
  <w:num w:numId="805" w16cid:durableId="1420518656">
    <w:abstractNumId w:val="150"/>
  </w:num>
  <w:num w:numId="806" w16cid:durableId="1379740248">
    <w:abstractNumId w:val="319"/>
  </w:num>
  <w:num w:numId="807" w16cid:durableId="12150574">
    <w:abstractNumId w:val="2"/>
  </w:num>
  <w:num w:numId="808" w16cid:durableId="368456196">
    <w:abstractNumId w:val="553"/>
  </w:num>
  <w:num w:numId="809" w16cid:durableId="1237134595">
    <w:abstractNumId w:val="203"/>
  </w:num>
  <w:num w:numId="810" w16cid:durableId="790514285">
    <w:abstractNumId w:val="370"/>
  </w:num>
  <w:num w:numId="811" w16cid:durableId="1342662842">
    <w:abstractNumId w:val="473"/>
  </w:num>
  <w:num w:numId="812" w16cid:durableId="1544097602">
    <w:abstractNumId w:val="623"/>
  </w:num>
  <w:num w:numId="813" w16cid:durableId="1983346429">
    <w:abstractNumId w:val="86"/>
  </w:num>
  <w:num w:numId="814" w16cid:durableId="681929119">
    <w:abstractNumId w:val="251"/>
  </w:num>
  <w:num w:numId="815" w16cid:durableId="534998358">
    <w:abstractNumId w:val="757"/>
  </w:num>
  <w:num w:numId="816" w16cid:durableId="1407191191">
    <w:abstractNumId w:val="245"/>
  </w:num>
  <w:num w:numId="817" w16cid:durableId="1803958404">
    <w:abstractNumId w:val="703"/>
  </w:num>
  <w:numIdMacAtCleanup w:val="8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B95"/>
    <w:rsid w:val="000003C7"/>
    <w:rsid w:val="000006D8"/>
    <w:rsid w:val="000009BE"/>
    <w:rsid w:val="00000ACD"/>
    <w:rsid w:val="000011A9"/>
    <w:rsid w:val="000013BD"/>
    <w:rsid w:val="00001AEA"/>
    <w:rsid w:val="00001C3C"/>
    <w:rsid w:val="0000290D"/>
    <w:rsid w:val="00002B01"/>
    <w:rsid w:val="00003390"/>
    <w:rsid w:val="00004002"/>
    <w:rsid w:val="0000494E"/>
    <w:rsid w:val="00004CE8"/>
    <w:rsid w:val="0000591D"/>
    <w:rsid w:val="00006827"/>
    <w:rsid w:val="00006B02"/>
    <w:rsid w:val="00007370"/>
    <w:rsid w:val="00010031"/>
    <w:rsid w:val="00010527"/>
    <w:rsid w:val="00010C42"/>
    <w:rsid w:val="000119BA"/>
    <w:rsid w:val="00015052"/>
    <w:rsid w:val="000160FE"/>
    <w:rsid w:val="00016808"/>
    <w:rsid w:val="000204E6"/>
    <w:rsid w:val="000211AB"/>
    <w:rsid w:val="0002122A"/>
    <w:rsid w:val="00021E21"/>
    <w:rsid w:val="00022018"/>
    <w:rsid w:val="0002217A"/>
    <w:rsid w:val="00022F34"/>
    <w:rsid w:val="00023F9B"/>
    <w:rsid w:val="00024C80"/>
    <w:rsid w:val="0002592A"/>
    <w:rsid w:val="00025A5D"/>
    <w:rsid w:val="00025EF4"/>
    <w:rsid w:val="00026DAE"/>
    <w:rsid w:val="00030E06"/>
    <w:rsid w:val="00030E0D"/>
    <w:rsid w:val="00030E96"/>
    <w:rsid w:val="00032552"/>
    <w:rsid w:val="000327C5"/>
    <w:rsid w:val="000327E4"/>
    <w:rsid w:val="00032E3B"/>
    <w:rsid w:val="0003347C"/>
    <w:rsid w:val="00035AEF"/>
    <w:rsid w:val="0003685F"/>
    <w:rsid w:val="000376A9"/>
    <w:rsid w:val="00037864"/>
    <w:rsid w:val="00037CFF"/>
    <w:rsid w:val="00040391"/>
    <w:rsid w:val="000415E1"/>
    <w:rsid w:val="000422D9"/>
    <w:rsid w:val="000423F9"/>
    <w:rsid w:val="00043EE3"/>
    <w:rsid w:val="000446F1"/>
    <w:rsid w:val="0004470D"/>
    <w:rsid w:val="000448A0"/>
    <w:rsid w:val="00046727"/>
    <w:rsid w:val="0005084A"/>
    <w:rsid w:val="000508C4"/>
    <w:rsid w:val="00051CA2"/>
    <w:rsid w:val="00052FB3"/>
    <w:rsid w:val="0005320A"/>
    <w:rsid w:val="0005334F"/>
    <w:rsid w:val="00055457"/>
    <w:rsid w:val="00055977"/>
    <w:rsid w:val="000564F2"/>
    <w:rsid w:val="000601A4"/>
    <w:rsid w:val="0006173B"/>
    <w:rsid w:val="00062EAE"/>
    <w:rsid w:val="0006574A"/>
    <w:rsid w:val="00066BEF"/>
    <w:rsid w:val="000673B2"/>
    <w:rsid w:val="0006748F"/>
    <w:rsid w:val="000702DD"/>
    <w:rsid w:val="00070C67"/>
    <w:rsid w:val="0007104F"/>
    <w:rsid w:val="000714FA"/>
    <w:rsid w:val="00071B71"/>
    <w:rsid w:val="00071D2C"/>
    <w:rsid w:val="00073558"/>
    <w:rsid w:val="000736D0"/>
    <w:rsid w:val="000739D0"/>
    <w:rsid w:val="00074953"/>
    <w:rsid w:val="0007522B"/>
    <w:rsid w:val="00075637"/>
    <w:rsid w:val="00076DAE"/>
    <w:rsid w:val="00077542"/>
    <w:rsid w:val="00080564"/>
    <w:rsid w:val="00080660"/>
    <w:rsid w:val="00080A83"/>
    <w:rsid w:val="00080E80"/>
    <w:rsid w:val="00081A1E"/>
    <w:rsid w:val="00081C9C"/>
    <w:rsid w:val="00081F27"/>
    <w:rsid w:val="000829EB"/>
    <w:rsid w:val="00082AE1"/>
    <w:rsid w:val="00083E9E"/>
    <w:rsid w:val="00084774"/>
    <w:rsid w:val="00084C9A"/>
    <w:rsid w:val="00085195"/>
    <w:rsid w:val="00086464"/>
    <w:rsid w:val="00087106"/>
    <w:rsid w:val="0008737B"/>
    <w:rsid w:val="00087D2B"/>
    <w:rsid w:val="0009024D"/>
    <w:rsid w:val="000913FA"/>
    <w:rsid w:val="000922E3"/>
    <w:rsid w:val="00095409"/>
    <w:rsid w:val="00096004"/>
    <w:rsid w:val="000969D5"/>
    <w:rsid w:val="00096B7B"/>
    <w:rsid w:val="00096F6E"/>
    <w:rsid w:val="00097CDB"/>
    <w:rsid w:val="000A0094"/>
    <w:rsid w:val="000A015A"/>
    <w:rsid w:val="000A08C5"/>
    <w:rsid w:val="000A1869"/>
    <w:rsid w:val="000A1B13"/>
    <w:rsid w:val="000A2785"/>
    <w:rsid w:val="000A29FA"/>
    <w:rsid w:val="000A3A74"/>
    <w:rsid w:val="000A3B95"/>
    <w:rsid w:val="000A4B04"/>
    <w:rsid w:val="000A4B7F"/>
    <w:rsid w:val="000A5160"/>
    <w:rsid w:val="000A5FC9"/>
    <w:rsid w:val="000B18FB"/>
    <w:rsid w:val="000B3372"/>
    <w:rsid w:val="000B4B9D"/>
    <w:rsid w:val="000B5112"/>
    <w:rsid w:val="000B531D"/>
    <w:rsid w:val="000B6C39"/>
    <w:rsid w:val="000B79DE"/>
    <w:rsid w:val="000B7D6B"/>
    <w:rsid w:val="000C0595"/>
    <w:rsid w:val="000C1E0C"/>
    <w:rsid w:val="000C1E35"/>
    <w:rsid w:val="000C23C0"/>
    <w:rsid w:val="000C302C"/>
    <w:rsid w:val="000C3312"/>
    <w:rsid w:val="000C3D67"/>
    <w:rsid w:val="000C41AC"/>
    <w:rsid w:val="000C420D"/>
    <w:rsid w:val="000C507A"/>
    <w:rsid w:val="000C5C46"/>
    <w:rsid w:val="000C64F4"/>
    <w:rsid w:val="000C6606"/>
    <w:rsid w:val="000C67F6"/>
    <w:rsid w:val="000C6BE6"/>
    <w:rsid w:val="000C6D41"/>
    <w:rsid w:val="000C7A1E"/>
    <w:rsid w:val="000D0823"/>
    <w:rsid w:val="000D0F35"/>
    <w:rsid w:val="000D1017"/>
    <w:rsid w:val="000D10E1"/>
    <w:rsid w:val="000D2187"/>
    <w:rsid w:val="000D22FB"/>
    <w:rsid w:val="000D279A"/>
    <w:rsid w:val="000D3B70"/>
    <w:rsid w:val="000D4883"/>
    <w:rsid w:val="000D4A4D"/>
    <w:rsid w:val="000D6177"/>
    <w:rsid w:val="000D6AD3"/>
    <w:rsid w:val="000D7222"/>
    <w:rsid w:val="000D7C9E"/>
    <w:rsid w:val="000E01EF"/>
    <w:rsid w:val="000E0236"/>
    <w:rsid w:val="000E0FF7"/>
    <w:rsid w:val="000E1514"/>
    <w:rsid w:val="000E20D4"/>
    <w:rsid w:val="000E21A2"/>
    <w:rsid w:val="000E3767"/>
    <w:rsid w:val="000E4F94"/>
    <w:rsid w:val="000E5113"/>
    <w:rsid w:val="000E5D07"/>
    <w:rsid w:val="000E7A1D"/>
    <w:rsid w:val="000F0D23"/>
    <w:rsid w:val="000F0F3F"/>
    <w:rsid w:val="000F1FF6"/>
    <w:rsid w:val="000F5BA6"/>
    <w:rsid w:val="000F6B43"/>
    <w:rsid w:val="00101748"/>
    <w:rsid w:val="0010416F"/>
    <w:rsid w:val="0010438C"/>
    <w:rsid w:val="001052F7"/>
    <w:rsid w:val="0010550B"/>
    <w:rsid w:val="0010634E"/>
    <w:rsid w:val="00106B19"/>
    <w:rsid w:val="00106C93"/>
    <w:rsid w:val="00110DBB"/>
    <w:rsid w:val="001116A4"/>
    <w:rsid w:val="00111C91"/>
    <w:rsid w:val="00111DB6"/>
    <w:rsid w:val="00112708"/>
    <w:rsid w:val="00112B35"/>
    <w:rsid w:val="00112B71"/>
    <w:rsid w:val="00114555"/>
    <w:rsid w:val="001145BD"/>
    <w:rsid w:val="00115B32"/>
    <w:rsid w:val="00115B47"/>
    <w:rsid w:val="001163E8"/>
    <w:rsid w:val="001179C2"/>
    <w:rsid w:val="00117E2D"/>
    <w:rsid w:val="00120D88"/>
    <w:rsid w:val="00121867"/>
    <w:rsid w:val="00121C10"/>
    <w:rsid w:val="00121E3F"/>
    <w:rsid w:val="00125253"/>
    <w:rsid w:val="001253F0"/>
    <w:rsid w:val="001254E3"/>
    <w:rsid w:val="00126C75"/>
    <w:rsid w:val="00126E3B"/>
    <w:rsid w:val="00127878"/>
    <w:rsid w:val="0012793B"/>
    <w:rsid w:val="001304FB"/>
    <w:rsid w:val="00131AE9"/>
    <w:rsid w:val="00131B8E"/>
    <w:rsid w:val="001320CC"/>
    <w:rsid w:val="001327E1"/>
    <w:rsid w:val="00132BF9"/>
    <w:rsid w:val="0013389D"/>
    <w:rsid w:val="00134CF9"/>
    <w:rsid w:val="00135641"/>
    <w:rsid w:val="00135E3F"/>
    <w:rsid w:val="00136398"/>
    <w:rsid w:val="00136682"/>
    <w:rsid w:val="0013703B"/>
    <w:rsid w:val="00137904"/>
    <w:rsid w:val="0014011B"/>
    <w:rsid w:val="0014027C"/>
    <w:rsid w:val="0014069E"/>
    <w:rsid w:val="00140A35"/>
    <w:rsid w:val="00140FED"/>
    <w:rsid w:val="00141662"/>
    <w:rsid w:val="0014180E"/>
    <w:rsid w:val="00141963"/>
    <w:rsid w:val="001426F1"/>
    <w:rsid w:val="00142D92"/>
    <w:rsid w:val="001453B4"/>
    <w:rsid w:val="001454D4"/>
    <w:rsid w:val="0014682A"/>
    <w:rsid w:val="00147346"/>
    <w:rsid w:val="00150BCE"/>
    <w:rsid w:val="00151398"/>
    <w:rsid w:val="001517EF"/>
    <w:rsid w:val="00151F70"/>
    <w:rsid w:val="001529BC"/>
    <w:rsid w:val="001539A7"/>
    <w:rsid w:val="001545DA"/>
    <w:rsid w:val="0015468B"/>
    <w:rsid w:val="00154ABE"/>
    <w:rsid w:val="00154C21"/>
    <w:rsid w:val="00154EDA"/>
    <w:rsid w:val="00155443"/>
    <w:rsid w:val="00155799"/>
    <w:rsid w:val="001558ED"/>
    <w:rsid w:val="0015591D"/>
    <w:rsid w:val="001559F6"/>
    <w:rsid w:val="00155C46"/>
    <w:rsid w:val="00156568"/>
    <w:rsid w:val="00157403"/>
    <w:rsid w:val="00157DB8"/>
    <w:rsid w:val="0016023D"/>
    <w:rsid w:val="00160B4F"/>
    <w:rsid w:val="001611DB"/>
    <w:rsid w:val="00163302"/>
    <w:rsid w:val="00163712"/>
    <w:rsid w:val="00166978"/>
    <w:rsid w:val="00166F82"/>
    <w:rsid w:val="00167645"/>
    <w:rsid w:val="00167ACD"/>
    <w:rsid w:val="0017003C"/>
    <w:rsid w:val="00170C36"/>
    <w:rsid w:val="00170D66"/>
    <w:rsid w:val="00175234"/>
    <w:rsid w:val="00175608"/>
    <w:rsid w:val="00175E9C"/>
    <w:rsid w:val="00177AE3"/>
    <w:rsid w:val="0018000C"/>
    <w:rsid w:val="00180531"/>
    <w:rsid w:val="001806D8"/>
    <w:rsid w:val="00181154"/>
    <w:rsid w:val="00181C9A"/>
    <w:rsid w:val="00181F88"/>
    <w:rsid w:val="00182E25"/>
    <w:rsid w:val="00184281"/>
    <w:rsid w:val="0018476A"/>
    <w:rsid w:val="0018557B"/>
    <w:rsid w:val="00186B93"/>
    <w:rsid w:val="00187047"/>
    <w:rsid w:val="00187486"/>
    <w:rsid w:val="00187FBE"/>
    <w:rsid w:val="00190530"/>
    <w:rsid w:val="00190580"/>
    <w:rsid w:val="0019087B"/>
    <w:rsid w:val="00190EFA"/>
    <w:rsid w:val="00191DD0"/>
    <w:rsid w:val="0019212B"/>
    <w:rsid w:val="00193EE2"/>
    <w:rsid w:val="00193FAD"/>
    <w:rsid w:val="0019431B"/>
    <w:rsid w:val="001950C2"/>
    <w:rsid w:val="00195F26"/>
    <w:rsid w:val="001963DA"/>
    <w:rsid w:val="00196C9B"/>
    <w:rsid w:val="00197E2C"/>
    <w:rsid w:val="00197E93"/>
    <w:rsid w:val="001A01ED"/>
    <w:rsid w:val="001A2537"/>
    <w:rsid w:val="001A2815"/>
    <w:rsid w:val="001A2D09"/>
    <w:rsid w:val="001A2E9A"/>
    <w:rsid w:val="001A4085"/>
    <w:rsid w:val="001A46F9"/>
    <w:rsid w:val="001A5D9B"/>
    <w:rsid w:val="001A60E2"/>
    <w:rsid w:val="001A67AF"/>
    <w:rsid w:val="001A7090"/>
    <w:rsid w:val="001B08DA"/>
    <w:rsid w:val="001B09DE"/>
    <w:rsid w:val="001B0AB8"/>
    <w:rsid w:val="001B1733"/>
    <w:rsid w:val="001B2978"/>
    <w:rsid w:val="001B3D60"/>
    <w:rsid w:val="001B440D"/>
    <w:rsid w:val="001B482D"/>
    <w:rsid w:val="001B490C"/>
    <w:rsid w:val="001B516D"/>
    <w:rsid w:val="001B5C95"/>
    <w:rsid w:val="001B6F7F"/>
    <w:rsid w:val="001B7327"/>
    <w:rsid w:val="001B776B"/>
    <w:rsid w:val="001B78EE"/>
    <w:rsid w:val="001B79DA"/>
    <w:rsid w:val="001C0BF3"/>
    <w:rsid w:val="001C2177"/>
    <w:rsid w:val="001C2DAE"/>
    <w:rsid w:val="001C2EC2"/>
    <w:rsid w:val="001C48BC"/>
    <w:rsid w:val="001C4BAF"/>
    <w:rsid w:val="001C6195"/>
    <w:rsid w:val="001C6610"/>
    <w:rsid w:val="001C702A"/>
    <w:rsid w:val="001C713F"/>
    <w:rsid w:val="001C7AE6"/>
    <w:rsid w:val="001D03F1"/>
    <w:rsid w:val="001D3C7D"/>
    <w:rsid w:val="001D3F70"/>
    <w:rsid w:val="001D4353"/>
    <w:rsid w:val="001D44EE"/>
    <w:rsid w:val="001D4E96"/>
    <w:rsid w:val="001D5239"/>
    <w:rsid w:val="001D6D4C"/>
    <w:rsid w:val="001D761B"/>
    <w:rsid w:val="001E05EA"/>
    <w:rsid w:val="001E27F1"/>
    <w:rsid w:val="001E3E33"/>
    <w:rsid w:val="001E579E"/>
    <w:rsid w:val="001E5EBC"/>
    <w:rsid w:val="001E5FEE"/>
    <w:rsid w:val="001E6C8E"/>
    <w:rsid w:val="001E6E87"/>
    <w:rsid w:val="001E7EA1"/>
    <w:rsid w:val="001F0152"/>
    <w:rsid w:val="001F0934"/>
    <w:rsid w:val="001F12D4"/>
    <w:rsid w:val="001F14B6"/>
    <w:rsid w:val="001F182B"/>
    <w:rsid w:val="001F1DDD"/>
    <w:rsid w:val="001F2E13"/>
    <w:rsid w:val="001F43B5"/>
    <w:rsid w:val="001F55CA"/>
    <w:rsid w:val="001F6442"/>
    <w:rsid w:val="001F783B"/>
    <w:rsid w:val="001F7ACA"/>
    <w:rsid w:val="002005E7"/>
    <w:rsid w:val="00201499"/>
    <w:rsid w:val="002023FA"/>
    <w:rsid w:val="00202958"/>
    <w:rsid w:val="00202AD3"/>
    <w:rsid w:val="00202B70"/>
    <w:rsid w:val="00202C21"/>
    <w:rsid w:val="002033AD"/>
    <w:rsid w:val="00203A1D"/>
    <w:rsid w:val="002048F1"/>
    <w:rsid w:val="00204AC1"/>
    <w:rsid w:val="0020590A"/>
    <w:rsid w:val="00205E25"/>
    <w:rsid w:val="002062DA"/>
    <w:rsid w:val="0020639B"/>
    <w:rsid w:val="002070B0"/>
    <w:rsid w:val="002078E5"/>
    <w:rsid w:val="00207E5F"/>
    <w:rsid w:val="0021149E"/>
    <w:rsid w:val="0021268D"/>
    <w:rsid w:val="00212CC9"/>
    <w:rsid w:val="0021318D"/>
    <w:rsid w:val="00213ECC"/>
    <w:rsid w:val="00214079"/>
    <w:rsid w:val="00214927"/>
    <w:rsid w:val="002153F5"/>
    <w:rsid w:val="00215F91"/>
    <w:rsid w:val="00217E1D"/>
    <w:rsid w:val="00220FE4"/>
    <w:rsid w:val="002211C4"/>
    <w:rsid w:val="00221E80"/>
    <w:rsid w:val="002220FE"/>
    <w:rsid w:val="002223BB"/>
    <w:rsid w:val="00223308"/>
    <w:rsid w:val="00223310"/>
    <w:rsid w:val="002239A0"/>
    <w:rsid w:val="00225295"/>
    <w:rsid w:val="0022732D"/>
    <w:rsid w:val="00227C3D"/>
    <w:rsid w:val="00227E1C"/>
    <w:rsid w:val="002305DF"/>
    <w:rsid w:val="0023066C"/>
    <w:rsid w:val="0023381B"/>
    <w:rsid w:val="002345F2"/>
    <w:rsid w:val="00235A15"/>
    <w:rsid w:val="002367A4"/>
    <w:rsid w:val="00236FF0"/>
    <w:rsid w:val="00237A50"/>
    <w:rsid w:val="00240193"/>
    <w:rsid w:val="00240E81"/>
    <w:rsid w:val="0024122A"/>
    <w:rsid w:val="002424E5"/>
    <w:rsid w:val="00242D56"/>
    <w:rsid w:val="00243543"/>
    <w:rsid w:val="00243828"/>
    <w:rsid w:val="00243FA3"/>
    <w:rsid w:val="002440FF"/>
    <w:rsid w:val="002444DA"/>
    <w:rsid w:val="00244DBB"/>
    <w:rsid w:val="00244FD4"/>
    <w:rsid w:val="002469F6"/>
    <w:rsid w:val="00246C83"/>
    <w:rsid w:val="00247647"/>
    <w:rsid w:val="00247987"/>
    <w:rsid w:val="00250633"/>
    <w:rsid w:val="00251910"/>
    <w:rsid w:val="00251FA1"/>
    <w:rsid w:val="00252CBF"/>
    <w:rsid w:val="00253EB9"/>
    <w:rsid w:val="002552B9"/>
    <w:rsid w:val="0025603A"/>
    <w:rsid w:val="00256709"/>
    <w:rsid w:val="00256D8E"/>
    <w:rsid w:val="002575A4"/>
    <w:rsid w:val="00257B63"/>
    <w:rsid w:val="00257DDB"/>
    <w:rsid w:val="00257F3B"/>
    <w:rsid w:val="00260251"/>
    <w:rsid w:val="00261319"/>
    <w:rsid w:val="0026155A"/>
    <w:rsid w:val="00261E77"/>
    <w:rsid w:val="00262F79"/>
    <w:rsid w:val="00263CCC"/>
    <w:rsid w:val="00263E30"/>
    <w:rsid w:val="00264692"/>
    <w:rsid w:val="002648D1"/>
    <w:rsid w:val="002653CC"/>
    <w:rsid w:val="002659C9"/>
    <w:rsid w:val="00265A36"/>
    <w:rsid w:val="00265DAF"/>
    <w:rsid w:val="00266DEB"/>
    <w:rsid w:val="0026702F"/>
    <w:rsid w:val="002674AB"/>
    <w:rsid w:val="0027062B"/>
    <w:rsid w:val="00270877"/>
    <w:rsid w:val="002708F8"/>
    <w:rsid w:val="00270FA1"/>
    <w:rsid w:val="002713E0"/>
    <w:rsid w:val="002721D4"/>
    <w:rsid w:val="00272B4D"/>
    <w:rsid w:val="002735CC"/>
    <w:rsid w:val="0027362A"/>
    <w:rsid w:val="00275965"/>
    <w:rsid w:val="00275CB2"/>
    <w:rsid w:val="00276396"/>
    <w:rsid w:val="0027647C"/>
    <w:rsid w:val="00276795"/>
    <w:rsid w:val="00276DFB"/>
    <w:rsid w:val="002774A4"/>
    <w:rsid w:val="00277592"/>
    <w:rsid w:val="002801FB"/>
    <w:rsid w:val="0028023C"/>
    <w:rsid w:val="002803B0"/>
    <w:rsid w:val="00280BFF"/>
    <w:rsid w:val="00281795"/>
    <w:rsid w:val="00283924"/>
    <w:rsid w:val="00285E0C"/>
    <w:rsid w:val="00286D29"/>
    <w:rsid w:val="002873F3"/>
    <w:rsid w:val="00291BBD"/>
    <w:rsid w:val="002923DC"/>
    <w:rsid w:val="00292427"/>
    <w:rsid w:val="002935D5"/>
    <w:rsid w:val="00294A07"/>
    <w:rsid w:val="00294EBA"/>
    <w:rsid w:val="0029617D"/>
    <w:rsid w:val="002968B0"/>
    <w:rsid w:val="00296D2E"/>
    <w:rsid w:val="002978D8"/>
    <w:rsid w:val="002A169E"/>
    <w:rsid w:val="002A1851"/>
    <w:rsid w:val="002A2230"/>
    <w:rsid w:val="002A26E8"/>
    <w:rsid w:val="002A2969"/>
    <w:rsid w:val="002A2FD0"/>
    <w:rsid w:val="002A404D"/>
    <w:rsid w:val="002A4FFA"/>
    <w:rsid w:val="002A53B4"/>
    <w:rsid w:val="002A544B"/>
    <w:rsid w:val="002A5E13"/>
    <w:rsid w:val="002A6009"/>
    <w:rsid w:val="002B0230"/>
    <w:rsid w:val="002B1E0E"/>
    <w:rsid w:val="002B23D4"/>
    <w:rsid w:val="002B24B3"/>
    <w:rsid w:val="002B2BAC"/>
    <w:rsid w:val="002B2D07"/>
    <w:rsid w:val="002B3080"/>
    <w:rsid w:val="002B3219"/>
    <w:rsid w:val="002B324F"/>
    <w:rsid w:val="002B34D4"/>
    <w:rsid w:val="002B4844"/>
    <w:rsid w:val="002B5F5C"/>
    <w:rsid w:val="002B657E"/>
    <w:rsid w:val="002C102B"/>
    <w:rsid w:val="002C10CE"/>
    <w:rsid w:val="002C136C"/>
    <w:rsid w:val="002C2177"/>
    <w:rsid w:val="002C2A74"/>
    <w:rsid w:val="002C2B2D"/>
    <w:rsid w:val="002C3A1E"/>
    <w:rsid w:val="002C3B25"/>
    <w:rsid w:val="002C457A"/>
    <w:rsid w:val="002C49E4"/>
    <w:rsid w:val="002C5DB1"/>
    <w:rsid w:val="002C6642"/>
    <w:rsid w:val="002C746E"/>
    <w:rsid w:val="002C7C16"/>
    <w:rsid w:val="002D0E27"/>
    <w:rsid w:val="002D2086"/>
    <w:rsid w:val="002D2401"/>
    <w:rsid w:val="002D2EA6"/>
    <w:rsid w:val="002D3C2D"/>
    <w:rsid w:val="002D4282"/>
    <w:rsid w:val="002D44CE"/>
    <w:rsid w:val="002D4516"/>
    <w:rsid w:val="002D4743"/>
    <w:rsid w:val="002D51B6"/>
    <w:rsid w:val="002D565C"/>
    <w:rsid w:val="002D60EC"/>
    <w:rsid w:val="002D70E6"/>
    <w:rsid w:val="002D7167"/>
    <w:rsid w:val="002D739B"/>
    <w:rsid w:val="002E0151"/>
    <w:rsid w:val="002E03CC"/>
    <w:rsid w:val="002E082D"/>
    <w:rsid w:val="002E190B"/>
    <w:rsid w:val="002E1BC1"/>
    <w:rsid w:val="002E2129"/>
    <w:rsid w:val="002E26EA"/>
    <w:rsid w:val="002E2CDC"/>
    <w:rsid w:val="002E3FD1"/>
    <w:rsid w:val="002E46B5"/>
    <w:rsid w:val="002E4905"/>
    <w:rsid w:val="002E4FAD"/>
    <w:rsid w:val="002E5320"/>
    <w:rsid w:val="002E6DC9"/>
    <w:rsid w:val="002E7295"/>
    <w:rsid w:val="002E7966"/>
    <w:rsid w:val="002F107C"/>
    <w:rsid w:val="002F10F9"/>
    <w:rsid w:val="002F20DE"/>
    <w:rsid w:val="002F2C26"/>
    <w:rsid w:val="002F36B3"/>
    <w:rsid w:val="002F473D"/>
    <w:rsid w:val="002F57A1"/>
    <w:rsid w:val="002F6238"/>
    <w:rsid w:val="002F6595"/>
    <w:rsid w:val="003012B8"/>
    <w:rsid w:val="003016CD"/>
    <w:rsid w:val="003024CE"/>
    <w:rsid w:val="00302FC2"/>
    <w:rsid w:val="00304B68"/>
    <w:rsid w:val="0030589F"/>
    <w:rsid w:val="003063E5"/>
    <w:rsid w:val="00306822"/>
    <w:rsid w:val="00310575"/>
    <w:rsid w:val="00310741"/>
    <w:rsid w:val="00310AE5"/>
    <w:rsid w:val="00310FE5"/>
    <w:rsid w:val="00311473"/>
    <w:rsid w:val="003114F6"/>
    <w:rsid w:val="00314572"/>
    <w:rsid w:val="00314F8E"/>
    <w:rsid w:val="00315C15"/>
    <w:rsid w:val="00316618"/>
    <w:rsid w:val="00317CC5"/>
    <w:rsid w:val="00321F23"/>
    <w:rsid w:val="00322C3A"/>
    <w:rsid w:val="00322E40"/>
    <w:rsid w:val="00322E88"/>
    <w:rsid w:val="0032318B"/>
    <w:rsid w:val="0032360D"/>
    <w:rsid w:val="003237E5"/>
    <w:rsid w:val="00323DC7"/>
    <w:rsid w:val="00323FDA"/>
    <w:rsid w:val="003241E9"/>
    <w:rsid w:val="0032453C"/>
    <w:rsid w:val="00324598"/>
    <w:rsid w:val="0032465C"/>
    <w:rsid w:val="00325215"/>
    <w:rsid w:val="00326538"/>
    <w:rsid w:val="003266D8"/>
    <w:rsid w:val="00326AF4"/>
    <w:rsid w:val="00327438"/>
    <w:rsid w:val="003306C1"/>
    <w:rsid w:val="0033086F"/>
    <w:rsid w:val="00330948"/>
    <w:rsid w:val="003312BA"/>
    <w:rsid w:val="00332043"/>
    <w:rsid w:val="00332ECF"/>
    <w:rsid w:val="0033513B"/>
    <w:rsid w:val="003351E8"/>
    <w:rsid w:val="00335830"/>
    <w:rsid w:val="00335928"/>
    <w:rsid w:val="00335F49"/>
    <w:rsid w:val="00336158"/>
    <w:rsid w:val="0033619F"/>
    <w:rsid w:val="00336D92"/>
    <w:rsid w:val="00336FAE"/>
    <w:rsid w:val="00337460"/>
    <w:rsid w:val="00337A13"/>
    <w:rsid w:val="00340415"/>
    <w:rsid w:val="00340DA8"/>
    <w:rsid w:val="00343DE9"/>
    <w:rsid w:val="003446CF"/>
    <w:rsid w:val="00345ABA"/>
    <w:rsid w:val="0034607F"/>
    <w:rsid w:val="00346731"/>
    <w:rsid w:val="0034674F"/>
    <w:rsid w:val="00346ED4"/>
    <w:rsid w:val="00350552"/>
    <w:rsid w:val="00350718"/>
    <w:rsid w:val="00350F9E"/>
    <w:rsid w:val="003525CA"/>
    <w:rsid w:val="003535AE"/>
    <w:rsid w:val="003538E3"/>
    <w:rsid w:val="00353C45"/>
    <w:rsid w:val="003571F1"/>
    <w:rsid w:val="00357BA7"/>
    <w:rsid w:val="0036003A"/>
    <w:rsid w:val="0036030C"/>
    <w:rsid w:val="003609A7"/>
    <w:rsid w:val="003629E3"/>
    <w:rsid w:val="00363424"/>
    <w:rsid w:val="00364302"/>
    <w:rsid w:val="003648E5"/>
    <w:rsid w:val="00364F2E"/>
    <w:rsid w:val="0036610F"/>
    <w:rsid w:val="00366761"/>
    <w:rsid w:val="00370C9F"/>
    <w:rsid w:val="003724E3"/>
    <w:rsid w:val="00372E19"/>
    <w:rsid w:val="00373910"/>
    <w:rsid w:val="00373CD4"/>
    <w:rsid w:val="00375EBD"/>
    <w:rsid w:val="0037651D"/>
    <w:rsid w:val="0037672B"/>
    <w:rsid w:val="00376C92"/>
    <w:rsid w:val="00377C78"/>
    <w:rsid w:val="0038092E"/>
    <w:rsid w:val="00380D7B"/>
    <w:rsid w:val="00380EBF"/>
    <w:rsid w:val="00382C34"/>
    <w:rsid w:val="003831F4"/>
    <w:rsid w:val="00384226"/>
    <w:rsid w:val="00385F0C"/>
    <w:rsid w:val="003860B4"/>
    <w:rsid w:val="00387205"/>
    <w:rsid w:val="00387CE2"/>
    <w:rsid w:val="0039155B"/>
    <w:rsid w:val="00392BA0"/>
    <w:rsid w:val="00392E34"/>
    <w:rsid w:val="00393D69"/>
    <w:rsid w:val="0039442B"/>
    <w:rsid w:val="00395AA9"/>
    <w:rsid w:val="00396372"/>
    <w:rsid w:val="003970A7"/>
    <w:rsid w:val="0039755B"/>
    <w:rsid w:val="00397685"/>
    <w:rsid w:val="003A05F6"/>
    <w:rsid w:val="003A14C7"/>
    <w:rsid w:val="003A166F"/>
    <w:rsid w:val="003A2575"/>
    <w:rsid w:val="003A3FCD"/>
    <w:rsid w:val="003A42F2"/>
    <w:rsid w:val="003A4BFF"/>
    <w:rsid w:val="003A549D"/>
    <w:rsid w:val="003A5823"/>
    <w:rsid w:val="003A680F"/>
    <w:rsid w:val="003A690D"/>
    <w:rsid w:val="003A6C95"/>
    <w:rsid w:val="003A6E77"/>
    <w:rsid w:val="003A79BA"/>
    <w:rsid w:val="003A7D91"/>
    <w:rsid w:val="003B0A62"/>
    <w:rsid w:val="003B0BC8"/>
    <w:rsid w:val="003B0E99"/>
    <w:rsid w:val="003B3FA3"/>
    <w:rsid w:val="003B424E"/>
    <w:rsid w:val="003B4E4A"/>
    <w:rsid w:val="003B5075"/>
    <w:rsid w:val="003B5D58"/>
    <w:rsid w:val="003B628C"/>
    <w:rsid w:val="003B70E9"/>
    <w:rsid w:val="003B7A88"/>
    <w:rsid w:val="003C21A6"/>
    <w:rsid w:val="003C33B7"/>
    <w:rsid w:val="003C3DEE"/>
    <w:rsid w:val="003C4324"/>
    <w:rsid w:val="003C4455"/>
    <w:rsid w:val="003C5608"/>
    <w:rsid w:val="003C6251"/>
    <w:rsid w:val="003C6BFC"/>
    <w:rsid w:val="003C765E"/>
    <w:rsid w:val="003C7EF5"/>
    <w:rsid w:val="003D057A"/>
    <w:rsid w:val="003D1F6A"/>
    <w:rsid w:val="003D2B37"/>
    <w:rsid w:val="003D3547"/>
    <w:rsid w:val="003D5779"/>
    <w:rsid w:val="003D5940"/>
    <w:rsid w:val="003D5E7D"/>
    <w:rsid w:val="003D6098"/>
    <w:rsid w:val="003D66B2"/>
    <w:rsid w:val="003D6714"/>
    <w:rsid w:val="003D7211"/>
    <w:rsid w:val="003E016A"/>
    <w:rsid w:val="003E248F"/>
    <w:rsid w:val="003E255B"/>
    <w:rsid w:val="003E2AE1"/>
    <w:rsid w:val="003E2D6C"/>
    <w:rsid w:val="003E4405"/>
    <w:rsid w:val="003E5CFD"/>
    <w:rsid w:val="003E5EDF"/>
    <w:rsid w:val="003E6C29"/>
    <w:rsid w:val="003E7085"/>
    <w:rsid w:val="003E77D5"/>
    <w:rsid w:val="003E7D10"/>
    <w:rsid w:val="003F0586"/>
    <w:rsid w:val="003F11C4"/>
    <w:rsid w:val="003F12EC"/>
    <w:rsid w:val="003F1F7A"/>
    <w:rsid w:val="003F24FF"/>
    <w:rsid w:val="003F25AC"/>
    <w:rsid w:val="003F2A8E"/>
    <w:rsid w:val="003F2C7B"/>
    <w:rsid w:val="003F3213"/>
    <w:rsid w:val="003F326B"/>
    <w:rsid w:val="003F60B2"/>
    <w:rsid w:val="003F62DD"/>
    <w:rsid w:val="003F68D8"/>
    <w:rsid w:val="003F6FD6"/>
    <w:rsid w:val="003F70CF"/>
    <w:rsid w:val="003F7A11"/>
    <w:rsid w:val="0040152E"/>
    <w:rsid w:val="004019E4"/>
    <w:rsid w:val="00402291"/>
    <w:rsid w:val="00403374"/>
    <w:rsid w:val="00403FE9"/>
    <w:rsid w:val="00404E8B"/>
    <w:rsid w:val="00405B2A"/>
    <w:rsid w:val="00406289"/>
    <w:rsid w:val="0040642F"/>
    <w:rsid w:val="00406925"/>
    <w:rsid w:val="0040757A"/>
    <w:rsid w:val="004076FA"/>
    <w:rsid w:val="00407C61"/>
    <w:rsid w:val="00407D85"/>
    <w:rsid w:val="0041006C"/>
    <w:rsid w:val="00410C52"/>
    <w:rsid w:val="00411AAF"/>
    <w:rsid w:val="00412A5F"/>
    <w:rsid w:val="00412D22"/>
    <w:rsid w:val="004139BE"/>
    <w:rsid w:val="004149AD"/>
    <w:rsid w:val="00415C07"/>
    <w:rsid w:val="0041671B"/>
    <w:rsid w:val="00420984"/>
    <w:rsid w:val="0042194C"/>
    <w:rsid w:val="00421D9A"/>
    <w:rsid w:val="00422173"/>
    <w:rsid w:val="0042338F"/>
    <w:rsid w:val="0042365F"/>
    <w:rsid w:val="00423AD5"/>
    <w:rsid w:val="00424CED"/>
    <w:rsid w:val="00425D38"/>
    <w:rsid w:val="00427A21"/>
    <w:rsid w:val="004302AA"/>
    <w:rsid w:val="00432BA5"/>
    <w:rsid w:val="00434B01"/>
    <w:rsid w:val="00437343"/>
    <w:rsid w:val="0043747B"/>
    <w:rsid w:val="004375F6"/>
    <w:rsid w:val="0044099F"/>
    <w:rsid w:val="00441B94"/>
    <w:rsid w:val="0044227B"/>
    <w:rsid w:val="00442888"/>
    <w:rsid w:val="0044329F"/>
    <w:rsid w:val="00445253"/>
    <w:rsid w:val="00445741"/>
    <w:rsid w:val="00446B73"/>
    <w:rsid w:val="00450426"/>
    <w:rsid w:val="00450BEF"/>
    <w:rsid w:val="004516D2"/>
    <w:rsid w:val="00451FD9"/>
    <w:rsid w:val="0045363E"/>
    <w:rsid w:val="00453C49"/>
    <w:rsid w:val="00456578"/>
    <w:rsid w:val="00456731"/>
    <w:rsid w:val="00457CBF"/>
    <w:rsid w:val="00457E1B"/>
    <w:rsid w:val="00460504"/>
    <w:rsid w:val="00460904"/>
    <w:rsid w:val="00461085"/>
    <w:rsid w:val="004615F2"/>
    <w:rsid w:val="00462133"/>
    <w:rsid w:val="00463529"/>
    <w:rsid w:val="00464891"/>
    <w:rsid w:val="0046524D"/>
    <w:rsid w:val="004661B0"/>
    <w:rsid w:val="0046628E"/>
    <w:rsid w:val="00466A00"/>
    <w:rsid w:val="0046740A"/>
    <w:rsid w:val="00467781"/>
    <w:rsid w:val="004701D9"/>
    <w:rsid w:val="0047060F"/>
    <w:rsid w:val="00471425"/>
    <w:rsid w:val="00471F0C"/>
    <w:rsid w:val="00472372"/>
    <w:rsid w:val="00473754"/>
    <w:rsid w:val="0047447A"/>
    <w:rsid w:val="004744B7"/>
    <w:rsid w:val="004751F3"/>
    <w:rsid w:val="004752D5"/>
    <w:rsid w:val="00475698"/>
    <w:rsid w:val="00475C0B"/>
    <w:rsid w:val="00475DC4"/>
    <w:rsid w:val="004768EF"/>
    <w:rsid w:val="004775B8"/>
    <w:rsid w:val="004778E4"/>
    <w:rsid w:val="00480357"/>
    <w:rsid w:val="00480FEB"/>
    <w:rsid w:val="00481A65"/>
    <w:rsid w:val="00482709"/>
    <w:rsid w:val="00482739"/>
    <w:rsid w:val="00483316"/>
    <w:rsid w:val="004837E7"/>
    <w:rsid w:val="00483D14"/>
    <w:rsid w:val="004849CF"/>
    <w:rsid w:val="004854F7"/>
    <w:rsid w:val="00485503"/>
    <w:rsid w:val="00485842"/>
    <w:rsid w:val="00486129"/>
    <w:rsid w:val="00487431"/>
    <w:rsid w:val="004878D6"/>
    <w:rsid w:val="00487CF7"/>
    <w:rsid w:val="00487F16"/>
    <w:rsid w:val="00490102"/>
    <w:rsid w:val="004909AE"/>
    <w:rsid w:val="00491096"/>
    <w:rsid w:val="00491717"/>
    <w:rsid w:val="00493D8C"/>
    <w:rsid w:val="00493E2D"/>
    <w:rsid w:val="00494A3E"/>
    <w:rsid w:val="004957F9"/>
    <w:rsid w:val="004974C6"/>
    <w:rsid w:val="00497D7B"/>
    <w:rsid w:val="004A2422"/>
    <w:rsid w:val="004A25B5"/>
    <w:rsid w:val="004A2C1F"/>
    <w:rsid w:val="004A3245"/>
    <w:rsid w:val="004A3472"/>
    <w:rsid w:val="004A43DF"/>
    <w:rsid w:val="004A4494"/>
    <w:rsid w:val="004A481C"/>
    <w:rsid w:val="004A4906"/>
    <w:rsid w:val="004A4977"/>
    <w:rsid w:val="004A6428"/>
    <w:rsid w:val="004A72E5"/>
    <w:rsid w:val="004A7576"/>
    <w:rsid w:val="004B059E"/>
    <w:rsid w:val="004B0644"/>
    <w:rsid w:val="004B09F9"/>
    <w:rsid w:val="004B1707"/>
    <w:rsid w:val="004B1F33"/>
    <w:rsid w:val="004B25B6"/>
    <w:rsid w:val="004B260A"/>
    <w:rsid w:val="004B2B92"/>
    <w:rsid w:val="004B32BE"/>
    <w:rsid w:val="004B38CF"/>
    <w:rsid w:val="004B396E"/>
    <w:rsid w:val="004B3A57"/>
    <w:rsid w:val="004B3DE2"/>
    <w:rsid w:val="004B42E1"/>
    <w:rsid w:val="004B446D"/>
    <w:rsid w:val="004B4535"/>
    <w:rsid w:val="004B635A"/>
    <w:rsid w:val="004B6681"/>
    <w:rsid w:val="004B713F"/>
    <w:rsid w:val="004B783C"/>
    <w:rsid w:val="004B7895"/>
    <w:rsid w:val="004C0DC0"/>
    <w:rsid w:val="004C1947"/>
    <w:rsid w:val="004C1B13"/>
    <w:rsid w:val="004C2201"/>
    <w:rsid w:val="004C3028"/>
    <w:rsid w:val="004C392F"/>
    <w:rsid w:val="004C4E43"/>
    <w:rsid w:val="004C60F3"/>
    <w:rsid w:val="004C69BC"/>
    <w:rsid w:val="004C76CF"/>
    <w:rsid w:val="004C79BE"/>
    <w:rsid w:val="004C7B0B"/>
    <w:rsid w:val="004D1083"/>
    <w:rsid w:val="004D1F65"/>
    <w:rsid w:val="004D2049"/>
    <w:rsid w:val="004D31AB"/>
    <w:rsid w:val="004D4030"/>
    <w:rsid w:val="004D4839"/>
    <w:rsid w:val="004D50BE"/>
    <w:rsid w:val="004D574D"/>
    <w:rsid w:val="004D5F2C"/>
    <w:rsid w:val="004D61FA"/>
    <w:rsid w:val="004D62BF"/>
    <w:rsid w:val="004D68CD"/>
    <w:rsid w:val="004D6EB0"/>
    <w:rsid w:val="004D73AF"/>
    <w:rsid w:val="004D7566"/>
    <w:rsid w:val="004D75C8"/>
    <w:rsid w:val="004E02EE"/>
    <w:rsid w:val="004E14FF"/>
    <w:rsid w:val="004E158F"/>
    <w:rsid w:val="004E169B"/>
    <w:rsid w:val="004E1989"/>
    <w:rsid w:val="004E231C"/>
    <w:rsid w:val="004E24D4"/>
    <w:rsid w:val="004E2657"/>
    <w:rsid w:val="004E3046"/>
    <w:rsid w:val="004E30A1"/>
    <w:rsid w:val="004E414E"/>
    <w:rsid w:val="004E501F"/>
    <w:rsid w:val="004E60D6"/>
    <w:rsid w:val="004E7FA4"/>
    <w:rsid w:val="004F00A6"/>
    <w:rsid w:val="004F2A6F"/>
    <w:rsid w:val="004F2AA4"/>
    <w:rsid w:val="004F2E49"/>
    <w:rsid w:val="004F4162"/>
    <w:rsid w:val="004F44BF"/>
    <w:rsid w:val="004F4E90"/>
    <w:rsid w:val="004F4EAE"/>
    <w:rsid w:val="004F5201"/>
    <w:rsid w:val="004F5280"/>
    <w:rsid w:val="004F67FC"/>
    <w:rsid w:val="004F73F7"/>
    <w:rsid w:val="004F7804"/>
    <w:rsid w:val="004F7F58"/>
    <w:rsid w:val="00500F32"/>
    <w:rsid w:val="00501B76"/>
    <w:rsid w:val="00501C48"/>
    <w:rsid w:val="00502D91"/>
    <w:rsid w:val="0050330E"/>
    <w:rsid w:val="00504F3B"/>
    <w:rsid w:val="00505BB1"/>
    <w:rsid w:val="00505D09"/>
    <w:rsid w:val="00506C2B"/>
    <w:rsid w:val="005079E9"/>
    <w:rsid w:val="00510E05"/>
    <w:rsid w:val="0051184D"/>
    <w:rsid w:val="0051205B"/>
    <w:rsid w:val="0051307B"/>
    <w:rsid w:val="00514933"/>
    <w:rsid w:val="00514B05"/>
    <w:rsid w:val="00517C62"/>
    <w:rsid w:val="00517FBC"/>
    <w:rsid w:val="005206EC"/>
    <w:rsid w:val="005208EB"/>
    <w:rsid w:val="00521772"/>
    <w:rsid w:val="00522D48"/>
    <w:rsid w:val="00523224"/>
    <w:rsid w:val="00523563"/>
    <w:rsid w:val="0052427B"/>
    <w:rsid w:val="0052453D"/>
    <w:rsid w:val="00525193"/>
    <w:rsid w:val="00525AD1"/>
    <w:rsid w:val="0052651B"/>
    <w:rsid w:val="00526B84"/>
    <w:rsid w:val="005273F0"/>
    <w:rsid w:val="00527993"/>
    <w:rsid w:val="005306AD"/>
    <w:rsid w:val="0053147D"/>
    <w:rsid w:val="00532056"/>
    <w:rsid w:val="00532BBF"/>
    <w:rsid w:val="00534985"/>
    <w:rsid w:val="0053507A"/>
    <w:rsid w:val="00535682"/>
    <w:rsid w:val="005359B6"/>
    <w:rsid w:val="00536540"/>
    <w:rsid w:val="00536D65"/>
    <w:rsid w:val="00537D74"/>
    <w:rsid w:val="00537FB5"/>
    <w:rsid w:val="0054004F"/>
    <w:rsid w:val="00541306"/>
    <w:rsid w:val="00541BFD"/>
    <w:rsid w:val="0054204D"/>
    <w:rsid w:val="00542067"/>
    <w:rsid w:val="00542902"/>
    <w:rsid w:val="005441F4"/>
    <w:rsid w:val="005447EE"/>
    <w:rsid w:val="00544E57"/>
    <w:rsid w:val="0054562F"/>
    <w:rsid w:val="00545C90"/>
    <w:rsid w:val="00546810"/>
    <w:rsid w:val="005504DB"/>
    <w:rsid w:val="0055079C"/>
    <w:rsid w:val="0055084F"/>
    <w:rsid w:val="005510C3"/>
    <w:rsid w:val="00551A13"/>
    <w:rsid w:val="00551C8C"/>
    <w:rsid w:val="00552EF4"/>
    <w:rsid w:val="005560CF"/>
    <w:rsid w:val="00557435"/>
    <w:rsid w:val="0055796C"/>
    <w:rsid w:val="005610DC"/>
    <w:rsid w:val="0056158D"/>
    <w:rsid w:val="0056159F"/>
    <w:rsid w:val="00562D70"/>
    <w:rsid w:val="00564001"/>
    <w:rsid w:val="0056520F"/>
    <w:rsid w:val="00565D18"/>
    <w:rsid w:val="005660E9"/>
    <w:rsid w:val="00567F99"/>
    <w:rsid w:val="00571831"/>
    <w:rsid w:val="00571B4A"/>
    <w:rsid w:val="00571EDE"/>
    <w:rsid w:val="00572D31"/>
    <w:rsid w:val="00572D4F"/>
    <w:rsid w:val="00573501"/>
    <w:rsid w:val="005757DB"/>
    <w:rsid w:val="00575DE4"/>
    <w:rsid w:val="00576222"/>
    <w:rsid w:val="0057755F"/>
    <w:rsid w:val="00577AFD"/>
    <w:rsid w:val="00580C7B"/>
    <w:rsid w:val="005816BF"/>
    <w:rsid w:val="005818D8"/>
    <w:rsid w:val="00582238"/>
    <w:rsid w:val="005826D0"/>
    <w:rsid w:val="0058273F"/>
    <w:rsid w:val="00583ED9"/>
    <w:rsid w:val="005851A5"/>
    <w:rsid w:val="00586469"/>
    <w:rsid w:val="005867F3"/>
    <w:rsid w:val="00587B36"/>
    <w:rsid w:val="00587D71"/>
    <w:rsid w:val="005901A5"/>
    <w:rsid w:val="0059273C"/>
    <w:rsid w:val="005927EB"/>
    <w:rsid w:val="00592885"/>
    <w:rsid w:val="00592BEA"/>
    <w:rsid w:val="00592FEF"/>
    <w:rsid w:val="005930B6"/>
    <w:rsid w:val="00593323"/>
    <w:rsid w:val="005939F4"/>
    <w:rsid w:val="005942E7"/>
    <w:rsid w:val="00594353"/>
    <w:rsid w:val="00594CA0"/>
    <w:rsid w:val="00594E11"/>
    <w:rsid w:val="00594F2B"/>
    <w:rsid w:val="00596553"/>
    <w:rsid w:val="005969AB"/>
    <w:rsid w:val="005A1D0D"/>
    <w:rsid w:val="005A269E"/>
    <w:rsid w:val="005A2F9C"/>
    <w:rsid w:val="005A36DA"/>
    <w:rsid w:val="005A3FC3"/>
    <w:rsid w:val="005A58B8"/>
    <w:rsid w:val="005A58CF"/>
    <w:rsid w:val="005A59CB"/>
    <w:rsid w:val="005B05B7"/>
    <w:rsid w:val="005B05F2"/>
    <w:rsid w:val="005B1BA1"/>
    <w:rsid w:val="005B3BF5"/>
    <w:rsid w:val="005B427B"/>
    <w:rsid w:val="005B5361"/>
    <w:rsid w:val="005B5749"/>
    <w:rsid w:val="005B58FE"/>
    <w:rsid w:val="005B6DF4"/>
    <w:rsid w:val="005B7038"/>
    <w:rsid w:val="005B7BF7"/>
    <w:rsid w:val="005C01DC"/>
    <w:rsid w:val="005C1045"/>
    <w:rsid w:val="005C1618"/>
    <w:rsid w:val="005C300F"/>
    <w:rsid w:val="005C3607"/>
    <w:rsid w:val="005C43ED"/>
    <w:rsid w:val="005C554C"/>
    <w:rsid w:val="005C6186"/>
    <w:rsid w:val="005C6406"/>
    <w:rsid w:val="005C72EA"/>
    <w:rsid w:val="005C7FA5"/>
    <w:rsid w:val="005D0270"/>
    <w:rsid w:val="005D031E"/>
    <w:rsid w:val="005D1A2F"/>
    <w:rsid w:val="005D1E12"/>
    <w:rsid w:val="005D3DE5"/>
    <w:rsid w:val="005D42E4"/>
    <w:rsid w:val="005D4ADC"/>
    <w:rsid w:val="005D4C2C"/>
    <w:rsid w:val="005D4C64"/>
    <w:rsid w:val="005D53A0"/>
    <w:rsid w:val="005D5B6E"/>
    <w:rsid w:val="005D5EC5"/>
    <w:rsid w:val="005D6ED2"/>
    <w:rsid w:val="005D7757"/>
    <w:rsid w:val="005E00C5"/>
    <w:rsid w:val="005E100A"/>
    <w:rsid w:val="005E1DF3"/>
    <w:rsid w:val="005E2922"/>
    <w:rsid w:val="005E3DF4"/>
    <w:rsid w:val="005E598C"/>
    <w:rsid w:val="005E5FCD"/>
    <w:rsid w:val="005E7419"/>
    <w:rsid w:val="005E7431"/>
    <w:rsid w:val="005E79A6"/>
    <w:rsid w:val="005F1E26"/>
    <w:rsid w:val="005F29F6"/>
    <w:rsid w:val="005F31CF"/>
    <w:rsid w:val="005F31E4"/>
    <w:rsid w:val="005F57C6"/>
    <w:rsid w:val="005F64A8"/>
    <w:rsid w:val="005F725C"/>
    <w:rsid w:val="005F7A89"/>
    <w:rsid w:val="006014F5"/>
    <w:rsid w:val="00601E30"/>
    <w:rsid w:val="00602669"/>
    <w:rsid w:val="00602BD1"/>
    <w:rsid w:val="0060444E"/>
    <w:rsid w:val="00605E35"/>
    <w:rsid w:val="00605E71"/>
    <w:rsid w:val="00606521"/>
    <w:rsid w:val="00606E2C"/>
    <w:rsid w:val="006076CF"/>
    <w:rsid w:val="00607AC7"/>
    <w:rsid w:val="00607F75"/>
    <w:rsid w:val="006101D0"/>
    <w:rsid w:val="0061042F"/>
    <w:rsid w:val="0061048C"/>
    <w:rsid w:val="00613E2E"/>
    <w:rsid w:val="006145D4"/>
    <w:rsid w:val="00614FE3"/>
    <w:rsid w:val="006155B1"/>
    <w:rsid w:val="00615C31"/>
    <w:rsid w:val="00616D6E"/>
    <w:rsid w:val="006206A7"/>
    <w:rsid w:val="00620897"/>
    <w:rsid w:val="006214EE"/>
    <w:rsid w:val="00622284"/>
    <w:rsid w:val="006223C2"/>
    <w:rsid w:val="00622666"/>
    <w:rsid w:val="00623652"/>
    <w:rsid w:val="00623795"/>
    <w:rsid w:val="00623F7D"/>
    <w:rsid w:val="0062430E"/>
    <w:rsid w:val="006246C2"/>
    <w:rsid w:val="006255D1"/>
    <w:rsid w:val="00626DC1"/>
    <w:rsid w:val="0062736F"/>
    <w:rsid w:val="00630645"/>
    <w:rsid w:val="00630789"/>
    <w:rsid w:val="00632C1A"/>
    <w:rsid w:val="00632C97"/>
    <w:rsid w:val="00633D7F"/>
    <w:rsid w:val="00634383"/>
    <w:rsid w:val="00634C41"/>
    <w:rsid w:val="00635857"/>
    <w:rsid w:val="00635968"/>
    <w:rsid w:val="006359DD"/>
    <w:rsid w:val="006361DA"/>
    <w:rsid w:val="00636470"/>
    <w:rsid w:val="00636DAD"/>
    <w:rsid w:val="0063701E"/>
    <w:rsid w:val="00637568"/>
    <w:rsid w:val="00641B34"/>
    <w:rsid w:val="0064216E"/>
    <w:rsid w:val="0064360C"/>
    <w:rsid w:val="00644201"/>
    <w:rsid w:val="0064444B"/>
    <w:rsid w:val="00644EDA"/>
    <w:rsid w:val="00646A61"/>
    <w:rsid w:val="00647A92"/>
    <w:rsid w:val="00647DE6"/>
    <w:rsid w:val="006517B6"/>
    <w:rsid w:val="00651BE2"/>
    <w:rsid w:val="006527FF"/>
    <w:rsid w:val="00652910"/>
    <w:rsid w:val="00652C05"/>
    <w:rsid w:val="00653FD3"/>
    <w:rsid w:val="0065411C"/>
    <w:rsid w:val="006543FF"/>
    <w:rsid w:val="0065457C"/>
    <w:rsid w:val="00655783"/>
    <w:rsid w:val="00656102"/>
    <w:rsid w:val="00656444"/>
    <w:rsid w:val="00656D6B"/>
    <w:rsid w:val="00656EFA"/>
    <w:rsid w:val="0065710D"/>
    <w:rsid w:val="00660093"/>
    <w:rsid w:val="006611BB"/>
    <w:rsid w:val="00661484"/>
    <w:rsid w:val="00661774"/>
    <w:rsid w:val="00661DD0"/>
    <w:rsid w:val="0066224E"/>
    <w:rsid w:val="00663F78"/>
    <w:rsid w:val="00664AE4"/>
    <w:rsid w:val="00664B6D"/>
    <w:rsid w:val="00664EC0"/>
    <w:rsid w:val="006651B4"/>
    <w:rsid w:val="0066555C"/>
    <w:rsid w:val="00665A19"/>
    <w:rsid w:val="00666FC0"/>
    <w:rsid w:val="0066797A"/>
    <w:rsid w:val="006706C3"/>
    <w:rsid w:val="00670AFB"/>
    <w:rsid w:val="006715FC"/>
    <w:rsid w:val="00671894"/>
    <w:rsid w:val="00671D84"/>
    <w:rsid w:val="00672EE8"/>
    <w:rsid w:val="006733ED"/>
    <w:rsid w:val="0067368D"/>
    <w:rsid w:val="00673910"/>
    <w:rsid w:val="006739F2"/>
    <w:rsid w:val="00674A01"/>
    <w:rsid w:val="0067693B"/>
    <w:rsid w:val="00680044"/>
    <w:rsid w:val="00680439"/>
    <w:rsid w:val="00680C0D"/>
    <w:rsid w:val="00681B65"/>
    <w:rsid w:val="00682A4D"/>
    <w:rsid w:val="00682A65"/>
    <w:rsid w:val="0068332B"/>
    <w:rsid w:val="00683407"/>
    <w:rsid w:val="0068396F"/>
    <w:rsid w:val="00684188"/>
    <w:rsid w:val="00684E04"/>
    <w:rsid w:val="006879BB"/>
    <w:rsid w:val="006911ED"/>
    <w:rsid w:val="00691F08"/>
    <w:rsid w:val="0069233B"/>
    <w:rsid w:val="00693580"/>
    <w:rsid w:val="00694B01"/>
    <w:rsid w:val="00694D4F"/>
    <w:rsid w:val="00694EDB"/>
    <w:rsid w:val="00695C29"/>
    <w:rsid w:val="006963F9"/>
    <w:rsid w:val="00697005"/>
    <w:rsid w:val="0069732D"/>
    <w:rsid w:val="006A0158"/>
    <w:rsid w:val="006A0C44"/>
    <w:rsid w:val="006A1122"/>
    <w:rsid w:val="006A19DA"/>
    <w:rsid w:val="006A1F0C"/>
    <w:rsid w:val="006A2972"/>
    <w:rsid w:val="006A4302"/>
    <w:rsid w:val="006A5214"/>
    <w:rsid w:val="006A65D0"/>
    <w:rsid w:val="006A6659"/>
    <w:rsid w:val="006A6801"/>
    <w:rsid w:val="006A6E2C"/>
    <w:rsid w:val="006B06A8"/>
    <w:rsid w:val="006B079F"/>
    <w:rsid w:val="006B176C"/>
    <w:rsid w:val="006B21B3"/>
    <w:rsid w:val="006B24A3"/>
    <w:rsid w:val="006B2847"/>
    <w:rsid w:val="006B2B41"/>
    <w:rsid w:val="006B31BB"/>
    <w:rsid w:val="006B3B20"/>
    <w:rsid w:val="006B4A1A"/>
    <w:rsid w:val="006B5780"/>
    <w:rsid w:val="006B79BA"/>
    <w:rsid w:val="006C0045"/>
    <w:rsid w:val="006C0831"/>
    <w:rsid w:val="006C27F2"/>
    <w:rsid w:val="006C285E"/>
    <w:rsid w:val="006C40FF"/>
    <w:rsid w:val="006C415F"/>
    <w:rsid w:val="006C4311"/>
    <w:rsid w:val="006C43D8"/>
    <w:rsid w:val="006C5EBE"/>
    <w:rsid w:val="006C6405"/>
    <w:rsid w:val="006C730C"/>
    <w:rsid w:val="006C74F4"/>
    <w:rsid w:val="006C7F49"/>
    <w:rsid w:val="006C7FF5"/>
    <w:rsid w:val="006D03D2"/>
    <w:rsid w:val="006D081A"/>
    <w:rsid w:val="006D0A10"/>
    <w:rsid w:val="006D1101"/>
    <w:rsid w:val="006D13F3"/>
    <w:rsid w:val="006D1514"/>
    <w:rsid w:val="006D2ECB"/>
    <w:rsid w:val="006D3438"/>
    <w:rsid w:val="006D3784"/>
    <w:rsid w:val="006D570E"/>
    <w:rsid w:val="006D601D"/>
    <w:rsid w:val="006D6B3A"/>
    <w:rsid w:val="006D6E3E"/>
    <w:rsid w:val="006E0275"/>
    <w:rsid w:val="006E09A1"/>
    <w:rsid w:val="006E1F3D"/>
    <w:rsid w:val="006E2453"/>
    <w:rsid w:val="006E27FE"/>
    <w:rsid w:val="006E2E59"/>
    <w:rsid w:val="006E3660"/>
    <w:rsid w:val="006E46EF"/>
    <w:rsid w:val="006E5AE9"/>
    <w:rsid w:val="006E6C5E"/>
    <w:rsid w:val="006E7138"/>
    <w:rsid w:val="006E737B"/>
    <w:rsid w:val="006E77F3"/>
    <w:rsid w:val="006E7E0C"/>
    <w:rsid w:val="006F01D5"/>
    <w:rsid w:val="006F03C0"/>
    <w:rsid w:val="006F07D1"/>
    <w:rsid w:val="006F2C80"/>
    <w:rsid w:val="006F56C3"/>
    <w:rsid w:val="006F62AE"/>
    <w:rsid w:val="006F71C7"/>
    <w:rsid w:val="006F7684"/>
    <w:rsid w:val="00700EE1"/>
    <w:rsid w:val="00700FA7"/>
    <w:rsid w:val="00701196"/>
    <w:rsid w:val="00701744"/>
    <w:rsid w:val="00701753"/>
    <w:rsid w:val="00701832"/>
    <w:rsid w:val="007023C6"/>
    <w:rsid w:val="00703297"/>
    <w:rsid w:val="00703352"/>
    <w:rsid w:val="007050D1"/>
    <w:rsid w:val="00705793"/>
    <w:rsid w:val="007057D6"/>
    <w:rsid w:val="00705F90"/>
    <w:rsid w:val="007066A7"/>
    <w:rsid w:val="00706887"/>
    <w:rsid w:val="00707747"/>
    <w:rsid w:val="00711B8B"/>
    <w:rsid w:val="007121AA"/>
    <w:rsid w:val="0071384B"/>
    <w:rsid w:val="00714424"/>
    <w:rsid w:val="00714F4B"/>
    <w:rsid w:val="0071513E"/>
    <w:rsid w:val="00716064"/>
    <w:rsid w:val="007160E1"/>
    <w:rsid w:val="00716328"/>
    <w:rsid w:val="00716566"/>
    <w:rsid w:val="00717124"/>
    <w:rsid w:val="00717B54"/>
    <w:rsid w:val="00720019"/>
    <w:rsid w:val="007206ED"/>
    <w:rsid w:val="00720B50"/>
    <w:rsid w:val="00722AA2"/>
    <w:rsid w:val="00722D15"/>
    <w:rsid w:val="00723BF1"/>
    <w:rsid w:val="00724AEC"/>
    <w:rsid w:val="007250C6"/>
    <w:rsid w:val="0072524C"/>
    <w:rsid w:val="00725FCD"/>
    <w:rsid w:val="007266EF"/>
    <w:rsid w:val="007270F3"/>
    <w:rsid w:val="00727FF8"/>
    <w:rsid w:val="00730A6D"/>
    <w:rsid w:val="0073113A"/>
    <w:rsid w:val="00731314"/>
    <w:rsid w:val="00731728"/>
    <w:rsid w:val="00731B5A"/>
    <w:rsid w:val="00731D0B"/>
    <w:rsid w:val="00731D6B"/>
    <w:rsid w:val="0073285B"/>
    <w:rsid w:val="00732865"/>
    <w:rsid w:val="00732AB6"/>
    <w:rsid w:val="00732B12"/>
    <w:rsid w:val="00733453"/>
    <w:rsid w:val="00733C10"/>
    <w:rsid w:val="007347B4"/>
    <w:rsid w:val="00734DC3"/>
    <w:rsid w:val="00741A17"/>
    <w:rsid w:val="00742C81"/>
    <w:rsid w:val="00743B29"/>
    <w:rsid w:val="00743D99"/>
    <w:rsid w:val="00745789"/>
    <w:rsid w:val="00745A8E"/>
    <w:rsid w:val="0074715E"/>
    <w:rsid w:val="0074728D"/>
    <w:rsid w:val="0074764C"/>
    <w:rsid w:val="00750F4A"/>
    <w:rsid w:val="00751F0C"/>
    <w:rsid w:val="0075208C"/>
    <w:rsid w:val="00753633"/>
    <w:rsid w:val="00753835"/>
    <w:rsid w:val="00755322"/>
    <w:rsid w:val="00755F5C"/>
    <w:rsid w:val="00756901"/>
    <w:rsid w:val="0075784B"/>
    <w:rsid w:val="00761AF3"/>
    <w:rsid w:val="00763003"/>
    <w:rsid w:val="0076346C"/>
    <w:rsid w:val="00765A12"/>
    <w:rsid w:val="00765F18"/>
    <w:rsid w:val="0076662E"/>
    <w:rsid w:val="0077034D"/>
    <w:rsid w:val="00770923"/>
    <w:rsid w:val="00771B50"/>
    <w:rsid w:val="00771C15"/>
    <w:rsid w:val="007723F0"/>
    <w:rsid w:val="00773D74"/>
    <w:rsid w:val="00776541"/>
    <w:rsid w:val="00777206"/>
    <w:rsid w:val="0077743A"/>
    <w:rsid w:val="007801FC"/>
    <w:rsid w:val="0078071C"/>
    <w:rsid w:val="00781734"/>
    <w:rsid w:val="0078258B"/>
    <w:rsid w:val="00783CCB"/>
    <w:rsid w:val="0078604A"/>
    <w:rsid w:val="00786412"/>
    <w:rsid w:val="00787C1F"/>
    <w:rsid w:val="00787FCB"/>
    <w:rsid w:val="007909BF"/>
    <w:rsid w:val="00791959"/>
    <w:rsid w:val="00792C30"/>
    <w:rsid w:val="00792C74"/>
    <w:rsid w:val="00795241"/>
    <w:rsid w:val="0079592E"/>
    <w:rsid w:val="00795A53"/>
    <w:rsid w:val="00796E5B"/>
    <w:rsid w:val="00797042"/>
    <w:rsid w:val="0079776A"/>
    <w:rsid w:val="007A0177"/>
    <w:rsid w:val="007A027D"/>
    <w:rsid w:val="007A03BE"/>
    <w:rsid w:val="007A096E"/>
    <w:rsid w:val="007A0B71"/>
    <w:rsid w:val="007A1011"/>
    <w:rsid w:val="007A1371"/>
    <w:rsid w:val="007A18B1"/>
    <w:rsid w:val="007A296C"/>
    <w:rsid w:val="007A45C9"/>
    <w:rsid w:val="007A49F3"/>
    <w:rsid w:val="007A50BA"/>
    <w:rsid w:val="007A56BC"/>
    <w:rsid w:val="007A5CAE"/>
    <w:rsid w:val="007A5E06"/>
    <w:rsid w:val="007A64A7"/>
    <w:rsid w:val="007A6535"/>
    <w:rsid w:val="007A6BE0"/>
    <w:rsid w:val="007A6EE1"/>
    <w:rsid w:val="007B1698"/>
    <w:rsid w:val="007B2890"/>
    <w:rsid w:val="007B2E34"/>
    <w:rsid w:val="007B450E"/>
    <w:rsid w:val="007B506D"/>
    <w:rsid w:val="007B547B"/>
    <w:rsid w:val="007B60E6"/>
    <w:rsid w:val="007B7057"/>
    <w:rsid w:val="007B793F"/>
    <w:rsid w:val="007C02BA"/>
    <w:rsid w:val="007C0F97"/>
    <w:rsid w:val="007C14AF"/>
    <w:rsid w:val="007C1DAD"/>
    <w:rsid w:val="007C2B00"/>
    <w:rsid w:val="007C2F48"/>
    <w:rsid w:val="007C3E18"/>
    <w:rsid w:val="007C467D"/>
    <w:rsid w:val="007C734B"/>
    <w:rsid w:val="007C7378"/>
    <w:rsid w:val="007D0BCD"/>
    <w:rsid w:val="007D16FB"/>
    <w:rsid w:val="007D1867"/>
    <w:rsid w:val="007D1DFE"/>
    <w:rsid w:val="007D2AC3"/>
    <w:rsid w:val="007D527F"/>
    <w:rsid w:val="007D57B2"/>
    <w:rsid w:val="007D5A43"/>
    <w:rsid w:val="007D7A94"/>
    <w:rsid w:val="007E0600"/>
    <w:rsid w:val="007E19FE"/>
    <w:rsid w:val="007E309C"/>
    <w:rsid w:val="007E3668"/>
    <w:rsid w:val="007E4867"/>
    <w:rsid w:val="007E71F0"/>
    <w:rsid w:val="007F0010"/>
    <w:rsid w:val="007F06CB"/>
    <w:rsid w:val="007F0840"/>
    <w:rsid w:val="007F0AA4"/>
    <w:rsid w:val="007F1669"/>
    <w:rsid w:val="007F16A9"/>
    <w:rsid w:val="007F17CD"/>
    <w:rsid w:val="007F25BA"/>
    <w:rsid w:val="007F2F71"/>
    <w:rsid w:val="007F385D"/>
    <w:rsid w:val="007F4E51"/>
    <w:rsid w:val="007F4FF8"/>
    <w:rsid w:val="007F6818"/>
    <w:rsid w:val="007F6F91"/>
    <w:rsid w:val="007F7D15"/>
    <w:rsid w:val="008002AE"/>
    <w:rsid w:val="0080047E"/>
    <w:rsid w:val="00801091"/>
    <w:rsid w:val="008014F1"/>
    <w:rsid w:val="008016FA"/>
    <w:rsid w:val="00803B18"/>
    <w:rsid w:val="00803B43"/>
    <w:rsid w:val="008040A2"/>
    <w:rsid w:val="008049E4"/>
    <w:rsid w:val="00804B6C"/>
    <w:rsid w:val="00804BB0"/>
    <w:rsid w:val="0080507D"/>
    <w:rsid w:val="008051A9"/>
    <w:rsid w:val="00806579"/>
    <w:rsid w:val="00806C06"/>
    <w:rsid w:val="00807FC7"/>
    <w:rsid w:val="008108D5"/>
    <w:rsid w:val="00810A28"/>
    <w:rsid w:val="008110C7"/>
    <w:rsid w:val="008115D8"/>
    <w:rsid w:val="008127A2"/>
    <w:rsid w:val="0081380E"/>
    <w:rsid w:val="00813A2B"/>
    <w:rsid w:val="00813F68"/>
    <w:rsid w:val="00814607"/>
    <w:rsid w:val="008160D7"/>
    <w:rsid w:val="0081634A"/>
    <w:rsid w:val="0081738A"/>
    <w:rsid w:val="008177AA"/>
    <w:rsid w:val="00817EC4"/>
    <w:rsid w:val="00820A99"/>
    <w:rsid w:val="008232BD"/>
    <w:rsid w:val="0082390E"/>
    <w:rsid w:val="00823EC7"/>
    <w:rsid w:val="00825CE2"/>
    <w:rsid w:val="00826AC6"/>
    <w:rsid w:val="00826C80"/>
    <w:rsid w:val="008275F0"/>
    <w:rsid w:val="00831968"/>
    <w:rsid w:val="00833F8E"/>
    <w:rsid w:val="0083485E"/>
    <w:rsid w:val="00834CCC"/>
    <w:rsid w:val="0083550B"/>
    <w:rsid w:val="008358D9"/>
    <w:rsid w:val="00836466"/>
    <w:rsid w:val="00837336"/>
    <w:rsid w:val="008408E0"/>
    <w:rsid w:val="00840EFD"/>
    <w:rsid w:val="0084164E"/>
    <w:rsid w:val="00844723"/>
    <w:rsid w:val="00845534"/>
    <w:rsid w:val="00846639"/>
    <w:rsid w:val="008474EA"/>
    <w:rsid w:val="008474F8"/>
    <w:rsid w:val="00847DAC"/>
    <w:rsid w:val="00850EBB"/>
    <w:rsid w:val="0085142A"/>
    <w:rsid w:val="0085191D"/>
    <w:rsid w:val="00851995"/>
    <w:rsid w:val="00851F20"/>
    <w:rsid w:val="008531FA"/>
    <w:rsid w:val="008532E6"/>
    <w:rsid w:val="0085353C"/>
    <w:rsid w:val="00853B76"/>
    <w:rsid w:val="00853C59"/>
    <w:rsid w:val="00854CBF"/>
    <w:rsid w:val="0085551D"/>
    <w:rsid w:val="00855680"/>
    <w:rsid w:val="00855CB6"/>
    <w:rsid w:val="00856022"/>
    <w:rsid w:val="0085648E"/>
    <w:rsid w:val="00856686"/>
    <w:rsid w:val="00856989"/>
    <w:rsid w:val="00856B07"/>
    <w:rsid w:val="0085735C"/>
    <w:rsid w:val="0085786E"/>
    <w:rsid w:val="00860214"/>
    <w:rsid w:val="00863726"/>
    <w:rsid w:val="00864E90"/>
    <w:rsid w:val="00865B19"/>
    <w:rsid w:val="0086603A"/>
    <w:rsid w:val="008675EC"/>
    <w:rsid w:val="00867A6C"/>
    <w:rsid w:val="00867E7E"/>
    <w:rsid w:val="0087039F"/>
    <w:rsid w:val="008709BF"/>
    <w:rsid w:val="00872A20"/>
    <w:rsid w:val="00872C51"/>
    <w:rsid w:val="00872FC5"/>
    <w:rsid w:val="00873585"/>
    <w:rsid w:val="0087434B"/>
    <w:rsid w:val="00874E76"/>
    <w:rsid w:val="0087522E"/>
    <w:rsid w:val="00875311"/>
    <w:rsid w:val="0087539B"/>
    <w:rsid w:val="00875C5C"/>
    <w:rsid w:val="00875F5F"/>
    <w:rsid w:val="008767BE"/>
    <w:rsid w:val="0087717B"/>
    <w:rsid w:val="00877415"/>
    <w:rsid w:val="008816F9"/>
    <w:rsid w:val="00881935"/>
    <w:rsid w:val="0088227E"/>
    <w:rsid w:val="008833D7"/>
    <w:rsid w:val="00883796"/>
    <w:rsid w:val="00884565"/>
    <w:rsid w:val="00884C19"/>
    <w:rsid w:val="0088581F"/>
    <w:rsid w:val="00885A7C"/>
    <w:rsid w:val="00885E26"/>
    <w:rsid w:val="00886F9B"/>
    <w:rsid w:val="00887951"/>
    <w:rsid w:val="00887B4B"/>
    <w:rsid w:val="00887C4E"/>
    <w:rsid w:val="008913FE"/>
    <w:rsid w:val="00891F1A"/>
    <w:rsid w:val="008929F6"/>
    <w:rsid w:val="0089442D"/>
    <w:rsid w:val="00896566"/>
    <w:rsid w:val="008A0D8D"/>
    <w:rsid w:val="008A1581"/>
    <w:rsid w:val="008A15E5"/>
    <w:rsid w:val="008A3161"/>
    <w:rsid w:val="008A478B"/>
    <w:rsid w:val="008A4FFD"/>
    <w:rsid w:val="008A56D8"/>
    <w:rsid w:val="008A5728"/>
    <w:rsid w:val="008A5CA6"/>
    <w:rsid w:val="008A674E"/>
    <w:rsid w:val="008A6C5C"/>
    <w:rsid w:val="008B00AC"/>
    <w:rsid w:val="008B0F3E"/>
    <w:rsid w:val="008B2102"/>
    <w:rsid w:val="008B2868"/>
    <w:rsid w:val="008B3F78"/>
    <w:rsid w:val="008B42CA"/>
    <w:rsid w:val="008B6AE4"/>
    <w:rsid w:val="008B7171"/>
    <w:rsid w:val="008B75E7"/>
    <w:rsid w:val="008C0621"/>
    <w:rsid w:val="008C0DFF"/>
    <w:rsid w:val="008C16E6"/>
    <w:rsid w:val="008C2607"/>
    <w:rsid w:val="008C2EDD"/>
    <w:rsid w:val="008C3004"/>
    <w:rsid w:val="008C3A2F"/>
    <w:rsid w:val="008C4B43"/>
    <w:rsid w:val="008C5093"/>
    <w:rsid w:val="008C51BA"/>
    <w:rsid w:val="008C530D"/>
    <w:rsid w:val="008C6E4E"/>
    <w:rsid w:val="008C72E7"/>
    <w:rsid w:val="008C7DF2"/>
    <w:rsid w:val="008D0F94"/>
    <w:rsid w:val="008D22BC"/>
    <w:rsid w:val="008D314A"/>
    <w:rsid w:val="008D371B"/>
    <w:rsid w:val="008D38B5"/>
    <w:rsid w:val="008D3E87"/>
    <w:rsid w:val="008D4540"/>
    <w:rsid w:val="008D569F"/>
    <w:rsid w:val="008D5D1B"/>
    <w:rsid w:val="008D5FCE"/>
    <w:rsid w:val="008D6DB0"/>
    <w:rsid w:val="008D6DF4"/>
    <w:rsid w:val="008E0467"/>
    <w:rsid w:val="008E04B7"/>
    <w:rsid w:val="008E085B"/>
    <w:rsid w:val="008E0BC7"/>
    <w:rsid w:val="008E24D8"/>
    <w:rsid w:val="008E3EB4"/>
    <w:rsid w:val="008E7445"/>
    <w:rsid w:val="008E7D99"/>
    <w:rsid w:val="008F0611"/>
    <w:rsid w:val="008F1233"/>
    <w:rsid w:val="008F17BC"/>
    <w:rsid w:val="008F199B"/>
    <w:rsid w:val="008F3D46"/>
    <w:rsid w:val="008F4E0D"/>
    <w:rsid w:val="008F548B"/>
    <w:rsid w:val="008F62A2"/>
    <w:rsid w:val="008F6A35"/>
    <w:rsid w:val="008F7BDA"/>
    <w:rsid w:val="008F7C47"/>
    <w:rsid w:val="0090009E"/>
    <w:rsid w:val="00900E0C"/>
    <w:rsid w:val="00900E12"/>
    <w:rsid w:val="00901162"/>
    <w:rsid w:val="0090218D"/>
    <w:rsid w:val="009027B1"/>
    <w:rsid w:val="00905ED9"/>
    <w:rsid w:val="00905F2F"/>
    <w:rsid w:val="009063A1"/>
    <w:rsid w:val="009143CE"/>
    <w:rsid w:val="00914BD0"/>
    <w:rsid w:val="00914FC8"/>
    <w:rsid w:val="00915241"/>
    <w:rsid w:val="00915610"/>
    <w:rsid w:val="00917069"/>
    <w:rsid w:val="009178D9"/>
    <w:rsid w:val="00917FDE"/>
    <w:rsid w:val="00921B22"/>
    <w:rsid w:val="009220FF"/>
    <w:rsid w:val="0092214B"/>
    <w:rsid w:val="00922172"/>
    <w:rsid w:val="00924CFB"/>
    <w:rsid w:val="009254B3"/>
    <w:rsid w:val="0092582D"/>
    <w:rsid w:val="00925D3D"/>
    <w:rsid w:val="00925FBD"/>
    <w:rsid w:val="009265A9"/>
    <w:rsid w:val="00926E53"/>
    <w:rsid w:val="00926E59"/>
    <w:rsid w:val="00927436"/>
    <w:rsid w:val="00927C0B"/>
    <w:rsid w:val="0093062A"/>
    <w:rsid w:val="00930E26"/>
    <w:rsid w:val="00932AFD"/>
    <w:rsid w:val="00933E46"/>
    <w:rsid w:val="00933F59"/>
    <w:rsid w:val="0093417C"/>
    <w:rsid w:val="00934A7E"/>
    <w:rsid w:val="00935434"/>
    <w:rsid w:val="009357FB"/>
    <w:rsid w:val="009358D8"/>
    <w:rsid w:val="00935A92"/>
    <w:rsid w:val="00935F7F"/>
    <w:rsid w:val="00937BF5"/>
    <w:rsid w:val="009403CB"/>
    <w:rsid w:val="0094221D"/>
    <w:rsid w:val="0094223C"/>
    <w:rsid w:val="009429A4"/>
    <w:rsid w:val="00943DE2"/>
    <w:rsid w:val="0094438A"/>
    <w:rsid w:val="009445D2"/>
    <w:rsid w:val="00944963"/>
    <w:rsid w:val="00944B41"/>
    <w:rsid w:val="00945E5B"/>
    <w:rsid w:val="00946269"/>
    <w:rsid w:val="00947AA9"/>
    <w:rsid w:val="00947BE2"/>
    <w:rsid w:val="009506C0"/>
    <w:rsid w:val="00950B45"/>
    <w:rsid w:val="009517DE"/>
    <w:rsid w:val="00951A21"/>
    <w:rsid w:val="009523E5"/>
    <w:rsid w:val="00952739"/>
    <w:rsid w:val="00952FD0"/>
    <w:rsid w:val="00953CC4"/>
    <w:rsid w:val="00953E27"/>
    <w:rsid w:val="00953F31"/>
    <w:rsid w:val="0095492A"/>
    <w:rsid w:val="00955B53"/>
    <w:rsid w:val="00956D35"/>
    <w:rsid w:val="00957776"/>
    <w:rsid w:val="0095793B"/>
    <w:rsid w:val="00960A21"/>
    <w:rsid w:val="0096191B"/>
    <w:rsid w:val="00962608"/>
    <w:rsid w:val="009626C2"/>
    <w:rsid w:val="009641AF"/>
    <w:rsid w:val="0096572E"/>
    <w:rsid w:val="00965A0F"/>
    <w:rsid w:val="00966076"/>
    <w:rsid w:val="0096787E"/>
    <w:rsid w:val="00967925"/>
    <w:rsid w:val="00967AF6"/>
    <w:rsid w:val="00970B35"/>
    <w:rsid w:val="00971873"/>
    <w:rsid w:val="0097266B"/>
    <w:rsid w:val="00974273"/>
    <w:rsid w:val="00974A21"/>
    <w:rsid w:val="00974B4B"/>
    <w:rsid w:val="0097548C"/>
    <w:rsid w:val="00975D45"/>
    <w:rsid w:val="00975F00"/>
    <w:rsid w:val="00980D62"/>
    <w:rsid w:val="00980D67"/>
    <w:rsid w:val="00980DC5"/>
    <w:rsid w:val="00982281"/>
    <w:rsid w:val="00982687"/>
    <w:rsid w:val="00983526"/>
    <w:rsid w:val="009840FD"/>
    <w:rsid w:val="009847C5"/>
    <w:rsid w:val="00984EDC"/>
    <w:rsid w:val="009856AA"/>
    <w:rsid w:val="009864EF"/>
    <w:rsid w:val="009868CD"/>
    <w:rsid w:val="00986E44"/>
    <w:rsid w:val="00990088"/>
    <w:rsid w:val="009907D8"/>
    <w:rsid w:val="009910CD"/>
    <w:rsid w:val="0099139C"/>
    <w:rsid w:val="00991735"/>
    <w:rsid w:val="0099239B"/>
    <w:rsid w:val="0099291B"/>
    <w:rsid w:val="00992AB2"/>
    <w:rsid w:val="00993540"/>
    <w:rsid w:val="00994239"/>
    <w:rsid w:val="009946F3"/>
    <w:rsid w:val="00994FC8"/>
    <w:rsid w:val="009963C3"/>
    <w:rsid w:val="00997006"/>
    <w:rsid w:val="00997361"/>
    <w:rsid w:val="00997D88"/>
    <w:rsid w:val="009A05D9"/>
    <w:rsid w:val="009A0E5D"/>
    <w:rsid w:val="009A1CB9"/>
    <w:rsid w:val="009A223B"/>
    <w:rsid w:val="009A2AD5"/>
    <w:rsid w:val="009A2B50"/>
    <w:rsid w:val="009A2CF7"/>
    <w:rsid w:val="009A2F69"/>
    <w:rsid w:val="009A348D"/>
    <w:rsid w:val="009A36ED"/>
    <w:rsid w:val="009A50DC"/>
    <w:rsid w:val="009A53F7"/>
    <w:rsid w:val="009A6B66"/>
    <w:rsid w:val="009B02AB"/>
    <w:rsid w:val="009B106D"/>
    <w:rsid w:val="009B163F"/>
    <w:rsid w:val="009B1C47"/>
    <w:rsid w:val="009B1F79"/>
    <w:rsid w:val="009B2677"/>
    <w:rsid w:val="009B26A0"/>
    <w:rsid w:val="009B3F2A"/>
    <w:rsid w:val="009B3F72"/>
    <w:rsid w:val="009B49DD"/>
    <w:rsid w:val="009B4C12"/>
    <w:rsid w:val="009B5260"/>
    <w:rsid w:val="009B56E6"/>
    <w:rsid w:val="009B67F6"/>
    <w:rsid w:val="009B7534"/>
    <w:rsid w:val="009B78B2"/>
    <w:rsid w:val="009B7F41"/>
    <w:rsid w:val="009C41A4"/>
    <w:rsid w:val="009C4C3C"/>
    <w:rsid w:val="009C650C"/>
    <w:rsid w:val="009C7898"/>
    <w:rsid w:val="009D0233"/>
    <w:rsid w:val="009D0A57"/>
    <w:rsid w:val="009D0E41"/>
    <w:rsid w:val="009D135D"/>
    <w:rsid w:val="009D2002"/>
    <w:rsid w:val="009D2344"/>
    <w:rsid w:val="009D58D1"/>
    <w:rsid w:val="009D71CA"/>
    <w:rsid w:val="009D7A4A"/>
    <w:rsid w:val="009D7DDA"/>
    <w:rsid w:val="009E28D1"/>
    <w:rsid w:val="009E341C"/>
    <w:rsid w:val="009E73C9"/>
    <w:rsid w:val="009F2677"/>
    <w:rsid w:val="009F3038"/>
    <w:rsid w:val="009F4A5C"/>
    <w:rsid w:val="009F4D88"/>
    <w:rsid w:val="009F5B28"/>
    <w:rsid w:val="009F6527"/>
    <w:rsid w:val="009F65B1"/>
    <w:rsid w:val="009F6799"/>
    <w:rsid w:val="009F7601"/>
    <w:rsid w:val="00A00426"/>
    <w:rsid w:val="00A0185E"/>
    <w:rsid w:val="00A02387"/>
    <w:rsid w:val="00A02EF8"/>
    <w:rsid w:val="00A0396A"/>
    <w:rsid w:val="00A053AA"/>
    <w:rsid w:val="00A05889"/>
    <w:rsid w:val="00A07317"/>
    <w:rsid w:val="00A07928"/>
    <w:rsid w:val="00A100BE"/>
    <w:rsid w:val="00A108EC"/>
    <w:rsid w:val="00A10A89"/>
    <w:rsid w:val="00A11096"/>
    <w:rsid w:val="00A12642"/>
    <w:rsid w:val="00A12C53"/>
    <w:rsid w:val="00A131C7"/>
    <w:rsid w:val="00A1323C"/>
    <w:rsid w:val="00A16375"/>
    <w:rsid w:val="00A16589"/>
    <w:rsid w:val="00A16C80"/>
    <w:rsid w:val="00A16DBC"/>
    <w:rsid w:val="00A1739D"/>
    <w:rsid w:val="00A203B6"/>
    <w:rsid w:val="00A209C7"/>
    <w:rsid w:val="00A21165"/>
    <w:rsid w:val="00A21427"/>
    <w:rsid w:val="00A21ECD"/>
    <w:rsid w:val="00A21F09"/>
    <w:rsid w:val="00A22B30"/>
    <w:rsid w:val="00A23452"/>
    <w:rsid w:val="00A25423"/>
    <w:rsid w:val="00A258F8"/>
    <w:rsid w:val="00A269B1"/>
    <w:rsid w:val="00A26F6B"/>
    <w:rsid w:val="00A278CB"/>
    <w:rsid w:val="00A27C91"/>
    <w:rsid w:val="00A31214"/>
    <w:rsid w:val="00A312DC"/>
    <w:rsid w:val="00A345AE"/>
    <w:rsid w:val="00A34643"/>
    <w:rsid w:val="00A3464D"/>
    <w:rsid w:val="00A3498C"/>
    <w:rsid w:val="00A34F67"/>
    <w:rsid w:val="00A354EB"/>
    <w:rsid w:val="00A363D2"/>
    <w:rsid w:val="00A36F10"/>
    <w:rsid w:val="00A36F95"/>
    <w:rsid w:val="00A403B5"/>
    <w:rsid w:val="00A41225"/>
    <w:rsid w:val="00A41699"/>
    <w:rsid w:val="00A42A2B"/>
    <w:rsid w:val="00A4383F"/>
    <w:rsid w:val="00A44668"/>
    <w:rsid w:val="00A454E1"/>
    <w:rsid w:val="00A45932"/>
    <w:rsid w:val="00A46402"/>
    <w:rsid w:val="00A46658"/>
    <w:rsid w:val="00A46C7E"/>
    <w:rsid w:val="00A47F37"/>
    <w:rsid w:val="00A50029"/>
    <w:rsid w:val="00A51633"/>
    <w:rsid w:val="00A54DE8"/>
    <w:rsid w:val="00A578B3"/>
    <w:rsid w:val="00A600F4"/>
    <w:rsid w:val="00A61689"/>
    <w:rsid w:val="00A618E9"/>
    <w:rsid w:val="00A61B90"/>
    <w:rsid w:val="00A6342F"/>
    <w:rsid w:val="00A6373E"/>
    <w:rsid w:val="00A65626"/>
    <w:rsid w:val="00A659FA"/>
    <w:rsid w:val="00A66272"/>
    <w:rsid w:val="00A66567"/>
    <w:rsid w:val="00A67492"/>
    <w:rsid w:val="00A67699"/>
    <w:rsid w:val="00A707A5"/>
    <w:rsid w:val="00A70A61"/>
    <w:rsid w:val="00A7143A"/>
    <w:rsid w:val="00A71446"/>
    <w:rsid w:val="00A71656"/>
    <w:rsid w:val="00A718D9"/>
    <w:rsid w:val="00A73012"/>
    <w:rsid w:val="00A73551"/>
    <w:rsid w:val="00A74BC8"/>
    <w:rsid w:val="00A75519"/>
    <w:rsid w:val="00A768BB"/>
    <w:rsid w:val="00A76FCC"/>
    <w:rsid w:val="00A77528"/>
    <w:rsid w:val="00A777DE"/>
    <w:rsid w:val="00A77EE7"/>
    <w:rsid w:val="00A80D6D"/>
    <w:rsid w:val="00A81651"/>
    <w:rsid w:val="00A8178C"/>
    <w:rsid w:val="00A81FE5"/>
    <w:rsid w:val="00A8266A"/>
    <w:rsid w:val="00A826C3"/>
    <w:rsid w:val="00A828D9"/>
    <w:rsid w:val="00A82CEC"/>
    <w:rsid w:val="00A83B00"/>
    <w:rsid w:val="00A85183"/>
    <w:rsid w:val="00A8529C"/>
    <w:rsid w:val="00A85EB0"/>
    <w:rsid w:val="00A8685E"/>
    <w:rsid w:val="00A86921"/>
    <w:rsid w:val="00A86AAA"/>
    <w:rsid w:val="00A87C9E"/>
    <w:rsid w:val="00A87D41"/>
    <w:rsid w:val="00A903F6"/>
    <w:rsid w:val="00A91215"/>
    <w:rsid w:val="00A929CE"/>
    <w:rsid w:val="00A92BDC"/>
    <w:rsid w:val="00A94ABF"/>
    <w:rsid w:val="00A95622"/>
    <w:rsid w:val="00A95B7F"/>
    <w:rsid w:val="00A969ED"/>
    <w:rsid w:val="00AA03BD"/>
    <w:rsid w:val="00AA0F6E"/>
    <w:rsid w:val="00AA184A"/>
    <w:rsid w:val="00AA25B4"/>
    <w:rsid w:val="00AA3205"/>
    <w:rsid w:val="00AA3393"/>
    <w:rsid w:val="00AA3BA6"/>
    <w:rsid w:val="00AA4C6C"/>
    <w:rsid w:val="00AA534B"/>
    <w:rsid w:val="00AA5D5B"/>
    <w:rsid w:val="00AB08F7"/>
    <w:rsid w:val="00AB0A46"/>
    <w:rsid w:val="00AB1671"/>
    <w:rsid w:val="00AB2EDE"/>
    <w:rsid w:val="00AB5B01"/>
    <w:rsid w:val="00AB7C69"/>
    <w:rsid w:val="00AC07BC"/>
    <w:rsid w:val="00AC09C3"/>
    <w:rsid w:val="00AC09E1"/>
    <w:rsid w:val="00AC0F64"/>
    <w:rsid w:val="00AC1EE9"/>
    <w:rsid w:val="00AC52E5"/>
    <w:rsid w:val="00AC5E84"/>
    <w:rsid w:val="00AD0CE7"/>
    <w:rsid w:val="00AD11BD"/>
    <w:rsid w:val="00AD1864"/>
    <w:rsid w:val="00AD1ADD"/>
    <w:rsid w:val="00AD401B"/>
    <w:rsid w:val="00AD47CC"/>
    <w:rsid w:val="00AD4DCF"/>
    <w:rsid w:val="00AD4F60"/>
    <w:rsid w:val="00AD513D"/>
    <w:rsid w:val="00AD5FE7"/>
    <w:rsid w:val="00AD61B0"/>
    <w:rsid w:val="00AD6327"/>
    <w:rsid w:val="00AD771D"/>
    <w:rsid w:val="00AE06C8"/>
    <w:rsid w:val="00AE0D3F"/>
    <w:rsid w:val="00AE17B5"/>
    <w:rsid w:val="00AE2E8C"/>
    <w:rsid w:val="00AE3C2E"/>
    <w:rsid w:val="00AE4B8E"/>
    <w:rsid w:val="00AF03A6"/>
    <w:rsid w:val="00AF05F8"/>
    <w:rsid w:val="00AF0DD6"/>
    <w:rsid w:val="00AF39FC"/>
    <w:rsid w:val="00AF41A8"/>
    <w:rsid w:val="00AF514A"/>
    <w:rsid w:val="00AF51C5"/>
    <w:rsid w:val="00AF54D6"/>
    <w:rsid w:val="00AF5500"/>
    <w:rsid w:val="00AF619F"/>
    <w:rsid w:val="00AF686D"/>
    <w:rsid w:val="00AF7EBE"/>
    <w:rsid w:val="00B00D68"/>
    <w:rsid w:val="00B011C5"/>
    <w:rsid w:val="00B012D7"/>
    <w:rsid w:val="00B01583"/>
    <w:rsid w:val="00B02D73"/>
    <w:rsid w:val="00B02E9A"/>
    <w:rsid w:val="00B0378D"/>
    <w:rsid w:val="00B03B8F"/>
    <w:rsid w:val="00B03CAC"/>
    <w:rsid w:val="00B040CF"/>
    <w:rsid w:val="00B0419F"/>
    <w:rsid w:val="00B07BBC"/>
    <w:rsid w:val="00B07F2C"/>
    <w:rsid w:val="00B11670"/>
    <w:rsid w:val="00B11875"/>
    <w:rsid w:val="00B11AEA"/>
    <w:rsid w:val="00B12317"/>
    <w:rsid w:val="00B123A6"/>
    <w:rsid w:val="00B12542"/>
    <w:rsid w:val="00B12699"/>
    <w:rsid w:val="00B12990"/>
    <w:rsid w:val="00B1344F"/>
    <w:rsid w:val="00B138AC"/>
    <w:rsid w:val="00B14C47"/>
    <w:rsid w:val="00B15911"/>
    <w:rsid w:val="00B15E8E"/>
    <w:rsid w:val="00B15EBE"/>
    <w:rsid w:val="00B16B60"/>
    <w:rsid w:val="00B1758E"/>
    <w:rsid w:val="00B176FB"/>
    <w:rsid w:val="00B17840"/>
    <w:rsid w:val="00B1799D"/>
    <w:rsid w:val="00B20B10"/>
    <w:rsid w:val="00B2139E"/>
    <w:rsid w:val="00B229BC"/>
    <w:rsid w:val="00B24218"/>
    <w:rsid w:val="00B25977"/>
    <w:rsid w:val="00B265FD"/>
    <w:rsid w:val="00B26624"/>
    <w:rsid w:val="00B275CD"/>
    <w:rsid w:val="00B277F3"/>
    <w:rsid w:val="00B305D2"/>
    <w:rsid w:val="00B3099D"/>
    <w:rsid w:val="00B3132B"/>
    <w:rsid w:val="00B31ABE"/>
    <w:rsid w:val="00B3242C"/>
    <w:rsid w:val="00B34C28"/>
    <w:rsid w:val="00B34EDA"/>
    <w:rsid w:val="00B350D0"/>
    <w:rsid w:val="00B36FA5"/>
    <w:rsid w:val="00B3709C"/>
    <w:rsid w:val="00B370C9"/>
    <w:rsid w:val="00B37AA5"/>
    <w:rsid w:val="00B40EB4"/>
    <w:rsid w:val="00B411B3"/>
    <w:rsid w:val="00B423D2"/>
    <w:rsid w:val="00B42523"/>
    <w:rsid w:val="00B425EA"/>
    <w:rsid w:val="00B42671"/>
    <w:rsid w:val="00B430B4"/>
    <w:rsid w:val="00B4325E"/>
    <w:rsid w:val="00B438DE"/>
    <w:rsid w:val="00B44256"/>
    <w:rsid w:val="00B4432C"/>
    <w:rsid w:val="00B46152"/>
    <w:rsid w:val="00B4681A"/>
    <w:rsid w:val="00B46ABE"/>
    <w:rsid w:val="00B46FEB"/>
    <w:rsid w:val="00B47018"/>
    <w:rsid w:val="00B4735F"/>
    <w:rsid w:val="00B478CD"/>
    <w:rsid w:val="00B523B1"/>
    <w:rsid w:val="00B534FB"/>
    <w:rsid w:val="00B53B97"/>
    <w:rsid w:val="00B53E7B"/>
    <w:rsid w:val="00B56118"/>
    <w:rsid w:val="00B56769"/>
    <w:rsid w:val="00B578C9"/>
    <w:rsid w:val="00B57B95"/>
    <w:rsid w:val="00B600C1"/>
    <w:rsid w:val="00B6035F"/>
    <w:rsid w:val="00B62F13"/>
    <w:rsid w:val="00B632A1"/>
    <w:rsid w:val="00B64BA9"/>
    <w:rsid w:val="00B64C1C"/>
    <w:rsid w:val="00B66FC1"/>
    <w:rsid w:val="00B67943"/>
    <w:rsid w:val="00B70D77"/>
    <w:rsid w:val="00B73C22"/>
    <w:rsid w:val="00B73EBD"/>
    <w:rsid w:val="00B74118"/>
    <w:rsid w:val="00B74F20"/>
    <w:rsid w:val="00B75A17"/>
    <w:rsid w:val="00B75F0F"/>
    <w:rsid w:val="00B76D4A"/>
    <w:rsid w:val="00B77DE2"/>
    <w:rsid w:val="00B77F22"/>
    <w:rsid w:val="00B8210A"/>
    <w:rsid w:val="00B821EE"/>
    <w:rsid w:val="00B82560"/>
    <w:rsid w:val="00B84FEA"/>
    <w:rsid w:val="00B85900"/>
    <w:rsid w:val="00B865AE"/>
    <w:rsid w:val="00B8764E"/>
    <w:rsid w:val="00B9004D"/>
    <w:rsid w:val="00B911F0"/>
    <w:rsid w:val="00B91286"/>
    <w:rsid w:val="00B916BD"/>
    <w:rsid w:val="00B92591"/>
    <w:rsid w:val="00B943F4"/>
    <w:rsid w:val="00B948A6"/>
    <w:rsid w:val="00B96C00"/>
    <w:rsid w:val="00BA072A"/>
    <w:rsid w:val="00BA2033"/>
    <w:rsid w:val="00BA270C"/>
    <w:rsid w:val="00BA2DF3"/>
    <w:rsid w:val="00BA3101"/>
    <w:rsid w:val="00BA3116"/>
    <w:rsid w:val="00BA3457"/>
    <w:rsid w:val="00BA3649"/>
    <w:rsid w:val="00BA3799"/>
    <w:rsid w:val="00BA3D2E"/>
    <w:rsid w:val="00BA49DB"/>
    <w:rsid w:val="00BA4AEC"/>
    <w:rsid w:val="00BA4B66"/>
    <w:rsid w:val="00BA5594"/>
    <w:rsid w:val="00BA5EBD"/>
    <w:rsid w:val="00BA6191"/>
    <w:rsid w:val="00BA6BCF"/>
    <w:rsid w:val="00BB04A5"/>
    <w:rsid w:val="00BB05BC"/>
    <w:rsid w:val="00BB176E"/>
    <w:rsid w:val="00BB20D9"/>
    <w:rsid w:val="00BB335B"/>
    <w:rsid w:val="00BB4239"/>
    <w:rsid w:val="00BB4281"/>
    <w:rsid w:val="00BB4747"/>
    <w:rsid w:val="00BB4E8A"/>
    <w:rsid w:val="00BB5AB2"/>
    <w:rsid w:val="00BB5CA0"/>
    <w:rsid w:val="00BB6990"/>
    <w:rsid w:val="00BB6E11"/>
    <w:rsid w:val="00BB715A"/>
    <w:rsid w:val="00BB789F"/>
    <w:rsid w:val="00BC0C1B"/>
    <w:rsid w:val="00BC0CA7"/>
    <w:rsid w:val="00BC1505"/>
    <w:rsid w:val="00BC15EC"/>
    <w:rsid w:val="00BC200D"/>
    <w:rsid w:val="00BC2D0C"/>
    <w:rsid w:val="00BC3D90"/>
    <w:rsid w:val="00BC42ED"/>
    <w:rsid w:val="00BC4428"/>
    <w:rsid w:val="00BC4951"/>
    <w:rsid w:val="00BC4D40"/>
    <w:rsid w:val="00BC58AD"/>
    <w:rsid w:val="00BC5E95"/>
    <w:rsid w:val="00BC6744"/>
    <w:rsid w:val="00BC7273"/>
    <w:rsid w:val="00BC765D"/>
    <w:rsid w:val="00BC7FBE"/>
    <w:rsid w:val="00BD0E0B"/>
    <w:rsid w:val="00BD1B13"/>
    <w:rsid w:val="00BD1D83"/>
    <w:rsid w:val="00BD3AFB"/>
    <w:rsid w:val="00BD3E09"/>
    <w:rsid w:val="00BD4339"/>
    <w:rsid w:val="00BD53D5"/>
    <w:rsid w:val="00BD5D52"/>
    <w:rsid w:val="00BD75D5"/>
    <w:rsid w:val="00BD769B"/>
    <w:rsid w:val="00BD7725"/>
    <w:rsid w:val="00BE011A"/>
    <w:rsid w:val="00BE061D"/>
    <w:rsid w:val="00BE0E19"/>
    <w:rsid w:val="00BE1287"/>
    <w:rsid w:val="00BE270E"/>
    <w:rsid w:val="00BE2EA8"/>
    <w:rsid w:val="00BE3EEC"/>
    <w:rsid w:val="00BE49A3"/>
    <w:rsid w:val="00BE59EF"/>
    <w:rsid w:val="00BE5DA7"/>
    <w:rsid w:val="00BE5E9D"/>
    <w:rsid w:val="00BE62E4"/>
    <w:rsid w:val="00BE684F"/>
    <w:rsid w:val="00BE72E8"/>
    <w:rsid w:val="00BE788C"/>
    <w:rsid w:val="00BF0D1D"/>
    <w:rsid w:val="00BF3795"/>
    <w:rsid w:val="00BF383E"/>
    <w:rsid w:val="00BF3B98"/>
    <w:rsid w:val="00BF41AE"/>
    <w:rsid w:val="00BF4AFC"/>
    <w:rsid w:val="00BF4BDF"/>
    <w:rsid w:val="00BF557C"/>
    <w:rsid w:val="00BF5C04"/>
    <w:rsid w:val="00BF5CC7"/>
    <w:rsid w:val="00BF670F"/>
    <w:rsid w:val="00BF6A9E"/>
    <w:rsid w:val="00C010C4"/>
    <w:rsid w:val="00C0184E"/>
    <w:rsid w:val="00C01C8F"/>
    <w:rsid w:val="00C02FF8"/>
    <w:rsid w:val="00C03104"/>
    <w:rsid w:val="00C03AAB"/>
    <w:rsid w:val="00C03B08"/>
    <w:rsid w:val="00C03D6B"/>
    <w:rsid w:val="00C041F5"/>
    <w:rsid w:val="00C04816"/>
    <w:rsid w:val="00C053FF"/>
    <w:rsid w:val="00C0616C"/>
    <w:rsid w:val="00C074BE"/>
    <w:rsid w:val="00C1104D"/>
    <w:rsid w:val="00C1231E"/>
    <w:rsid w:val="00C13629"/>
    <w:rsid w:val="00C14465"/>
    <w:rsid w:val="00C14A97"/>
    <w:rsid w:val="00C14BF5"/>
    <w:rsid w:val="00C152B2"/>
    <w:rsid w:val="00C15626"/>
    <w:rsid w:val="00C16F54"/>
    <w:rsid w:val="00C1737B"/>
    <w:rsid w:val="00C173B5"/>
    <w:rsid w:val="00C17C23"/>
    <w:rsid w:val="00C20317"/>
    <w:rsid w:val="00C20F21"/>
    <w:rsid w:val="00C2178B"/>
    <w:rsid w:val="00C21F42"/>
    <w:rsid w:val="00C22CA9"/>
    <w:rsid w:val="00C232C1"/>
    <w:rsid w:val="00C254B7"/>
    <w:rsid w:val="00C26106"/>
    <w:rsid w:val="00C26241"/>
    <w:rsid w:val="00C27156"/>
    <w:rsid w:val="00C30833"/>
    <w:rsid w:val="00C30846"/>
    <w:rsid w:val="00C312AD"/>
    <w:rsid w:val="00C31641"/>
    <w:rsid w:val="00C31B52"/>
    <w:rsid w:val="00C31D4E"/>
    <w:rsid w:val="00C31E0A"/>
    <w:rsid w:val="00C32670"/>
    <w:rsid w:val="00C326FA"/>
    <w:rsid w:val="00C335B9"/>
    <w:rsid w:val="00C33F51"/>
    <w:rsid w:val="00C34A38"/>
    <w:rsid w:val="00C37A50"/>
    <w:rsid w:val="00C37C88"/>
    <w:rsid w:val="00C41682"/>
    <w:rsid w:val="00C42E79"/>
    <w:rsid w:val="00C44C8F"/>
    <w:rsid w:val="00C4658C"/>
    <w:rsid w:val="00C47621"/>
    <w:rsid w:val="00C51BA9"/>
    <w:rsid w:val="00C52047"/>
    <w:rsid w:val="00C52580"/>
    <w:rsid w:val="00C52605"/>
    <w:rsid w:val="00C53329"/>
    <w:rsid w:val="00C539A5"/>
    <w:rsid w:val="00C53D94"/>
    <w:rsid w:val="00C54198"/>
    <w:rsid w:val="00C54EB8"/>
    <w:rsid w:val="00C5507B"/>
    <w:rsid w:val="00C55873"/>
    <w:rsid w:val="00C5650A"/>
    <w:rsid w:val="00C56C48"/>
    <w:rsid w:val="00C57A9D"/>
    <w:rsid w:val="00C60365"/>
    <w:rsid w:val="00C6070E"/>
    <w:rsid w:val="00C60E25"/>
    <w:rsid w:val="00C60E90"/>
    <w:rsid w:val="00C617A3"/>
    <w:rsid w:val="00C61D3C"/>
    <w:rsid w:val="00C6210B"/>
    <w:rsid w:val="00C62DDB"/>
    <w:rsid w:val="00C641AC"/>
    <w:rsid w:val="00C64201"/>
    <w:rsid w:val="00C6585F"/>
    <w:rsid w:val="00C659EB"/>
    <w:rsid w:val="00C66114"/>
    <w:rsid w:val="00C66D80"/>
    <w:rsid w:val="00C670C2"/>
    <w:rsid w:val="00C6737B"/>
    <w:rsid w:val="00C67A94"/>
    <w:rsid w:val="00C67E3B"/>
    <w:rsid w:val="00C706A2"/>
    <w:rsid w:val="00C723A4"/>
    <w:rsid w:val="00C725DA"/>
    <w:rsid w:val="00C74C16"/>
    <w:rsid w:val="00C75EEE"/>
    <w:rsid w:val="00C76267"/>
    <w:rsid w:val="00C76942"/>
    <w:rsid w:val="00C76CCD"/>
    <w:rsid w:val="00C777BA"/>
    <w:rsid w:val="00C81641"/>
    <w:rsid w:val="00C82243"/>
    <w:rsid w:val="00C830FB"/>
    <w:rsid w:val="00C85550"/>
    <w:rsid w:val="00C85C2D"/>
    <w:rsid w:val="00C85D26"/>
    <w:rsid w:val="00C85F73"/>
    <w:rsid w:val="00C87958"/>
    <w:rsid w:val="00C90A54"/>
    <w:rsid w:val="00C914C3"/>
    <w:rsid w:val="00C91D00"/>
    <w:rsid w:val="00C9216E"/>
    <w:rsid w:val="00C92FE8"/>
    <w:rsid w:val="00C93E70"/>
    <w:rsid w:val="00C94A1A"/>
    <w:rsid w:val="00C9501D"/>
    <w:rsid w:val="00C95076"/>
    <w:rsid w:val="00C956F2"/>
    <w:rsid w:val="00C96F7D"/>
    <w:rsid w:val="00C97462"/>
    <w:rsid w:val="00C97F25"/>
    <w:rsid w:val="00CA0465"/>
    <w:rsid w:val="00CA0542"/>
    <w:rsid w:val="00CA0E1C"/>
    <w:rsid w:val="00CA1F35"/>
    <w:rsid w:val="00CA747A"/>
    <w:rsid w:val="00CB02FF"/>
    <w:rsid w:val="00CB08E5"/>
    <w:rsid w:val="00CB09AA"/>
    <w:rsid w:val="00CB287A"/>
    <w:rsid w:val="00CB2FD6"/>
    <w:rsid w:val="00CB3156"/>
    <w:rsid w:val="00CB3922"/>
    <w:rsid w:val="00CB40B2"/>
    <w:rsid w:val="00CB439A"/>
    <w:rsid w:val="00CB471F"/>
    <w:rsid w:val="00CB5120"/>
    <w:rsid w:val="00CB63ED"/>
    <w:rsid w:val="00CB71FA"/>
    <w:rsid w:val="00CB7A1D"/>
    <w:rsid w:val="00CC124D"/>
    <w:rsid w:val="00CC28FB"/>
    <w:rsid w:val="00CC293B"/>
    <w:rsid w:val="00CC385C"/>
    <w:rsid w:val="00CC39B1"/>
    <w:rsid w:val="00CC3ED1"/>
    <w:rsid w:val="00CC499C"/>
    <w:rsid w:val="00CC60A3"/>
    <w:rsid w:val="00CC7560"/>
    <w:rsid w:val="00CD2226"/>
    <w:rsid w:val="00CD3534"/>
    <w:rsid w:val="00CD3937"/>
    <w:rsid w:val="00CD3B73"/>
    <w:rsid w:val="00CD421A"/>
    <w:rsid w:val="00CD57E2"/>
    <w:rsid w:val="00CD57E8"/>
    <w:rsid w:val="00CD632C"/>
    <w:rsid w:val="00CE018C"/>
    <w:rsid w:val="00CE2F2F"/>
    <w:rsid w:val="00CE4385"/>
    <w:rsid w:val="00CE4E88"/>
    <w:rsid w:val="00CE6E47"/>
    <w:rsid w:val="00CE7CA4"/>
    <w:rsid w:val="00CF137C"/>
    <w:rsid w:val="00CF155E"/>
    <w:rsid w:val="00CF3269"/>
    <w:rsid w:val="00CF3998"/>
    <w:rsid w:val="00CF3CBC"/>
    <w:rsid w:val="00CF44FF"/>
    <w:rsid w:val="00CF4F3F"/>
    <w:rsid w:val="00CF543A"/>
    <w:rsid w:val="00CF7F80"/>
    <w:rsid w:val="00D004E2"/>
    <w:rsid w:val="00D00AEA"/>
    <w:rsid w:val="00D00CDA"/>
    <w:rsid w:val="00D02D7F"/>
    <w:rsid w:val="00D02D86"/>
    <w:rsid w:val="00D0338C"/>
    <w:rsid w:val="00D03B1B"/>
    <w:rsid w:val="00D03B4A"/>
    <w:rsid w:val="00D03FAD"/>
    <w:rsid w:val="00D04EB0"/>
    <w:rsid w:val="00D062F2"/>
    <w:rsid w:val="00D064DD"/>
    <w:rsid w:val="00D066D2"/>
    <w:rsid w:val="00D06C39"/>
    <w:rsid w:val="00D10104"/>
    <w:rsid w:val="00D11700"/>
    <w:rsid w:val="00D1255D"/>
    <w:rsid w:val="00D13537"/>
    <w:rsid w:val="00D143D0"/>
    <w:rsid w:val="00D1441F"/>
    <w:rsid w:val="00D1493D"/>
    <w:rsid w:val="00D14C43"/>
    <w:rsid w:val="00D15111"/>
    <w:rsid w:val="00D15CD8"/>
    <w:rsid w:val="00D15F48"/>
    <w:rsid w:val="00D169AC"/>
    <w:rsid w:val="00D16BF8"/>
    <w:rsid w:val="00D1721A"/>
    <w:rsid w:val="00D17EFE"/>
    <w:rsid w:val="00D202D0"/>
    <w:rsid w:val="00D20DC5"/>
    <w:rsid w:val="00D21684"/>
    <w:rsid w:val="00D22F59"/>
    <w:rsid w:val="00D24C30"/>
    <w:rsid w:val="00D25B20"/>
    <w:rsid w:val="00D2679B"/>
    <w:rsid w:val="00D269FF"/>
    <w:rsid w:val="00D274EA"/>
    <w:rsid w:val="00D27574"/>
    <w:rsid w:val="00D27EEB"/>
    <w:rsid w:val="00D30A97"/>
    <w:rsid w:val="00D30AAE"/>
    <w:rsid w:val="00D310D2"/>
    <w:rsid w:val="00D31C22"/>
    <w:rsid w:val="00D320E4"/>
    <w:rsid w:val="00D328B6"/>
    <w:rsid w:val="00D33053"/>
    <w:rsid w:val="00D3335E"/>
    <w:rsid w:val="00D34021"/>
    <w:rsid w:val="00D34123"/>
    <w:rsid w:val="00D35359"/>
    <w:rsid w:val="00D353BC"/>
    <w:rsid w:val="00D36B96"/>
    <w:rsid w:val="00D37424"/>
    <w:rsid w:val="00D37680"/>
    <w:rsid w:val="00D400AA"/>
    <w:rsid w:val="00D409A5"/>
    <w:rsid w:val="00D420EA"/>
    <w:rsid w:val="00D42E35"/>
    <w:rsid w:val="00D4474D"/>
    <w:rsid w:val="00D45640"/>
    <w:rsid w:val="00D45778"/>
    <w:rsid w:val="00D459B8"/>
    <w:rsid w:val="00D45A23"/>
    <w:rsid w:val="00D45DA2"/>
    <w:rsid w:val="00D45EC2"/>
    <w:rsid w:val="00D47B21"/>
    <w:rsid w:val="00D52488"/>
    <w:rsid w:val="00D5249F"/>
    <w:rsid w:val="00D52E1E"/>
    <w:rsid w:val="00D53581"/>
    <w:rsid w:val="00D53F1A"/>
    <w:rsid w:val="00D53F7A"/>
    <w:rsid w:val="00D544D2"/>
    <w:rsid w:val="00D54AC4"/>
    <w:rsid w:val="00D55230"/>
    <w:rsid w:val="00D56068"/>
    <w:rsid w:val="00D564F1"/>
    <w:rsid w:val="00D56D10"/>
    <w:rsid w:val="00D579B9"/>
    <w:rsid w:val="00D57A4F"/>
    <w:rsid w:val="00D602AB"/>
    <w:rsid w:val="00D60B04"/>
    <w:rsid w:val="00D61E82"/>
    <w:rsid w:val="00D623C8"/>
    <w:rsid w:val="00D6259E"/>
    <w:rsid w:val="00D62A9E"/>
    <w:rsid w:val="00D62B17"/>
    <w:rsid w:val="00D658E5"/>
    <w:rsid w:val="00D66496"/>
    <w:rsid w:val="00D66F00"/>
    <w:rsid w:val="00D715BF"/>
    <w:rsid w:val="00D7174B"/>
    <w:rsid w:val="00D71CA5"/>
    <w:rsid w:val="00D732D6"/>
    <w:rsid w:val="00D74455"/>
    <w:rsid w:val="00D76100"/>
    <w:rsid w:val="00D77813"/>
    <w:rsid w:val="00D77E15"/>
    <w:rsid w:val="00D77EB7"/>
    <w:rsid w:val="00D8020C"/>
    <w:rsid w:val="00D80970"/>
    <w:rsid w:val="00D80A29"/>
    <w:rsid w:val="00D81409"/>
    <w:rsid w:val="00D821B4"/>
    <w:rsid w:val="00D82DEE"/>
    <w:rsid w:val="00D83E91"/>
    <w:rsid w:val="00D84FB8"/>
    <w:rsid w:val="00D850BE"/>
    <w:rsid w:val="00D86D13"/>
    <w:rsid w:val="00D86D46"/>
    <w:rsid w:val="00D8707F"/>
    <w:rsid w:val="00D91B94"/>
    <w:rsid w:val="00D93B3D"/>
    <w:rsid w:val="00D94FF9"/>
    <w:rsid w:val="00D9570D"/>
    <w:rsid w:val="00D95799"/>
    <w:rsid w:val="00D965CE"/>
    <w:rsid w:val="00D9682F"/>
    <w:rsid w:val="00D968C3"/>
    <w:rsid w:val="00D9724C"/>
    <w:rsid w:val="00D9757D"/>
    <w:rsid w:val="00D97959"/>
    <w:rsid w:val="00DA0504"/>
    <w:rsid w:val="00DA13DA"/>
    <w:rsid w:val="00DA19E8"/>
    <w:rsid w:val="00DA1ED0"/>
    <w:rsid w:val="00DA2F49"/>
    <w:rsid w:val="00DA34AF"/>
    <w:rsid w:val="00DA4311"/>
    <w:rsid w:val="00DA4F46"/>
    <w:rsid w:val="00DA6C88"/>
    <w:rsid w:val="00DA6E5D"/>
    <w:rsid w:val="00DA7668"/>
    <w:rsid w:val="00DA7F6C"/>
    <w:rsid w:val="00DB03EF"/>
    <w:rsid w:val="00DB0AEA"/>
    <w:rsid w:val="00DB173B"/>
    <w:rsid w:val="00DB1762"/>
    <w:rsid w:val="00DB1A35"/>
    <w:rsid w:val="00DB2588"/>
    <w:rsid w:val="00DB2BB5"/>
    <w:rsid w:val="00DB30FE"/>
    <w:rsid w:val="00DB4D25"/>
    <w:rsid w:val="00DB4E9C"/>
    <w:rsid w:val="00DB5F65"/>
    <w:rsid w:val="00DB652A"/>
    <w:rsid w:val="00DB6B9A"/>
    <w:rsid w:val="00DB712A"/>
    <w:rsid w:val="00DB7567"/>
    <w:rsid w:val="00DB7F7D"/>
    <w:rsid w:val="00DC00B9"/>
    <w:rsid w:val="00DC00F4"/>
    <w:rsid w:val="00DC125A"/>
    <w:rsid w:val="00DC1BF3"/>
    <w:rsid w:val="00DC2122"/>
    <w:rsid w:val="00DC2D8F"/>
    <w:rsid w:val="00DC2FC6"/>
    <w:rsid w:val="00DC3684"/>
    <w:rsid w:val="00DC4CB6"/>
    <w:rsid w:val="00DC5252"/>
    <w:rsid w:val="00DC6110"/>
    <w:rsid w:val="00DC6F9F"/>
    <w:rsid w:val="00DC7A7B"/>
    <w:rsid w:val="00DC7C8D"/>
    <w:rsid w:val="00DD10AE"/>
    <w:rsid w:val="00DD112C"/>
    <w:rsid w:val="00DD2731"/>
    <w:rsid w:val="00DD31F3"/>
    <w:rsid w:val="00DD324B"/>
    <w:rsid w:val="00DD3602"/>
    <w:rsid w:val="00DD50B5"/>
    <w:rsid w:val="00DD7D0F"/>
    <w:rsid w:val="00DE1652"/>
    <w:rsid w:val="00DE1E04"/>
    <w:rsid w:val="00DE20F0"/>
    <w:rsid w:val="00DE22A7"/>
    <w:rsid w:val="00DE240C"/>
    <w:rsid w:val="00DE374A"/>
    <w:rsid w:val="00DE5D0E"/>
    <w:rsid w:val="00DE7362"/>
    <w:rsid w:val="00DF011A"/>
    <w:rsid w:val="00DF0371"/>
    <w:rsid w:val="00DF0D0D"/>
    <w:rsid w:val="00DF0EEA"/>
    <w:rsid w:val="00DF1B24"/>
    <w:rsid w:val="00DF1E66"/>
    <w:rsid w:val="00DF247C"/>
    <w:rsid w:val="00DF313B"/>
    <w:rsid w:val="00DF3153"/>
    <w:rsid w:val="00DF3C14"/>
    <w:rsid w:val="00DF4402"/>
    <w:rsid w:val="00DF4867"/>
    <w:rsid w:val="00DF4B0E"/>
    <w:rsid w:val="00DF51DD"/>
    <w:rsid w:val="00DF533A"/>
    <w:rsid w:val="00DF539C"/>
    <w:rsid w:val="00DF5DBA"/>
    <w:rsid w:val="00DF72A3"/>
    <w:rsid w:val="00DF73DC"/>
    <w:rsid w:val="00DF7B9E"/>
    <w:rsid w:val="00E00835"/>
    <w:rsid w:val="00E02486"/>
    <w:rsid w:val="00E024DF"/>
    <w:rsid w:val="00E0268E"/>
    <w:rsid w:val="00E03308"/>
    <w:rsid w:val="00E047CC"/>
    <w:rsid w:val="00E04B5D"/>
    <w:rsid w:val="00E054D3"/>
    <w:rsid w:val="00E07D55"/>
    <w:rsid w:val="00E11384"/>
    <w:rsid w:val="00E1227C"/>
    <w:rsid w:val="00E13501"/>
    <w:rsid w:val="00E13563"/>
    <w:rsid w:val="00E139E6"/>
    <w:rsid w:val="00E1404E"/>
    <w:rsid w:val="00E1411C"/>
    <w:rsid w:val="00E143A1"/>
    <w:rsid w:val="00E1646B"/>
    <w:rsid w:val="00E17BF9"/>
    <w:rsid w:val="00E211AA"/>
    <w:rsid w:val="00E21988"/>
    <w:rsid w:val="00E21B4A"/>
    <w:rsid w:val="00E22BEB"/>
    <w:rsid w:val="00E23017"/>
    <w:rsid w:val="00E230F7"/>
    <w:rsid w:val="00E24458"/>
    <w:rsid w:val="00E2449D"/>
    <w:rsid w:val="00E2480D"/>
    <w:rsid w:val="00E2487E"/>
    <w:rsid w:val="00E248AE"/>
    <w:rsid w:val="00E2497A"/>
    <w:rsid w:val="00E24AEB"/>
    <w:rsid w:val="00E24D00"/>
    <w:rsid w:val="00E273F9"/>
    <w:rsid w:val="00E27B32"/>
    <w:rsid w:val="00E303C0"/>
    <w:rsid w:val="00E3077E"/>
    <w:rsid w:val="00E30E97"/>
    <w:rsid w:val="00E31483"/>
    <w:rsid w:val="00E31FDA"/>
    <w:rsid w:val="00E3217A"/>
    <w:rsid w:val="00E322B3"/>
    <w:rsid w:val="00E326E9"/>
    <w:rsid w:val="00E33B51"/>
    <w:rsid w:val="00E340AC"/>
    <w:rsid w:val="00E34257"/>
    <w:rsid w:val="00E3451F"/>
    <w:rsid w:val="00E35BA4"/>
    <w:rsid w:val="00E35E70"/>
    <w:rsid w:val="00E35F81"/>
    <w:rsid w:val="00E371CC"/>
    <w:rsid w:val="00E401BD"/>
    <w:rsid w:val="00E40EDE"/>
    <w:rsid w:val="00E4185E"/>
    <w:rsid w:val="00E41963"/>
    <w:rsid w:val="00E41A8B"/>
    <w:rsid w:val="00E42632"/>
    <w:rsid w:val="00E430FE"/>
    <w:rsid w:val="00E438A6"/>
    <w:rsid w:val="00E43E71"/>
    <w:rsid w:val="00E44521"/>
    <w:rsid w:val="00E44672"/>
    <w:rsid w:val="00E449B9"/>
    <w:rsid w:val="00E45687"/>
    <w:rsid w:val="00E458E9"/>
    <w:rsid w:val="00E45CAF"/>
    <w:rsid w:val="00E46639"/>
    <w:rsid w:val="00E46B43"/>
    <w:rsid w:val="00E47B45"/>
    <w:rsid w:val="00E47C34"/>
    <w:rsid w:val="00E50F81"/>
    <w:rsid w:val="00E51CAD"/>
    <w:rsid w:val="00E53D05"/>
    <w:rsid w:val="00E53F90"/>
    <w:rsid w:val="00E540F7"/>
    <w:rsid w:val="00E5423E"/>
    <w:rsid w:val="00E555D7"/>
    <w:rsid w:val="00E55D36"/>
    <w:rsid w:val="00E56537"/>
    <w:rsid w:val="00E567D7"/>
    <w:rsid w:val="00E57263"/>
    <w:rsid w:val="00E5728E"/>
    <w:rsid w:val="00E57EEE"/>
    <w:rsid w:val="00E60E23"/>
    <w:rsid w:val="00E61300"/>
    <w:rsid w:val="00E620BB"/>
    <w:rsid w:val="00E6461D"/>
    <w:rsid w:val="00E64C6D"/>
    <w:rsid w:val="00E6623F"/>
    <w:rsid w:val="00E670C9"/>
    <w:rsid w:val="00E67608"/>
    <w:rsid w:val="00E677C6"/>
    <w:rsid w:val="00E7072C"/>
    <w:rsid w:val="00E70AB5"/>
    <w:rsid w:val="00E71113"/>
    <w:rsid w:val="00E72121"/>
    <w:rsid w:val="00E722FD"/>
    <w:rsid w:val="00E72606"/>
    <w:rsid w:val="00E73781"/>
    <w:rsid w:val="00E73956"/>
    <w:rsid w:val="00E73E49"/>
    <w:rsid w:val="00E752B1"/>
    <w:rsid w:val="00E7588D"/>
    <w:rsid w:val="00E75F9D"/>
    <w:rsid w:val="00E764B5"/>
    <w:rsid w:val="00E778FE"/>
    <w:rsid w:val="00E77F12"/>
    <w:rsid w:val="00E80141"/>
    <w:rsid w:val="00E80EA9"/>
    <w:rsid w:val="00E8142D"/>
    <w:rsid w:val="00E81A0A"/>
    <w:rsid w:val="00E823E0"/>
    <w:rsid w:val="00E82801"/>
    <w:rsid w:val="00E82824"/>
    <w:rsid w:val="00E834B5"/>
    <w:rsid w:val="00E83A9F"/>
    <w:rsid w:val="00E83FE7"/>
    <w:rsid w:val="00E8519F"/>
    <w:rsid w:val="00E85235"/>
    <w:rsid w:val="00E85EB2"/>
    <w:rsid w:val="00E86F68"/>
    <w:rsid w:val="00E871E2"/>
    <w:rsid w:val="00E87212"/>
    <w:rsid w:val="00E90CA2"/>
    <w:rsid w:val="00E91128"/>
    <w:rsid w:val="00E9159E"/>
    <w:rsid w:val="00E91C7D"/>
    <w:rsid w:val="00E923EB"/>
    <w:rsid w:val="00E92B30"/>
    <w:rsid w:val="00E94603"/>
    <w:rsid w:val="00E94AA5"/>
    <w:rsid w:val="00EA01F1"/>
    <w:rsid w:val="00EA08C6"/>
    <w:rsid w:val="00EA340A"/>
    <w:rsid w:val="00EA3C2F"/>
    <w:rsid w:val="00EA4780"/>
    <w:rsid w:val="00EA5433"/>
    <w:rsid w:val="00EA5A84"/>
    <w:rsid w:val="00EA5FC9"/>
    <w:rsid w:val="00EA6311"/>
    <w:rsid w:val="00EA772B"/>
    <w:rsid w:val="00EB09F7"/>
    <w:rsid w:val="00EB1720"/>
    <w:rsid w:val="00EB1EA5"/>
    <w:rsid w:val="00EB2FC0"/>
    <w:rsid w:val="00EB30EE"/>
    <w:rsid w:val="00EB59D9"/>
    <w:rsid w:val="00EB6514"/>
    <w:rsid w:val="00EB6A01"/>
    <w:rsid w:val="00EB6ED3"/>
    <w:rsid w:val="00EB76AD"/>
    <w:rsid w:val="00EB7A1A"/>
    <w:rsid w:val="00EC04BA"/>
    <w:rsid w:val="00EC0C73"/>
    <w:rsid w:val="00EC1ED2"/>
    <w:rsid w:val="00EC2588"/>
    <w:rsid w:val="00EC2777"/>
    <w:rsid w:val="00EC447E"/>
    <w:rsid w:val="00EC4AF4"/>
    <w:rsid w:val="00EC55AC"/>
    <w:rsid w:val="00EC5A18"/>
    <w:rsid w:val="00EC68B8"/>
    <w:rsid w:val="00EC6A05"/>
    <w:rsid w:val="00EC6E8A"/>
    <w:rsid w:val="00EC74DE"/>
    <w:rsid w:val="00EC7DFF"/>
    <w:rsid w:val="00ED037C"/>
    <w:rsid w:val="00ED124B"/>
    <w:rsid w:val="00ED1475"/>
    <w:rsid w:val="00ED1723"/>
    <w:rsid w:val="00ED19D4"/>
    <w:rsid w:val="00ED2AE2"/>
    <w:rsid w:val="00ED2F47"/>
    <w:rsid w:val="00ED4DCE"/>
    <w:rsid w:val="00ED52B7"/>
    <w:rsid w:val="00ED6D02"/>
    <w:rsid w:val="00ED6D7E"/>
    <w:rsid w:val="00ED6F8F"/>
    <w:rsid w:val="00ED7195"/>
    <w:rsid w:val="00EE094B"/>
    <w:rsid w:val="00EE3C97"/>
    <w:rsid w:val="00EE4743"/>
    <w:rsid w:val="00EE4E57"/>
    <w:rsid w:val="00EE4EA2"/>
    <w:rsid w:val="00EF0876"/>
    <w:rsid w:val="00EF08F1"/>
    <w:rsid w:val="00EF1555"/>
    <w:rsid w:val="00EF4ED5"/>
    <w:rsid w:val="00EF6531"/>
    <w:rsid w:val="00EF6DC0"/>
    <w:rsid w:val="00EF6E27"/>
    <w:rsid w:val="00EF703D"/>
    <w:rsid w:val="00EF75F9"/>
    <w:rsid w:val="00F00A27"/>
    <w:rsid w:val="00F00D60"/>
    <w:rsid w:val="00F0109D"/>
    <w:rsid w:val="00F01BC9"/>
    <w:rsid w:val="00F01D99"/>
    <w:rsid w:val="00F021CC"/>
    <w:rsid w:val="00F026DB"/>
    <w:rsid w:val="00F028D5"/>
    <w:rsid w:val="00F03FED"/>
    <w:rsid w:val="00F0419C"/>
    <w:rsid w:val="00F04B7C"/>
    <w:rsid w:val="00F04DEC"/>
    <w:rsid w:val="00F050F0"/>
    <w:rsid w:val="00F05A2B"/>
    <w:rsid w:val="00F077EE"/>
    <w:rsid w:val="00F07C1E"/>
    <w:rsid w:val="00F07F25"/>
    <w:rsid w:val="00F1095C"/>
    <w:rsid w:val="00F10C2C"/>
    <w:rsid w:val="00F11358"/>
    <w:rsid w:val="00F118E8"/>
    <w:rsid w:val="00F11D21"/>
    <w:rsid w:val="00F12D5F"/>
    <w:rsid w:val="00F12F39"/>
    <w:rsid w:val="00F13AFB"/>
    <w:rsid w:val="00F15302"/>
    <w:rsid w:val="00F15CA0"/>
    <w:rsid w:val="00F16583"/>
    <w:rsid w:val="00F16FC6"/>
    <w:rsid w:val="00F20DE6"/>
    <w:rsid w:val="00F21364"/>
    <w:rsid w:val="00F220A4"/>
    <w:rsid w:val="00F223A9"/>
    <w:rsid w:val="00F224DA"/>
    <w:rsid w:val="00F23E27"/>
    <w:rsid w:val="00F23EFE"/>
    <w:rsid w:val="00F268B3"/>
    <w:rsid w:val="00F27DD5"/>
    <w:rsid w:val="00F27E26"/>
    <w:rsid w:val="00F30166"/>
    <w:rsid w:val="00F310CA"/>
    <w:rsid w:val="00F313EC"/>
    <w:rsid w:val="00F31D06"/>
    <w:rsid w:val="00F33798"/>
    <w:rsid w:val="00F33827"/>
    <w:rsid w:val="00F33E5F"/>
    <w:rsid w:val="00F34363"/>
    <w:rsid w:val="00F35EA6"/>
    <w:rsid w:val="00F361B9"/>
    <w:rsid w:val="00F37D0C"/>
    <w:rsid w:val="00F40321"/>
    <w:rsid w:val="00F4092E"/>
    <w:rsid w:val="00F40B64"/>
    <w:rsid w:val="00F41122"/>
    <w:rsid w:val="00F41127"/>
    <w:rsid w:val="00F428AD"/>
    <w:rsid w:val="00F45245"/>
    <w:rsid w:val="00F465E9"/>
    <w:rsid w:val="00F50A63"/>
    <w:rsid w:val="00F5146F"/>
    <w:rsid w:val="00F51BE9"/>
    <w:rsid w:val="00F51BFD"/>
    <w:rsid w:val="00F53DEF"/>
    <w:rsid w:val="00F542F1"/>
    <w:rsid w:val="00F556B1"/>
    <w:rsid w:val="00F55831"/>
    <w:rsid w:val="00F55A8C"/>
    <w:rsid w:val="00F5689C"/>
    <w:rsid w:val="00F57A54"/>
    <w:rsid w:val="00F626CE"/>
    <w:rsid w:val="00F629C4"/>
    <w:rsid w:val="00F634D3"/>
    <w:rsid w:val="00F638DD"/>
    <w:rsid w:val="00F646C6"/>
    <w:rsid w:val="00F64826"/>
    <w:rsid w:val="00F661B5"/>
    <w:rsid w:val="00F66484"/>
    <w:rsid w:val="00F664E4"/>
    <w:rsid w:val="00F67322"/>
    <w:rsid w:val="00F70155"/>
    <w:rsid w:val="00F70B7F"/>
    <w:rsid w:val="00F70D4F"/>
    <w:rsid w:val="00F7176A"/>
    <w:rsid w:val="00F71E08"/>
    <w:rsid w:val="00F72E30"/>
    <w:rsid w:val="00F7302D"/>
    <w:rsid w:val="00F73765"/>
    <w:rsid w:val="00F7466A"/>
    <w:rsid w:val="00F75899"/>
    <w:rsid w:val="00F75F86"/>
    <w:rsid w:val="00F76526"/>
    <w:rsid w:val="00F76609"/>
    <w:rsid w:val="00F80AD2"/>
    <w:rsid w:val="00F80E6B"/>
    <w:rsid w:val="00F8268B"/>
    <w:rsid w:val="00F82E2E"/>
    <w:rsid w:val="00F847D0"/>
    <w:rsid w:val="00F84867"/>
    <w:rsid w:val="00F85969"/>
    <w:rsid w:val="00F870A7"/>
    <w:rsid w:val="00F87458"/>
    <w:rsid w:val="00F92602"/>
    <w:rsid w:val="00F93B59"/>
    <w:rsid w:val="00F942DB"/>
    <w:rsid w:val="00F94996"/>
    <w:rsid w:val="00F94ADF"/>
    <w:rsid w:val="00F94E9A"/>
    <w:rsid w:val="00F956C0"/>
    <w:rsid w:val="00F959B0"/>
    <w:rsid w:val="00F9611E"/>
    <w:rsid w:val="00F96D97"/>
    <w:rsid w:val="00F973BB"/>
    <w:rsid w:val="00F97A23"/>
    <w:rsid w:val="00F97E3D"/>
    <w:rsid w:val="00FA046B"/>
    <w:rsid w:val="00FA074C"/>
    <w:rsid w:val="00FA0D6C"/>
    <w:rsid w:val="00FA1F40"/>
    <w:rsid w:val="00FA3678"/>
    <w:rsid w:val="00FA37A0"/>
    <w:rsid w:val="00FA3BE1"/>
    <w:rsid w:val="00FA438C"/>
    <w:rsid w:val="00FA4710"/>
    <w:rsid w:val="00FA566D"/>
    <w:rsid w:val="00FA6701"/>
    <w:rsid w:val="00FA6D8C"/>
    <w:rsid w:val="00FA735A"/>
    <w:rsid w:val="00FB0135"/>
    <w:rsid w:val="00FB0B2C"/>
    <w:rsid w:val="00FB0FE2"/>
    <w:rsid w:val="00FB1AAB"/>
    <w:rsid w:val="00FB1C1D"/>
    <w:rsid w:val="00FB1D2F"/>
    <w:rsid w:val="00FB1D39"/>
    <w:rsid w:val="00FB2BE1"/>
    <w:rsid w:val="00FB4A5E"/>
    <w:rsid w:val="00FB4CC9"/>
    <w:rsid w:val="00FB6A8E"/>
    <w:rsid w:val="00FC0FAF"/>
    <w:rsid w:val="00FC1F1E"/>
    <w:rsid w:val="00FC22DA"/>
    <w:rsid w:val="00FC4298"/>
    <w:rsid w:val="00FC48AF"/>
    <w:rsid w:val="00FC4A59"/>
    <w:rsid w:val="00FC56A8"/>
    <w:rsid w:val="00FC6368"/>
    <w:rsid w:val="00FC7747"/>
    <w:rsid w:val="00FC7751"/>
    <w:rsid w:val="00FD02DF"/>
    <w:rsid w:val="00FD0D3C"/>
    <w:rsid w:val="00FD19D7"/>
    <w:rsid w:val="00FD2363"/>
    <w:rsid w:val="00FD2E4F"/>
    <w:rsid w:val="00FD32F8"/>
    <w:rsid w:val="00FD34E5"/>
    <w:rsid w:val="00FD3D74"/>
    <w:rsid w:val="00FD5130"/>
    <w:rsid w:val="00FD57B1"/>
    <w:rsid w:val="00FD6CB7"/>
    <w:rsid w:val="00FD77DF"/>
    <w:rsid w:val="00FD7843"/>
    <w:rsid w:val="00FE1410"/>
    <w:rsid w:val="00FE2252"/>
    <w:rsid w:val="00FE3845"/>
    <w:rsid w:val="00FE4FC6"/>
    <w:rsid w:val="00FE5889"/>
    <w:rsid w:val="00FE5D9E"/>
    <w:rsid w:val="00FE6ECF"/>
    <w:rsid w:val="00FE73C8"/>
    <w:rsid w:val="00FF0F1B"/>
    <w:rsid w:val="00FF135B"/>
    <w:rsid w:val="00FF23D6"/>
    <w:rsid w:val="00FF2BDC"/>
    <w:rsid w:val="00FF318B"/>
    <w:rsid w:val="00FF387B"/>
    <w:rsid w:val="00FF3BE4"/>
    <w:rsid w:val="00FF52CB"/>
    <w:rsid w:val="00FF5B25"/>
    <w:rsid w:val="00FF634A"/>
    <w:rsid w:val="00FF6C70"/>
    <w:rsid w:val="00FF72C9"/>
    <w:rsid w:val="00FF7829"/>
    <w:rsid w:val="00FF7AAD"/>
  </w:rsids>
  <m:mathPr>
    <m:mathFont m:val="Cambria Math"/>
    <m:brkBin m:val="before"/>
    <m:brkBinSub m:val="--"/>
    <m:smallFrac m:val="0"/>
    <m:dispDef/>
    <m:lMargin m:val="0"/>
    <m:rMargin m:val="0"/>
    <m:defJc m:val="centerGroup"/>
    <m:wrapIndent m:val="1440"/>
    <m:intLim m:val="subSup"/>
    <m:naryLim m:val="undOvr"/>
  </m:mathPr>
  <w:themeFontLang w:val="en-US" w:eastAsia="zh-C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CB7100"/>
  <w15:docId w15:val="{59949423-6603-480A-8453-E8B0E542D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990"/>
    <w:rPr>
      <w:lang w:val="en-IN"/>
    </w:rPr>
  </w:style>
  <w:style w:type="paragraph" w:styleId="Heading1">
    <w:name w:val="heading 1"/>
    <w:aliases w:val="MARIE1,MARIE1 Char,MARIE1 Char1,Heading 1 Char1,MARIE1 Char2,Heading 1 Char2,MARIE1 Char3,Heading 1 Char3,MARIE1 Char4,Heading 1 Char4,MARIE1 Char5,Heading 1 Char5,MARIE1 Char6,Heading 1 Char6,MARIE1 Char7,Heading 1 Char7"/>
    <w:basedOn w:val="Normal"/>
    <w:next w:val="Normal"/>
    <w:link w:val="Heading1Char"/>
    <w:qFormat/>
    <w:rsid w:val="00D1255D"/>
    <w:pPr>
      <w:keepNext/>
      <w:spacing w:before="240" w:after="60"/>
      <w:outlineLvl w:val="0"/>
    </w:pPr>
    <w:rPr>
      <w:rFonts w:ascii="Arial" w:hAnsi="Arial"/>
      <w:b/>
      <w:kern w:val="28"/>
      <w:sz w:val="28"/>
      <w:lang w:val="en-US"/>
    </w:rPr>
  </w:style>
  <w:style w:type="paragraph" w:styleId="Heading2">
    <w:name w:val="heading 2"/>
    <w:basedOn w:val="Normal"/>
    <w:next w:val="Normal"/>
    <w:link w:val="Heading2Char"/>
    <w:qFormat/>
    <w:rsid w:val="004C392F"/>
    <w:pPr>
      <w:keepNext/>
      <w:tabs>
        <w:tab w:val="left" w:pos="2340"/>
        <w:tab w:val="left" w:pos="7200"/>
      </w:tabs>
      <w:spacing w:before="60" w:after="60"/>
      <w:ind w:left="14" w:right="14"/>
      <w:jc w:val="center"/>
      <w:outlineLvl w:val="1"/>
    </w:pPr>
    <w:rPr>
      <w:rFonts w:ascii="Arial" w:hAnsi="Arial"/>
      <w:b/>
      <w:color w:val="000000"/>
      <w:sz w:val="24"/>
    </w:rPr>
  </w:style>
  <w:style w:type="paragraph" w:styleId="Heading3">
    <w:name w:val="heading 3"/>
    <w:basedOn w:val="Normal"/>
    <w:next w:val="Normal"/>
    <w:link w:val="Heading3Char"/>
    <w:qFormat/>
    <w:rsid w:val="00D1255D"/>
    <w:pPr>
      <w:keepNext/>
      <w:spacing w:before="240" w:after="60"/>
      <w:outlineLvl w:val="2"/>
    </w:pPr>
    <w:rPr>
      <w:b/>
      <w:sz w:val="24"/>
      <w:lang w:val="en-US"/>
    </w:rPr>
  </w:style>
  <w:style w:type="paragraph" w:styleId="Heading4">
    <w:name w:val="heading 4"/>
    <w:basedOn w:val="Normal"/>
    <w:next w:val="Normal"/>
    <w:link w:val="Heading4Char"/>
    <w:qFormat/>
    <w:rsid w:val="00D1255D"/>
    <w:pPr>
      <w:keepNext/>
      <w:jc w:val="center"/>
      <w:outlineLvl w:val="3"/>
    </w:pPr>
    <w:rPr>
      <w:rFonts w:ascii="Arial" w:hAnsi="Arial"/>
      <w:b/>
      <w:color w:val="000000"/>
      <w:sz w:val="32"/>
      <w:u w:val="single"/>
    </w:rPr>
  </w:style>
  <w:style w:type="paragraph" w:styleId="Heading5">
    <w:name w:val="heading 5"/>
    <w:basedOn w:val="Normal"/>
    <w:next w:val="Normal"/>
    <w:link w:val="Heading5Char"/>
    <w:qFormat/>
    <w:rsid w:val="00D1255D"/>
    <w:pPr>
      <w:keepNext/>
      <w:tabs>
        <w:tab w:val="left" w:pos="2340"/>
        <w:tab w:val="left" w:pos="7200"/>
      </w:tabs>
      <w:spacing w:before="60" w:after="60"/>
      <w:ind w:left="14" w:right="14"/>
      <w:jc w:val="center"/>
      <w:outlineLvl w:val="4"/>
    </w:pPr>
    <w:rPr>
      <w:rFonts w:ascii="Arial" w:hAnsi="Arial"/>
      <w:b/>
      <w:color w:val="000000"/>
      <w:sz w:val="24"/>
    </w:rPr>
  </w:style>
  <w:style w:type="paragraph" w:styleId="Heading6">
    <w:name w:val="heading 6"/>
    <w:basedOn w:val="Normal"/>
    <w:next w:val="Normal"/>
    <w:link w:val="Heading6Char"/>
    <w:uiPriority w:val="9"/>
    <w:unhideWhenUsed/>
    <w:qFormat/>
    <w:rsid w:val="005660E9"/>
    <w:p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BE59E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BE59EF"/>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nhideWhenUsed/>
    <w:qFormat/>
    <w:rsid w:val="00BE59EF"/>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Port,Head,Header logo,h"/>
    <w:basedOn w:val="Normal"/>
    <w:link w:val="HeaderChar"/>
    <w:rsid w:val="00D1255D"/>
    <w:pPr>
      <w:tabs>
        <w:tab w:val="center" w:pos="4320"/>
        <w:tab w:val="right" w:pos="8640"/>
      </w:tabs>
    </w:pPr>
  </w:style>
  <w:style w:type="paragraph" w:styleId="Footer">
    <w:name w:val="footer"/>
    <w:basedOn w:val="Normal"/>
    <w:link w:val="FooterChar"/>
    <w:rsid w:val="00D1255D"/>
    <w:pPr>
      <w:tabs>
        <w:tab w:val="center" w:pos="4320"/>
        <w:tab w:val="right" w:pos="8640"/>
      </w:tabs>
    </w:pPr>
  </w:style>
  <w:style w:type="character" w:styleId="LineNumber">
    <w:name w:val="line number"/>
    <w:basedOn w:val="DefaultParagraphFont"/>
    <w:rsid w:val="00D1255D"/>
  </w:style>
  <w:style w:type="character" w:styleId="PageNumber">
    <w:name w:val="page number"/>
    <w:basedOn w:val="DefaultParagraphFont"/>
    <w:rsid w:val="00D1255D"/>
  </w:style>
  <w:style w:type="paragraph" w:styleId="BodyText">
    <w:name w:val="Body Text"/>
    <w:basedOn w:val="Normal"/>
    <w:link w:val="BodyTextChar"/>
    <w:rsid w:val="00D1255D"/>
    <w:pPr>
      <w:jc w:val="center"/>
    </w:pPr>
    <w:rPr>
      <w:rFonts w:ascii="Arial" w:hAnsi="Arial"/>
    </w:rPr>
  </w:style>
  <w:style w:type="character" w:customStyle="1" w:styleId="Heading6Char">
    <w:name w:val="Heading 6 Char"/>
    <w:link w:val="Heading6"/>
    <w:uiPriority w:val="9"/>
    <w:rsid w:val="005660E9"/>
    <w:rPr>
      <w:rFonts w:ascii="Calibri" w:eastAsia="Times New Roman" w:hAnsi="Calibri" w:cs="Times New Roman"/>
      <w:b/>
      <w:bCs/>
      <w:sz w:val="22"/>
      <w:szCs w:val="22"/>
      <w:lang w:val="en-GB"/>
    </w:rPr>
  </w:style>
  <w:style w:type="paragraph" w:styleId="BlockText">
    <w:name w:val="Block Text"/>
    <w:basedOn w:val="Normal"/>
    <w:semiHidden/>
    <w:rsid w:val="005660E9"/>
    <w:pPr>
      <w:tabs>
        <w:tab w:val="left" w:pos="1134"/>
      </w:tabs>
      <w:ind w:left="1134" w:right="-511" w:hanging="1134"/>
      <w:jc w:val="both"/>
    </w:pPr>
    <w:rPr>
      <w:rFonts w:ascii="Arial" w:hAnsi="Arial"/>
      <w:sz w:val="24"/>
    </w:rPr>
  </w:style>
  <w:style w:type="paragraph" w:styleId="BalloonText">
    <w:name w:val="Balloon Text"/>
    <w:basedOn w:val="Normal"/>
    <w:link w:val="BalloonTextChar"/>
    <w:uiPriority w:val="99"/>
    <w:semiHidden/>
    <w:unhideWhenUsed/>
    <w:rsid w:val="00DD112C"/>
    <w:rPr>
      <w:rFonts w:ascii="Tahoma" w:hAnsi="Tahoma"/>
      <w:sz w:val="16"/>
      <w:szCs w:val="16"/>
    </w:rPr>
  </w:style>
  <w:style w:type="character" w:customStyle="1" w:styleId="BalloonTextChar">
    <w:name w:val="Balloon Text Char"/>
    <w:link w:val="BalloonText"/>
    <w:uiPriority w:val="99"/>
    <w:semiHidden/>
    <w:rsid w:val="00DD112C"/>
    <w:rPr>
      <w:rFonts w:ascii="Tahoma" w:hAnsi="Tahoma" w:cs="Tahoma"/>
      <w:sz w:val="16"/>
      <w:szCs w:val="16"/>
      <w:lang w:val="en-GB"/>
    </w:rPr>
  </w:style>
  <w:style w:type="table" w:styleId="TableGrid">
    <w:name w:val="Table Grid"/>
    <w:basedOn w:val="TableNormal"/>
    <w:uiPriority w:val="39"/>
    <w:rsid w:val="00E35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E35E70"/>
    <w:pPr>
      <w:jc w:val="both"/>
    </w:pPr>
    <w:rPr>
      <w:rFonts w:ascii="Arial" w:hAnsi="Arial"/>
      <w:sz w:val="24"/>
    </w:rPr>
  </w:style>
  <w:style w:type="character" w:customStyle="1" w:styleId="BodyText2Char">
    <w:name w:val="Body Text 2 Char"/>
    <w:link w:val="BodyText2"/>
    <w:rsid w:val="00E35E70"/>
    <w:rPr>
      <w:rFonts w:ascii="Arial" w:hAnsi="Arial"/>
      <w:sz w:val="24"/>
      <w:lang w:val="en-GB"/>
    </w:rPr>
  </w:style>
  <w:style w:type="character" w:customStyle="1" w:styleId="HeaderChar">
    <w:name w:val="Header Char"/>
    <w:aliases w:val="HeaderPort Char,Head Char,Header logo Char,h Char"/>
    <w:link w:val="Header"/>
    <w:locked/>
    <w:rsid w:val="0033086F"/>
    <w:rPr>
      <w:lang w:val="en-GB" w:eastAsia="en-US"/>
    </w:rPr>
  </w:style>
  <w:style w:type="paragraph" w:styleId="NoSpacing">
    <w:name w:val="No Spacing"/>
    <w:uiPriority w:val="1"/>
    <w:qFormat/>
    <w:rsid w:val="00402291"/>
    <w:pPr>
      <w:spacing w:afterAutospacing="1"/>
      <w:ind w:left="-59"/>
      <w:jc w:val="both"/>
    </w:pPr>
    <w:rPr>
      <w:rFonts w:ascii="Arial" w:eastAsia="Calibri" w:hAnsi="Arial" w:cs="Arial"/>
      <w:sz w:val="22"/>
      <w:szCs w:val="22"/>
    </w:rPr>
  </w:style>
  <w:style w:type="character" w:customStyle="1" w:styleId="Heading7Char">
    <w:name w:val="Heading 7 Char"/>
    <w:basedOn w:val="DefaultParagraphFont"/>
    <w:link w:val="Heading7"/>
    <w:rsid w:val="00BE59EF"/>
    <w:rPr>
      <w:rFonts w:asciiTheme="majorHAnsi" w:eastAsiaTheme="majorEastAsia" w:hAnsiTheme="majorHAnsi" w:cstheme="majorBidi"/>
      <w:i/>
      <w:iCs/>
      <w:color w:val="404040" w:themeColor="text1" w:themeTint="BF"/>
      <w:lang w:val="en-GB"/>
    </w:rPr>
  </w:style>
  <w:style w:type="character" w:customStyle="1" w:styleId="Heading8Char">
    <w:name w:val="Heading 8 Char"/>
    <w:basedOn w:val="DefaultParagraphFont"/>
    <w:link w:val="Heading8"/>
    <w:rsid w:val="00BE59EF"/>
    <w:rPr>
      <w:rFonts w:asciiTheme="majorHAnsi" w:eastAsiaTheme="majorEastAsia" w:hAnsiTheme="majorHAnsi" w:cstheme="majorBidi"/>
      <w:color w:val="404040" w:themeColor="text1" w:themeTint="BF"/>
      <w:lang w:val="en-GB"/>
    </w:rPr>
  </w:style>
  <w:style w:type="character" w:customStyle="1" w:styleId="Heading9Char">
    <w:name w:val="Heading 9 Char"/>
    <w:basedOn w:val="DefaultParagraphFont"/>
    <w:link w:val="Heading9"/>
    <w:rsid w:val="00BE59EF"/>
    <w:rPr>
      <w:rFonts w:asciiTheme="majorHAnsi" w:eastAsiaTheme="majorEastAsia" w:hAnsiTheme="majorHAnsi" w:cstheme="majorBidi"/>
      <w:i/>
      <w:iCs/>
      <w:color w:val="404040" w:themeColor="text1" w:themeTint="BF"/>
      <w:lang w:val="en-GB"/>
    </w:rPr>
  </w:style>
  <w:style w:type="paragraph" w:styleId="PlainText">
    <w:name w:val="Plain Text"/>
    <w:basedOn w:val="Normal"/>
    <w:link w:val="PlainTextChar"/>
    <w:rsid w:val="002D3C2D"/>
    <w:rPr>
      <w:rFonts w:ascii="Courier New" w:hAnsi="Courier New"/>
      <w:lang w:val="en-AU"/>
    </w:rPr>
  </w:style>
  <w:style w:type="character" w:customStyle="1" w:styleId="PlainTextChar">
    <w:name w:val="Plain Text Char"/>
    <w:basedOn w:val="DefaultParagraphFont"/>
    <w:link w:val="PlainText"/>
    <w:rsid w:val="002D3C2D"/>
    <w:rPr>
      <w:rFonts w:ascii="Courier New" w:hAnsi="Courier New"/>
      <w:lang w:val="en-AU"/>
    </w:rPr>
  </w:style>
  <w:style w:type="paragraph" w:styleId="BodyText3">
    <w:name w:val="Body Text 3"/>
    <w:basedOn w:val="Normal"/>
    <w:link w:val="BodyText3Char"/>
    <w:unhideWhenUsed/>
    <w:rsid w:val="00EC1ED2"/>
    <w:pPr>
      <w:spacing w:after="120"/>
    </w:pPr>
    <w:rPr>
      <w:sz w:val="16"/>
      <w:szCs w:val="16"/>
    </w:rPr>
  </w:style>
  <w:style w:type="character" w:customStyle="1" w:styleId="BodyText3Char">
    <w:name w:val="Body Text 3 Char"/>
    <w:basedOn w:val="DefaultParagraphFont"/>
    <w:link w:val="BodyText3"/>
    <w:rsid w:val="00EC1ED2"/>
    <w:rPr>
      <w:sz w:val="16"/>
      <w:szCs w:val="16"/>
      <w:lang w:val="en-GB"/>
    </w:rPr>
  </w:style>
  <w:style w:type="paragraph" w:styleId="ListParagraph">
    <w:name w:val="List Paragraph"/>
    <w:aliases w:val="Body text bullet,1.0,List Paragraph Char Char,SGLText List Paragraph,List Paragraph1,b1,Number_1,new,List Paragraph11,List Paragraph2,Colorful List - Accent 11,Normal Sentence,lp1,ListPar1,Figure_name,Bullet- First level,list1,6.1"/>
    <w:basedOn w:val="Normal"/>
    <w:link w:val="ListParagraphChar"/>
    <w:uiPriority w:val="34"/>
    <w:qFormat/>
    <w:rsid w:val="00C723A4"/>
    <w:pPr>
      <w:ind w:left="720"/>
      <w:contextualSpacing/>
    </w:pPr>
  </w:style>
  <w:style w:type="paragraph" w:customStyle="1" w:styleId="Default">
    <w:name w:val="Default"/>
    <w:rsid w:val="000564F2"/>
    <w:pPr>
      <w:autoSpaceDE w:val="0"/>
      <w:autoSpaceDN w:val="0"/>
      <w:adjustRightInd w:val="0"/>
    </w:pPr>
    <w:rPr>
      <w:rFonts w:ascii="Arial" w:hAnsi="Arial" w:cs="Arial"/>
      <w:color w:val="000000"/>
      <w:sz w:val="24"/>
      <w:szCs w:val="24"/>
      <w:lang w:val="en-IN"/>
    </w:rPr>
  </w:style>
  <w:style w:type="character" w:customStyle="1" w:styleId="Heading2Char">
    <w:name w:val="Heading 2 Char"/>
    <w:link w:val="Heading2"/>
    <w:rsid w:val="004C392F"/>
    <w:rPr>
      <w:rFonts w:ascii="Arial" w:hAnsi="Arial"/>
      <w:b/>
      <w:color w:val="000000"/>
      <w:sz w:val="24"/>
      <w:lang w:val="en-GB"/>
    </w:rPr>
  </w:style>
  <w:style w:type="character" w:customStyle="1" w:styleId="ui-provider">
    <w:name w:val="ui-provider"/>
    <w:basedOn w:val="DefaultParagraphFont"/>
    <w:rsid w:val="00925FBD"/>
  </w:style>
  <w:style w:type="character" w:customStyle="1" w:styleId="Heading1Char">
    <w:name w:val="Heading 1 Char"/>
    <w:aliases w:val="MARIE1 Char8,MARIE1 Char Char,MARIE1 Char1 Char,Heading 1 Char1 Char,MARIE1 Char2 Char,Heading 1 Char2 Char,MARIE1 Char3 Char,Heading 1 Char3 Char,MARIE1 Char4 Char,Heading 1 Char4 Char,MARIE1 Char5 Char,Heading 1 Char5 Char"/>
    <w:basedOn w:val="DefaultParagraphFont"/>
    <w:link w:val="Heading1"/>
    <w:rsid w:val="00A354EB"/>
    <w:rPr>
      <w:rFonts w:ascii="Arial" w:hAnsi="Arial"/>
      <w:b/>
      <w:kern w:val="28"/>
      <w:sz w:val="28"/>
    </w:rPr>
  </w:style>
  <w:style w:type="character" w:customStyle="1" w:styleId="Heading3Char">
    <w:name w:val="Heading 3 Char"/>
    <w:basedOn w:val="DefaultParagraphFont"/>
    <w:link w:val="Heading3"/>
    <w:rsid w:val="00A354EB"/>
    <w:rPr>
      <w:b/>
      <w:sz w:val="24"/>
    </w:rPr>
  </w:style>
  <w:style w:type="character" w:customStyle="1" w:styleId="Heading4Char">
    <w:name w:val="Heading 4 Char"/>
    <w:basedOn w:val="DefaultParagraphFont"/>
    <w:link w:val="Heading4"/>
    <w:rsid w:val="00A354EB"/>
    <w:rPr>
      <w:rFonts w:ascii="Arial" w:hAnsi="Arial"/>
      <w:b/>
      <w:color w:val="000000"/>
      <w:sz w:val="32"/>
      <w:u w:val="single"/>
      <w:lang w:val="en-GB"/>
    </w:rPr>
  </w:style>
  <w:style w:type="character" w:customStyle="1" w:styleId="Heading5Char">
    <w:name w:val="Heading 5 Char"/>
    <w:basedOn w:val="DefaultParagraphFont"/>
    <w:link w:val="Heading5"/>
    <w:rsid w:val="00A354EB"/>
    <w:rPr>
      <w:rFonts w:ascii="Arial" w:hAnsi="Arial"/>
      <w:b/>
      <w:color w:val="000000"/>
      <w:sz w:val="24"/>
      <w:lang w:val="en-GB"/>
    </w:rPr>
  </w:style>
  <w:style w:type="character" w:customStyle="1" w:styleId="FooterChar">
    <w:name w:val="Footer Char"/>
    <w:basedOn w:val="DefaultParagraphFont"/>
    <w:link w:val="Footer"/>
    <w:uiPriority w:val="99"/>
    <w:rsid w:val="00A354EB"/>
    <w:rPr>
      <w:lang w:val="en-GB"/>
    </w:rPr>
  </w:style>
  <w:style w:type="character" w:customStyle="1" w:styleId="BodyTextChar">
    <w:name w:val="Body Text Char"/>
    <w:basedOn w:val="DefaultParagraphFont"/>
    <w:link w:val="BodyText"/>
    <w:rsid w:val="00A354EB"/>
    <w:rPr>
      <w:rFonts w:ascii="Arial" w:hAnsi="Arial"/>
      <w:lang w:val="en-GB"/>
    </w:rPr>
  </w:style>
  <w:style w:type="paragraph" w:styleId="BodyTextIndent2">
    <w:name w:val="Body Text Indent 2"/>
    <w:basedOn w:val="Normal"/>
    <w:link w:val="BodyTextIndent2Char"/>
    <w:uiPriority w:val="99"/>
    <w:semiHidden/>
    <w:unhideWhenUsed/>
    <w:rsid w:val="00A354EB"/>
    <w:pPr>
      <w:spacing w:after="120" w:line="480" w:lineRule="auto"/>
      <w:ind w:left="360"/>
    </w:pPr>
  </w:style>
  <w:style w:type="character" w:customStyle="1" w:styleId="BodyTextIndent2Char">
    <w:name w:val="Body Text Indent 2 Char"/>
    <w:basedOn w:val="DefaultParagraphFont"/>
    <w:link w:val="BodyTextIndent2"/>
    <w:uiPriority w:val="99"/>
    <w:semiHidden/>
    <w:rsid w:val="00A354EB"/>
    <w:rPr>
      <w:lang w:val="en-GB"/>
    </w:rPr>
  </w:style>
  <w:style w:type="character" w:styleId="CommentReference">
    <w:name w:val="annotation reference"/>
    <w:basedOn w:val="DefaultParagraphFont"/>
    <w:uiPriority w:val="99"/>
    <w:semiHidden/>
    <w:unhideWhenUsed/>
    <w:rsid w:val="00A354EB"/>
    <w:rPr>
      <w:sz w:val="16"/>
      <w:szCs w:val="16"/>
    </w:rPr>
  </w:style>
  <w:style w:type="paragraph" w:styleId="CommentText">
    <w:name w:val="annotation text"/>
    <w:basedOn w:val="Normal"/>
    <w:link w:val="CommentTextChar"/>
    <w:uiPriority w:val="99"/>
    <w:unhideWhenUsed/>
    <w:rsid w:val="00A354EB"/>
  </w:style>
  <w:style w:type="character" w:customStyle="1" w:styleId="CommentTextChar">
    <w:name w:val="Comment Text Char"/>
    <w:basedOn w:val="DefaultParagraphFont"/>
    <w:link w:val="CommentText"/>
    <w:uiPriority w:val="99"/>
    <w:rsid w:val="00A354EB"/>
    <w:rPr>
      <w:lang w:val="en-GB"/>
    </w:rPr>
  </w:style>
  <w:style w:type="paragraph" w:styleId="CommentSubject">
    <w:name w:val="annotation subject"/>
    <w:basedOn w:val="CommentText"/>
    <w:next w:val="CommentText"/>
    <w:link w:val="CommentSubjectChar"/>
    <w:unhideWhenUsed/>
    <w:qFormat/>
    <w:rsid w:val="00A354EB"/>
    <w:rPr>
      <w:b/>
      <w:bCs/>
    </w:rPr>
  </w:style>
  <w:style w:type="character" w:customStyle="1" w:styleId="CommentSubjectChar">
    <w:name w:val="Comment Subject Char"/>
    <w:basedOn w:val="CommentTextChar"/>
    <w:link w:val="CommentSubject"/>
    <w:qFormat/>
    <w:rsid w:val="00A354EB"/>
    <w:rPr>
      <w:b/>
      <w:bCs/>
      <w:lang w:val="en-GB"/>
    </w:rPr>
  </w:style>
  <w:style w:type="paragraph" w:styleId="Revision">
    <w:name w:val="Revision"/>
    <w:hidden/>
    <w:uiPriority w:val="99"/>
    <w:semiHidden/>
    <w:rsid w:val="00A354EB"/>
    <w:rPr>
      <w:lang w:val="en-GB"/>
    </w:rPr>
  </w:style>
  <w:style w:type="paragraph" w:customStyle="1" w:styleId="TableParagraph">
    <w:name w:val="Table Paragraph"/>
    <w:basedOn w:val="Normal"/>
    <w:uiPriority w:val="1"/>
    <w:qFormat/>
    <w:rsid w:val="00A354EB"/>
    <w:pPr>
      <w:widowControl w:val="0"/>
      <w:autoSpaceDE w:val="0"/>
      <w:autoSpaceDN w:val="0"/>
      <w:spacing w:before="59"/>
    </w:pPr>
    <w:rPr>
      <w:rFonts w:ascii="Arial" w:eastAsia="Arial" w:hAnsi="Arial" w:cs="Arial"/>
      <w:sz w:val="22"/>
      <w:szCs w:val="22"/>
      <w:lang w:val="en-US"/>
    </w:rPr>
  </w:style>
  <w:style w:type="paragraph" w:customStyle="1" w:styleId="Runningtext">
    <w:name w:val="Running text"/>
    <w:basedOn w:val="Normal"/>
    <w:qFormat/>
    <w:rsid w:val="00B01583"/>
    <w:pPr>
      <w:spacing w:before="120" w:after="120" w:line="220" w:lineRule="atLeast"/>
      <w:ind w:left="227"/>
      <w:jc w:val="both"/>
    </w:pPr>
    <w:rPr>
      <w:rFonts w:ascii="Lucida Sans Unicode" w:eastAsia="SimSun" w:hAnsi="Lucida Sans Unicode"/>
      <w:color w:val="595959"/>
      <w:szCs w:val="22"/>
      <w:lang w:val="es-ES"/>
    </w:rPr>
  </w:style>
  <w:style w:type="character" w:customStyle="1" w:styleId="ListParagraphChar">
    <w:name w:val="List Paragraph Char"/>
    <w:aliases w:val="Body text bullet Char,1.0 Char,List Paragraph Char Char Char,SGLText List Paragraph Char,List Paragraph1 Char,b1 Char,Number_1 Char,new Char,List Paragraph11 Char,List Paragraph2 Char,Colorful List - Accent 11 Char,lp1 Char,6.1 Char"/>
    <w:link w:val="ListParagraph"/>
    <w:uiPriority w:val="34"/>
    <w:qFormat/>
    <w:locked/>
    <w:rsid w:val="00B01583"/>
    <w:rPr>
      <w:lang w:val="en-GB"/>
    </w:rPr>
  </w:style>
  <w:style w:type="paragraph" w:customStyle="1" w:styleId="Title4">
    <w:name w:val="Title.4"/>
    <w:basedOn w:val="Normal"/>
    <w:qFormat/>
    <w:rsid w:val="00B01583"/>
    <w:pPr>
      <w:numPr>
        <w:numId w:val="21"/>
      </w:numPr>
      <w:tabs>
        <w:tab w:val="left" w:pos="1260"/>
      </w:tabs>
      <w:spacing w:line="276" w:lineRule="auto"/>
      <w:jc w:val="both"/>
    </w:pPr>
    <w:rPr>
      <w:rFonts w:ascii="Arial" w:eastAsia="Batang" w:hAnsi="Arial"/>
      <w:sz w:val="22"/>
      <w:lang w:eastAsia="it-IT"/>
    </w:rPr>
  </w:style>
  <w:style w:type="paragraph" w:customStyle="1" w:styleId="Style2">
    <w:name w:val="Style2"/>
    <w:basedOn w:val="Normal"/>
    <w:link w:val="Style2Char"/>
    <w:qFormat/>
    <w:rsid w:val="00B01583"/>
    <w:pPr>
      <w:tabs>
        <w:tab w:val="left" w:pos="810"/>
        <w:tab w:val="left" w:pos="900"/>
      </w:tabs>
      <w:spacing w:after="240" w:line="360" w:lineRule="auto"/>
      <w:ind w:left="1224" w:hanging="504"/>
      <w:jc w:val="both"/>
    </w:pPr>
    <w:rPr>
      <w:rFonts w:ascii="Arial" w:eastAsia="Batang" w:hAnsi="Arial"/>
      <w:sz w:val="22"/>
      <w:lang w:val="en-US" w:eastAsia="ko-KR"/>
    </w:rPr>
  </w:style>
  <w:style w:type="paragraph" w:customStyle="1" w:styleId="ListItemC1">
    <w:name w:val="List Item C1+"/>
    <w:basedOn w:val="Normal"/>
    <w:qFormat/>
    <w:rsid w:val="00B01583"/>
    <w:pPr>
      <w:numPr>
        <w:numId w:val="20"/>
      </w:numPr>
      <w:spacing w:before="100" w:beforeAutospacing="1" w:after="100" w:afterAutospacing="1"/>
    </w:pPr>
    <w:rPr>
      <w:rFonts w:eastAsia="SimSun"/>
      <w:sz w:val="22"/>
      <w:szCs w:val="24"/>
      <w:lang w:eastAsia="zh-CN"/>
    </w:rPr>
  </w:style>
  <w:style w:type="paragraph" w:customStyle="1" w:styleId="Standard">
    <w:name w:val="Standard"/>
    <w:basedOn w:val="Normal"/>
    <w:qFormat/>
    <w:rsid w:val="00FB2BE1"/>
    <w:pPr>
      <w:widowControl w:val="0"/>
      <w:adjustRightInd w:val="0"/>
      <w:snapToGrid w:val="0"/>
      <w:spacing w:after="240" w:line="360" w:lineRule="auto"/>
      <w:ind w:left="810"/>
      <w:jc w:val="both"/>
    </w:pPr>
    <w:rPr>
      <w:rFonts w:ascii="Arial" w:eastAsia="BatangChe" w:hAnsi="Arial" w:cs="Arial"/>
      <w:kern w:val="2"/>
      <w:sz w:val="22"/>
      <w:szCs w:val="22"/>
      <w:lang w:val="en-US" w:eastAsia="ko-KR"/>
    </w:rPr>
  </w:style>
  <w:style w:type="paragraph" w:customStyle="1" w:styleId="a">
    <w:name w:val="a)"/>
    <w:basedOn w:val="Normal"/>
    <w:link w:val="aChar"/>
    <w:qFormat/>
    <w:rsid w:val="00FB2BE1"/>
    <w:pPr>
      <w:numPr>
        <w:numId w:val="73"/>
      </w:numPr>
      <w:spacing w:before="240" w:line="360" w:lineRule="auto"/>
      <w:jc w:val="both"/>
    </w:pPr>
    <w:rPr>
      <w:rFonts w:ascii="Arial" w:eastAsia="Batang" w:hAnsi="Arial"/>
      <w:sz w:val="22"/>
      <w:szCs w:val="22"/>
      <w:lang w:val="x-none" w:eastAsia="x-none"/>
    </w:rPr>
  </w:style>
  <w:style w:type="character" w:customStyle="1" w:styleId="aChar">
    <w:name w:val="a) Char"/>
    <w:link w:val="a"/>
    <w:rsid w:val="00FB2BE1"/>
    <w:rPr>
      <w:rFonts w:ascii="Arial" w:eastAsia="Batang" w:hAnsi="Arial"/>
      <w:sz w:val="22"/>
      <w:szCs w:val="22"/>
      <w:lang w:val="x-none" w:eastAsia="x-none"/>
    </w:rPr>
  </w:style>
  <w:style w:type="character" w:customStyle="1" w:styleId="Style2Char">
    <w:name w:val="Style2 Char"/>
    <w:link w:val="Style2"/>
    <w:rsid w:val="00FB2BE1"/>
    <w:rPr>
      <w:rFonts w:ascii="Arial" w:eastAsia="Batang" w:hAnsi="Arial"/>
      <w:sz w:val="22"/>
      <w:lang w:eastAsia="ko-KR"/>
    </w:rPr>
  </w:style>
  <w:style w:type="paragraph" w:styleId="BodyTextIndent3">
    <w:name w:val="Body Text Indent 3"/>
    <w:basedOn w:val="Normal"/>
    <w:link w:val="BodyTextIndent3Char"/>
    <w:unhideWhenUsed/>
    <w:rsid w:val="000E20D4"/>
    <w:pPr>
      <w:spacing w:after="120"/>
      <w:ind w:left="360"/>
    </w:pPr>
    <w:rPr>
      <w:sz w:val="16"/>
      <w:szCs w:val="16"/>
      <w:lang w:eastAsia="x-none"/>
    </w:rPr>
  </w:style>
  <w:style w:type="character" w:customStyle="1" w:styleId="BodyTextIndent3Char">
    <w:name w:val="Body Text Indent 3 Char"/>
    <w:basedOn w:val="DefaultParagraphFont"/>
    <w:link w:val="BodyTextIndent3"/>
    <w:rsid w:val="000E20D4"/>
    <w:rPr>
      <w:sz w:val="16"/>
      <w:szCs w:val="16"/>
      <w:lang w:val="en-GB" w:eastAsia="x-none"/>
    </w:rPr>
  </w:style>
  <w:style w:type="paragraph" w:customStyle="1" w:styleId="para">
    <w:name w:val="para"/>
    <w:basedOn w:val="Normal"/>
    <w:rsid w:val="000E20D4"/>
    <w:pPr>
      <w:ind w:left="1701" w:right="397" w:hanging="1134"/>
      <w:jc w:val="both"/>
    </w:pPr>
    <w:rPr>
      <w:sz w:val="24"/>
      <w:lang w:val="en-US"/>
    </w:rPr>
  </w:style>
  <w:style w:type="paragraph" w:styleId="BodyTextIndent">
    <w:name w:val="Body Text Indent"/>
    <w:basedOn w:val="Normal"/>
    <w:link w:val="BodyTextIndentChar"/>
    <w:unhideWhenUsed/>
    <w:rsid w:val="000E20D4"/>
    <w:pPr>
      <w:spacing w:after="120"/>
      <w:ind w:left="360"/>
    </w:pPr>
    <w:rPr>
      <w:lang w:eastAsia="x-none"/>
    </w:rPr>
  </w:style>
  <w:style w:type="character" w:customStyle="1" w:styleId="BodyTextIndentChar">
    <w:name w:val="Body Text Indent Char"/>
    <w:basedOn w:val="DefaultParagraphFont"/>
    <w:link w:val="BodyTextIndent"/>
    <w:rsid w:val="000E20D4"/>
    <w:rPr>
      <w:lang w:val="en-GB" w:eastAsia="x-none"/>
    </w:rPr>
  </w:style>
  <w:style w:type="paragraph" w:styleId="List2">
    <w:name w:val="List 2"/>
    <w:basedOn w:val="Normal"/>
    <w:rsid w:val="000E20D4"/>
    <w:pPr>
      <w:ind w:left="720" w:hanging="360"/>
    </w:pPr>
    <w:rPr>
      <w:rFonts w:ascii="Arial" w:hAnsi="Arial"/>
      <w:sz w:val="24"/>
    </w:rPr>
  </w:style>
  <w:style w:type="paragraph" w:customStyle="1" w:styleId="BodyText4">
    <w:name w:val="Body Text 4"/>
    <w:basedOn w:val="BodyText2"/>
    <w:rsid w:val="000E20D4"/>
    <w:pPr>
      <w:spacing w:after="120"/>
      <w:ind w:left="283"/>
      <w:jc w:val="left"/>
    </w:pPr>
    <w:rPr>
      <w:rFonts w:ascii="Times New Roman" w:hAnsi="Times New Roman"/>
      <w:sz w:val="20"/>
      <w:lang w:val="en-US" w:eastAsia="x-none"/>
    </w:rPr>
  </w:style>
  <w:style w:type="paragraph" w:customStyle="1" w:styleId="HI1">
    <w:name w:val="HI_1"/>
    <w:basedOn w:val="Normal"/>
    <w:rsid w:val="000E20D4"/>
    <w:pPr>
      <w:ind w:left="1440" w:hanging="1440"/>
      <w:jc w:val="both"/>
    </w:pPr>
    <w:rPr>
      <w:rFonts w:ascii="Arial" w:hAnsi="Arial"/>
      <w:sz w:val="24"/>
      <w:lang w:val="en-US"/>
    </w:rPr>
  </w:style>
  <w:style w:type="paragraph" w:customStyle="1" w:styleId="HI5">
    <w:name w:val="HI_5"/>
    <w:basedOn w:val="HI1"/>
    <w:rsid w:val="000E20D4"/>
    <w:pPr>
      <w:ind w:left="2160" w:hanging="720"/>
    </w:pPr>
  </w:style>
  <w:style w:type="paragraph" w:customStyle="1" w:styleId="NormalNumbered">
    <w:name w:val="Normal Numbered"/>
    <w:basedOn w:val="Normal"/>
    <w:link w:val="NormalNumberedChar"/>
    <w:uiPriority w:val="29"/>
    <w:qFormat/>
    <w:rsid w:val="000E20D4"/>
    <w:pPr>
      <w:keepNext/>
      <w:tabs>
        <w:tab w:val="num" w:pos="643"/>
      </w:tabs>
      <w:spacing w:before="140" w:line="280" w:lineRule="atLeast"/>
      <w:ind w:left="643" w:hanging="360"/>
    </w:pPr>
    <w:rPr>
      <w:rFonts w:ascii="Arial" w:eastAsia="Calibri" w:hAnsi="Arial"/>
      <w:lang w:val="x-none" w:eastAsia="x-none"/>
    </w:rPr>
  </w:style>
  <w:style w:type="character" w:customStyle="1" w:styleId="NormalNumberedChar">
    <w:name w:val="Normal Numbered Char"/>
    <w:link w:val="NormalNumbered"/>
    <w:uiPriority w:val="29"/>
    <w:locked/>
    <w:rsid w:val="000E20D4"/>
    <w:rPr>
      <w:rFonts w:ascii="Arial" w:eastAsia="Calibri" w:hAnsi="Arial"/>
      <w:lang w:val="x-none" w:eastAsia="x-none"/>
    </w:rPr>
  </w:style>
  <w:style w:type="paragraph" w:styleId="ListContinue">
    <w:name w:val="List Continue"/>
    <w:basedOn w:val="Normal"/>
    <w:uiPriority w:val="99"/>
    <w:unhideWhenUsed/>
    <w:rsid w:val="000E20D4"/>
    <w:pPr>
      <w:spacing w:after="120"/>
      <w:ind w:left="360"/>
      <w:contextualSpacing/>
    </w:pPr>
  </w:style>
  <w:style w:type="paragraph" w:customStyle="1" w:styleId="texte">
    <w:name w:val="texte"/>
    <w:basedOn w:val="Normal"/>
    <w:next w:val="Normal"/>
    <w:uiPriority w:val="99"/>
    <w:rsid w:val="000E20D4"/>
    <w:pPr>
      <w:autoSpaceDE w:val="0"/>
      <w:autoSpaceDN w:val="0"/>
      <w:adjustRightInd w:val="0"/>
    </w:pPr>
    <w:rPr>
      <w:rFonts w:ascii="IAICBI+TimesNewRoman" w:hAnsi="IAICBI+TimesNewRoman"/>
      <w:sz w:val="24"/>
      <w:szCs w:val="24"/>
      <w:lang w:eastAsia="en-IN"/>
    </w:rPr>
  </w:style>
  <w:style w:type="paragraph" w:customStyle="1" w:styleId="Proposal">
    <w:name w:val="본문(Proposal)"/>
    <w:basedOn w:val="Normal"/>
    <w:link w:val="ProposalChar"/>
    <w:qFormat/>
    <w:rsid w:val="000E20D4"/>
    <w:pPr>
      <w:widowControl w:val="0"/>
      <w:spacing w:after="120"/>
      <w:ind w:leftChars="135" w:left="135" w:rightChars="-291" w:right="-291"/>
      <w:jc w:val="both"/>
      <w:outlineLvl w:val="8"/>
    </w:pPr>
    <w:rPr>
      <w:rFonts w:ascii="Arial" w:eastAsia="Batang" w:hAnsi="Arial" w:cs="Arial"/>
      <w:kern w:val="2"/>
      <w:sz w:val="22"/>
      <w:szCs w:val="22"/>
      <w:lang w:val="en-US" w:eastAsia="ko-KR"/>
    </w:rPr>
  </w:style>
  <w:style w:type="character" w:customStyle="1" w:styleId="ProposalChar">
    <w:name w:val="본문(Proposal) Char"/>
    <w:link w:val="Proposal"/>
    <w:rsid w:val="000E20D4"/>
    <w:rPr>
      <w:rFonts w:ascii="Arial" w:eastAsia="Batang" w:hAnsi="Arial" w:cs="Arial"/>
      <w:kern w:val="2"/>
      <w:sz w:val="22"/>
      <w:szCs w:val="22"/>
      <w:lang w:eastAsia="ko-KR"/>
    </w:rPr>
  </w:style>
  <w:style w:type="paragraph" w:customStyle="1" w:styleId="Title2">
    <w:name w:val="Title.2"/>
    <w:basedOn w:val="Title1"/>
    <w:qFormat/>
    <w:rsid w:val="000E20D4"/>
    <w:pPr>
      <w:outlineLvl w:val="1"/>
    </w:pPr>
    <w:rPr>
      <w:rFonts w:eastAsia="Arial"/>
      <w:b w:val="0"/>
      <w:caps/>
    </w:rPr>
  </w:style>
  <w:style w:type="paragraph" w:customStyle="1" w:styleId="Title3">
    <w:name w:val="Title.3"/>
    <w:basedOn w:val="Title2"/>
    <w:qFormat/>
    <w:rsid w:val="000E20D4"/>
    <w:pPr>
      <w:spacing w:before="0" w:after="0"/>
      <w:ind w:right="-23"/>
      <w:jc w:val="left"/>
      <w:outlineLvl w:val="2"/>
    </w:pPr>
    <w:rPr>
      <w:rFonts w:eastAsia="Times New Roman"/>
      <w:caps w:val="0"/>
    </w:rPr>
  </w:style>
  <w:style w:type="paragraph" w:customStyle="1" w:styleId="Title5">
    <w:name w:val="Title.5"/>
    <w:basedOn w:val="Title4"/>
    <w:qFormat/>
    <w:rsid w:val="000E20D4"/>
    <w:pPr>
      <w:widowControl w:val="0"/>
      <w:numPr>
        <w:numId w:val="0"/>
      </w:numPr>
      <w:tabs>
        <w:tab w:val="clear" w:pos="1260"/>
        <w:tab w:val="num" w:pos="1134"/>
      </w:tabs>
      <w:spacing w:after="120" w:line="240" w:lineRule="auto"/>
      <w:ind w:left="1134" w:right="-29" w:hanging="1134"/>
      <w:jc w:val="left"/>
      <w:outlineLvl w:val="4"/>
    </w:pPr>
    <w:rPr>
      <w:rFonts w:eastAsia="Arial" w:cs="Arial"/>
      <w:kern w:val="2"/>
      <w:szCs w:val="22"/>
      <w:u w:val="single"/>
      <w:lang w:val="en-US" w:eastAsia="ko-KR"/>
    </w:rPr>
  </w:style>
  <w:style w:type="paragraph" w:customStyle="1" w:styleId="1">
    <w:name w:val="본문번호.1"/>
    <w:basedOn w:val="2"/>
    <w:qFormat/>
    <w:rsid w:val="000E20D4"/>
    <w:pPr>
      <w:tabs>
        <w:tab w:val="clear" w:pos="965"/>
      </w:tabs>
      <w:ind w:left="4320" w:hanging="180"/>
    </w:pPr>
  </w:style>
  <w:style w:type="paragraph" w:customStyle="1" w:styleId="Title1">
    <w:name w:val="Title.1"/>
    <w:basedOn w:val="Normal"/>
    <w:qFormat/>
    <w:rsid w:val="000E20D4"/>
    <w:pPr>
      <w:widowControl w:val="0"/>
      <w:tabs>
        <w:tab w:val="num" w:pos="1134"/>
      </w:tabs>
      <w:spacing w:before="240" w:after="240"/>
      <w:ind w:left="1134" w:hanging="1134"/>
      <w:jc w:val="both"/>
      <w:outlineLvl w:val="0"/>
    </w:pPr>
    <w:rPr>
      <w:rFonts w:ascii="Arial" w:eastAsia="Gulim" w:hAnsi="Arial" w:cs="Arial"/>
      <w:b/>
      <w:kern w:val="2"/>
      <w:sz w:val="22"/>
      <w:szCs w:val="22"/>
      <w:u w:val="single"/>
      <w:lang w:val="en-US" w:eastAsia="ko-KR"/>
    </w:rPr>
  </w:style>
  <w:style w:type="paragraph" w:customStyle="1" w:styleId="2">
    <w:name w:val="본문번호.2"/>
    <w:basedOn w:val="Title5"/>
    <w:link w:val="2Char"/>
    <w:qFormat/>
    <w:rsid w:val="000E20D4"/>
    <w:pPr>
      <w:tabs>
        <w:tab w:val="clear" w:pos="1134"/>
        <w:tab w:val="num" w:pos="965"/>
      </w:tabs>
      <w:ind w:left="965" w:right="-601" w:hanging="425"/>
      <w:jc w:val="both"/>
    </w:pPr>
    <w:rPr>
      <w:rFonts w:eastAsia="Times New Roman"/>
      <w:kern w:val="0"/>
      <w:u w:val="none"/>
      <w:lang w:val="en-GB"/>
    </w:rPr>
  </w:style>
  <w:style w:type="character" w:customStyle="1" w:styleId="2Char">
    <w:name w:val="본문번호.2 Char"/>
    <w:link w:val="2"/>
    <w:rsid w:val="000E20D4"/>
    <w:rPr>
      <w:rFonts w:ascii="Arial" w:hAnsi="Arial" w:cs="Arial"/>
      <w:sz w:val="22"/>
      <w:szCs w:val="22"/>
      <w:lang w:val="en-GB" w:eastAsia="ko-KR"/>
    </w:rPr>
  </w:style>
  <w:style w:type="paragraph" w:customStyle="1" w:styleId="NoTOCHdg1">
    <w:name w:val="NoTOCHdg 1"/>
    <w:basedOn w:val="Normal"/>
    <w:next w:val="BodyText"/>
    <w:rsid w:val="003B70E9"/>
    <w:pPr>
      <w:keepNext/>
      <w:numPr>
        <w:numId w:val="449"/>
      </w:numPr>
      <w:pBdr>
        <w:bottom w:val="single" w:sz="8" w:space="4" w:color="auto"/>
      </w:pBdr>
      <w:spacing w:before="600" w:after="240"/>
    </w:pPr>
    <w:rPr>
      <w:rFonts w:ascii="Arial" w:eastAsia="Arial" w:hAnsi="Arial"/>
      <w:sz w:val="28"/>
      <w:szCs w:val="28"/>
      <w:lang w:val="x-none" w:eastAsia="x-none"/>
    </w:rPr>
  </w:style>
  <w:style w:type="paragraph" w:customStyle="1" w:styleId="NoTOCHdg2">
    <w:name w:val="NoTOCHdg 2"/>
    <w:basedOn w:val="Normal"/>
    <w:next w:val="BodyText"/>
    <w:rsid w:val="003B70E9"/>
    <w:pPr>
      <w:keepNext/>
      <w:numPr>
        <w:ilvl w:val="1"/>
        <w:numId w:val="449"/>
      </w:numPr>
      <w:spacing w:before="240" w:after="240"/>
    </w:pPr>
    <w:rPr>
      <w:rFonts w:ascii="Arial" w:eastAsia="Arial" w:hAnsi="Arial"/>
      <w:b/>
      <w:sz w:val="24"/>
      <w:szCs w:val="24"/>
      <w:lang w:val="x-none" w:eastAsia="x-none"/>
    </w:rPr>
  </w:style>
  <w:style w:type="paragraph" w:customStyle="1" w:styleId="NoTOCHdg3">
    <w:name w:val="NoTOCHdg 3"/>
    <w:basedOn w:val="Normal"/>
    <w:next w:val="BodyTextIndent"/>
    <w:link w:val="NoTOCHdg3Char"/>
    <w:rsid w:val="003B70E9"/>
    <w:pPr>
      <w:numPr>
        <w:ilvl w:val="2"/>
        <w:numId w:val="449"/>
      </w:numPr>
      <w:spacing w:before="120" w:after="120"/>
    </w:pPr>
    <w:rPr>
      <w:rFonts w:ascii="Arial" w:eastAsia="Arial" w:hAnsi="Arial" w:cs="Arial"/>
      <w:lang w:val="en-AU" w:eastAsia="en-AU"/>
    </w:rPr>
  </w:style>
  <w:style w:type="paragraph" w:customStyle="1" w:styleId="NoTOCHdg4">
    <w:name w:val="NoTOCHdg 4"/>
    <w:basedOn w:val="Normal"/>
    <w:next w:val="BodyTextIndent2"/>
    <w:link w:val="NoTOCHdg4Char"/>
    <w:rsid w:val="003B70E9"/>
    <w:pPr>
      <w:spacing w:before="120" w:after="120"/>
    </w:pPr>
    <w:rPr>
      <w:rFonts w:ascii="Arial" w:eastAsia="Arial" w:hAnsi="Arial" w:cs="Arial"/>
      <w:lang w:val="en-AU" w:eastAsia="en-AU"/>
    </w:rPr>
  </w:style>
  <w:style w:type="paragraph" w:customStyle="1" w:styleId="NoTOCHdg5">
    <w:name w:val="NoTOCHdg 5"/>
    <w:basedOn w:val="Normal"/>
    <w:next w:val="BodyTextIndent3"/>
    <w:locked/>
    <w:rsid w:val="003B70E9"/>
    <w:pPr>
      <w:numPr>
        <w:ilvl w:val="4"/>
        <w:numId w:val="449"/>
      </w:numPr>
      <w:spacing w:after="120"/>
    </w:pPr>
    <w:rPr>
      <w:rFonts w:ascii="Arial" w:eastAsia="Arial" w:hAnsi="Arial" w:cs="Arial"/>
      <w:lang w:val="en-AU" w:eastAsia="en-AU"/>
    </w:rPr>
  </w:style>
  <w:style w:type="character" w:customStyle="1" w:styleId="NoTOCHdg3Char">
    <w:name w:val="NoTOCHdg 3 Char"/>
    <w:link w:val="NoTOCHdg3"/>
    <w:rsid w:val="003B70E9"/>
    <w:rPr>
      <w:rFonts w:ascii="Arial" w:eastAsia="Arial" w:hAnsi="Arial" w:cs="Arial"/>
      <w:lang w:val="en-AU" w:eastAsia="en-AU"/>
    </w:rPr>
  </w:style>
  <w:style w:type="character" w:customStyle="1" w:styleId="NoTOCHdg4Char">
    <w:name w:val="NoTOCHdg 4 Char"/>
    <w:link w:val="NoTOCHdg4"/>
    <w:rsid w:val="003B70E9"/>
    <w:rPr>
      <w:rFonts w:ascii="Arial" w:eastAsia="Arial" w:hAnsi="Arial" w:cs="Arial"/>
      <w:lang w:val="en-AU" w:eastAsia="en-AU"/>
    </w:rPr>
  </w:style>
  <w:style w:type="paragraph" w:styleId="TOC1">
    <w:name w:val="toc 1"/>
    <w:basedOn w:val="Normal"/>
    <w:next w:val="Normal"/>
    <w:uiPriority w:val="39"/>
    <w:rsid w:val="001F1DDD"/>
    <w:pPr>
      <w:tabs>
        <w:tab w:val="right" w:pos="8309"/>
      </w:tabs>
      <w:spacing w:before="360"/>
    </w:pPr>
    <w:rPr>
      <w:rFonts w:ascii="Arial" w:hAnsi="Arial"/>
      <w:b/>
      <w:caps/>
      <w:lang w:val="en-US"/>
    </w:rPr>
  </w:style>
  <w:style w:type="paragraph" w:customStyle="1" w:styleId="nnormal">
    <w:name w:val="nnormal"/>
    <w:rsid w:val="001F1DDD"/>
    <w:pPr>
      <w:spacing w:before="120" w:after="120"/>
      <w:jc w:val="both"/>
    </w:pPr>
    <w:rPr>
      <w:sz w:val="24"/>
      <w:lang w:val="en-GB"/>
    </w:rPr>
  </w:style>
  <w:style w:type="paragraph" w:customStyle="1" w:styleId="STYLEK">
    <w:name w:val="STYLEK"/>
    <w:basedOn w:val="Normal"/>
    <w:rsid w:val="001F1DDD"/>
    <w:pPr>
      <w:pBdr>
        <w:top w:val="single" w:sz="6" w:space="15" w:color="auto"/>
        <w:left w:val="single" w:sz="6" w:space="15" w:color="auto"/>
        <w:bottom w:val="single" w:sz="6" w:space="15" w:color="auto"/>
        <w:right w:val="single" w:sz="6" w:space="15" w:color="auto"/>
      </w:pBdr>
      <w:suppressAutoHyphens/>
      <w:ind w:left="1440" w:hanging="1440"/>
      <w:jc w:val="both"/>
    </w:pPr>
    <w:rPr>
      <w:rFonts w:ascii="Courier" w:hAnsi="Courier"/>
      <w:lang w:val="en-US"/>
    </w:rPr>
  </w:style>
  <w:style w:type="paragraph" w:customStyle="1" w:styleId="my">
    <w:name w:val="my"/>
    <w:basedOn w:val="Normal"/>
    <w:rsid w:val="001F1DDD"/>
    <w:pPr>
      <w:suppressAutoHyphens/>
      <w:spacing w:before="60" w:after="60"/>
      <w:ind w:left="1872" w:hanging="432"/>
    </w:pPr>
    <w:rPr>
      <w:lang w:val="en-US"/>
    </w:rPr>
  </w:style>
  <w:style w:type="character" w:customStyle="1" w:styleId="DocumentMapChar">
    <w:name w:val="Document Map Char"/>
    <w:basedOn w:val="DefaultParagraphFont"/>
    <w:link w:val="DocumentMap"/>
    <w:semiHidden/>
    <w:rsid w:val="001F1DDD"/>
    <w:rPr>
      <w:rFonts w:ascii="Tahoma" w:hAnsi="Tahoma"/>
      <w:sz w:val="24"/>
      <w:shd w:val="clear" w:color="auto" w:fill="000080"/>
      <w:lang w:val="en-GB"/>
    </w:rPr>
  </w:style>
  <w:style w:type="paragraph" w:styleId="DocumentMap">
    <w:name w:val="Document Map"/>
    <w:basedOn w:val="Normal"/>
    <w:link w:val="DocumentMapChar"/>
    <w:semiHidden/>
    <w:rsid w:val="001F1DDD"/>
    <w:pPr>
      <w:shd w:val="clear" w:color="auto" w:fill="000080"/>
      <w:suppressAutoHyphens/>
    </w:pPr>
    <w:rPr>
      <w:rFonts w:ascii="Tahoma" w:hAnsi="Tahoma"/>
      <w:sz w:val="24"/>
    </w:rPr>
  </w:style>
  <w:style w:type="character" w:customStyle="1" w:styleId="DocumentMapChar1">
    <w:name w:val="Document Map Char1"/>
    <w:basedOn w:val="DefaultParagraphFont"/>
    <w:uiPriority w:val="99"/>
    <w:semiHidden/>
    <w:rsid w:val="001F1DDD"/>
    <w:rPr>
      <w:rFonts w:ascii="Segoe UI" w:hAnsi="Segoe UI" w:cs="Segoe UI"/>
      <w:sz w:val="16"/>
      <w:szCs w:val="16"/>
      <w:lang w:val="en-GB"/>
    </w:rPr>
  </w:style>
  <w:style w:type="paragraph" w:customStyle="1" w:styleId="Table">
    <w:name w:val="Table"/>
    <w:basedOn w:val="BodyText"/>
    <w:rsid w:val="001F1DDD"/>
    <w:pPr>
      <w:spacing w:before="60" w:after="60" w:line="260" w:lineRule="atLeast"/>
      <w:jc w:val="both"/>
    </w:pPr>
    <w:rPr>
      <w:rFonts w:ascii="Times New Roman" w:hAnsi="Times New Roman"/>
      <w:sz w:val="21"/>
      <w:szCs w:val="21"/>
      <w:lang w:val="en-US"/>
    </w:rPr>
  </w:style>
  <w:style w:type="paragraph" w:customStyle="1" w:styleId="Heading1A">
    <w:name w:val="Heading1A"/>
    <w:basedOn w:val="Heading1"/>
    <w:rsid w:val="001F1DDD"/>
    <w:pPr>
      <w:tabs>
        <w:tab w:val="left" w:pos="0"/>
        <w:tab w:val="num" w:pos="720"/>
      </w:tabs>
      <w:spacing w:before="0" w:after="0" w:line="260" w:lineRule="atLeast"/>
      <w:ind w:left="720" w:hanging="720"/>
    </w:pPr>
    <w:rPr>
      <w:caps/>
      <w:kern w:val="0"/>
      <w:sz w:val="21"/>
    </w:rPr>
  </w:style>
  <w:style w:type="paragraph" w:customStyle="1" w:styleId="Heading2A">
    <w:name w:val="Heading2A"/>
    <w:basedOn w:val="Heading2"/>
    <w:link w:val="Heading2AChar"/>
    <w:rsid w:val="001F1DDD"/>
    <w:pPr>
      <w:tabs>
        <w:tab w:val="clear" w:pos="2340"/>
        <w:tab w:val="clear" w:pos="7200"/>
        <w:tab w:val="left" w:pos="0"/>
        <w:tab w:val="num" w:pos="720"/>
      </w:tabs>
      <w:spacing w:before="0" w:after="0" w:line="260" w:lineRule="atLeast"/>
      <w:ind w:left="720" w:right="0" w:hanging="720"/>
      <w:jc w:val="left"/>
    </w:pPr>
    <w:rPr>
      <w:rFonts w:ascii="Arial Bold" w:hAnsi="Arial Bold"/>
      <w:color w:val="auto"/>
      <w:sz w:val="21"/>
      <w:szCs w:val="21"/>
      <w:lang w:val="en-US"/>
    </w:rPr>
  </w:style>
  <w:style w:type="character" w:customStyle="1" w:styleId="Heading2AChar">
    <w:name w:val="Heading2A Char"/>
    <w:basedOn w:val="DefaultParagraphFont"/>
    <w:link w:val="Heading2A"/>
    <w:rsid w:val="001F1DDD"/>
    <w:rPr>
      <w:rFonts w:ascii="Arial Bold" w:hAnsi="Arial Bold"/>
      <w:b/>
      <w:sz w:val="21"/>
      <w:szCs w:val="21"/>
    </w:rPr>
  </w:style>
  <w:style w:type="paragraph" w:customStyle="1" w:styleId="BodyTextBold">
    <w:name w:val="Body Text Bold"/>
    <w:basedOn w:val="BodyText"/>
    <w:rsid w:val="001F1DDD"/>
    <w:pPr>
      <w:spacing w:before="60" w:after="60" w:line="260" w:lineRule="atLeast"/>
      <w:jc w:val="both"/>
    </w:pPr>
    <w:rPr>
      <w:rFonts w:ascii="Times New Roman" w:hAnsi="Times New Roman"/>
      <w:b/>
      <w:sz w:val="21"/>
      <w:lang w:val="en-US"/>
    </w:rPr>
  </w:style>
  <w:style w:type="paragraph" w:customStyle="1" w:styleId="BSS">
    <w:name w:val="BSS"/>
    <w:basedOn w:val="Normal"/>
    <w:rsid w:val="001F1DDD"/>
    <w:pPr>
      <w:spacing w:line="260" w:lineRule="atLeast"/>
    </w:pPr>
    <w:rPr>
      <w:rFonts w:ascii="Arial" w:hAnsi="Arial"/>
      <w:sz w:val="21"/>
      <w:lang w:val="en-US"/>
    </w:rPr>
  </w:style>
  <w:style w:type="paragraph" w:customStyle="1" w:styleId="Tableheader">
    <w:name w:val="Tableheader"/>
    <w:basedOn w:val="BodyText"/>
    <w:rsid w:val="001F1DDD"/>
    <w:pPr>
      <w:tabs>
        <w:tab w:val="left" w:pos="1418"/>
      </w:tabs>
      <w:spacing w:line="260" w:lineRule="atLeast"/>
      <w:jc w:val="both"/>
    </w:pPr>
    <w:rPr>
      <w:rFonts w:ascii="Times New Roman" w:hAnsi="Times New Roman"/>
      <w:b/>
      <w:sz w:val="17"/>
      <w:lang w:val="en-US"/>
    </w:rPr>
  </w:style>
  <w:style w:type="paragraph" w:styleId="TOC2">
    <w:name w:val="toc 2"/>
    <w:basedOn w:val="Normal"/>
    <w:next w:val="Normal"/>
    <w:uiPriority w:val="39"/>
    <w:rsid w:val="001F1DDD"/>
    <w:pPr>
      <w:suppressAutoHyphens/>
      <w:spacing w:before="240"/>
    </w:pPr>
    <w:rPr>
      <w:b/>
      <w:lang w:val="en-US"/>
    </w:rPr>
  </w:style>
  <w:style w:type="paragraph" w:styleId="TOC3">
    <w:name w:val="toc 3"/>
    <w:basedOn w:val="Normal"/>
    <w:next w:val="Normal"/>
    <w:rsid w:val="001F1DDD"/>
    <w:pPr>
      <w:suppressAutoHyphens/>
      <w:ind w:left="240"/>
    </w:pPr>
    <w:rPr>
      <w:lang w:val="en-US"/>
    </w:rPr>
  </w:style>
  <w:style w:type="paragraph" w:styleId="TOC4">
    <w:name w:val="toc 4"/>
    <w:basedOn w:val="Normal"/>
    <w:next w:val="Normal"/>
    <w:semiHidden/>
    <w:rsid w:val="001F1DDD"/>
    <w:pPr>
      <w:suppressAutoHyphens/>
      <w:ind w:left="480"/>
    </w:pPr>
    <w:rPr>
      <w:lang w:val="en-US"/>
    </w:rPr>
  </w:style>
  <w:style w:type="paragraph" w:styleId="TOC5">
    <w:name w:val="toc 5"/>
    <w:basedOn w:val="Normal"/>
    <w:next w:val="Normal"/>
    <w:semiHidden/>
    <w:rsid w:val="001F1DDD"/>
    <w:pPr>
      <w:suppressAutoHyphens/>
      <w:ind w:left="720"/>
    </w:pPr>
    <w:rPr>
      <w:lang w:val="en-US"/>
    </w:rPr>
  </w:style>
  <w:style w:type="paragraph" w:styleId="TOC6">
    <w:name w:val="toc 6"/>
    <w:basedOn w:val="Normal"/>
    <w:next w:val="Normal"/>
    <w:semiHidden/>
    <w:rsid w:val="001F1DDD"/>
    <w:pPr>
      <w:suppressAutoHyphens/>
      <w:ind w:left="960"/>
    </w:pPr>
    <w:rPr>
      <w:lang w:val="en-US"/>
    </w:rPr>
  </w:style>
  <w:style w:type="paragraph" w:styleId="TOC7">
    <w:name w:val="toc 7"/>
    <w:basedOn w:val="Normal"/>
    <w:next w:val="Normal"/>
    <w:semiHidden/>
    <w:rsid w:val="001F1DDD"/>
    <w:pPr>
      <w:suppressAutoHyphens/>
      <w:ind w:left="1200"/>
    </w:pPr>
    <w:rPr>
      <w:lang w:val="en-US"/>
    </w:rPr>
  </w:style>
  <w:style w:type="paragraph" w:styleId="TOC8">
    <w:name w:val="toc 8"/>
    <w:basedOn w:val="Normal"/>
    <w:next w:val="Normal"/>
    <w:semiHidden/>
    <w:rsid w:val="001F1DDD"/>
    <w:pPr>
      <w:suppressAutoHyphens/>
      <w:ind w:left="1440"/>
    </w:pPr>
    <w:rPr>
      <w:lang w:val="en-US"/>
    </w:rPr>
  </w:style>
  <w:style w:type="paragraph" w:styleId="TOC9">
    <w:name w:val="toc 9"/>
    <w:basedOn w:val="Normal"/>
    <w:next w:val="Normal"/>
    <w:semiHidden/>
    <w:rsid w:val="001F1DDD"/>
    <w:pPr>
      <w:suppressAutoHyphens/>
      <w:ind w:left="1680"/>
    </w:pPr>
    <w:rPr>
      <w:lang w:val="en-US"/>
    </w:rPr>
  </w:style>
  <w:style w:type="character" w:styleId="BookTitle">
    <w:name w:val="Book Title"/>
    <w:basedOn w:val="DefaultParagraphFont"/>
    <w:uiPriority w:val="33"/>
    <w:qFormat/>
    <w:rsid w:val="001F1DDD"/>
    <w:rPr>
      <w:b/>
      <w:bCs/>
      <w:smallCaps/>
      <w:spacing w:val="5"/>
    </w:rPr>
  </w:style>
  <w:style w:type="paragraph" w:customStyle="1" w:styleId="Style1">
    <w:name w:val="Style1"/>
    <w:basedOn w:val="TOC1"/>
    <w:rsid w:val="001F1DDD"/>
    <w:pPr>
      <w:tabs>
        <w:tab w:val="clear" w:pos="8309"/>
        <w:tab w:val="right" w:leader="dot" w:pos="9352"/>
      </w:tabs>
      <w:overflowPunct w:val="0"/>
      <w:autoSpaceDE w:val="0"/>
      <w:autoSpaceDN w:val="0"/>
      <w:adjustRightInd w:val="0"/>
      <w:spacing w:before="120" w:after="120"/>
      <w:textAlignment w:val="baseline"/>
    </w:pPr>
    <w:rPr>
      <w:rFonts w:ascii="Times New Roman" w:eastAsia="MS Mincho" w:hAnsi="Times New Roman"/>
      <w:b w:val="0"/>
      <w:caps w:val="0"/>
      <w:smallCaps/>
      <w:noProof/>
      <w:lang w:eastAsia="ja-JP"/>
    </w:rPr>
  </w:style>
  <w:style w:type="paragraph" w:styleId="List3">
    <w:name w:val="List 3"/>
    <w:basedOn w:val="Normal"/>
    <w:rsid w:val="001F1DDD"/>
    <w:pPr>
      <w:spacing w:before="120" w:after="240"/>
      <w:ind w:left="864"/>
      <w:jc w:val="center"/>
    </w:pPr>
    <w:rPr>
      <w:rFonts w:asciiTheme="minorHAnsi" w:eastAsiaTheme="minorHAnsi" w:hAnsiTheme="minorHAnsi" w:cstheme="minorBidi"/>
      <w:b/>
      <w:sz w:val="22"/>
      <w:szCs w:val="22"/>
      <w:lang w:val="en-US"/>
    </w:rPr>
  </w:style>
  <w:style w:type="paragraph" w:customStyle="1" w:styleId="h1">
    <w:name w:val="h1"/>
    <w:basedOn w:val="Normal"/>
    <w:rsid w:val="001F1DDD"/>
    <w:pPr>
      <w:spacing w:before="120" w:after="120"/>
      <w:ind w:left="142"/>
      <w:jc w:val="both"/>
    </w:pPr>
    <w:rPr>
      <w:rFonts w:asciiTheme="minorHAnsi" w:eastAsiaTheme="minorHAnsi" w:hAnsiTheme="minorHAnsi" w:cstheme="minorBidi"/>
      <w:b/>
      <w:szCs w:val="22"/>
      <w:lang w:val="en-US"/>
    </w:rPr>
  </w:style>
  <w:style w:type="paragraph" w:customStyle="1" w:styleId="NormalArial">
    <w:name w:val="Normal + Arial"/>
    <w:aliases w:val="11 pt,Justified,Left:  1&quot;,Before:  3 pt,After:  3 pt"/>
    <w:basedOn w:val="Heading2"/>
    <w:rsid w:val="001F1DDD"/>
    <w:pPr>
      <w:keepNext w:val="0"/>
      <w:tabs>
        <w:tab w:val="clear" w:pos="2340"/>
        <w:tab w:val="clear" w:pos="7200"/>
      </w:tabs>
      <w:ind w:left="1440" w:right="0"/>
    </w:pPr>
    <w:rPr>
      <w:rFonts w:eastAsiaTheme="minorHAnsi" w:cs="Arial"/>
      <w:b w:val="0"/>
      <w:color w:val="auto"/>
      <w:sz w:val="22"/>
      <w:szCs w:val="22"/>
      <w:lang w:val="en-US"/>
    </w:rPr>
  </w:style>
  <w:style w:type="paragraph" w:styleId="Title">
    <w:name w:val="Title"/>
    <w:basedOn w:val="Normal"/>
    <w:link w:val="TitleChar"/>
    <w:qFormat/>
    <w:rsid w:val="001F1DDD"/>
    <w:pPr>
      <w:jc w:val="center"/>
    </w:pPr>
    <w:rPr>
      <w:rFonts w:ascii="Book Antiqua" w:hAnsi="Book Antiqua"/>
      <w:b/>
      <w:sz w:val="28"/>
      <w:lang w:val="en-US"/>
    </w:rPr>
  </w:style>
  <w:style w:type="character" w:customStyle="1" w:styleId="TitleChar">
    <w:name w:val="Title Char"/>
    <w:basedOn w:val="DefaultParagraphFont"/>
    <w:link w:val="Title"/>
    <w:rsid w:val="001F1DDD"/>
    <w:rPr>
      <w:rFonts w:ascii="Book Antiqua" w:hAnsi="Book Antiqua"/>
      <w:b/>
      <w:sz w:val="28"/>
    </w:rPr>
  </w:style>
  <w:style w:type="character" w:styleId="Hyperlink">
    <w:name w:val="Hyperlink"/>
    <w:basedOn w:val="DefaultParagraphFont"/>
    <w:uiPriority w:val="99"/>
    <w:rsid w:val="001F1DDD"/>
    <w:rPr>
      <w:color w:val="0000FF"/>
      <w:u w:val="single"/>
    </w:rPr>
  </w:style>
  <w:style w:type="character" w:styleId="IntenseReference">
    <w:name w:val="Intense Reference"/>
    <w:basedOn w:val="DefaultParagraphFont"/>
    <w:uiPriority w:val="32"/>
    <w:qFormat/>
    <w:rsid w:val="001F1DDD"/>
    <w:rPr>
      <w:b/>
      <w:bCs/>
      <w:smallCaps/>
      <w:color w:val="C0504D"/>
      <w:spacing w:val="5"/>
      <w:u w:val="single"/>
    </w:rPr>
  </w:style>
  <w:style w:type="character" w:styleId="SubtleReference">
    <w:name w:val="Subtle Reference"/>
    <w:basedOn w:val="DefaultParagraphFont"/>
    <w:uiPriority w:val="31"/>
    <w:qFormat/>
    <w:rsid w:val="001F1DDD"/>
    <w:rPr>
      <w:smallCaps/>
      <w:color w:val="C0504D"/>
      <w:u w:val="single"/>
    </w:rPr>
  </w:style>
  <w:style w:type="paragraph" w:customStyle="1" w:styleId="Bodynoindent">
    <w:name w:val="Body (no indent)"/>
    <w:basedOn w:val="BodyText"/>
    <w:rsid w:val="001F1DDD"/>
    <w:pPr>
      <w:tabs>
        <w:tab w:val="left" w:pos="2636"/>
        <w:tab w:val="left" w:pos="3090"/>
      </w:tabs>
      <w:spacing w:before="120" w:after="120" w:line="270" w:lineRule="atLeast"/>
      <w:jc w:val="both"/>
    </w:pPr>
    <w:rPr>
      <w:rFonts w:ascii="Optima" w:hAnsi="Optima"/>
      <w:sz w:val="22"/>
      <w:lang w:val="en-US"/>
    </w:rPr>
  </w:style>
  <w:style w:type="table" w:customStyle="1" w:styleId="TableGrid1">
    <w:name w:val="Table Grid1"/>
    <w:basedOn w:val="TableNormal"/>
    <w:next w:val="TableGrid"/>
    <w:uiPriority w:val="59"/>
    <w:rsid w:val="001F1D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a1"/>
    <w:link w:val="a1Char"/>
    <w:qFormat/>
    <w:rsid w:val="001F1DDD"/>
    <w:pPr>
      <w:numPr>
        <w:numId w:val="285"/>
      </w:numPr>
      <w:spacing w:after="200" w:line="240" w:lineRule="exact"/>
    </w:pPr>
    <w:rPr>
      <w:rFonts w:ascii="Arial" w:hAnsi="Arial"/>
      <w:b/>
      <w:caps/>
      <w:kern w:val="28"/>
      <w:sz w:val="22"/>
      <w:szCs w:val="22"/>
      <w:u w:val="single"/>
    </w:rPr>
  </w:style>
  <w:style w:type="character" w:customStyle="1" w:styleId="a1Char">
    <w:name w:val="a1 Char"/>
    <w:basedOn w:val="DefaultParagraphFont"/>
    <w:link w:val="a1"/>
    <w:rsid w:val="001F1DDD"/>
    <w:rPr>
      <w:rFonts w:ascii="Arial" w:hAnsi="Arial"/>
      <w:b/>
      <w:caps/>
      <w:kern w:val="28"/>
      <w:sz w:val="22"/>
      <w:szCs w:val="22"/>
      <w:u w:val="single"/>
    </w:rPr>
  </w:style>
  <w:style w:type="character" w:styleId="Strong">
    <w:name w:val="Strong"/>
    <w:basedOn w:val="DefaultParagraphFont"/>
    <w:uiPriority w:val="22"/>
    <w:qFormat/>
    <w:rsid w:val="001F1DDD"/>
    <w:rPr>
      <w:b/>
      <w:bCs/>
    </w:rPr>
  </w:style>
  <w:style w:type="table" w:styleId="TableGridLight">
    <w:name w:val="Grid Table Light"/>
    <w:basedOn w:val="TableNormal"/>
    <w:uiPriority w:val="40"/>
    <w:rsid w:val="004B42E1"/>
    <w:rPr>
      <w:lang w:val="en-IN" w:eastAsia="e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OCHeading">
    <w:name w:val="TOC Heading"/>
    <w:basedOn w:val="Heading1"/>
    <w:next w:val="Normal"/>
    <w:uiPriority w:val="39"/>
    <w:unhideWhenUsed/>
    <w:qFormat/>
    <w:rsid w:val="00CD3B73"/>
    <w:pPr>
      <w:keepLines/>
      <w:spacing w:after="0" w:line="259" w:lineRule="auto"/>
      <w:outlineLvl w:val="9"/>
    </w:pPr>
    <w:rPr>
      <w:rFonts w:ascii="Calibri Light" w:hAnsi="Calibri Light"/>
      <w:b w:val="0"/>
      <w:color w:val="2F5496"/>
      <w:kern w:val="0"/>
      <w:sz w:val="32"/>
      <w:szCs w:val="32"/>
    </w:rPr>
  </w:style>
  <w:style w:type="table" w:customStyle="1" w:styleId="TableGrid0">
    <w:name w:val="TableGrid"/>
    <w:rsid w:val="00646A6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C03104"/>
    <w:rPr>
      <w:color w:val="605E5C"/>
      <w:shd w:val="clear" w:color="auto" w:fill="E1DFDD"/>
    </w:rPr>
  </w:style>
  <w:style w:type="character" w:styleId="FollowedHyperlink">
    <w:name w:val="FollowedHyperlink"/>
    <w:basedOn w:val="DefaultParagraphFont"/>
    <w:uiPriority w:val="99"/>
    <w:semiHidden/>
    <w:unhideWhenUsed/>
    <w:rsid w:val="00C03104"/>
    <w:rPr>
      <w:color w:val="800080" w:themeColor="followedHyperlink"/>
      <w:u w:val="single"/>
    </w:rPr>
  </w:style>
  <w:style w:type="paragraph" w:customStyle="1" w:styleId="pf0">
    <w:name w:val="pf0"/>
    <w:basedOn w:val="Normal"/>
    <w:rsid w:val="008E7445"/>
    <w:pPr>
      <w:spacing w:before="100" w:beforeAutospacing="1" w:after="100" w:afterAutospacing="1"/>
    </w:pPr>
    <w:rPr>
      <w:sz w:val="24"/>
      <w:szCs w:val="24"/>
      <w:lang w:eastAsia="en-IN"/>
    </w:rPr>
  </w:style>
  <w:style w:type="character" w:customStyle="1" w:styleId="cf01">
    <w:name w:val="cf01"/>
    <w:rsid w:val="008E7445"/>
    <w:rPr>
      <w:rFonts w:ascii="Segoe UI" w:hAnsi="Segoe UI" w:cs="Segoe UI" w:hint="default"/>
      <w:sz w:val="18"/>
      <w:szCs w:val="18"/>
    </w:rPr>
  </w:style>
  <w:style w:type="character" w:customStyle="1" w:styleId="cf21">
    <w:name w:val="cf21"/>
    <w:rsid w:val="008E7445"/>
    <w:rPr>
      <w:rFonts w:ascii="Segoe UI" w:hAnsi="Segoe UI" w:cs="Segoe UI" w:hint="default"/>
      <w:sz w:val="18"/>
      <w:szCs w:val="18"/>
    </w:rPr>
  </w:style>
  <w:style w:type="paragraph" w:customStyle="1" w:styleId="pf1">
    <w:name w:val="pf1"/>
    <w:basedOn w:val="Normal"/>
    <w:rsid w:val="008E7445"/>
    <w:pPr>
      <w:spacing w:before="100" w:beforeAutospacing="1" w:after="100" w:afterAutospacing="1"/>
    </w:pPr>
    <w:rPr>
      <w:sz w:val="24"/>
      <w:szCs w:val="24"/>
      <w:lang w:eastAsia="en-IN"/>
    </w:rPr>
  </w:style>
  <w:style w:type="character" w:customStyle="1" w:styleId="cf11">
    <w:name w:val="cf11"/>
    <w:rsid w:val="008E7445"/>
    <w:rPr>
      <w:rFonts w:ascii="Segoe UI" w:hAnsi="Segoe UI" w:cs="Segoe UI" w:hint="default"/>
      <w:sz w:val="18"/>
      <w:szCs w:val="18"/>
    </w:rPr>
  </w:style>
  <w:style w:type="numbering" w:customStyle="1" w:styleId="CurrentList1">
    <w:name w:val="Current List1"/>
    <w:uiPriority w:val="99"/>
    <w:rsid w:val="008E7445"/>
    <w:pPr>
      <w:numPr>
        <w:numId w:val="352"/>
      </w:numPr>
    </w:pPr>
  </w:style>
  <w:style w:type="character" w:customStyle="1" w:styleId="markedcontent">
    <w:name w:val="markedcontent"/>
    <w:basedOn w:val="DefaultParagraphFont"/>
    <w:rsid w:val="005D031E"/>
  </w:style>
  <w:style w:type="paragraph" w:styleId="NormalWeb">
    <w:name w:val="Normal (Web)"/>
    <w:basedOn w:val="Normal"/>
    <w:uiPriority w:val="99"/>
    <w:semiHidden/>
    <w:unhideWhenUsed/>
    <w:rsid w:val="00C76267"/>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31063">
      <w:bodyDiv w:val="1"/>
      <w:marLeft w:val="0"/>
      <w:marRight w:val="0"/>
      <w:marTop w:val="0"/>
      <w:marBottom w:val="0"/>
      <w:divBdr>
        <w:top w:val="none" w:sz="0" w:space="0" w:color="auto"/>
        <w:left w:val="none" w:sz="0" w:space="0" w:color="auto"/>
        <w:bottom w:val="none" w:sz="0" w:space="0" w:color="auto"/>
        <w:right w:val="none" w:sz="0" w:space="0" w:color="auto"/>
      </w:divBdr>
    </w:div>
    <w:div w:id="239413254">
      <w:bodyDiv w:val="1"/>
      <w:marLeft w:val="0"/>
      <w:marRight w:val="0"/>
      <w:marTop w:val="0"/>
      <w:marBottom w:val="0"/>
      <w:divBdr>
        <w:top w:val="none" w:sz="0" w:space="0" w:color="auto"/>
        <w:left w:val="none" w:sz="0" w:space="0" w:color="auto"/>
        <w:bottom w:val="none" w:sz="0" w:space="0" w:color="auto"/>
        <w:right w:val="none" w:sz="0" w:space="0" w:color="auto"/>
      </w:divBdr>
    </w:div>
    <w:div w:id="241646643">
      <w:bodyDiv w:val="1"/>
      <w:marLeft w:val="0"/>
      <w:marRight w:val="0"/>
      <w:marTop w:val="0"/>
      <w:marBottom w:val="0"/>
      <w:divBdr>
        <w:top w:val="none" w:sz="0" w:space="0" w:color="auto"/>
        <w:left w:val="none" w:sz="0" w:space="0" w:color="auto"/>
        <w:bottom w:val="none" w:sz="0" w:space="0" w:color="auto"/>
        <w:right w:val="none" w:sz="0" w:space="0" w:color="auto"/>
      </w:divBdr>
    </w:div>
    <w:div w:id="247466051">
      <w:bodyDiv w:val="1"/>
      <w:marLeft w:val="0"/>
      <w:marRight w:val="0"/>
      <w:marTop w:val="0"/>
      <w:marBottom w:val="0"/>
      <w:divBdr>
        <w:top w:val="none" w:sz="0" w:space="0" w:color="auto"/>
        <w:left w:val="none" w:sz="0" w:space="0" w:color="auto"/>
        <w:bottom w:val="none" w:sz="0" w:space="0" w:color="auto"/>
        <w:right w:val="none" w:sz="0" w:space="0" w:color="auto"/>
      </w:divBdr>
    </w:div>
    <w:div w:id="313727147">
      <w:bodyDiv w:val="1"/>
      <w:marLeft w:val="0"/>
      <w:marRight w:val="0"/>
      <w:marTop w:val="0"/>
      <w:marBottom w:val="0"/>
      <w:divBdr>
        <w:top w:val="none" w:sz="0" w:space="0" w:color="auto"/>
        <w:left w:val="none" w:sz="0" w:space="0" w:color="auto"/>
        <w:bottom w:val="none" w:sz="0" w:space="0" w:color="auto"/>
        <w:right w:val="none" w:sz="0" w:space="0" w:color="auto"/>
      </w:divBdr>
    </w:div>
    <w:div w:id="540288396">
      <w:bodyDiv w:val="1"/>
      <w:marLeft w:val="0"/>
      <w:marRight w:val="0"/>
      <w:marTop w:val="0"/>
      <w:marBottom w:val="0"/>
      <w:divBdr>
        <w:top w:val="none" w:sz="0" w:space="0" w:color="auto"/>
        <w:left w:val="none" w:sz="0" w:space="0" w:color="auto"/>
        <w:bottom w:val="none" w:sz="0" w:space="0" w:color="auto"/>
        <w:right w:val="none" w:sz="0" w:space="0" w:color="auto"/>
      </w:divBdr>
    </w:div>
    <w:div w:id="753283726">
      <w:bodyDiv w:val="1"/>
      <w:marLeft w:val="0"/>
      <w:marRight w:val="0"/>
      <w:marTop w:val="0"/>
      <w:marBottom w:val="0"/>
      <w:divBdr>
        <w:top w:val="none" w:sz="0" w:space="0" w:color="auto"/>
        <w:left w:val="none" w:sz="0" w:space="0" w:color="auto"/>
        <w:bottom w:val="none" w:sz="0" w:space="0" w:color="auto"/>
        <w:right w:val="none" w:sz="0" w:space="0" w:color="auto"/>
      </w:divBdr>
    </w:div>
    <w:div w:id="924803847">
      <w:bodyDiv w:val="1"/>
      <w:marLeft w:val="0"/>
      <w:marRight w:val="0"/>
      <w:marTop w:val="0"/>
      <w:marBottom w:val="0"/>
      <w:divBdr>
        <w:top w:val="none" w:sz="0" w:space="0" w:color="auto"/>
        <w:left w:val="none" w:sz="0" w:space="0" w:color="auto"/>
        <w:bottom w:val="none" w:sz="0" w:space="0" w:color="auto"/>
        <w:right w:val="none" w:sz="0" w:space="0" w:color="auto"/>
      </w:divBdr>
    </w:div>
    <w:div w:id="961616809">
      <w:bodyDiv w:val="1"/>
      <w:marLeft w:val="0"/>
      <w:marRight w:val="0"/>
      <w:marTop w:val="0"/>
      <w:marBottom w:val="0"/>
      <w:divBdr>
        <w:top w:val="none" w:sz="0" w:space="0" w:color="auto"/>
        <w:left w:val="none" w:sz="0" w:space="0" w:color="auto"/>
        <w:bottom w:val="none" w:sz="0" w:space="0" w:color="auto"/>
        <w:right w:val="none" w:sz="0" w:space="0" w:color="auto"/>
      </w:divBdr>
    </w:div>
    <w:div w:id="1129933474">
      <w:bodyDiv w:val="1"/>
      <w:marLeft w:val="0"/>
      <w:marRight w:val="0"/>
      <w:marTop w:val="0"/>
      <w:marBottom w:val="0"/>
      <w:divBdr>
        <w:top w:val="none" w:sz="0" w:space="0" w:color="auto"/>
        <w:left w:val="none" w:sz="0" w:space="0" w:color="auto"/>
        <w:bottom w:val="none" w:sz="0" w:space="0" w:color="auto"/>
        <w:right w:val="none" w:sz="0" w:space="0" w:color="auto"/>
      </w:divBdr>
    </w:div>
    <w:div w:id="1291982199">
      <w:bodyDiv w:val="1"/>
      <w:marLeft w:val="0"/>
      <w:marRight w:val="0"/>
      <w:marTop w:val="0"/>
      <w:marBottom w:val="0"/>
      <w:divBdr>
        <w:top w:val="none" w:sz="0" w:space="0" w:color="auto"/>
        <w:left w:val="none" w:sz="0" w:space="0" w:color="auto"/>
        <w:bottom w:val="none" w:sz="0" w:space="0" w:color="auto"/>
        <w:right w:val="none" w:sz="0" w:space="0" w:color="auto"/>
      </w:divBdr>
    </w:div>
    <w:div w:id="1309550194">
      <w:bodyDiv w:val="1"/>
      <w:marLeft w:val="0"/>
      <w:marRight w:val="0"/>
      <w:marTop w:val="0"/>
      <w:marBottom w:val="0"/>
      <w:divBdr>
        <w:top w:val="none" w:sz="0" w:space="0" w:color="auto"/>
        <w:left w:val="none" w:sz="0" w:space="0" w:color="auto"/>
        <w:bottom w:val="none" w:sz="0" w:space="0" w:color="auto"/>
        <w:right w:val="none" w:sz="0" w:space="0" w:color="auto"/>
      </w:divBdr>
    </w:div>
    <w:div w:id="1676422305">
      <w:bodyDiv w:val="1"/>
      <w:marLeft w:val="0"/>
      <w:marRight w:val="0"/>
      <w:marTop w:val="0"/>
      <w:marBottom w:val="0"/>
      <w:divBdr>
        <w:top w:val="none" w:sz="0" w:space="0" w:color="auto"/>
        <w:left w:val="none" w:sz="0" w:space="0" w:color="auto"/>
        <w:bottom w:val="none" w:sz="0" w:space="0" w:color="auto"/>
        <w:right w:val="none" w:sz="0" w:space="0" w:color="auto"/>
      </w:divBdr>
    </w:div>
    <w:div w:id="1779905513">
      <w:bodyDiv w:val="1"/>
      <w:marLeft w:val="0"/>
      <w:marRight w:val="0"/>
      <w:marTop w:val="0"/>
      <w:marBottom w:val="0"/>
      <w:divBdr>
        <w:top w:val="none" w:sz="0" w:space="0" w:color="auto"/>
        <w:left w:val="none" w:sz="0" w:space="0" w:color="auto"/>
        <w:bottom w:val="none" w:sz="0" w:space="0" w:color="auto"/>
        <w:right w:val="none" w:sz="0" w:space="0" w:color="auto"/>
      </w:divBdr>
    </w:div>
    <w:div w:id="1924365058">
      <w:bodyDiv w:val="1"/>
      <w:marLeft w:val="0"/>
      <w:marRight w:val="0"/>
      <w:marTop w:val="0"/>
      <w:marBottom w:val="0"/>
      <w:divBdr>
        <w:top w:val="none" w:sz="0" w:space="0" w:color="auto"/>
        <w:left w:val="none" w:sz="0" w:space="0" w:color="auto"/>
        <w:bottom w:val="none" w:sz="0" w:space="0" w:color="auto"/>
        <w:right w:val="none" w:sz="0" w:space="0" w:color="auto"/>
      </w:divBdr>
    </w:div>
    <w:div w:id="1938907827">
      <w:bodyDiv w:val="1"/>
      <w:marLeft w:val="0"/>
      <w:marRight w:val="0"/>
      <w:marTop w:val="0"/>
      <w:marBottom w:val="0"/>
      <w:divBdr>
        <w:top w:val="none" w:sz="0" w:space="0" w:color="auto"/>
        <w:left w:val="none" w:sz="0" w:space="0" w:color="auto"/>
        <w:bottom w:val="none" w:sz="0" w:space="0" w:color="auto"/>
        <w:right w:val="none" w:sz="0" w:space="0" w:color="auto"/>
      </w:divBdr>
    </w:div>
    <w:div w:id="1960454950">
      <w:bodyDiv w:val="1"/>
      <w:marLeft w:val="0"/>
      <w:marRight w:val="0"/>
      <w:marTop w:val="0"/>
      <w:marBottom w:val="0"/>
      <w:divBdr>
        <w:top w:val="none" w:sz="0" w:space="0" w:color="auto"/>
        <w:left w:val="none" w:sz="0" w:space="0" w:color="auto"/>
        <w:bottom w:val="none" w:sz="0" w:space="0" w:color="auto"/>
        <w:right w:val="none" w:sz="0" w:space="0" w:color="auto"/>
      </w:divBdr>
    </w:div>
    <w:div w:id="1997880919">
      <w:bodyDiv w:val="1"/>
      <w:marLeft w:val="0"/>
      <w:marRight w:val="0"/>
      <w:marTop w:val="0"/>
      <w:marBottom w:val="0"/>
      <w:divBdr>
        <w:top w:val="none" w:sz="0" w:space="0" w:color="auto"/>
        <w:left w:val="none" w:sz="0" w:space="0" w:color="auto"/>
        <w:bottom w:val="none" w:sz="0" w:space="0" w:color="auto"/>
        <w:right w:val="none" w:sz="0" w:space="0" w:color="auto"/>
      </w:divBdr>
    </w:div>
    <w:div w:id="20548878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91FA4E-799D-41DC-93B5-C901F375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Pages>
  <Words>45492</Words>
  <Characters>259305</Characters>
  <Application>Microsoft Office Word</Application>
  <DocSecurity>0</DocSecurity>
  <Lines>2160</Lines>
  <Paragraphs>608</Paragraphs>
  <ScaleCrop>false</ScaleCrop>
  <HeadingPairs>
    <vt:vector size="2" baseType="variant">
      <vt:variant>
        <vt:lpstr>Title</vt:lpstr>
      </vt:variant>
      <vt:variant>
        <vt:i4>1</vt:i4>
      </vt:variant>
    </vt:vector>
  </HeadingPairs>
  <TitlesOfParts>
    <vt:vector size="1" baseType="lpstr">
      <vt:lpstr>TITLE</vt:lpstr>
    </vt:vector>
  </TitlesOfParts>
  <Company>Tata Consulting Engineers, Pragathi</Company>
  <LinksUpToDate>false</LinksUpToDate>
  <CharactersWithSpaces>304189</CharactersWithSpaces>
  <SharedDoc>false</SharedDoc>
  <HLinks>
    <vt:vector size="6" baseType="variant">
      <vt:variant>
        <vt:i4>8257611</vt:i4>
      </vt:variant>
      <vt:variant>
        <vt:i4>0</vt:i4>
      </vt:variant>
      <vt:variant>
        <vt:i4>0</vt:i4>
      </vt:variant>
      <vt:variant>
        <vt:i4>5</vt:i4>
      </vt:variant>
      <vt:variant>
        <vt:lpwstr>\\172.16.56.29\m6a092.TCE\Local Settings\Temp\notesBAAA25\Letter Head 1.doc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tce</dc:creator>
  <cp:keywords/>
  <dc:description/>
  <cp:lastModifiedBy>N Harin Chakravarthi</cp:lastModifiedBy>
  <cp:revision>53</cp:revision>
  <cp:lastPrinted>2024-04-30T18:04:00Z</cp:lastPrinted>
  <dcterms:created xsi:type="dcterms:W3CDTF">2024-04-26T15:37:00Z</dcterms:created>
  <dcterms:modified xsi:type="dcterms:W3CDTF">2024-04-30T18:05:00Z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351ac48-f2ec-47d6-b214-43b916e392ff_Enabled">
    <vt:lpwstr>true</vt:lpwstr>
  </property>
  <property fmtid="{D5CDD505-2E9C-101B-9397-08002B2CF9AE}" pid="3" name="MSIP_Label_3351ac48-f2ec-47d6-b214-43b916e392ff_SetDate">
    <vt:lpwstr>2023-03-13T04:39:21Z</vt:lpwstr>
  </property>
  <property fmtid="{D5CDD505-2E9C-101B-9397-08002B2CF9AE}" pid="4" name="MSIP_Label_3351ac48-f2ec-47d6-b214-43b916e392ff_Method">
    <vt:lpwstr>Standard</vt:lpwstr>
  </property>
  <property fmtid="{D5CDD505-2E9C-101B-9397-08002B2CF9AE}" pid="5" name="MSIP_Label_3351ac48-f2ec-47d6-b214-43b916e392ff_Name">
    <vt:lpwstr>3351ac48-f2ec-47d6-b214-43b916e392ff</vt:lpwstr>
  </property>
  <property fmtid="{D5CDD505-2E9C-101B-9397-08002B2CF9AE}" pid="6" name="MSIP_Label_3351ac48-f2ec-47d6-b214-43b916e392ff_SiteId">
    <vt:lpwstr>5af76741-f886-4d20-ad04-775dee0ce762</vt:lpwstr>
  </property>
  <property fmtid="{D5CDD505-2E9C-101B-9397-08002B2CF9AE}" pid="7" name="MSIP_Label_3351ac48-f2ec-47d6-b214-43b916e392ff_ActionId">
    <vt:lpwstr>f449813e-0de7-46c8-8f81-e4ee1e6a3307</vt:lpwstr>
  </property>
  <property fmtid="{D5CDD505-2E9C-101B-9397-08002B2CF9AE}" pid="8" name="MSIP_Label_3351ac48-f2ec-47d6-b214-43b916e392ff_ContentBits">
    <vt:lpwstr>0</vt:lpwstr>
  </property>
</Properties>
</file>